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83FE53" w14:textId="099C1ACA" w:rsidR="004B35F0" w:rsidRPr="00FA1003" w:rsidRDefault="004B35F0" w:rsidP="000B599F">
      <w:pPr>
        <w:ind w:firstLine="720"/>
        <w:jc w:val="both"/>
        <w:rPr>
          <w:rFonts w:ascii="Abadi" w:hAnsi="Abadi"/>
          <w:color w:val="FFFFFF" w:themeColor="background1"/>
          <w:sz w:val="22"/>
          <w:szCs w:val="22"/>
          <w14:textFill>
            <w14:noFill/>
          </w14:textFill>
        </w:rPr>
      </w:pPr>
    </w:p>
    <w:p w14:paraId="59C0928A" w14:textId="28360106" w:rsidR="002463F1" w:rsidRPr="0056537E" w:rsidRDefault="002463F1" w:rsidP="00BB6CF0">
      <w:pPr>
        <w:ind w:left="720"/>
        <w:jc w:val="both"/>
        <w:rPr>
          <w:rFonts w:ascii="Abadi" w:hAnsi="Abadi"/>
          <w:b/>
          <w:sz w:val="22"/>
          <w:szCs w:val="22"/>
        </w:rPr>
        <w:sectPr w:rsidR="002463F1" w:rsidRPr="0056537E" w:rsidSect="00B606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4BC2908C" w14:textId="057980E8" w:rsidR="0024733C" w:rsidRPr="0066249B" w:rsidRDefault="00B67E56" w:rsidP="0024733C">
      <w:pPr>
        <w:ind w:firstLine="709"/>
        <w:jc w:val="both"/>
        <w:rPr>
          <w:rFonts w:ascii="Abadi" w:hAnsi="Abadi"/>
          <w:b/>
          <w:sz w:val="21"/>
          <w:szCs w:val="21"/>
        </w:rPr>
      </w:pPr>
      <w:r w:rsidRPr="0066249B">
        <w:rPr>
          <w:rFonts w:ascii="Abadi" w:hAnsi="Abadi"/>
          <w:b/>
          <w:sz w:val="21"/>
          <w:szCs w:val="21"/>
        </w:rPr>
        <w:t xml:space="preserve">PODER LEGISLATIVO. SEXAGÉSIMA </w:t>
      </w:r>
      <w:r w:rsidR="00615EB6">
        <w:rPr>
          <w:rFonts w:ascii="Abadi" w:hAnsi="Abadi"/>
          <w:b/>
          <w:sz w:val="21"/>
          <w:szCs w:val="21"/>
        </w:rPr>
        <w:t>QUINTA</w:t>
      </w:r>
      <w:r w:rsidRPr="0066249B">
        <w:rPr>
          <w:rFonts w:ascii="Abadi" w:hAnsi="Abadi"/>
          <w:b/>
          <w:sz w:val="21"/>
          <w:szCs w:val="21"/>
        </w:rPr>
        <w:t xml:space="preserve"> LEGISLATURA DEL CONGRESO DEL ESTADO DE GUANAJUATO. </w:t>
      </w:r>
      <w:r w:rsidR="00615EB6">
        <w:rPr>
          <w:rFonts w:ascii="Abadi" w:hAnsi="Abadi"/>
          <w:b/>
          <w:sz w:val="21"/>
          <w:szCs w:val="21"/>
        </w:rPr>
        <w:t>DIPUTACIÓN PERMANENTE</w:t>
      </w:r>
      <w:r w:rsidRPr="0066249B">
        <w:rPr>
          <w:rFonts w:ascii="Abadi" w:hAnsi="Abadi"/>
          <w:b/>
          <w:sz w:val="21"/>
          <w:szCs w:val="21"/>
        </w:rPr>
        <w:t xml:space="preserve">. PRIMER AÑO DE EJERCICIO CONSTITUCIONAL. PRIMER </w:t>
      </w:r>
      <w:r w:rsidR="00615EB6">
        <w:rPr>
          <w:rFonts w:ascii="Abadi" w:hAnsi="Abadi"/>
          <w:b/>
          <w:sz w:val="21"/>
          <w:szCs w:val="21"/>
        </w:rPr>
        <w:t>RECESO</w:t>
      </w:r>
      <w:r w:rsidRPr="0066249B">
        <w:rPr>
          <w:rFonts w:ascii="Abadi" w:hAnsi="Abadi"/>
          <w:b/>
          <w:sz w:val="21"/>
          <w:szCs w:val="21"/>
        </w:rPr>
        <w:t>.</w:t>
      </w:r>
      <w:r w:rsidR="003F20EB">
        <w:rPr>
          <w:rFonts w:ascii="Abadi" w:hAnsi="Abadi"/>
          <w:b/>
          <w:sz w:val="21"/>
          <w:szCs w:val="21"/>
        </w:rPr>
        <w:t xml:space="preserve"> </w:t>
      </w:r>
      <w:r w:rsidR="00300E56">
        <w:rPr>
          <w:rFonts w:ascii="Abadi" w:hAnsi="Abadi"/>
          <w:b/>
          <w:sz w:val="21"/>
          <w:szCs w:val="21"/>
        </w:rPr>
        <w:t>26</w:t>
      </w:r>
      <w:r w:rsidR="003F20EB">
        <w:rPr>
          <w:rFonts w:ascii="Abadi" w:hAnsi="Abadi"/>
          <w:b/>
          <w:sz w:val="21"/>
          <w:szCs w:val="21"/>
        </w:rPr>
        <w:t xml:space="preserve"> </w:t>
      </w:r>
      <w:r w:rsidR="00736CD3">
        <w:rPr>
          <w:rFonts w:ascii="Abadi" w:hAnsi="Abadi"/>
          <w:b/>
          <w:sz w:val="21"/>
          <w:szCs w:val="21"/>
        </w:rPr>
        <w:t xml:space="preserve">DE </w:t>
      </w:r>
      <w:r w:rsidR="003F20EB">
        <w:rPr>
          <w:rFonts w:ascii="Abadi" w:hAnsi="Abadi"/>
          <w:b/>
          <w:sz w:val="21"/>
          <w:szCs w:val="21"/>
        </w:rPr>
        <w:t xml:space="preserve">ENERO </w:t>
      </w:r>
      <w:r w:rsidR="00736CD3">
        <w:rPr>
          <w:rFonts w:ascii="Abadi" w:hAnsi="Abadi"/>
          <w:b/>
          <w:sz w:val="21"/>
          <w:szCs w:val="21"/>
        </w:rPr>
        <w:t>DE 202</w:t>
      </w:r>
      <w:r w:rsidR="003F20EB">
        <w:rPr>
          <w:rFonts w:ascii="Abadi" w:hAnsi="Abadi"/>
          <w:b/>
          <w:sz w:val="21"/>
          <w:szCs w:val="21"/>
        </w:rPr>
        <w:t>2</w:t>
      </w:r>
      <w:r w:rsidR="00BE665D">
        <w:rPr>
          <w:rFonts w:ascii="Abadi" w:hAnsi="Abadi"/>
          <w:b/>
          <w:sz w:val="21"/>
          <w:szCs w:val="21"/>
        </w:rPr>
        <w:t>.</w:t>
      </w:r>
      <w:r w:rsidRPr="0066249B">
        <w:rPr>
          <w:rFonts w:ascii="Abadi" w:hAnsi="Abadi"/>
          <w:b/>
          <w:sz w:val="21"/>
          <w:szCs w:val="21"/>
        </w:rPr>
        <w:t xml:space="preserve"> </w:t>
      </w:r>
      <w:r w:rsidR="0024733C" w:rsidRPr="0066249B">
        <w:rPr>
          <w:rFonts w:ascii="Abadi" w:hAnsi="Abadi"/>
          <w:b/>
          <w:sz w:val="21"/>
          <w:szCs w:val="21"/>
        </w:rPr>
        <w:t>[</w:t>
      </w:r>
      <w:r w:rsidR="0024733C" w:rsidRPr="0066249B">
        <w:rPr>
          <w:rFonts w:ascii="Abadi" w:hAnsi="Abadi"/>
          <w:b/>
          <w:sz w:val="21"/>
          <w:szCs w:val="21"/>
        </w:rPr>
        <w:footnoteReference w:id="1"/>
      </w:r>
      <w:r w:rsidR="0024733C" w:rsidRPr="0066249B">
        <w:rPr>
          <w:rFonts w:ascii="Abadi" w:hAnsi="Abadi"/>
          <w:b/>
          <w:sz w:val="21"/>
          <w:szCs w:val="21"/>
        </w:rPr>
        <w:t>]</w:t>
      </w:r>
    </w:p>
    <w:p w14:paraId="02303197" w14:textId="6E1B085D" w:rsidR="0024733C" w:rsidRPr="0066249B" w:rsidRDefault="0024733C" w:rsidP="0024733C">
      <w:pPr>
        <w:jc w:val="both"/>
        <w:rPr>
          <w:rFonts w:ascii="Abadi" w:hAnsi="Abadi"/>
          <w:b/>
          <w:sz w:val="21"/>
          <w:szCs w:val="21"/>
        </w:rPr>
      </w:pPr>
    </w:p>
    <w:p w14:paraId="0DEB2275" w14:textId="560A4353" w:rsidR="0024733C" w:rsidRPr="0066249B" w:rsidRDefault="0024733C" w:rsidP="0024733C">
      <w:pPr>
        <w:jc w:val="center"/>
        <w:rPr>
          <w:rFonts w:ascii="Abadi" w:hAnsi="Abadi"/>
          <w:b/>
          <w:sz w:val="21"/>
          <w:szCs w:val="21"/>
        </w:rPr>
      </w:pPr>
      <w:r w:rsidRPr="0066249B">
        <w:rPr>
          <w:rFonts w:ascii="Abadi" w:hAnsi="Abadi"/>
          <w:b/>
          <w:sz w:val="21"/>
          <w:szCs w:val="21"/>
        </w:rPr>
        <w:t>SUMARIO</w:t>
      </w:r>
    </w:p>
    <w:p w14:paraId="1095A99E" w14:textId="77777777" w:rsidR="0024733C" w:rsidRPr="0066249B" w:rsidRDefault="0024733C" w:rsidP="0024733C">
      <w:pPr>
        <w:jc w:val="both"/>
        <w:rPr>
          <w:rFonts w:ascii="Abadi" w:hAnsi="Abadi"/>
          <w:b/>
          <w:sz w:val="21"/>
          <w:szCs w:val="21"/>
        </w:rPr>
      </w:pPr>
    </w:p>
    <w:p w14:paraId="5D28F18C" w14:textId="212DBB24" w:rsidR="00F2246E" w:rsidRDefault="0024733C" w:rsidP="0066330F">
      <w:pPr>
        <w:pStyle w:val="Estilo1"/>
        <w:tabs>
          <w:tab w:val="clear" w:pos="2836"/>
          <w:tab w:val="clear" w:pos="4059"/>
        </w:tabs>
        <w:ind w:left="709"/>
        <w:rPr>
          <w:rFonts w:ascii="Abadi" w:hAnsi="Abadi"/>
          <w:sz w:val="21"/>
          <w:szCs w:val="21"/>
        </w:rPr>
      </w:pPr>
      <w:r w:rsidRPr="00F2246E">
        <w:rPr>
          <w:rFonts w:ascii="Abadi" w:hAnsi="Abadi"/>
          <w:sz w:val="21"/>
          <w:szCs w:val="21"/>
        </w:rPr>
        <w:t>Lista de asistencia</w:t>
      </w:r>
      <w:r w:rsidR="00DF4D38">
        <w:rPr>
          <w:rFonts w:ascii="Abadi" w:hAnsi="Abadi"/>
          <w:sz w:val="21"/>
          <w:szCs w:val="21"/>
        </w:rPr>
        <w:t xml:space="preserve"> </w:t>
      </w:r>
      <w:r w:rsidRPr="00F2246E">
        <w:rPr>
          <w:rFonts w:ascii="Abadi" w:hAnsi="Abadi"/>
          <w:sz w:val="21"/>
          <w:szCs w:val="21"/>
        </w:rPr>
        <w:t>y</w:t>
      </w:r>
      <w:r w:rsidR="0089557A">
        <w:rPr>
          <w:rFonts w:ascii="Abadi" w:hAnsi="Abadi"/>
          <w:sz w:val="21"/>
          <w:szCs w:val="21"/>
        </w:rPr>
        <w:t xml:space="preserve"> </w:t>
      </w:r>
      <w:r w:rsidRPr="00F2246E">
        <w:rPr>
          <w:rFonts w:ascii="Abadi" w:hAnsi="Abadi"/>
          <w:sz w:val="21"/>
          <w:szCs w:val="21"/>
        </w:rPr>
        <w:t xml:space="preserve"> </w:t>
      </w:r>
      <w:r w:rsidR="004F2D84">
        <w:rPr>
          <w:rFonts w:ascii="Abadi" w:hAnsi="Abadi"/>
          <w:sz w:val="21"/>
          <w:szCs w:val="21"/>
        </w:rPr>
        <w:t xml:space="preserve"> </w:t>
      </w:r>
      <w:r w:rsidRPr="00F2246E">
        <w:rPr>
          <w:rFonts w:ascii="Abadi" w:hAnsi="Abadi"/>
          <w:sz w:val="21"/>
          <w:szCs w:val="21"/>
        </w:rPr>
        <w:t>comprobación del quórum.</w:t>
      </w:r>
    </w:p>
    <w:p w14:paraId="77787484" w14:textId="48962AB3" w:rsidR="00177898" w:rsidRDefault="0048365F" w:rsidP="0048365F">
      <w:pPr>
        <w:pStyle w:val="Estilo1"/>
        <w:numPr>
          <w:ilvl w:val="0"/>
          <w:numId w:val="0"/>
        </w:numPr>
        <w:tabs>
          <w:tab w:val="clear" w:pos="4059"/>
        </w:tabs>
        <w:ind w:left="709" w:right="-52"/>
        <w:rPr>
          <w:rFonts w:ascii="Abadi" w:hAnsi="Abadi"/>
          <w:sz w:val="21"/>
          <w:szCs w:val="21"/>
        </w:rPr>
      </w:pPr>
      <w:r>
        <w:rPr>
          <w:rFonts w:ascii="Lato" w:hAnsi="Lato"/>
          <w:i/>
          <w:color w:val="212529"/>
          <w:shd w:val="clear" w:color="auto" w:fill="FFFFFF"/>
        </w:rPr>
        <w:t xml:space="preserve">                                                                    </w:t>
      </w:r>
    </w:p>
    <w:p w14:paraId="68465B0A" w14:textId="1130CB92" w:rsidR="00951F6D" w:rsidRDefault="00951F6D" w:rsidP="00990DEE">
      <w:pPr>
        <w:pStyle w:val="Estilo1"/>
        <w:tabs>
          <w:tab w:val="clear" w:pos="2836"/>
        </w:tabs>
        <w:ind w:left="709"/>
        <w:rPr>
          <w:rFonts w:ascii="Abadi" w:hAnsi="Abadi"/>
          <w:sz w:val="21"/>
          <w:szCs w:val="21"/>
        </w:rPr>
      </w:pPr>
      <w:r w:rsidRPr="00951F6D">
        <w:rPr>
          <w:rFonts w:ascii="Abadi" w:hAnsi="Abadi"/>
          <w:sz w:val="21"/>
          <w:szCs w:val="21"/>
        </w:rPr>
        <w:t>Lectura y, en su</w:t>
      </w:r>
      <w:r w:rsidR="00AF5602">
        <w:rPr>
          <w:rFonts w:ascii="Abadi" w:hAnsi="Abadi"/>
          <w:sz w:val="21"/>
          <w:szCs w:val="21"/>
        </w:rPr>
        <w:t xml:space="preserve"> </w:t>
      </w:r>
      <w:r w:rsidRPr="00951F6D">
        <w:rPr>
          <w:rFonts w:ascii="Abadi" w:hAnsi="Abadi"/>
          <w:sz w:val="21"/>
          <w:szCs w:val="21"/>
        </w:rPr>
        <w:t>caso, aprobación del orden del día.</w:t>
      </w:r>
    </w:p>
    <w:p w14:paraId="47FC0C1B" w14:textId="56E52D62" w:rsidR="00DD3236" w:rsidRPr="00E8553B" w:rsidRDefault="00E8553B" w:rsidP="00531E9C">
      <w:pPr>
        <w:pStyle w:val="Estilo1"/>
        <w:numPr>
          <w:ilvl w:val="0"/>
          <w:numId w:val="0"/>
        </w:numPr>
        <w:tabs>
          <w:tab w:val="clear" w:pos="4059"/>
        </w:tabs>
        <w:ind w:left="709" w:right="-52"/>
        <w:rPr>
          <w:rFonts w:ascii="Abadi" w:hAnsi="Abadi"/>
          <w:sz w:val="24"/>
        </w:rPr>
      </w:pPr>
      <w:r w:rsidRPr="00E8553B">
        <w:rPr>
          <w:rFonts w:ascii="Abadi" w:hAnsi="Abadi"/>
          <w:sz w:val="24"/>
        </w:rPr>
        <w:t xml:space="preserve">     </w:t>
      </w:r>
      <w:r w:rsidR="00BE042E">
        <w:rPr>
          <w:rFonts w:ascii="Abadi" w:hAnsi="Abadi"/>
          <w:sz w:val="24"/>
        </w:rPr>
        <w:t xml:space="preserve">                                  </w:t>
      </w:r>
      <w:r w:rsidRPr="00E8553B">
        <w:rPr>
          <w:rFonts w:ascii="Abadi" w:hAnsi="Abadi"/>
          <w:sz w:val="24"/>
        </w:rPr>
        <w:t xml:space="preserve">           </w:t>
      </w:r>
    </w:p>
    <w:p w14:paraId="477701C8" w14:textId="38193332" w:rsidR="00DD3236" w:rsidRPr="00DD3236" w:rsidRDefault="00DD3236" w:rsidP="00090B60">
      <w:pPr>
        <w:pStyle w:val="Estilo1"/>
        <w:tabs>
          <w:tab w:val="clear" w:pos="2836"/>
          <w:tab w:val="clear" w:pos="4059"/>
        </w:tabs>
        <w:ind w:left="709"/>
        <w:rPr>
          <w:rFonts w:ascii="Abadi" w:hAnsi="Abadi"/>
          <w:sz w:val="21"/>
          <w:szCs w:val="21"/>
        </w:rPr>
      </w:pPr>
      <w:bookmarkStart w:id="0" w:name="_Hlk92886947"/>
      <w:r w:rsidRPr="00DD3236">
        <w:rPr>
          <w:rFonts w:ascii="Abadi" w:hAnsi="Abadi"/>
          <w:sz w:val="21"/>
          <w:szCs w:val="21"/>
        </w:rPr>
        <w:t xml:space="preserve">Lectura y, en su caso, aprobación del acta de la sesión Diputación Permanente celebrada el </w:t>
      </w:r>
      <w:r w:rsidR="007B33B8">
        <w:rPr>
          <w:rFonts w:ascii="Abadi" w:hAnsi="Abadi"/>
          <w:sz w:val="21"/>
          <w:szCs w:val="21"/>
        </w:rPr>
        <w:t>13</w:t>
      </w:r>
      <w:r w:rsidRPr="00DD3236">
        <w:rPr>
          <w:rFonts w:ascii="Abadi" w:hAnsi="Abadi"/>
          <w:sz w:val="21"/>
          <w:szCs w:val="21"/>
        </w:rPr>
        <w:t xml:space="preserve"> de </w:t>
      </w:r>
      <w:r w:rsidR="007B33B8">
        <w:rPr>
          <w:rFonts w:ascii="Abadi" w:hAnsi="Abadi"/>
          <w:sz w:val="21"/>
          <w:szCs w:val="21"/>
        </w:rPr>
        <w:t>enero del año en curso.</w:t>
      </w:r>
      <w:r w:rsidRPr="00DD3236">
        <w:rPr>
          <w:rFonts w:ascii="Abadi" w:hAnsi="Abadi"/>
          <w:sz w:val="21"/>
          <w:szCs w:val="21"/>
        </w:rPr>
        <w:t xml:space="preserve">  </w:t>
      </w:r>
    </w:p>
    <w:bookmarkEnd w:id="0"/>
    <w:p w14:paraId="6E1F8AB6" w14:textId="7D1F9F46" w:rsidR="00951F6D" w:rsidRPr="0006764A" w:rsidRDefault="0007291B" w:rsidP="00264E83">
      <w:pPr>
        <w:pStyle w:val="Estilo1"/>
        <w:numPr>
          <w:ilvl w:val="0"/>
          <w:numId w:val="0"/>
        </w:numPr>
        <w:tabs>
          <w:tab w:val="clear" w:pos="4059"/>
        </w:tabs>
        <w:ind w:left="709" w:right="-52"/>
        <w:jc w:val="center"/>
        <w:rPr>
          <w:rFonts w:ascii="Lato" w:hAnsi="Lato"/>
          <w:i/>
          <w:iCs w:val="0"/>
          <w:color w:val="212529"/>
          <w:shd w:val="clear" w:color="auto" w:fill="FFFFFF"/>
        </w:rPr>
      </w:pPr>
      <w:r w:rsidRPr="0006764A">
        <w:rPr>
          <w:rFonts w:ascii="Abadi" w:hAnsi="Abadi"/>
          <w:sz w:val="24"/>
        </w:rPr>
        <w:t xml:space="preserve">  </w:t>
      </w:r>
      <w:r w:rsidRPr="0006764A">
        <w:rPr>
          <w:rFonts w:ascii="Lato" w:hAnsi="Lato"/>
          <w:i/>
          <w:iCs w:val="0"/>
          <w:color w:val="212529"/>
          <w:shd w:val="clear" w:color="auto" w:fill="FFFFFF"/>
        </w:rPr>
        <w:t xml:space="preserve">                              </w:t>
      </w:r>
      <w:r w:rsidR="0045515F" w:rsidRPr="0006764A">
        <w:rPr>
          <w:rFonts w:ascii="Lato" w:hAnsi="Lato"/>
          <w:i/>
          <w:iCs w:val="0"/>
          <w:color w:val="212529"/>
          <w:shd w:val="clear" w:color="auto" w:fill="FFFFFF"/>
        </w:rPr>
        <w:t xml:space="preserve">       </w:t>
      </w:r>
      <w:r w:rsidR="001A77A8" w:rsidRPr="0006764A">
        <w:rPr>
          <w:rFonts w:ascii="Lato" w:hAnsi="Lato"/>
          <w:i/>
          <w:iCs w:val="0"/>
          <w:color w:val="212529"/>
          <w:shd w:val="clear" w:color="auto" w:fill="FFFFFF"/>
        </w:rPr>
        <w:t xml:space="preserve"> </w:t>
      </w:r>
      <w:r w:rsidR="00BA49C1" w:rsidRPr="0006764A">
        <w:rPr>
          <w:rFonts w:ascii="Lato" w:hAnsi="Lato"/>
          <w:i/>
          <w:iCs w:val="0"/>
          <w:color w:val="212529"/>
          <w:shd w:val="clear" w:color="auto" w:fill="FFFFFF"/>
        </w:rPr>
        <w:t xml:space="preserve">                    </w:t>
      </w:r>
      <w:r w:rsidR="0034075A" w:rsidRPr="0006764A">
        <w:rPr>
          <w:rFonts w:ascii="Lato" w:hAnsi="Lato"/>
          <w:i/>
          <w:iCs w:val="0"/>
          <w:color w:val="212529"/>
          <w:shd w:val="clear" w:color="auto" w:fill="FFFFFF"/>
        </w:rPr>
        <w:t xml:space="preserve">    </w:t>
      </w:r>
      <w:r w:rsidR="00B33F0D" w:rsidRPr="0006764A">
        <w:rPr>
          <w:rFonts w:ascii="Lato" w:hAnsi="Lato"/>
          <w:i/>
          <w:iCs w:val="0"/>
          <w:color w:val="212529"/>
          <w:shd w:val="clear" w:color="auto" w:fill="FFFFFF"/>
        </w:rPr>
        <w:t xml:space="preserve">    </w:t>
      </w:r>
    </w:p>
    <w:p w14:paraId="72342368" w14:textId="01205702" w:rsidR="0054784E" w:rsidRPr="00531E9C" w:rsidRDefault="00951F6D" w:rsidP="00531E9C">
      <w:pPr>
        <w:pStyle w:val="Estilo1"/>
        <w:tabs>
          <w:tab w:val="clear" w:pos="2836"/>
          <w:tab w:val="clear" w:pos="4059"/>
        </w:tabs>
        <w:ind w:left="709" w:right="709"/>
        <w:rPr>
          <w:rFonts w:ascii="Abadi" w:hAnsi="Abadi"/>
          <w:sz w:val="21"/>
          <w:szCs w:val="21"/>
        </w:rPr>
      </w:pPr>
      <w:r w:rsidRPr="00951F6D">
        <w:rPr>
          <w:rFonts w:ascii="Abadi" w:hAnsi="Abadi"/>
          <w:sz w:val="21"/>
          <w:szCs w:val="21"/>
        </w:rPr>
        <w:t>Dar</w:t>
      </w:r>
      <w:r w:rsidR="0034075A">
        <w:rPr>
          <w:rFonts w:ascii="Abadi" w:hAnsi="Abadi"/>
          <w:sz w:val="21"/>
          <w:szCs w:val="21"/>
        </w:rPr>
        <w:t xml:space="preserve"> </w:t>
      </w:r>
      <w:r w:rsidRPr="00951F6D">
        <w:rPr>
          <w:rFonts w:ascii="Abadi" w:hAnsi="Abadi"/>
          <w:sz w:val="21"/>
          <w:szCs w:val="21"/>
        </w:rPr>
        <w:t>cuenta con las comunicaciones y correspondencia recibidas.</w:t>
      </w:r>
    </w:p>
    <w:p w14:paraId="12082A02" w14:textId="77DCBF4B" w:rsidR="00951F6D" w:rsidRPr="00951F6D" w:rsidRDefault="00FC3509" w:rsidP="00FC3509">
      <w:pPr>
        <w:pStyle w:val="Estilo1"/>
        <w:numPr>
          <w:ilvl w:val="0"/>
          <w:numId w:val="0"/>
        </w:numPr>
        <w:tabs>
          <w:tab w:val="clear" w:pos="4059"/>
        </w:tabs>
        <w:ind w:left="709" w:right="-52"/>
        <w:rPr>
          <w:rFonts w:ascii="Abadi" w:hAnsi="Abadi"/>
          <w:sz w:val="21"/>
          <w:szCs w:val="21"/>
        </w:rPr>
      </w:pPr>
      <w:r>
        <w:rPr>
          <w:rFonts w:ascii="Abadi" w:hAnsi="Abadi"/>
          <w:sz w:val="24"/>
        </w:rPr>
        <w:t xml:space="preserve">                                   </w:t>
      </w:r>
      <w:r w:rsidR="0006764A">
        <w:rPr>
          <w:rFonts w:ascii="Abadi" w:hAnsi="Abadi"/>
          <w:sz w:val="24"/>
        </w:rPr>
        <w:t xml:space="preserve">  </w:t>
      </w:r>
    </w:p>
    <w:p w14:paraId="46905A50" w14:textId="7709B5F1" w:rsidR="008A3087" w:rsidRDefault="00217FC2" w:rsidP="0066330F">
      <w:pPr>
        <w:pStyle w:val="Estilo1"/>
        <w:tabs>
          <w:tab w:val="clear" w:pos="2836"/>
        </w:tabs>
        <w:ind w:left="709"/>
        <w:rPr>
          <w:rFonts w:ascii="Abadi" w:hAnsi="Abadi"/>
          <w:sz w:val="21"/>
          <w:szCs w:val="21"/>
        </w:rPr>
      </w:pPr>
      <w:r w:rsidRPr="0066330F">
        <w:rPr>
          <w:rFonts w:ascii="Abadi" w:hAnsi="Abadi"/>
          <w:sz w:val="21"/>
          <w:szCs w:val="21"/>
        </w:rPr>
        <w:t xml:space="preserve">Presentación de la iniciativa </w:t>
      </w:r>
      <w:r w:rsidR="00744804">
        <w:rPr>
          <w:rFonts w:ascii="Abadi" w:hAnsi="Abadi"/>
          <w:sz w:val="21"/>
          <w:szCs w:val="21"/>
        </w:rPr>
        <w:t>suscrita por la diputada y el diputado</w:t>
      </w:r>
      <w:r w:rsidR="00EB05BF">
        <w:rPr>
          <w:rFonts w:ascii="Abadi" w:hAnsi="Abadi"/>
          <w:sz w:val="21"/>
          <w:szCs w:val="21"/>
        </w:rPr>
        <w:t xml:space="preserve"> </w:t>
      </w:r>
      <w:r w:rsidR="00AF5702">
        <w:rPr>
          <w:rFonts w:ascii="Abadi" w:hAnsi="Abadi"/>
          <w:sz w:val="21"/>
          <w:szCs w:val="21"/>
        </w:rPr>
        <w:t>integrantes del Grupo Parlamentario del Partid</w:t>
      </w:r>
      <w:r w:rsidR="00FB1B85">
        <w:rPr>
          <w:rFonts w:ascii="Abadi" w:hAnsi="Abadi"/>
          <w:sz w:val="21"/>
          <w:szCs w:val="21"/>
        </w:rPr>
        <w:t>o</w:t>
      </w:r>
      <w:r w:rsidR="00AF5702">
        <w:rPr>
          <w:rFonts w:ascii="Abadi" w:hAnsi="Abadi"/>
          <w:sz w:val="21"/>
          <w:szCs w:val="21"/>
        </w:rPr>
        <w:t xml:space="preserve"> Verde Ecologista de México</w:t>
      </w:r>
      <w:r w:rsidR="008A3087">
        <w:rPr>
          <w:rFonts w:ascii="Abadi" w:hAnsi="Abadi"/>
          <w:sz w:val="21"/>
          <w:szCs w:val="21"/>
        </w:rPr>
        <w:t xml:space="preserve"> a efecto de adicionar un párrafo segundo al artículo 251 de </w:t>
      </w:r>
      <w:r w:rsidR="00097DF8">
        <w:rPr>
          <w:rFonts w:ascii="Abadi" w:hAnsi="Abadi"/>
          <w:sz w:val="21"/>
          <w:szCs w:val="21"/>
        </w:rPr>
        <w:t>l</w:t>
      </w:r>
      <w:r w:rsidR="008A3087">
        <w:rPr>
          <w:rFonts w:ascii="Abadi" w:hAnsi="Abadi"/>
          <w:sz w:val="21"/>
          <w:szCs w:val="21"/>
        </w:rPr>
        <w:t>a Ley de Movilidad del Estado de Guanajuato y sus Municipios.</w:t>
      </w:r>
    </w:p>
    <w:p w14:paraId="7812829E" w14:textId="77777777" w:rsidR="008A3087" w:rsidRDefault="008A3087" w:rsidP="008A3087">
      <w:pPr>
        <w:pStyle w:val="Estilo1"/>
        <w:numPr>
          <w:ilvl w:val="0"/>
          <w:numId w:val="0"/>
        </w:numPr>
        <w:ind w:left="709"/>
        <w:rPr>
          <w:rFonts w:ascii="Abadi" w:hAnsi="Abadi"/>
          <w:sz w:val="21"/>
          <w:szCs w:val="21"/>
        </w:rPr>
      </w:pPr>
    </w:p>
    <w:p w14:paraId="6B0E6E18" w14:textId="324B0D80" w:rsidR="00217FC2" w:rsidRPr="00A555ED" w:rsidRDefault="00A720CD" w:rsidP="00531E9C">
      <w:pPr>
        <w:pStyle w:val="Estilo1"/>
        <w:tabs>
          <w:tab w:val="clear" w:pos="2836"/>
          <w:tab w:val="clear" w:pos="4059"/>
        </w:tabs>
        <w:ind w:left="709"/>
        <w:rPr>
          <w:rFonts w:ascii="Abadi" w:hAnsi="Abadi"/>
          <w:sz w:val="21"/>
          <w:szCs w:val="21"/>
        </w:rPr>
      </w:pPr>
      <w:r w:rsidRPr="00A555ED">
        <w:rPr>
          <w:rFonts w:ascii="Abadi" w:hAnsi="Abadi"/>
          <w:sz w:val="21"/>
          <w:szCs w:val="21"/>
        </w:rPr>
        <w:t>Presentación</w:t>
      </w:r>
      <w:r w:rsidR="00097DF8" w:rsidRPr="00A555ED">
        <w:rPr>
          <w:rFonts w:ascii="Abadi" w:hAnsi="Abadi"/>
          <w:sz w:val="21"/>
          <w:szCs w:val="21"/>
        </w:rPr>
        <w:t xml:space="preserve"> de </w:t>
      </w:r>
      <w:r w:rsidRPr="00A555ED">
        <w:rPr>
          <w:rFonts w:ascii="Abadi" w:hAnsi="Abadi"/>
          <w:sz w:val="21"/>
          <w:szCs w:val="21"/>
        </w:rPr>
        <w:t xml:space="preserve">la iniciativa </w:t>
      </w:r>
      <w:r w:rsidR="00217FC2" w:rsidRPr="00A555ED">
        <w:rPr>
          <w:rFonts w:ascii="Abadi" w:hAnsi="Abadi"/>
          <w:sz w:val="21"/>
          <w:szCs w:val="21"/>
        </w:rPr>
        <w:t xml:space="preserve">formulada por las diputadas </w:t>
      </w:r>
      <w:proofErr w:type="spellStart"/>
      <w:r w:rsidR="00217FC2" w:rsidRPr="00A555ED">
        <w:rPr>
          <w:rFonts w:ascii="Abadi" w:hAnsi="Abadi"/>
          <w:sz w:val="21"/>
          <w:szCs w:val="21"/>
        </w:rPr>
        <w:t>Yulma</w:t>
      </w:r>
      <w:proofErr w:type="spellEnd"/>
      <w:r w:rsidR="00217FC2" w:rsidRPr="00A555ED">
        <w:rPr>
          <w:rFonts w:ascii="Abadi" w:hAnsi="Abadi"/>
          <w:sz w:val="21"/>
          <w:szCs w:val="21"/>
        </w:rPr>
        <w:t xml:space="preserve"> Rocha Aguilar, </w:t>
      </w:r>
      <w:proofErr w:type="spellStart"/>
      <w:r w:rsidR="00217FC2" w:rsidRPr="00A555ED">
        <w:rPr>
          <w:rFonts w:ascii="Abadi" w:hAnsi="Abadi"/>
          <w:sz w:val="21"/>
          <w:szCs w:val="21"/>
        </w:rPr>
        <w:t>Dessire</w:t>
      </w:r>
      <w:proofErr w:type="spellEnd"/>
      <w:r w:rsidR="00217FC2" w:rsidRPr="00A555ED">
        <w:rPr>
          <w:rFonts w:ascii="Abadi" w:hAnsi="Abadi"/>
          <w:sz w:val="21"/>
          <w:szCs w:val="21"/>
        </w:rPr>
        <w:t xml:space="preserve"> </w:t>
      </w:r>
      <w:proofErr w:type="spellStart"/>
      <w:r w:rsidR="00217FC2" w:rsidRPr="00A555ED">
        <w:rPr>
          <w:rFonts w:ascii="Abadi" w:hAnsi="Abadi"/>
          <w:sz w:val="21"/>
          <w:szCs w:val="21"/>
        </w:rPr>
        <w:t>Angel</w:t>
      </w:r>
      <w:proofErr w:type="spellEnd"/>
      <w:r w:rsidR="00217FC2" w:rsidRPr="00A555ED">
        <w:rPr>
          <w:rFonts w:ascii="Abadi" w:hAnsi="Abadi"/>
          <w:sz w:val="21"/>
          <w:szCs w:val="21"/>
        </w:rPr>
        <w:t xml:space="preserve"> Rocha y Martha Lourdes</w:t>
      </w:r>
      <w:r w:rsidR="00217FC2" w:rsidRPr="00153C4D">
        <w:t xml:space="preserve"> </w:t>
      </w:r>
      <w:r w:rsidR="00217FC2" w:rsidRPr="00A555ED">
        <w:rPr>
          <w:rFonts w:ascii="Abadi" w:hAnsi="Abadi"/>
          <w:sz w:val="21"/>
          <w:szCs w:val="21"/>
        </w:rPr>
        <w:t>Ortega Roque a efecto de reformar la fracción II del artículo 5 de la Ley de Acceso de las Mujeres a una Vida Libre de Violencia para el Estado de Guanajuato, y adicionar una fracción VI y reformar el último párrafo del artículo 153 del</w:t>
      </w:r>
      <w:r w:rsidR="00153C4D" w:rsidRPr="00A555ED">
        <w:rPr>
          <w:rFonts w:ascii="Abadi" w:hAnsi="Abadi"/>
          <w:sz w:val="21"/>
          <w:szCs w:val="21"/>
        </w:rPr>
        <w:t xml:space="preserve"> </w:t>
      </w:r>
      <w:r w:rsidR="00217FC2" w:rsidRPr="00A555ED">
        <w:rPr>
          <w:rFonts w:ascii="Abadi" w:hAnsi="Abadi"/>
          <w:sz w:val="21"/>
          <w:szCs w:val="21"/>
        </w:rPr>
        <w:t>Código Penal del Estado de Guanajuato.</w:t>
      </w:r>
    </w:p>
    <w:p w14:paraId="42E1E794" w14:textId="77777777" w:rsidR="009644FD" w:rsidRDefault="009644FD" w:rsidP="009644FD">
      <w:pPr>
        <w:pStyle w:val="Prrafodelista"/>
        <w:rPr>
          <w:rFonts w:ascii="Abadi" w:hAnsi="Abadi"/>
          <w:sz w:val="21"/>
          <w:szCs w:val="21"/>
        </w:rPr>
      </w:pPr>
    </w:p>
    <w:p w14:paraId="4F12B214" w14:textId="632F8B2A" w:rsidR="009644FD" w:rsidRPr="009644FD" w:rsidRDefault="009644FD" w:rsidP="009644FD">
      <w:pPr>
        <w:pStyle w:val="Estilo1"/>
        <w:tabs>
          <w:tab w:val="clear" w:pos="2836"/>
        </w:tabs>
        <w:ind w:left="709"/>
        <w:rPr>
          <w:rFonts w:ascii="Abadi" w:hAnsi="Abadi"/>
          <w:sz w:val="21"/>
          <w:szCs w:val="21"/>
        </w:rPr>
      </w:pPr>
      <w:r w:rsidRPr="009644FD">
        <w:rPr>
          <w:rFonts w:ascii="Abadi" w:hAnsi="Abadi"/>
          <w:sz w:val="21"/>
          <w:szCs w:val="21"/>
        </w:rPr>
        <w:t>Presentación de la solicitud de licencia para separarse del cargo de diputado local de Ernesto Alejandro Prieto Gallardo, integrante del Grupo Parlamentario del Partido MORENA.</w:t>
      </w:r>
    </w:p>
    <w:p w14:paraId="31FAAB5E" w14:textId="77777777" w:rsidR="009644FD" w:rsidRPr="009644FD" w:rsidRDefault="009644FD" w:rsidP="009644FD">
      <w:pPr>
        <w:pStyle w:val="Estilo1"/>
        <w:numPr>
          <w:ilvl w:val="0"/>
          <w:numId w:val="0"/>
        </w:numPr>
        <w:ind w:left="709"/>
        <w:rPr>
          <w:rFonts w:ascii="Abadi" w:hAnsi="Abadi"/>
          <w:sz w:val="21"/>
          <w:szCs w:val="21"/>
        </w:rPr>
      </w:pPr>
    </w:p>
    <w:p w14:paraId="0DE1C1C4" w14:textId="0301A98B" w:rsidR="009644FD" w:rsidRPr="009644FD" w:rsidRDefault="009644FD" w:rsidP="009644FD">
      <w:pPr>
        <w:pStyle w:val="Estilo1"/>
        <w:tabs>
          <w:tab w:val="clear" w:pos="2836"/>
        </w:tabs>
        <w:ind w:left="709"/>
      </w:pPr>
      <w:r w:rsidRPr="00BB65A4">
        <w:rPr>
          <w:rFonts w:ascii="Abadi" w:hAnsi="Abadi"/>
          <w:sz w:val="21"/>
          <w:szCs w:val="21"/>
        </w:rPr>
        <w:t xml:space="preserve">Presentación de la solicitud formulada por el ayuntamiento de Apaseo el Grande, </w:t>
      </w:r>
      <w:proofErr w:type="spellStart"/>
      <w:r w:rsidRPr="00BB65A4">
        <w:rPr>
          <w:rFonts w:ascii="Abadi" w:hAnsi="Abadi"/>
          <w:sz w:val="21"/>
          <w:szCs w:val="21"/>
        </w:rPr>
        <w:t>Gto</w:t>
      </w:r>
      <w:proofErr w:type="spellEnd"/>
      <w:r w:rsidRPr="00BB65A4">
        <w:rPr>
          <w:rFonts w:ascii="Abadi" w:hAnsi="Abadi"/>
          <w:sz w:val="21"/>
          <w:szCs w:val="21"/>
        </w:rPr>
        <w:t>., a efecto de que se le autorice la contratación de un financiamiento para destinarlo a inversiones públicas productivas</w:t>
      </w:r>
      <w:r>
        <w:rPr>
          <w:rFonts w:ascii="Abadi" w:hAnsi="Abadi"/>
          <w:sz w:val="21"/>
          <w:szCs w:val="21"/>
        </w:rPr>
        <w:t>.</w:t>
      </w:r>
    </w:p>
    <w:p w14:paraId="1C438C3B" w14:textId="77777777" w:rsidR="009644FD" w:rsidRDefault="009644FD" w:rsidP="009644FD">
      <w:pPr>
        <w:pStyle w:val="Prrafodelista"/>
      </w:pPr>
    </w:p>
    <w:p w14:paraId="549BE27E" w14:textId="6B1705C8" w:rsidR="00E56D9A" w:rsidRPr="00567048" w:rsidRDefault="009644FD" w:rsidP="00045004">
      <w:pPr>
        <w:pStyle w:val="Estilo1"/>
        <w:tabs>
          <w:tab w:val="clear" w:pos="2836"/>
        </w:tabs>
        <w:ind w:left="709" w:right="641"/>
        <w:contextualSpacing/>
        <w:rPr>
          <w:rFonts w:ascii="Abadi" w:hAnsi="Abadi"/>
          <w:sz w:val="21"/>
          <w:szCs w:val="21"/>
        </w:rPr>
      </w:pPr>
      <w:r w:rsidRPr="00567048">
        <w:rPr>
          <w:rFonts w:ascii="Abadi" w:hAnsi="Abadi"/>
          <w:sz w:val="21"/>
          <w:szCs w:val="21"/>
        </w:rPr>
        <w:t xml:space="preserve">Presentación de los informes de resultados formulados por la Auditoría  </w:t>
      </w:r>
      <w:r w:rsidR="004021D9" w:rsidRPr="00567048">
        <w:rPr>
          <w:rFonts w:ascii="Abadi" w:hAnsi="Abadi"/>
          <w:sz w:val="21"/>
          <w:szCs w:val="21"/>
        </w:rPr>
        <w:t xml:space="preserve">        </w:t>
      </w:r>
      <w:r w:rsidRPr="00567048">
        <w:rPr>
          <w:rFonts w:ascii="Abadi" w:hAnsi="Abadi"/>
          <w:sz w:val="21"/>
          <w:szCs w:val="21"/>
        </w:rPr>
        <w:t>Superior del Estado de Guanajuato relativos a las revisiones practicadas</w:t>
      </w:r>
      <w:r w:rsidR="00567048" w:rsidRPr="00567048">
        <w:rPr>
          <w:rFonts w:ascii="Abadi" w:hAnsi="Abadi"/>
          <w:sz w:val="21"/>
          <w:szCs w:val="21"/>
        </w:rPr>
        <w:t xml:space="preserve"> a l</w:t>
      </w:r>
      <w:r w:rsidR="00567048">
        <w:rPr>
          <w:rFonts w:ascii="Abadi" w:hAnsi="Abadi"/>
          <w:sz w:val="21"/>
          <w:szCs w:val="21"/>
        </w:rPr>
        <w:t xml:space="preserve">as </w:t>
      </w:r>
      <w:r w:rsidRPr="00567048">
        <w:rPr>
          <w:rFonts w:ascii="Abadi" w:hAnsi="Abadi"/>
          <w:sz w:val="21"/>
          <w:szCs w:val="21"/>
        </w:rPr>
        <w:t>cuentas públicas municipales de Apaseo el Alto, Guanajuato y</w:t>
      </w:r>
      <w:r w:rsidR="0037389E" w:rsidRPr="00567048">
        <w:rPr>
          <w:rFonts w:ascii="Abadi" w:hAnsi="Abadi"/>
          <w:sz w:val="21"/>
          <w:szCs w:val="21"/>
        </w:rPr>
        <w:t xml:space="preserve"> </w:t>
      </w:r>
      <w:r w:rsidRPr="00567048">
        <w:rPr>
          <w:rFonts w:ascii="Abadi" w:hAnsi="Abadi"/>
          <w:sz w:val="21"/>
          <w:szCs w:val="21"/>
        </w:rPr>
        <w:t xml:space="preserve">Pueblo Nuevo, y </w:t>
      </w:r>
      <w:r w:rsidRPr="00567048">
        <w:rPr>
          <w:rFonts w:ascii="Abadi" w:hAnsi="Abadi"/>
          <w:sz w:val="21"/>
          <w:szCs w:val="21"/>
        </w:rPr>
        <w:lastRenderedPageBreak/>
        <w:t>a las auditorías practicadas a la infraestructura</w:t>
      </w:r>
      <w:r w:rsidR="000863BC" w:rsidRPr="00567048">
        <w:rPr>
          <w:rFonts w:ascii="Abadi" w:hAnsi="Abadi"/>
          <w:sz w:val="21"/>
          <w:szCs w:val="21"/>
        </w:rPr>
        <w:t xml:space="preserve"> </w:t>
      </w:r>
      <w:r w:rsidRPr="00567048">
        <w:rPr>
          <w:rFonts w:ascii="Abadi" w:hAnsi="Abadi"/>
          <w:sz w:val="21"/>
          <w:szCs w:val="21"/>
        </w:rPr>
        <w:t>pública</w:t>
      </w:r>
      <w:r w:rsidR="0037389E" w:rsidRPr="00567048">
        <w:rPr>
          <w:rFonts w:ascii="Abadi" w:hAnsi="Abadi"/>
          <w:sz w:val="21"/>
          <w:szCs w:val="21"/>
        </w:rPr>
        <w:t xml:space="preserve"> m</w:t>
      </w:r>
      <w:r w:rsidRPr="00567048">
        <w:rPr>
          <w:rFonts w:ascii="Abadi" w:hAnsi="Abadi"/>
          <w:sz w:val="21"/>
          <w:szCs w:val="21"/>
        </w:rPr>
        <w:t xml:space="preserve">unicipal, respecto a las </w:t>
      </w:r>
      <w:r w:rsidR="000863BC" w:rsidRPr="00567048">
        <w:rPr>
          <w:rFonts w:ascii="Abadi" w:hAnsi="Abadi"/>
          <w:sz w:val="21"/>
          <w:szCs w:val="21"/>
        </w:rPr>
        <w:t>operaciones</w:t>
      </w:r>
      <w:r w:rsidRPr="00567048">
        <w:rPr>
          <w:rFonts w:ascii="Abadi" w:hAnsi="Abadi"/>
          <w:sz w:val="21"/>
          <w:szCs w:val="21"/>
        </w:rPr>
        <w:t xml:space="preserve"> realizadas por las administraciones</w:t>
      </w:r>
      <w:r w:rsidR="000863BC" w:rsidRPr="00567048">
        <w:rPr>
          <w:rFonts w:ascii="Abadi" w:hAnsi="Abadi"/>
          <w:sz w:val="21"/>
          <w:szCs w:val="21"/>
        </w:rPr>
        <w:t xml:space="preserve"> </w:t>
      </w:r>
      <w:r w:rsidRPr="00567048">
        <w:rPr>
          <w:rFonts w:ascii="Abadi" w:hAnsi="Abadi"/>
          <w:sz w:val="21"/>
          <w:szCs w:val="21"/>
        </w:rPr>
        <w:t>municipales de León y Salamanca; correspondientes al ejercicio fiscal del</w:t>
      </w:r>
      <w:r w:rsidR="00ED446F" w:rsidRPr="00567048">
        <w:rPr>
          <w:rFonts w:ascii="Abadi" w:hAnsi="Abadi"/>
          <w:sz w:val="21"/>
          <w:szCs w:val="21"/>
        </w:rPr>
        <w:t xml:space="preserve"> año 2020.</w:t>
      </w:r>
      <w:r w:rsidR="00E56D9A" w:rsidRPr="00567048">
        <w:rPr>
          <w:rFonts w:ascii="Abadi" w:hAnsi="Abadi"/>
          <w:sz w:val="21"/>
          <w:szCs w:val="21"/>
        </w:rPr>
        <w:t xml:space="preserve"> </w:t>
      </w:r>
    </w:p>
    <w:p w14:paraId="4D7DBBC7" w14:textId="77777777" w:rsidR="00E56D9A" w:rsidRDefault="00E56D9A" w:rsidP="00E56D9A">
      <w:pPr>
        <w:autoSpaceDE w:val="0"/>
        <w:autoSpaceDN w:val="0"/>
        <w:adjustRightInd w:val="0"/>
        <w:ind w:left="851" w:right="567"/>
        <w:jc w:val="both"/>
        <w:rPr>
          <w:rFonts w:ascii="Abadi" w:hAnsi="Abadi"/>
          <w:b/>
          <w:bCs/>
          <w:iCs/>
          <w:sz w:val="21"/>
          <w:szCs w:val="21"/>
        </w:rPr>
      </w:pPr>
    </w:p>
    <w:p w14:paraId="4F082915" w14:textId="467BCB63" w:rsidR="00912A97" w:rsidRPr="0009127F" w:rsidRDefault="00E56D9A" w:rsidP="0009127F">
      <w:pPr>
        <w:pStyle w:val="Estilo1"/>
        <w:tabs>
          <w:tab w:val="clear" w:pos="2836"/>
        </w:tabs>
        <w:autoSpaceDE w:val="0"/>
        <w:autoSpaceDN w:val="0"/>
        <w:adjustRightInd w:val="0"/>
        <w:ind w:left="851" w:right="567"/>
        <w:rPr>
          <w:rFonts w:ascii="Abadi" w:hAnsi="Abadi"/>
          <w:sz w:val="21"/>
          <w:szCs w:val="21"/>
        </w:rPr>
      </w:pPr>
      <w:r w:rsidRPr="0009127F">
        <w:rPr>
          <w:rFonts w:ascii="Abadi" w:hAnsi="Abadi"/>
          <w:sz w:val="21"/>
          <w:szCs w:val="21"/>
        </w:rPr>
        <w:t>Presentación de la propuesta de punto de acuerdo suscrita por la</w:t>
      </w:r>
      <w:r w:rsidR="0009127F" w:rsidRPr="0009127F">
        <w:rPr>
          <w:rFonts w:ascii="Abadi" w:hAnsi="Abadi"/>
          <w:sz w:val="21"/>
          <w:szCs w:val="21"/>
        </w:rPr>
        <w:t xml:space="preserve"> </w:t>
      </w:r>
      <w:r w:rsidRPr="0009127F">
        <w:rPr>
          <w:rFonts w:ascii="Abadi" w:hAnsi="Abadi"/>
          <w:sz w:val="21"/>
          <w:szCs w:val="21"/>
        </w:rPr>
        <w:t xml:space="preserve">diputada Ruth Noemí Tiscareño </w:t>
      </w:r>
      <w:proofErr w:type="spellStart"/>
      <w:r w:rsidRPr="0009127F">
        <w:rPr>
          <w:rFonts w:ascii="Abadi" w:hAnsi="Abadi"/>
          <w:sz w:val="21"/>
          <w:szCs w:val="21"/>
        </w:rPr>
        <w:t>Agoitia</w:t>
      </w:r>
      <w:proofErr w:type="spellEnd"/>
      <w:r w:rsidRPr="0009127F">
        <w:rPr>
          <w:rFonts w:ascii="Abadi" w:hAnsi="Abadi"/>
          <w:sz w:val="21"/>
          <w:szCs w:val="21"/>
        </w:rPr>
        <w:t xml:space="preserve"> integrante del Grupo</w:t>
      </w:r>
      <w:r w:rsidR="0009127F" w:rsidRPr="0009127F">
        <w:rPr>
          <w:rFonts w:ascii="Abadi" w:hAnsi="Abadi"/>
          <w:sz w:val="21"/>
          <w:szCs w:val="21"/>
        </w:rPr>
        <w:t xml:space="preserve"> </w:t>
      </w:r>
      <w:r w:rsidRPr="0009127F">
        <w:rPr>
          <w:rFonts w:ascii="Abadi" w:hAnsi="Abadi"/>
          <w:sz w:val="21"/>
          <w:szCs w:val="21"/>
        </w:rPr>
        <w:t>Parlamentario del Partido</w:t>
      </w:r>
      <w:r w:rsidR="0009127F" w:rsidRPr="0009127F">
        <w:rPr>
          <w:rFonts w:ascii="Abadi" w:hAnsi="Abadi"/>
          <w:sz w:val="21"/>
          <w:szCs w:val="21"/>
        </w:rPr>
        <w:t xml:space="preserve"> </w:t>
      </w:r>
      <w:r w:rsidRPr="0009127F">
        <w:rPr>
          <w:rFonts w:ascii="Abadi" w:hAnsi="Abadi"/>
          <w:sz w:val="21"/>
          <w:szCs w:val="21"/>
        </w:rPr>
        <w:t>Revolucionario Institucional a efecto de</w:t>
      </w:r>
      <w:r w:rsidR="0009127F" w:rsidRPr="0009127F">
        <w:rPr>
          <w:rFonts w:ascii="Abadi" w:hAnsi="Abadi"/>
          <w:sz w:val="21"/>
          <w:szCs w:val="21"/>
        </w:rPr>
        <w:t xml:space="preserve"> </w:t>
      </w:r>
      <w:r w:rsidRPr="0009127F">
        <w:rPr>
          <w:rFonts w:ascii="Abadi" w:hAnsi="Abadi"/>
          <w:sz w:val="21"/>
          <w:szCs w:val="21"/>
        </w:rPr>
        <w:t>exhortar a la titular de la Tesorería Municipal, al titular de la Dirección de</w:t>
      </w:r>
      <w:r w:rsidR="0009127F" w:rsidRPr="0009127F">
        <w:rPr>
          <w:rFonts w:ascii="Abadi" w:hAnsi="Abadi"/>
          <w:sz w:val="21"/>
          <w:szCs w:val="21"/>
        </w:rPr>
        <w:t xml:space="preserve"> </w:t>
      </w:r>
      <w:r w:rsidRPr="0009127F">
        <w:rPr>
          <w:rFonts w:ascii="Abadi" w:hAnsi="Abadi"/>
          <w:sz w:val="21"/>
          <w:szCs w:val="21"/>
        </w:rPr>
        <w:t>Ingresos y al titular de Catastro, todos del municipio de Guanajuato, para</w:t>
      </w:r>
      <w:r w:rsidR="0009127F" w:rsidRPr="0009127F">
        <w:rPr>
          <w:rFonts w:ascii="Abadi" w:hAnsi="Abadi"/>
          <w:sz w:val="21"/>
          <w:szCs w:val="21"/>
        </w:rPr>
        <w:t xml:space="preserve"> </w:t>
      </w:r>
      <w:r w:rsidRPr="0009127F">
        <w:rPr>
          <w:rFonts w:ascii="Abadi" w:hAnsi="Abadi"/>
          <w:sz w:val="21"/>
          <w:szCs w:val="21"/>
        </w:rPr>
        <w:t>que en el ámbito de sus atribuciones apeguen a derecho los</w:t>
      </w:r>
      <w:r w:rsidR="0009127F" w:rsidRPr="0009127F">
        <w:rPr>
          <w:rFonts w:ascii="Abadi" w:hAnsi="Abadi"/>
          <w:sz w:val="21"/>
          <w:szCs w:val="21"/>
        </w:rPr>
        <w:t xml:space="preserve"> </w:t>
      </w:r>
      <w:r w:rsidRPr="0009127F">
        <w:rPr>
          <w:rFonts w:ascii="Abadi" w:hAnsi="Abadi"/>
          <w:sz w:val="21"/>
          <w:szCs w:val="21"/>
        </w:rPr>
        <w:t>procedimientos jurídico-administrativos del cobro del predial a la</w:t>
      </w:r>
      <w:r w:rsidR="0009127F" w:rsidRPr="0009127F">
        <w:rPr>
          <w:rFonts w:ascii="Abadi" w:hAnsi="Abadi"/>
          <w:sz w:val="21"/>
          <w:szCs w:val="21"/>
        </w:rPr>
        <w:t xml:space="preserve"> </w:t>
      </w:r>
      <w:r w:rsidRPr="0009127F">
        <w:rPr>
          <w:rFonts w:ascii="Abadi" w:hAnsi="Abadi"/>
          <w:sz w:val="21"/>
          <w:szCs w:val="21"/>
        </w:rPr>
        <w:t xml:space="preserve">ciudadanía guanajuatense. </w:t>
      </w:r>
      <w:r w:rsidR="00253021" w:rsidRPr="0009127F">
        <w:rPr>
          <w:rFonts w:ascii="Abadi" w:hAnsi="Abadi"/>
          <w:sz w:val="21"/>
          <w:szCs w:val="21"/>
        </w:rPr>
        <w:t xml:space="preserve">                                                          </w:t>
      </w:r>
      <w:r w:rsidR="00253021" w:rsidRPr="0009127F">
        <w:rPr>
          <w:rFonts w:ascii="Abadi" w:hAnsi="Abadi"/>
        </w:rPr>
        <w:t xml:space="preserve">                                  </w:t>
      </w:r>
      <w:r w:rsidR="00771C8D" w:rsidRPr="0009127F">
        <w:rPr>
          <w:rFonts w:ascii="Abadi" w:hAnsi="Abadi"/>
        </w:rPr>
        <w:t xml:space="preserve">  </w:t>
      </w:r>
      <w:r w:rsidR="00293E3B" w:rsidRPr="0009127F">
        <w:rPr>
          <w:rFonts w:ascii="Abadi" w:hAnsi="Abadi"/>
        </w:rPr>
        <w:t xml:space="preserve"> </w:t>
      </w:r>
      <w:r w:rsidR="00912A97" w:rsidRPr="0009127F">
        <w:rPr>
          <w:rFonts w:ascii="Abadi" w:hAnsi="Abadi"/>
          <w:sz w:val="21"/>
          <w:szCs w:val="21"/>
        </w:rPr>
        <w:t xml:space="preserve">  </w:t>
      </w:r>
    </w:p>
    <w:p w14:paraId="440B6C73" w14:textId="15E8A807" w:rsidR="00DD3236" w:rsidRDefault="000318C7" w:rsidP="00DD3236">
      <w:pPr>
        <w:pStyle w:val="Prrafodelista"/>
      </w:pPr>
      <w:r>
        <w:rPr>
          <w:rFonts w:ascii="Abadi" w:hAnsi="Abadi"/>
        </w:rPr>
        <w:t xml:space="preserve">                                      </w:t>
      </w:r>
    </w:p>
    <w:p w14:paraId="2D4838D0" w14:textId="1427CBC6" w:rsidR="007A0FE5" w:rsidRDefault="007A0FE5" w:rsidP="004474FB">
      <w:pPr>
        <w:pStyle w:val="Estilo1"/>
        <w:tabs>
          <w:tab w:val="clear" w:pos="2836"/>
        </w:tabs>
        <w:ind w:left="851"/>
        <w:rPr>
          <w:rFonts w:ascii="Abadi" w:hAnsi="Abadi"/>
          <w:sz w:val="21"/>
          <w:szCs w:val="21"/>
        </w:rPr>
      </w:pPr>
      <w:r w:rsidRPr="00DD3236">
        <w:rPr>
          <w:rFonts w:ascii="Abadi" w:hAnsi="Abadi"/>
          <w:sz w:val="21"/>
          <w:szCs w:val="21"/>
        </w:rPr>
        <w:t>Asuntos generales.</w:t>
      </w:r>
    </w:p>
    <w:p w14:paraId="3C2921A8" w14:textId="28BAA998" w:rsidR="00A7403F" w:rsidRPr="0066249B" w:rsidRDefault="00912A97" w:rsidP="0009127F">
      <w:pPr>
        <w:pStyle w:val="Estilo1"/>
        <w:numPr>
          <w:ilvl w:val="0"/>
          <w:numId w:val="0"/>
        </w:numPr>
        <w:tabs>
          <w:tab w:val="clear" w:pos="4059"/>
        </w:tabs>
        <w:ind w:left="709" w:right="-194"/>
        <w:rPr>
          <w:rFonts w:ascii="Abadi" w:hAnsi="Abadi"/>
          <w:b w:val="0"/>
          <w:bCs w:val="0"/>
          <w:iCs w:val="0"/>
          <w:sz w:val="21"/>
          <w:szCs w:val="21"/>
        </w:rPr>
      </w:pPr>
      <w:r>
        <w:rPr>
          <w:rFonts w:ascii="Lato" w:hAnsi="Lato"/>
          <w:i/>
          <w:color w:val="212529"/>
          <w:shd w:val="clear" w:color="auto" w:fill="FFFFFF"/>
        </w:rPr>
        <w:t xml:space="preserve">                                                                </w:t>
      </w:r>
    </w:p>
    <w:p w14:paraId="2EEB30F5" w14:textId="77777777" w:rsidR="00BC267F" w:rsidRDefault="00BC267F" w:rsidP="0024733C">
      <w:pPr>
        <w:ind w:firstLine="709"/>
        <w:jc w:val="both"/>
        <w:rPr>
          <w:rFonts w:ascii="Abadi" w:hAnsi="Abadi"/>
          <w:b/>
          <w:bCs/>
          <w:iCs/>
          <w:sz w:val="21"/>
          <w:szCs w:val="21"/>
        </w:rPr>
      </w:pPr>
    </w:p>
    <w:p w14:paraId="5694FE0F" w14:textId="4D1B647F" w:rsidR="00B73D82" w:rsidRDefault="004F5E0C" w:rsidP="0024733C">
      <w:pPr>
        <w:ind w:firstLine="709"/>
        <w:jc w:val="both"/>
        <w:rPr>
          <w:rFonts w:ascii="Abadi" w:hAnsi="Abadi"/>
          <w:b/>
          <w:bCs/>
          <w:iCs/>
          <w:sz w:val="21"/>
          <w:szCs w:val="21"/>
        </w:rPr>
      </w:pPr>
      <w:r w:rsidRPr="0066249B">
        <w:rPr>
          <w:rFonts w:ascii="Abadi" w:hAnsi="Abadi"/>
          <w:b/>
          <w:bCs/>
          <w:iCs/>
          <w:sz w:val="21"/>
          <w:szCs w:val="21"/>
        </w:rPr>
        <w:t>PRESIDENCIA D</w:t>
      </w:r>
      <w:r w:rsidR="00926554">
        <w:rPr>
          <w:rFonts w:ascii="Abadi" w:hAnsi="Abadi"/>
          <w:b/>
          <w:bCs/>
          <w:iCs/>
          <w:sz w:val="21"/>
          <w:szCs w:val="21"/>
        </w:rPr>
        <w:t>E</w:t>
      </w:r>
      <w:r w:rsidR="00B73D82">
        <w:rPr>
          <w:rFonts w:ascii="Abadi" w:hAnsi="Abadi"/>
          <w:b/>
          <w:bCs/>
          <w:iCs/>
          <w:sz w:val="21"/>
          <w:szCs w:val="21"/>
        </w:rPr>
        <w:t xml:space="preserve"> LA DIPUTADA ANGÉ</w:t>
      </w:r>
      <w:r w:rsidR="00DD3236">
        <w:rPr>
          <w:rFonts w:ascii="Abadi" w:hAnsi="Abadi"/>
          <w:b/>
          <w:bCs/>
          <w:iCs/>
          <w:sz w:val="21"/>
          <w:szCs w:val="21"/>
        </w:rPr>
        <w:t>LI</w:t>
      </w:r>
      <w:r w:rsidR="00B73D82">
        <w:rPr>
          <w:rFonts w:ascii="Abadi" w:hAnsi="Abadi"/>
          <w:b/>
          <w:bCs/>
          <w:iCs/>
          <w:sz w:val="21"/>
          <w:szCs w:val="21"/>
        </w:rPr>
        <w:t>CA CASILLAS MARTÍNEZ.</w:t>
      </w:r>
    </w:p>
    <w:p w14:paraId="10FD0BAA" w14:textId="2C636DAF" w:rsidR="0024733C" w:rsidRPr="0066249B" w:rsidRDefault="0024733C" w:rsidP="0024733C">
      <w:pPr>
        <w:ind w:firstLine="709"/>
        <w:jc w:val="both"/>
        <w:rPr>
          <w:rFonts w:ascii="Abadi" w:hAnsi="Abadi"/>
          <w:b/>
          <w:bCs/>
          <w:iCs/>
          <w:sz w:val="21"/>
          <w:szCs w:val="21"/>
        </w:rPr>
      </w:pPr>
    </w:p>
    <w:p w14:paraId="371FEFC2" w14:textId="3BB382F0" w:rsidR="00D252DB" w:rsidRDefault="00D252DB" w:rsidP="00D252DB">
      <w:pPr>
        <w:ind w:firstLine="720"/>
        <w:jc w:val="both"/>
        <w:rPr>
          <w:rFonts w:ascii="Abadi" w:hAnsi="Abadi"/>
          <w:b/>
          <w:sz w:val="21"/>
          <w:szCs w:val="21"/>
        </w:rPr>
      </w:pPr>
      <w:r w:rsidRPr="0066249B">
        <w:rPr>
          <w:rFonts w:ascii="Abadi" w:hAnsi="Abadi"/>
          <w:b/>
          <w:sz w:val="21"/>
          <w:szCs w:val="21"/>
        </w:rPr>
        <w:t>LISTA DE ASISTENCIA Y COMPROBACIÓN DEL QUÓRUM.</w:t>
      </w:r>
    </w:p>
    <w:p w14:paraId="70B2F871" w14:textId="77777777" w:rsidR="00086C4A" w:rsidRDefault="00086C4A" w:rsidP="00D252DB">
      <w:pPr>
        <w:ind w:firstLine="720"/>
        <w:jc w:val="both"/>
        <w:rPr>
          <w:rFonts w:ascii="Abadi" w:hAnsi="Abadi"/>
          <w:b/>
          <w:sz w:val="21"/>
          <w:szCs w:val="21"/>
        </w:rPr>
      </w:pPr>
    </w:p>
    <w:p w14:paraId="290C50AF" w14:textId="082529CB" w:rsidR="00086C4A" w:rsidRDefault="00086C4A" w:rsidP="00D252DB">
      <w:pPr>
        <w:ind w:firstLine="720"/>
        <w:jc w:val="both"/>
        <w:rPr>
          <w:rFonts w:ascii="Abadi" w:hAnsi="Abadi"/>
          <w:sz w:val="21"/>
          <w:szCs w:val="21"/>
        </w:rPr>
      </w:pPr>
      <w:r w:rsidRPr="00FF0D2D">
        <w:rPr>
          <w:b/>
          <w:bCs/>
        </w:rPr>
        <w:t>-</w:t>
      </w:r>
      <w:proofErr w:type="gramStart"/>
      <w:r w:rsidR="00FF0D2D">
        <w:rPr>
          <w:rFonts w:ascii="Abadi" w:hAnsi="Abadi"/>
          <w:b/>
          <w:bCs/>
          <w:sz w:val="21"/>
          <w:szCs w:val="21"/>
        </w:rPr>
        <w:t>La</w:t>
      </w:r>
      <w:r w:rsidRPr="00FF0D2D">
        <w:rPr>
          <w:rFonts w:ascii="Abadi" w:hAnsi="Abadi"/>
          <w:b/>
          <w:bCs/>
          <w:sz w:val="21"/>
          <w:szCs w:val="21"/>
        </w:rPr>
        <w:t xml:space="preserve"> </w:t>
      </w:r>
      <w:r w:rsidR="00D21F65">
        <w:rPr>
          <w:rFonts w:ascii="Abadi" w:hAnsi="Abadi"/>
          <w:b/>
          <w:bCs/>
          <w:sz w:val="21"/>
          <w:szCs w:val="21"/>
        </w:rPr>
        <w:t xml:space="preserve"> </w:t>
      </w:r>
      <w:r w:rsidRPr="00FF0D2D">
        <w:rPr>
          <w:rFonts w:ascii="Abadi" w:hAnsi="Abadi"/>
          <w:b/>
          <w:bCs/>
          <w:sz w:val="21"/>
          <w:szCs w:val="21"/>
        </w:rPr>
        <w:t>President</w:t>
      </w:r>
      <w:r w:rsidR="00FF0D2D">
        <w:rPr>
          <w:rFonts w:ascii="Abadi" w:hAnsi="Abadi"/>
          <w:b/>
          <w:bCs/>
          <w:sz w:val="21"/>
          <w:szCs w:val="21"/>
        </w:rPr>
        <w:t>a</w:t>
      </w:r>
      <w:proofErr w:type="gramEnd"/>
      <w:r w:rsidRPr="00FF0D2D">
        <w:rPr>
          <w:rFonts w:ascii="Abadi" w:hAnsi="Abadi"/>
          <w:b/>
          <w:bCs/>
          <w:sz w:val="21"/>
          <w:szCs w:val="21"/>
        </w:rPr>
        <w:t>:</w:t>
      </w:r>
      <w:r w:rsidRPr="00086C4A">
        <w:rPr>
          <w:rFonts w:ascii="Abadi" w:hAnsi="Abadi"/>
          <w:sz w:val="21"/>
          <w:szCs w:val="21"/>
        </w:rPr>
        <w:t xml:space="preserve"> Se pide a la secretaría pasar lista de asistencia y certificar el quórum.</w:t>
      </w:r>
    </w:p>
    <w:p w14:paraId="460F545D" w14:textId="77777777" w:rsidR="00086C4A" w:rsidRDefault="00086C4A" w:rsidP="00D252DB">
      <w:pPr>
        <w:ind w:firstLine="720"/>
        <w:jc w:val="both"/>
        <w:rPr>
          <w:rFonts w:ascii="Abadi" w:hAnsi="Abadi"/>
          <w:sz w:val="21"/>
          <w:szCs w:val="21"/>
        </w:rPr>
      </w:pPr>
    </w:p>
    <w:p w14:paraId="6A8C7E46" w14:textId="77777777" w:rsidR="00086C4A" w:rsidRDefault="00086C4A" w:rsidP="00D252DB">
      <w:pPr>
        <w:ind w:firstLine="720"/>
        <w:jc w:val="both"/>
        <w:rPr>
          <w:rFonts w:ascii="Abadi" w:hAnsi="Abadi"/>
          <w:sz w:val="21"/>
          <w:szCs w:val="21"/>
        </w:rPr>
      </w:pPr>
      <w:r w:rsidRPr="00086C4A">
        <w:rPr>
          <w:rFonts w:ascii="Abadi" w:hAnsi="Abadi"/>
          <w:sz w:val="21"/>
          <w:szCs w:val="21"/>
        </w:rPr>
        <w:t xml:space="preserve"> Se les hace saber a las diputadas y a los diputados que deberán permanecer a cuadro, en su cámara, para constatar su presencia durante el desarrollo de la sesión. </w:t>
      </w:r>
    </w:p>
    <w:p w14:paraId="4DAE07C8" w14:textId="77777777" w:rsidR="00086C4A" w:rsidRDefault="00086C4A" w:rsidP="00D252DB">
      <w:pPr>
        <w:ind w:firstLine="720"/>
        <w:jc w:val="both"/>
        <w:rPr>
          <w:rFonts w:ascii="Abadi" w:hAnsi="Abadi"/>
          <w:sz w:val="21"/>
          <w:szCs w:val="21"/>
        </w:rPr>
      </w:pPr>
    </w:p>
    <w:p w14:paraId="64AAE225" w14:textId="77777777" w:rsidR="00086C4A" w:rsidRPr="00086C4A" w:rsidRDefault="00086C4A" w:rsidP="00D252DB">
      <w:pPr>
        <w:ind w:firstLine="720"/>
        <w:jc w:val="both"/>
        <w:rPr>
          <w:rFonts w:ascii="Abadi" w:hAnsi="Abadi"/>
          <w:b/>
          <w:bCs/>
          <w:sz w:val="21"/>
          <w:szCs w:val="21"/>
        </w:rPr>
      </w:pPr>
      <w:r w:rsidRPr="00086C4A">
        <w:rPr>
          <w:rFonts w:ascii="Abadi" w:hAnsi="Abadi"/>
          <w:b/>
          <w:bCs/>
          <w:sz w:val="21"/>
          <w:szCs w:val="21"/>
        </w:rPr>
        <w:t xml:space="preserve"> (Pasa lista de asistencia) </w:t>
      </w:r>
    </w:p>
    <w:p w14:paraId="7D6217F8" w14:textId="77777777" w:rsidR="00086C4A" w:rsidRDefault="00086C4A" w:rsidP="00D252DB">
      <w:pPr>
        <w:ind w:firstLine="720"/>
        <w:jc w:val="both"/>
        <w:rPr>
          <w:rFonts w:ascii="Abadi" w:hAnsi="Abadi"/>
          <w:sz w:val="21"/>
          <w:szCs w:val="21"/>
        </w:rPr>
      </w:pPr>
    </w:p>
    <w:p w14:paraId="6756EAFD" w14:textId="77777777" w:rsidR="001A6EFF" w:rsidRDefault="001A6EFF" w:rsidP="00D252DB">
      <w:pPr>
        <w:ind w:firstLine="720"/>
        <w:jc w:val="both"/>
        <w:rPr>
          <w:rFonts w:ascii="Abadi" w:hAnsi="Abadi"/>
          <w:sz w:val="21"/>
          <w:szCs w:val="21"/>
        </w:rPr>
      </w:pPr>
    </w:p>
    <w:p w14:paraId="2B95A040" w14:textId="77777777" w:rsidR="00F14117" w:rsidRDefault="00086C4A" w:rsidP="00D252DB">
      <w:pPr>
        <w:ind w:firstLine="720"/>
        <w:jc w:val="both"/>
        <w:rPr>
          <w:rFonts w:ascii="Abadi" w:hAnsi="Abadi"/>
          <w:sz w:val="21"/>
          <w:szCs w:val="21"/>
        </w:rPr>
      </w:pPr>
      <w:r w:rsidRPr="00086C4A">
        <w:rPr>
          <w:rFonts w:ascii="Abadi" w:hAnsi="Abadi"/>
          <w:sz w:val="21"/>
          <w:szCs w:val="21"/>
        </w:rPr>
        <w:t>-</w:t>
      </w:r>
      <w:r w:rsidR="00AE4517">
        <w:rPr>
          <w:rFonts w:ascii="Abadi" w:hAnsi="Abadi"/>
          <w:sz w:val="21"/>
          <w:szCs w:val="21"/>
        </w:rPr>
        <w:t xml:space="preserve"> </w:t>
      </w:r>
      <w:r w:rsidR="005C35F6">
        <w:rPr>
          <w:rFonts w:ascii="Abadi" w:hAnsi="Abadi"/>
          <w:b/>
          <w:bCs/>
          <w:sz w:val="21"/>
          <w:szCs w:val="21"/>
        </w:rPr>
        <w:t>La</w:t>
      </w:r>
      <w:r w:rsidRPr="001A6EFF">
        <w:rPr>
          <w:rFonts w:ascii="Abadi" w:hAnsi="Abadi"/>
          <w:b/>
          <w:bCs/>
          <w:sz w:val="21"/>
          <w:szCs w:val="21"/>
        </w:rPr>
        <w:t xml:space="preserve"> Presid</w:t>
      </w:r>
      <w:r w:rsidR="00AE4517">
        <w:rPr>
          <w:rFonts w:ascii="Abadi" w:hAnsi="Abadi"/>
          <w:b/>
          <w:bCs/>
          <w:sz w:val="21"/>
          <w:szCs w:val="21"/>
        </w:rPr>
        <w:t>encia</w:t>
      </w:r>
      <w:r w:rsidRPr="001A6EFF">
        <w:rPr>
          <w:rFonts w:ascii="Abadi" w:hAnsi="Abadi"/>
          <w:b/>
          <w:bCs/>
          <w:sz w:val="21"/>
          <w:szCs w:val="21"/>
        </w:rPr>
        <w:t>:</w:t>
      </w:r>
      <w:r w:rsidRPr="00086C4A">
        <w:rPr>
          <w:rFonts w:ascii="Abadi" w:hAnsi="Abadi"/>
          <w:sz w:val="21"/>
          <w:szCs w:val="21"/>
        </w:rPr>
        <w:t xml:space="preserve"> Gracias. Siendo las </w:t>
      </w:r>
      <w:r w:rsidR="00F14117">
        <w:rPr>
          <w:rFonts w:ascii="Abadi" w:hAnsi="Abadi"/>
          <w:sz w:val="21"/>
          <w:szCs w:val="21"/>
        </w:rPr>
        <w:t>-____</w:t>
      </w:r>
      <w:proofErr w:type="spellStart"/>
      <w:r w:rsidR="00747533">
        <w:rPr>
          <w:rFonts w:ascii="Abadi" w:hAnsi="Abadi"/>
          <w:sz w:val="21"/>
          <w:szCs w:val="21"/>
        </w:rPr>
        <w:t>hrs</w:t>
      </w:r>
      <w:proofErr w:type="spellEnd"/>
      <w:r w:rsidR="00747533">
        <w:rPr>
          <w:rFonts w:ascii="Abadi" w:hAnsi="Abadi"/>
          <w:sz w:val="21"/>
          <w:szCs w:val="21"/>
        </w:rPr>
        <w:t xml:space="preserve">. </w:t>
      </w:r>
      <w:r w:rsidRPr="00086C4A">
        <w:rPr>
          <w:rFonts w:ascii="Abadi" w:hAnsi="Abadi"/>
          <w:sz w:val="21"/>
          <w:szCs w:val="21"/>
        </w:rPr>
        <w:t>se abre la presente sesión.</w:t>
      </w:r>
    </w:p>
    <w:p w14:paraId="55C33A99" w14:textId="77777777" w:rsidR="00F14117" w:rsidRDefault="00F14117" w:rsidP="00D252DB">
      <w:pPr>
        <w:ind w:firstLine="720"/>
        <w:jc w:val="both"/>
        <w:rPr>
          <w:rFonts w:ascii="Abadi" w:hAnsi="Abadi"/>
          <w:sz w:val="21"/>
          <w:szCs w:val="21"/>
        </w:rPr>
      </w:pPr>
    </w:p>
    <w:p w14:paraId="52BFB85A" w14:textId="26318B8C" w:rsidR="00086C4A" w:rsidRPr="0053663D" w:rsidRDefault="00AA1716" w:rsidP="00D252DB">
      <w:pPr>
        <w:ind w:firstLine="720"/>
        <w:jc w:val="both"/>
        <w:rPr>
          <w:rFonts w:ascii="Abadi" w:hAnsi="Abadi"/>
          <w:sz w:val="21"/>
          <w:szCs w:val="21"/>
        </w:rPr>
      </w:pPr>
      <w:r>
        <w:rPr>
          <w:rFonts w:ascii="Abadi" w:hAnsi="Abadi"/>
          <w:sz w:val="21"/>
          <w:szCs w:val="21"/>
        </w:rPr>
        <w:t xml:space="preserve"> </w:t>
      </w:r>
      <w:r w:rsidRPr="00745E1B">
        <w:rPr>
          <w:rFonts w:ascii="Abadi" w:hAnsi="Abadi"/>
          <w:sz w:val="21"/>
          <w:szCs w:val="21"/>
        </w:rPr>
        <w:t>le damos la bienvenida al</w:t>
      </w:r>
      <w:r>
        <w:t xml:space="preserve"> </w:t>
      </w:r>
      <w:r w:rsidRPr="0053663D">
        <w:rPr>
          <w:rFonts w:ascii="Abadi" w:hAnsi="Abadi"/>
          <w:b/>
          <w:bCs/>
          <w:sz w:val="21"/>
          <w:szCs w:val="21"/>
        </w:rPr>
        <w:t>Diputado Gerardo Hernández González</w:t>
      </w:r>
      <w:r w:rsidR="00517019">
        <w:t xml:space="preserve">, </w:t>
      </w:r>
      <w:r w:rsidR="00517019" w:rsidRPr="0053663D">
        <w:rPr>
          <w:rFonts w:ascii="Abadi" w:hAnsi="Abadi"/>
          <w:sz w:val="21"/>
          <w:szCs w:val="21"/>
        </w:rPr>
        <w:t>gracias por acompañarnos. Bienvenido.</w:t>
      </w:r>
    </w:p>
    <w:p w14:paraId="3B7203C2" w14:textId="200702F1" w:rsidR="009A0DF2" w:rsidRPr="0053663D" w:rsidRDefault="009A0DF2" w:rsidP="00D252DB">
      <w:pPr>
        <w:ind w:firstLine="720"/>
        <w:jc w:val="both"/>
        <w:rPr>
          <w:rFonts w:ascii="Abadi" w:hAnsi="Abadi"/>
          <w:sz w:val="21"/>
          <w:szCs w:val="21"/>
        </w:rPr>
      </w:pPr>
    </w:p>
    <w:p w14:paraId="4808ACBE" w14:textId="1FBDFBB9" w:rsidR="009A0DF2" w:rsidRPr="00A20BC0" w:rsidRDefault="00331F3D" w:rsidP="00D252DB">
      <w:pPr>
        <w:ind w:firstLine="720"/>
        <w:jc w:val="both"/>
        <w:rPr>
          <w:rFonts w:ascii="Abadi" w:hAnsi="Abadi"/>
          <w:sz w:val="21"/>
          <w:szCs w:val="21"/>
        </w:rPr>
      </w:pPr>
      <w:proofErr w:type="spellStart"/>
      <w:r w:rsidRPr="0053663D">
        <w:rPr>
          <w:rFonts w:ascii="Abadi" w:hAnsi="Abadi"/>
          <w:b/>
          <w:bCs/>
          <w:sz w:val="21"/>
          <w:szCs w:val="21"/>
        </w:rPr>
        <w:t>Dip</w:t>
      </w:r>
      <w:proofErr w:type="spellEnd"/>
      <w:r w:rsidRPr="0053663D">
        <w:rPr>
          <w:rFonts w:ascii="Abadi" w:hAnsi="Abadi"/>
          <w:b/>
          <w:bCs/>
          <w:sz w:val="21"/>
          <w:szCs w:val="21"/>
        </w:rPr>
        <w:t>. Gerardo</w:t>
      </w:r>
      <w:r w:rsidR="00DB2EB5" w:rsidRPr="0053663D">
        <w:rPr>
          <w:rFonts w:ascii="Abadi" w:hAnsi="Abadi"/>
          <w:b/>
          <w:bCs/>
          <w:sz w:val="21"/>
          <w:szCs w:val="21"/>
        </w:rPr>
        <w:t xml:space="preserve"> Hernández</w:t>
      </w:r>
      <w:r w:rsidRPr="0053663D">
        <w:rPr>
          <w:rFonts w:ascii="Abadi" w:hAnsi="Abadi"/>
          <w:b/>
          <w:bCs/>
          <w:sz w:val="21"/>
          <w:szCs w:val="21"/>
        </w:rPr>
        <w:t xml:space="preserve"> González</w:t>
      </w:r>
      <w:r w:rsidR="00DB2EB5" w:rsidRPr="0053663D">
        <w:rPr>
          <w:rFonts w:ascii="Abadi" w:hAnsi="Abadi"/>
          <w:b/>
          <w:bCs/>
          <w:sz w:val="21"/>
          <w:szCs w:val="21"/>
        </w:rPr>
        <w:t>,</w:t>
      </w:r>
      <w:r w:rsidR="00DB2EB5">
        <w:rPr>
          <w:b/>
          <w:bCs/>
        </w:rPr>
        <w:t xml:space="preserve"> </w:t>
      </w:r>
      <w:r w:rsidR="00ED2811">
        <w:rPr>
          <w:b/>
          <w:bCs/>
        </w:rPr>
        <w:t>______</w:t>
      </w:r>
    </w:p>
    <w:p w14:paraId="6A527F7F" w14:textId="77777777" w:rsidR="001A6EFF" w:rsidRPr="00A20BC0" w:rsidRDefault="001A6EFF" w:rsidP="00D252DB">
      <w:pPr>
        <w:ind w:firstLine="720"/>
        <w:jc w:val="both"/>
        <w:rPr>
          <w:rFonts w:ascii="Abadi" w:hAnsi="Abadi"/>
          <w:sz w:val="21"/>
          <w:szCs w:val="21"/>
        </w:rPr>
      </w:pPr>
    </w:p>
    <w:p w14:paraId="0C6874F5" w14:textId="552941C0" w:rsidR="00F2246E" w:rsidRDefault="00C81307" w:rsidP="0024733C">
      <w:pPr>
        <w:ind w:firstLine="720"/>
        <w:jc w:val="both"/>
        <w:rPr>
          <w:rFonts w:ascii="Abadi" w:hAnsi="Abadi"/>
          <w:b/>
          <w:bCs/>
          <w:iCs/>
          <w:sz w:val="21"/>
          <w:szCs w:val="21"/>
        </w:rPr>
      </w:pPr>
      <w:r>
        <w:rPr>
          <w:rFonts w:ascii="Abadi" w:hAnsi="Abadi"/>
          <w:b/>
          <w:bCs/>
          <w:iCs/>
          <w:sz w:val="21"/>
          <w:szCs w:val="21"/>
        </w:rPr>
        <w:t>(Se instruye a la secreta</w:t>
      </w:r>
      <w:r w:rsidR="00150CF0">
        <w:rPr>
          <w:rFonts w:ascii="Abadi" w:hAnsi="Abadi"/>
          <w:b/>
          <w:bCs/>
          <w:iCs/>
          <w:sz w:val="21"/>
          <w:szCs w:val="21"/>
        </w:rPr>
        <w:t xml:space="preserve">ría </w:t>
      </w:r>
      <w:r>
        <w:rPr>
          <w:rFonts w:ascii="Abadi" w:hAnsi="Abadi"/>
          <w:b/>
          <w:bCs/>
          <w:iCs/>
          <w:sz w:val="21"/>
          <w:szCs w:val="21"/>
        </w:rPr>
        <w:t xml:space="preserve">a dar </w:t>
      </w:r>
      <w:r w:rsidR="00FD3C49">
        <w:rPr>
          <w:rFonts w:ascii="Abadi" w:hAnsi="Abadi"/>
          <w:b/>
          <w:bCs/>
          <w:iCs/>
          <w:sz w:val="21"/>
          <w:szCs w:val="21"/>
        </w:rPr>
        <w:t xml:space="preserve">lectura al </w:t>
      </w:r>
      <w:r>
        <w:rPr>
          <w:rFonts w:ascii="Abadi" w:hAnsi="Abadi"/>
          <w:b/>
          <w:bCs/>
          <w:iCs/>
          <w:sz w:val="21"/>
          <w:szCs w:val="21"/>
        </w:rPr>
        <w:t>orden del día)</w:t>
      </w:r>
    </w:p>
    <w:p w14:paraId="2ACC45BB" w14:textId="799BEEBF" w:rsidR="00CA569F" w:rsidRDefault="00CA569F" w:rsidP="0024733C">
      <w:pPr>
        <w:ind w:firstLine="720"/>
        <w:jc w:val="both"/>
        <w:rPr>
          <w:rFonts w:ascii="Abadi" w:hAnsi="Abadi"/>
          <w:b/>
          <w:bCs/>
          <w:iCs/>
          <w:sz w:val="21"/>
          <w:szCs w:val="21"/>
        </w:rPr>
      </w:pPr>
    </w:p>
    <w:p w14:paraId="6E231117" w14:textId="04D33608" w:rsidR="00CA569F" w:rsidRPr="007F1D57" w:rsidRDefault="007276DB" w:rsidP="005904BC">
      <w:pPr>
        <w:pStyle w:val="Estilo1"/>
        <w:tabs>
          <w:tab w:val="clear" w:pos="2836"/>
        </w:tabs>
        <w:ind w:left="851"/>
        <w:rPr>
          <w:rFonts w:ascii="Abadi" w:hAnsi="Abadi"/>
          <w:b w:val="0"/>
          <w:bCs w:val="0"/>
          <w:sz w:val="21"/>
          <w:szCs w:val="21"/>
        </w:rPr>
      </w:pPr>
      <w:r w:rsidRPr="007276DB">
        <w:rPr>
          <w:rFonts w:ascii="Abadi" w:hAnsi="Abadi"/>
          <w:sz w:val="21"/>
          <w:szCs w:val="21"/>
        </w:rPr>
        <w:t>La Secretaría</w:t>
      </w:r>
      <w:r w:rsidR="00CA569F" w:rsidRPr="00A0087E">
        <w:t>:</w:t>
      </w:r>
      <w:r w:rsidR="00CA569F">
        <w:t xml:space="preserve"> </w:t>
      </w:r>
      <w:r w:rsidR="00CA569F" w:rsidRPr="007F1D57">
        <w:rPr>
          <w:rFonts w:ascii="Abadi" w:hAnsi="Abadi"/>
          <w:b w:val="0"/>
          <w:bCs w:val="0"/>
          <w:sz w:val="21"/>
          <w:szCs w:val="21"/>
        </w:rPr>
        <w:t xml:space="preserve">Con gusto </w:t>
      </w:r>
      <w:r w:rsidR="00066309">
        <w:rPr>
          <w:rFonts w:ascii="Abadi" w:hAnsi="Abadi"/>
          <w:b w:val="0"/>
          <w:bCs w:val="0"/>
          <w:sz w:val="21"/>
          <w:szCs w:val="21"/>
        </w:rPr>
        <w:t>p</w:t>
      </w:r>
      <w:r w:rsidR="00CA569F" w:rsidRPr="007F1D57">
        <w:rPr>
          <w:rFonts w:ascii="Abadi" w:hAnsi="Abadi"/>
          <w:b w:val="0"/>
          <w:bCs w:val="0"/>
          <w:sz w:val="21"/>
          <w:szCs w:val="21"/>
        </w:rPr>
        <w:t>residenta</w:t>
      </w:r>
      <w:r w:rsidR="005C35F6" w:rsidRPr="007F1D57">
        <w:rPr>
          <w:rFonts w:ascii="Abadi" w:hAnsi="Abadi"/>
          <w:b w:val="0"/>
          <w:bCs w:val="0"/>
          <w:sz w:val="21"/>
          <w:szCs w:val="21"/>
        </w:rPr>
        <w:t>.</w:t>
      </w:r>
    </w:p>
    <w:p w14:paraId="25D0DB08" w14:textId="77777777" w:rsidR="00C81307" w:rsidRPr="005C35F6" w:rsidRDefault="00C81307" w:rsidP="0024733C">
      <w:pPr>
        <w:ind w:firstLine="720"/>
        <w:jc w:val="both"/>
        <w:rPr>
          <w:rFonts w:ascii="Abadi" w:hAnsi="Abadi"/>
          <w:iCs/>
          <w:sz w:val="21"/>
          <w:szCs w:val="21"/>
        </w:rPr>
      </w:pPr>
    </w:p>
    <w:p w14:paraId="5EB8F506" w14:textId="21A15FE4" w:rsidR="00951F6D" w:rsidRPr="00951F6D" w:rsidRDefault="00951F6D" w:rsidP="00951F6D">
      <w:pPr>
        <w:ind w:firstLine="720"/>
        <w:jc w:val="both"/>
        <w:rPr>
          <w:rFonts w:ascii="Abadi" w:hAnsi="Abadi"/>
          <w:b/>
          <w:bCs/>
          <w:iCs/>
          <w:sz w:val="21"/>
          <w:szCs w:val="21"/>
        </w:rPr>
      </w:pPr>
      <w:r w:rsidRPr="00951F6D">
        <w:rPr>
          <w:rFonts w:ascii="Abadi" w:hAnsi="Abadi"/>
          <w:b/>
          <w:bCs/>
          <w:iCs/>
          <w:sz w:val="21"/>
          <w:szCs w:val="21"/>
        </w:rPr>
        <w:t>LECTURA Y, EN SU CASO, APROBACIÓN DEL ORDEN DEL DÍA.</w:t>
      </w:r>
    </w:p>
    <w:p w14:paraId="789CE2CF" w14:textId="2ABE2A90" w:rsidR="00951F6D" w:rsidRDefault="00951F6D" w:rsidP="00951F6D">
      <w:pPr>
        <w:ind w:firstLine="720"/>
        <w:jc w:val="both"/>
        <w:rPr>
          <w:rFonts w:ascii="Abadi" w:hAnsi="Abadi"/>
          <w:b/>
          <w:bCs/>
          <w:iCs/>
          <w:sz w:val="21"/>
          <w:szCs w:val="21"/>
        </w:rPr>
      </w:pPr>
    </w:p>
    <w:p w14:paraId="5C738FA2" w14:textId="2CFDB48E" w:rsidR="00951F6D" w:rsidRDefault="00A86E23" w:rsidP="00951F6D">
      <w:pPr>
        <w:ind w:firstLine="720"/>
        <w:jc w:val="both"/>
        <w:rPr>
          <w:rFonts w:ascii="Abadi" w:hAnsi="Abadi"/>
          <w:b/>
          <w:bCs/>
          <w:iCs/>
          <w:sz w:val="21"/>
          <w:szCs w:val="21"/>
        </w:rPr>
      </w:pPr>
      <w:r>
        <w:rPr>
          <w:rFonts w:ascii="Abadi" w:hAnsi="Abadi"/>
          <w:b/>
          <w:bCs/>
          <w:iCs/>
          <w:sz w:val="21"/>
          <w:szCs w:val="21"/>
        </w:rPr>
        <w:t>«</w:t>
      </w:r>
      <w:r w:rsidR="00B73D82">
        <w:rPr>
          <w:rFonts w:ascii="Abadi" w:hAnsi="Abadi"/>
          <w:b/>
          <w:bCs/>
          <w:iCs/>
          <w:sz w:val="21"/>
          <w:szCs w:val="21"/>
        </w:rPr>
        <w:t xml:space="preserve">SEXAGÉSIMA </w:t>
      </w:r>
      <w:r w:rsidR="00DD3236">
        <w:rPr>
          <w:rFonts w:ascii="Abadi" w:hAnsi="Abadi"/>
          <w:b/>
          <w:sz w:val="21"/>
          <w:szCs w:val="21"/>
        </w:rPr>
        <w:t>QUINTA</w:t>
      </w:r>
      <w:r w:rsidR="00DD3236" w:rsidRPr="0066249B">
        <w:rPr>
          <w:rFonts w:ascii="Abadi" w:hAnsi="Abadi"/>
          <w:b/>
          <w:sz w:val="21"/>
          <w:szCs w:val="21"/>
        </w:rPr>
        <w:t xml:space="preserve"> LEGISLATURA DEL CONGRESO DEL ESTADO DE GUANAJUATO. </w:t>
      </w:r>
      <w:r w:rsidR="00DD3236">
        <w:rPr>
          <w:rFonts w:ascii="Abadi" w:hAnsi="Abadi"/>
          <w:b/>
          <w:sz w:val="21"/>
          <w:szCs w:val="21"/>
        </w:rPr>
        <w:t>DIPUTACIÓN PERMANENTE</w:t>
      </w:r>
      <w:r w:rsidR="00DD3236" w:rsidRPr="0066249B">
        <w:rPr>
          <w:rFonts w:ascii="Abadi" w:hAnsi="Abadi"/>
          <w:b/>
          <w:sz w:val="21"/>
          <w:szCs w:val="21"/>
        </w:rPr>
        <w:t>. PRIMER AÑO DE EJERCICIO CONSTITUCIONAL</w:t>
      </w:r>
      <w:r w:rsidR="00B73D82">
        <w:rPr>
          <w:rFonts w:ascii="Abadi" w:hAnsi="Abadi"/>
          <w:b/>
          <w:bCs/>
          <w:iCs/>
          <w:sz w:val="21"/>
          <w:szCs w:val="21"/>
        </w:rPr>
        <w:t xml:space="preserve">. PRIMER </w:t>
      </w:r>
      <w:r w:rsidR="00DD3236">
        <w:rPr>
          <w:rFonts w:ascii="Abadi" w:hAnsi="Abadi"/>
          <w:b/>
          <w:bCs/>
          <w:iCs/>
          <w:sz w:val="21"/>
          <w:szCs w:val="21"/>
        </w:rPr>
        <w:t>RECESO</w:t>
      </w:r>
      <w:r w:rsidR="00B73D82">
        <w:rPr>
          <w:rFonts w:ascii="Abadi" w:hAnsi="Abadi"/>
          <w:b/>
          <w:bCs/>
          <w:iCs/>
          <w:sz w:val="21"/>
          <w:szCs w:val="21"/>
        </w:rPr>
        <w:t xml:space="preserve">. </w:t>
      </w:r>
      <w:r w:rsidR="006F60EA">
        <w:rPr>
          <w:rFonts w:ascii="Abadi" w:hAnsi="Abadi"/>
          <w:b/>
          <w:bCs/>
          <w:iCs/>
          <w:sz w:val="21"/>
          <w:szCs w:val="21"/>
        </w:rPr>
        <w:t>26</w:t>
      </w:r>
      <w:r w:rsidR="00DD3236">
        <w:rPr>
          <w:rFonts w:ascii="Abadi" w:hAnsi="Abadi"/>
          <w:b/>
          <w:bCs/>
          <w:iCs/>
          <w:sz w:val="21"/>
          <w:szCs w:val="21"/>
        </w:rPr>
        <w:t xml:space="preserve"> DE ENERO DE 2022.</w:t>
      </w:r>
    </w:p>
    <w:p w14:paraId="636A7328" w14:textId="05D0A824" w:rsidR="00A86E23" w:rsidRDefault="00A86E23" w:rsidP="00951F6D">
      <w:pPr>
        <w:ind w:firstLine="720"/>
        <w:jc w:val="both"/>
        <w:rPr>
          <w:rFonts w:ascii="Abadi" w:hAnsi="Abadi"/>
          <w:b/>
          <w:bCs/>
          <w:iCs/>
          <w:sz w:val="21"/>
          <w:szCs w:val="21"/>
        </w:rPr>
      </w:pPr>
    </w:p>
    <w:p w14:paraId="30CF220E" w14:textId="65A238A0" w:rsidR="00A86E23" w:rsidRDefault="00A86E23" w:rsidP="00A86E23">
      <w:pPr>
        <w:ind w:firstLine="720"/>
        <w:jc w:val="both"/>
        <w:rPr>
          <w:rFonts w:ascii="Abadi" w:hAnsi="Abadi"/>
          <w:iCs/>
          <w:sz w:val="21"/>
          <w:szCs w:val="21"/>
        </w:rPr>
      </w:pPr>
      <w:r>
        <w:rPr>
          <w:rFonts w:ascii="Abadi" w:hAnsi="Abadi"/>
          <w:b/>
          <w:bCs/>
          <w:iCs/>
          <w:sz w:val="21"/>
          <w:szCs w:val="21"/>
        </w:rPr>
        <w:t xml:space="preserve">Orden del día. </w:t>
      </w:r>
      <w:r w:rsidRPr="009B23D3">
        <w:rPr>
          <w:rFonts w:ascii="Abadi" w:hAnsi="Abadi"/>
          <w:iCs/>
          <w:sz w:val="21"/>
          <w:szCs w:val="21"/>
        </w:rPr>
        <w:t xml:space="preserve">I. </w:t>
      </w:r>
      <w:r w:rsidRPr="00A86E23">
        <w:rPr>
          <w:rFonts w:ascii="Abadi" w:hAnsi="Abadi"/>
          <w:iCs/>
          <w:sz w:val="21"/>
          <w:szCs w:val="21"/>
        </w:rPr>
        <w:t>Lectura y, en su caso, aprobación del orden del día.</w:t>
      </w:r>
      <w:r w:rsidRPr="009B23D3">
        <w:rPr>
          <w:rFonts w:ascii="Abadi" w:hAnsi="Abadi"/>
          <w:iCs/>
          <w:sz w:val="21"/>
          <w:szCs w:val="21"/>
        </w:rPr>
        <w:t xml:space="preserve"> </w:t>
      </w:r>
      <w:r w:rsidRPr="004E282D">
        <w:rPr>
          <w:rFonts w:ascii="Abadi" w:hAnsi="Abadi"/>
          <w:b/>
          <w:bCs/>
          <w:iCs/>
          <w:sz w:val="21"/>
          <w:szCs w:val="21"/>
        </w:rPr>
        <w:t>II.</w:t>
      </w:r>
      <w:r w:rsidRPr="009B23D3">
        <w:rPr>
          <w:rFonts w:ascii="Abadi" w:hAnsi="Abadi"/>
          <w:iCs/>
          <w:sz w:val="21"/>
          <w:szCs w:val="21"/>
        </w:rPr>
        <w:t xml:space="preserve"> </w:t>
      </w:r>
      <w:r w:rsidRPr="00A86E23">
        <w:rPr>
          <w:rFonts w:ascii="Abadi" w:hAnsi="Abadi"/>
          <w:iCs/>
          <w:sz w:val="21"/>
          <w:szCs w:val="21"/>
        </w:rPr>
        <w:t xml:space="preserve">Lectura y, en su caso, aprobación del acta de la </w:t>
      </w:r>
      <w:r w:rsidR="008C7641">
        <w:rPr>
          <w:rFonts w:ascii="Abadi" w:hAnsi="Abadi"/>
          <w:iCs/>
          <w:sz w:val="21"/>
          <w:szCs w:val="21"/>
        </w:rPr>
        <w:t xml:space="preserve">sesión </w:t>
      </w:r>
      <w:r w:rsidR="009D536D" w:rsidRPr="009B23D3">
        <w:rPr>
          <w:rFonts w:ascii="Abadi" w:hAnsi="Abadi"/>
          <w:iCs/>
          <w:sz w:val="21"/>
          <w:szCs w:val="21"/>
        </w:rPr>
        <w:t>de instalación de la Diputación Permanente celebrad</w:t>
      </w:r>
      <w:r w:rsidR="00845DFE" w:rsidRPr="009B23D3">
        <w:rPr>
          <w:rFonts w:ascii="Abadi" w:hAnsi="Abadi"/>
          <w:iCs/>
          <w:sz w:val="21"/>
          <w:szCs w:val="21"/>
        </w:rPr>
        <w:t>a</w:t>
      </w:r>
      <w:r w:rsidR="009D536D" w:rsidRPr="009B23D3">
        <w:rPr>
          <w:rFonts w:ascii="Abadi" w:hAnsi="Abadi"/>
          <w:iCs/>
          <w:sz w:val="21"/>
          <w:szCs w:val="21"/>
        </w:rPr>
        <w:t xml:space="preserve"> el </w:t>
      </w:r>
      <w:r w:rsidR="007E6996">
        <w:rPr>
          <w:rFonts w:ascii="Abadi" w:hAnsi="Abadi"/>
          <w:iCs/>
          <w:sz w:val="21"/>
          <w:szCs w:val="21"/>
        </w:rPr>
        <w:t xml:space="preserve">13 </w:t>
      </w:r>
      <w:r w:rsidR="009D536D" w:rsidRPr="009B23D3">
        <w:rPr>
          <w:rFonts w:ascii="Abadi" w:hAnsi="Abadi"/>
          <w:iCs/>
          <w:sz w:val="21"/>
          <w:szCs w:val="21"/>
        </w:rPr>
        <w:t>de</w:t>
      </w:r>
      <w:r w:rsidR="009D536D" w:rsidRPr="007E6996">
        <w:rPr>
          <w:rFonts w:ascii="Abadi" w:hAnsi="Abadi"/>
          <w:iCs/>
          <w:sz w:val="21"/>
          <w:szCs w:val="21"/>
        </w:rPr>
        <w:t xml:space="preserve"> </w:t>
      </w:r>
      <w:r w:rsidR="007E6996">
        <w:rPr>
          <w:rFonts w:ascii="Abadi" w:hAnsi="Abadi"/>
          <w:iCs/>
          <w:sz w:val="21"/>
          <w:szCs w:val="21"/>
        </w:rPr>
        <w:t>enero de 2022</w:t>
      </w:r>
      <w:r w:rsidR="009D42CE">
        <w:rPr>
          <w:rFonts w:ascii="Abadi" w:hAnsi="Abadi"/>
          <w:iCs/>
          <w:sz w:val="21"/>
          <w:szCs w:val="21"/>
        </w:rPr>
        <w:t>.</w:t>
      </w:r>
      <w:r>
        <w:rPr>
          <w:rFonts w:ascii="Abadi" w:hAnsi="Abadi"/>
          <w:b/>
          <w:bCs/>
          <w:iCs/>
          <w:sz w:val="21"/>
          <w:szCs w:val="21"/>
        </w:rPr>
        <w:t xml:space="preserve"> III. </w:t>
      </w:r>
      <w:r w:rsidRPr="00A86E23">
        <w:rPr>
          <w:rFonts w:ascii="Abadi" w:hAnsi="Abadi"/>
          <w:iCs/>
          <w:sz w:val="21"/>
          <w:szCs w:val="21"/>
        </w:rPr>
        <w:t>Dar cuenta con las comunicaciones y correspondencia recibidas.</w:t>
      </w:r>
      <w:r>
        <w:rPr>
          <w:rFonts w:ascii="Abadi" w:hAnsi="Abadi"/>
          <w:b/>
          <w:bCs/>
          <w:iCs/>
          <w:sz w:val="21"/>
          <w:szCs w:val="21"/>
        </w:rPr>
        <w:t xml:space="preserve"> IV. </w:t>
      </w:r>
      <w:r w:rsidR="007E6996" w:rsidRPr="0066330F">
        <w:rPr>
          <w:rFonts w:ascii="Abadi" w:hAnsi="Abadi"/>
          <w:iCs/>
          <w:sz w:val="21"/>
          <w:szCs w:val="21"/>
        </w:rPr>
        <w:t xml:space="preserve">Presentación de la iniciativa </w:t>
      </w:r>
      <w:r w:rsidR="007E6996">
        <w:rPr>
          <w:rFonts w:ascii="Abadi" w:hAnsi="Abadi"/>
          <w:sz w:val="21"/>
          <w:szCs w:val="21"/>
        </w:rPr>
        <w:t>suscrita por la diputada y el diputado integrantes del Grupo Parlamentario del Partido Verde Ecologista de México a efecto de adicionar un párrafo segundo al artículo 251 de la Ley de Movilidad del Estado de Guanajuato y sus Municipio</w:t>
      </w:r>
      <w:r w:rsidR="008108DD">
        <w:rPr>
          <w:rFonts w:ascii="Abadi" w:hAnsi="Abadi"/>
          <w:sz w:val="21"/>
          <w:szCs w:val="21"/>
        </w:rPr>
        <w:t xml:space="preserve">s. </w:t>
      </w:r>
      <w:r>
        <w:rPr>
          <w:rFonts w:ascii="Abadi" w:hAnsi="Abadi"/>
          <w:b/>
          <w:bCs/>
          <w:iCs/>
          <w:sz w:val="21"/>
          <w:szCs w:val="21"/>
        </w:rPr>
        <w:t xml:space="preserve">V. </w:t>
      </w:r>
      <w:r w:rsidR="008108DD" w:rsidRPr="00A555ED">
        <w:rPr>
          <w:rFonts w:ascii="Abadi" w:hAnsi="Abadi"/>
          <w:sz w:val="21"/>
          <w:szCs w:val="21"/>
        </w:rPr>
        <w:t xml:space="preserve">Presentación de la iniciativa </w:t>
      </w:r>
      <w:r w:rsidR="008108DD" w:rsidRPr="00A555ED">
        <w:rPr>
          <w:rFonts w:ascii="Abadi" w:hAnsi="Abadi"/>
          <w:iCs/>
          <w:sz w:val="21"/>
          <w:szCs w:val="21"/>
        </w:rPr>
        <w:t xml:space="preserve">formulada por las diputadas </w:t>
      </w:r>
      <w:proofErr w:type="spellStart"/>
      <w:r w:rsidR="008108DD" w:rsidRPr="00A555ED">
        <w:rPr>
          <w:rFonts w:ascii="Abadi" w:hAnsi="Abadi"/>
          <w:iCs/>
          <w:sz w:val="21"/>
          <w:szCs w:val="21"/>
        </w:rPr>
        <w:t>Yulma</w:t>
      </w:r>
      <w:proofErr w:type="spellEnd"/>
      <w:r w:rsidR="008108DD" w:rsidRPr="00A555ED">
        <w:rPr>
          <w:rFonts w:ascii="Abadi" w:hAnsi="Abadi"/>
          <w:iCs/>
          <w:sz w:val="21"/>
          <w:szCs w:val="21"/>
        </w:rPr>
        <w:t xml:space="preserve"> Rocha Aguilar, </w:t>
      </w:r>
      <w:proofErr w:type="spellStart"/>
      <w:r w:rsidR="008108DD" w:rsidRPr="00A555ED">
        <w:rPr>
          <w:rFonts w:ascii="Abadi" w:hAnsi="Abadi"/>
          <w:iCs/>
          <w:sz w:val="21"/>
          <w:szCs w:val="21"/>
        </w:rPr>
        <w:t>Dessire</w:t>
      </w:r>
      <w:proofErr w:type="spellEnd"/>
      <w:r w:rsidR="008108DD" w:rsidRPr="00A555ED">
        <w:rPr>
          <w:rFonts w:ascii="Abadi" w:hAnsi="Abadi"/>
          <w:iCs/>
          <w:sz w:val="21"/>
          <w:szCs w:val="21"/>
        </w:rPr>
        <w:t xml:space="preserve"> </w:t>
      </w:r>
      <w:proofErr w:type="spellStart"/>
      <w:r w:rsidR="008108DD" w:rsidRPr="00A555ED">
        <w:rPr>
          <w:rFonts w:ascii="Abadi" w:hAnsi="Abadi"/>
          <w:iCs/>
          <w:sz w:val="21"/>
          <w:szCs w:val="21"/>
        </w:rPr>
        <w:t>Angel</w:t>
      </w:r>
      <w:proofErr w:type="spellEnd"/>
      <w:r w:rsidR="008108DD" w:rsidRPr="00A555ED">
        <w:rPr>
          <w:rFonts w:ascii="Abadi" w:hAnsi="Abadi"/>
          <w:iCs/>
          <w:sz w:val="21"/>
          <w:szCs w:val="21"/>
        </w:rPr>
        <w:t xml:space="preserve"> Rocha y Martha Lourdes</w:t>
      </w:r>
      <w:r w:rsidR="008108DD">
        <w:rPr>
          <w:rFonts w:ascii="Abadi" w:hAnsi="Abadi"/>
          <w:iCs/>
          <w:sz w:val="21"/>
          <w:szCs w:val="21"/>
        </w:rPr>
        <w:t xml:space="preserve"> </w:t>
      </w:r>
      <w:r w:rsidR="008108DD" w:rsidRPr="00A555ED">
        <w:rPr>
          <w:rFonts w:ascii="Abadi" w:hAnsi="Abadi"/>
          <w:iCs/>
          <w:sz w:val="21"/>
          <w:szCs w:val="21"/>
        </w:rPr>
        <w:t>Ortega Roque a efecto de reformar la fracción II del artículo 5 de la Ley de Acceso de las Mujeres a una Vida Libre de Violencia para el Estado de Guanajuato, y adicionar una fracción VI y reformar el último párrafo del artículo 153 del</w:t>
      </w:r>
      <w:r w:rsidR="008108DD" w:rsidRPr="00A555ED">
        <w:rPr>
          <w:rFonts w:ascii="Abadi" w:hAnsi="Abadi"/>
          <w:sz w:val="21"/>
          <w:szCs w:val="21"/>
        </w:rPr>
        <w:t xml:space="preserve"> </w:t>
      </w:r>
      <w:r w:rsidR="008108DD" w:rsidRPr="00A555ED">
        <w:rPr>
          <w:rFonts w:ascii="Abadi" w:hAnsi="Abadi"/>
          <w:iCs/>
          <w:sz w:val="21"/>
          <w:szCs w:val="21"/>
        </w:rPr>
        <w:t>Código Penal del Estado de Guanajuato</w:t>
      </w:r>
      <w:r w:rsidRPr="00A86E23">
        <w:rPr>
          <w:rFonts w:ascii="Abadi" w:hAnsi="Abadi"/>
          <w:iCs/>
          <w:sz w:val="21"/>
          <w:szCs w:val="21"/>
        </w:rPr>
        <w:t>.</w:t>
      </w:r>
      <w:r>
        <w:rPr>
          <w:rFonts w:ascii="Abadi" w:hAnsi="Abadi"/>
          <w:b/>
          <w:bCs/>
          <w:iCs/>
          <w:sz w:val="21"/>
          <w:szCs w:val="21"/>
        </w:rPr>
        <w:t xml:space="preserve"> VI. </w:t>
      </w:r>
      <w:r w:rsidRPr="00A86E23">
        <w:rPr>
          <w:rFonts w:ascii="Abadi" w:hAnsi="Abadi"/>
          <w:iCs/>
          <w:sz w:val="21"/>
          <w:szCs w:val="21"/>
        </w:rPr>
        <w:t xml:space="preserve">Presentación de la </w:t>
      </w:r>
      <w:r w:rsidR="00EB403E" w:rsidRPr="00DD3236">
        <w:rPr>
          <w:rFonts w:ascii="Abadi" w:hAnsi="Abadi"/>
          <w:sz w:val="21"/>
          <w:szCs w:val="21"/>
        </w:rPr>
        <w:t xml:space="preserve">solicitud </w:t>
      </w:r>
      <w:r w:rsidR="00744A69" w:rsidRPr="009644FD">
        <w:rPr>
          <w:rFonts w:ascii="Abadi" w:hAnsi="Abadi"/>
          <w:sz w:val="21"/>
          <w:szCs w:val="21"/>
        </w:rPr>
        <w:t xml:space="preserve">de licencia para separarse del cargo de diputado local de Ernesto Alejandro Prieto Gallardo, integrante del Grupo Parlamentario del Partido </w:t>
      </w:r>
      <w:r w:rsidR="00744A69">
        <w:rPr>
          <w:rFonts w:ascii="Abadi" w:hAnsi="Abadi"/>
          <w:sz w:val="21"/>
          <w:szCs w:val="21"/>
        </w:rPr>
        <w:t>MORENA</w:t>
      </w:r>
      <w:r w:rsidR="00EB403E">
        <w:rPr>
          <w:rFonts w:ascii="Abadi" w:hAnsi="Abadi"/>
          <w:sz w:val="21"/>
          <w:szCs w:val="21"/>
        </w:rPr>
        <w:t xml:space="preserve">. </w:t>
      </w:r>
      <w:r>
        <w:rPr>
          <w:rFonts w:ascii="Abadi" w:hAnsi="Abadi"/>
          <w:b/>
          <w:bCs/>
          <w:iCs/>
          <w:sz w:val="21"/>
          <w:szCs w:val="21"/>
        </w:rPr>
        <w:t xml:space="preserve">VII. </w:t>
      </w:r>
      <w:r w:rsidRPr="00A86E23">
        <w:rPr>
          <w:rFonts w:ascii="Abadi" w:hAnsi="Abadi"/>
          <w:iCs/>
          <w:sz w:val="21"/>
          <w:szCs w:val="21"/>
        </w:rPr>
        <w:t xml:space="preserve">Presentación </w:t>
      </w:r>
      <w:r w:rsidR="001773E8" w:rsidRPr="001773E8">
        <w:rPr>
          <w:rFonts w:ascii="Abadi" w:hAnsi="Abadi"/>
          <w:sz w:val="21"/>
          <w:szCs w:val="21"/>
        </w:rPr>
        <w:t>de la solicitud formulada por el ayuntamiento de Apaseo el</w:t>
      </w:r>
      <w:r w:rsidR="001773E8" w:rsidRPr="00BB65A4">
        <w:rPr>
          <w:rFonts w:ascii="Abadi" w:hAnsi="Abadi"/>
          <w:sz w:val="21"/>
          <w:szCs w:val="21"/>
        </w:rPr>
        <w:t xml:space="preserve"> </w:t>
      </w:r>
      <w:r w:rsidR="001773E8" w:rsidRPr="001773E8">
        <w:rPr>
          <w:rFonts w:ascii="Abadi" w:hAnsi="Abadi"/>
          <w:sz w:val="21"/>
          <w:szCs w:val="21"/>
        </w:rPr>
        <w:t xml:space="preserve">Grande, </w:t>
      </w:r>
      <w:proofErr w:type="spellStart"/>
      <w:r w:rsidR="001773E8" w:rsidRPr="001773E8">
        <w:rPr>
          <w:rFonts w:ascii="Abadi" w:hAnsi="Abadi"/>
          <w:sz w:val="21"/>
          <w:szCs w:val="21"/>
        </w:rPr>
        <w:t>Gto</w:t>
      </w:r>
      <w:proofErr w:type="spellEnd"/>
      <w:r w:rsidR="001773E8" w:rsidRPr="001773E8">
        <w:rPr>
          <w:rFonts w:ascii="Abadi" w:hAnsi="Abadi"/>
          <w:sz w:val="21"/>
          <w:szCs w:val="21"/>
        </w:rPr>
        <w:t>., a efecto de que se le autorice la contratación de un</w:t>
      </w:r>
      <w:r w:rsidR="001773E8" w:rsidRPr="00BB65A4">
        <w:rPr>
          <w:rFonts w:ascii="Abadi" w:hAnsi="Abadi"/>
          <w:sz w:val="21"/>
          <w:szCs w:val="21"/>
        </w:rPr>
        <w:t xml:space="preserve"> financiamiento para destinarlo a inversiones públicas</w:t>
      </w:r>
      <w:r w:rsidR="004171E4">
        <w:rPr>
          <w:rFonts w:ascii="Abadi" w:hAnsi="Abadi"/>
          <w:sz w:val="21"/>
          <w:szCs w:val="21"/>
        </w:rPr>
        <w:t xml:space="preserve"> productivas</w:t>
      </w:r>
      <w:r w:rsidRPr="00A86E23">
        <w:rPr>
          <w:rFonts w:ascii="Abadi" w:hAnsi="Abadi"/>
          <w:iCs/>
          <w:sz w:val="21"/>
          <w:szCs w:val="21"/>
        </w:rPr>
        <w:t>.</w:t>
      </w:r>
      <w:r>
        <w:rPr>
          <w:rFonts w:ascii="Abadi" w:hAnsi="Abadi"/>
          <w:b/>
          <w:bCs/>
          <w:iCs/>
          <w:sz w:val="21"/>
          <w:szCs w:val="21"/>
        </w:rPr>
        <w:t xml:space="preserve"> </w:t>
      </w:r>
      <w:r w:rsidR="00EC2665">
        <w:rPr>
          <w:rFonts w:ascii="Abadi" w:hAnsi="Abadi"/>
          <w:b/>
          <w:bCs/>
          <w:iCs/>
          <w:sz w:val="21"/>
          <w:szCs w:val="21"/>
        </w:rPr>
        <w:t>VIII</w:t>
      </w:r>
      <w:r>
        <w:rPr>
          <w:rFonts w:ascii="Abadi" w:hAnsi="Abadi"/>
          <w:b/>
          <w:bCs/>
          <w:iCs/>
          <w:sz w:val="21"/>
          <w:szCs w:val="21"/>
        </w:rPr>
        <w:t xml:space="preserve">. </w:t>
      </w:r>
      <w:r w:rsidRPr="00A86E23">
        <w:rPr>
          <w:rFonts w:ascii="Abadi" w:hAnsi="Abadi"/>
          <w:iCs/>
          <w:sz w:val="21"/>
          <w:szCs w:val="21"/>
        </w:rPr>
        <w:t xml:space="preserve">Presentación </w:t>
      </w:r>
      <w:r w:rsidR="00EB403E" w:rsidRPr="00DD3236">
        <w:rPr>
          <w:rFonts w:ascii="Abadi" w:hAnsi="Abadi"/>
          <w:sz w:val="21"/>
          <w:szCs w:val="21"/>
        </w:rPr>
        <w:t xml:space="preserve">de </w:t>
      </w:r>
      <w:r w:rsidR="00141B42" w:rsidRPr="00141B42">
        <w:rPr>
          <w:rFonts w:ascii="Abadi" w:hAnsi="Abadi"/>
          <w:sz w:val="21"/>
          <w:szCs w:val="21"/>
        </w:rPr>
        <w:t>Presentación de los informes de resultados formulados por la Auditoría          Superior del Estado de Guanajuato relativos a las revisiones practicadas</w:t>
      </w:r>
      <w:r w:rsidR="00141B42" w:rsidRPr="00567048">
        <w:rPr>
          <w:rFonts w:ascii="Abadi" w:hAnsi="Abadi"/>
          <w:sz w:val="21"/>
          <w:szCs w:val="21"/>
        </w:rPr>
        <w:t xml:space="preserve"> a l</w:t>
      </w:r>
      <w:r w:rsidR="00141B42">
        <w:rPr>
          <w:rFonts w:ascii="Abadi" w:hAnsi="Abadi"/>
          <w:sz w:val="21"/>
          <w:szCs w:val="21"/>
        </w:rPr>
        <w:t xml:space="preserve">as </w:t>
      </w:r>
      <w:r w:rsidR="00141B42" w:rsidRPr="00141B42">
        <w:rPr>
          <w:rFonts w:ascii="Abadi" w:hAnsi="Abadi"/>
          <w:sz w:val="21"/>
          <w:szCs w:val="21"/>
        </w:rPr>
        <w:t xml:space="preserve">cuentas públicas municipales de Apaseo el Alto, Guanajuato y Pueblo Nuevo, y a las auditorías </w:t>
      </w:r>
      <w:r w:rsidR="00141B42" w:rsidRPr="00141B42">
        <w:rPr>
          <w:rFonts w:ascii="Abadi" w:hAnsi="Abadi"/>
          <w:sz w:val="21"/>
          <w:szCs w:val="21"/>
        </w:rPr>
        <w:lastRenderedPageBreak/>
        <w:t>practicadas a la infraestructura pública municipal, respecto a las operaciones realizadas por las administraciones</w:t>
      </w:r>
      <w:r w:rsidR="00141B42" w:rsidRPr="00567048">
        <w:rPr>
          <w:rFonts w:ascii="Abadi" w:hAnsi="Abadi"/>
          <w:b/>
          <w:bCs/>
          <w:iCs/>
          <w:sz w:val="21"/>
          <w:szCs w:val="21"/>
        </w:rPr>
        <w:t xml:space="preserve"> </w:t>
      </w:r>
      <w:r w:rsidR="00141B42" w:rsidRPr="00FB6535">
        <w:rPr>
          <w:rFonts w:ascii="Abadi" w:hAnsi="Abadi"/>
          <w:iCs/>
          <w:sz w:val="21"/>
          <w:szCs w:val="21"/>
        </w:rPr>
        <w:t xml:space="preserve">municipales de León y Salamanca; correspondientes al ejercicio fiscal del año 2020. </w:t>
      </w:r>
      <w:r w:rsidR="0073454F" w:rsidRPr="00FB6535">
        <w:rPr>
          <w:rFonts w:ascii="Abadi" w:hAnsi="Abadi"/>
          <w:b/>
          <w:bCs/>
          <w:iCs/>
          <w:sz w:val="21"/>
          <w:szCs w:val="21"/>
        </w:rPr>
        <w:t>I</w:t>
      </w:r>
      <w:r w:rsidR="008C4B00" w:rsidRPr="00FB6535">
        <w:rPr>
          <w:rFonts w:ascii="Abadi" w:hAnsi="Abadi"/>
          <w:b/>
          <w:bCs/>
          <w:iCs/>
          <w:sz w:val="21"/>
          <w:szCs w:val="21"/>
        </w:rPr>
        <w:t xml:space="preserve">X. </w:t>
      </w:r>
      <w:r w:rsidRPr="00FB6535">
        <w:rPr>
          <w:rFonts w:ascii="Abadi" w:hAnsi="Abadi"/>
          <w:b/>
          <w:bCs/>
          <w:iCs/>
          <w:sz w:val="21"/>
          <w:szCs w:val="21"/>
        </w:rPr>
        <w:t>Asuntos generales.</w:t>
      </w:r>
    </w:p>
    <w:p w14:paraId="2F837F84" w14:textId="62BFAB77" w:rsidR="00F55CDD" w:rsidRDefault="00F55CDD" w:rsidP="00A86E23">
      <w:pPr>
        <w:ind w:firstLine="720"/>
        <w:jc w:val="both"/>
        <w:rPr>
          <w:rFonts w:ascii="Abadi" w:hAnsi="Abadi"/>
          <w:iCs/>
          <w:sz w:val="21"/>
          <w:szCs w:val="21"/>
        </w:rPr>
      </w:pPr>
    </w:p>
    <w:p w14:paraId="0DCCA1AA" w14:textId="4652F45A" w:rsidR="00F55CDD" w:rsidRDefault="00CC4B5C" w:rsidP="00F55CDD">
      <w:pPr>
        <w:ind w:firstLine="720"/>
        <w:jc w:val="both"/>
        <w:rPr>
          <w:rFonts w:ascii="Abadi" w:hAnsi="Abadi"/>
          <w:sz w:val="21"/>
          <w:szCs w:val="21"/>
        </w:rPr>
      </w:pPr>
      <w:r>
        <w:rPr>
          <w:rFonts w:ascii="Abadi" w:hAnsi="Abadi"/>
          <w:b/>
          <w:bCs/>
          <w:sz w:val="21"/>
          <w:szCs w:val="21"/>
        </w:rPr>
        <w:t xml:space="preserve">- </w:t>
      </w:r>
      <w:r w:rsidR="00AE4517">
        <w:rPr>
          <w:rFonts w:ascii="Abadi" w:hAnsi="Abadi"/>
          <w:b/>
          <w:bCs/>
          <w:sz w:val="21"/>
          <w:szCs w:val="21"/>
        </w:rPr>
        <w:t>La</w:t>
      </w:r>
      <w:r w:rsidR="00AE4517" w:rsidRPr="001A6EFF">
        <w:rPr>
          <w:rFonts w:ascii="Abadi" w:hAnsi="Abadi"/>
          <w:b/>
          <w:bCs/>
          <w:sz w:val="21"/>
          <w:szCs w:val="21"/>
        </w:rPr>
        <w:t xml:space="preserve"> Presid</w:t>
      </w:r>
      <w:r w:rsidR="00AE4517">
        <w:rPr>
          <w:rFonts w:ascii="Abadi" w:hAnsi="Abadi"/>
          <w:b/>
          <w:bCs/>
          <w:sz w:val="21"/>
          <w:szCs w:val="21"/>
        </w:rPr>
        <w:t>encia</w:t>
      </w:r>
      <w:r w:rsidR="00FF0D2D" w:rsidRPr="00FF0D2D">
        <w:rPr>
          <w:rFonts w:ascii="Abadi" w:hAnsi="Abadi"/>
          <w:b/>
          <w:bCs/>
          <w:sz w:val="21"/>
          <w:szCs w:val="21"/>
        </w:rPr>
        <w:t>:</w:t>
      </w:r>
      <w:r w:rsidR="00FF0D2D" w:rsidRPr="00086C4A">
        <w:rPr>
          <w:rFonts w:ascii="Abadi" w:hAnsi="Abadi"/>
          <w:sz w:val="21"/>
          <w:szCs w:val="21"/>
        </w:rPr>
        <w:t xml:space="preserve"> </w:t>
      </w:r>
      <w:r w:rsidR="00F55CDD" w:rsidRPr="00FF0D2D">
        <w:rPr>
          <w:rFonts w:ascii="Abadi" w:hAnsi="Abadi"/>
          <w:sz w:val="21"/>
          <w:szCs w:val="21"/>
        </w:rPr>
        <w:t>La propuesta de orden del día</w:t>
      </w:r>
      <w:r w:rsidR="00564E3E" w:rsidRPr="00FF0D2D">
        <w:rPr>
          <w:rFonts w:ascii="Abadi" w:hAnsi="Abadi"/>
          <w:sz w:val="21"/>
          <w:szCs w:val="21"/>
        </w:rPr>
        <w:t xml:space="preserve">, </w:t>
      </w:r>
      <w:r w:rsidR="00FF0D2D" w:rsidRPr="00FF0D2D">
        <w:rPr>
          <w:rFonts w:ascii="Abadi" w:hAnsi="Abadi"/>
          <w:sz w:val="21"/>
          <w:szCs w:val="21"/>
        </w:rPr>
        <w:t>está</w:t>
      </w:r>
      <w:r w:rsidR="00E13806" w:rsidRPr="00FF0D2D">
        <w:rPr>
          <w:rFonts w:ascii="Abadi" w:hAnsi="Abadi"/>
          <w:sz w:val="21"/>
          <w:szCs w:val="21"/>
        </w:rPr>
        <w:t xml:space="preserve"> a consideración de la diputac</w:t>
      </w:r>
      <w:r w:rsidR="00887EFA" w:rsidRPr="00FF0D2D">
        <w:rPr>
          <w:rFonts w:ascii="Abadi" w:hAnsi="Abadi"/>
          <w:sz w:val="21"/>
          <w:szCs w:val="21"/>
        </w:rPr>
        <w:t>ión permanente</w:t>
      </w:r>
      <w:r w:rsidR="00FF0D2D" w:rsidRPr="00FF0D2D">
        <w:rPr>
          <w:rFonts w:ascii="Abadi" w:hAnsi="Abadi"/>
          <w:sz w:val="21"/>
          <w:szCs w:val="21"/>
        </w:rPr>
        <w:t xml:space="preserve"> si desean hacer uso de la palabra indíquenlo a esta presidencia</w:t>
      </w:r>
      <w:r w:rsidR="00FF0D2D">
        <w:rPr>
          <w:rFonts w:ascii="Abadi" w:hAnsi="Abadi"/>
          <w:sz w:val="21"/>
          <w:szCs w:val="21"/>
        </w:rPr>
        <w:t>.</w:t>
      </w:r>
      <w:r w:rsidR="00F55CDD" w:rsidRPr="00FF0D2D">
        <w:rPr>
          <w:rFonts w:ascii="Abadi" w:hAnsi="Abadi"/>
          <w:sz w:val="21"/>
          <w:szCs w:val="21"/>
        </w:rPr>
        <w:t xml:space="preserve"> </w:t>
      </w:r>
    </w:p>
    <w:p w14:paraId="66344DA0" w14:textId="7F92E29D" w:rsidR="00AF231C" w:rsidRDefault="00AF231C" w:rsidP="00F55CDD">
      <w:pPr>
        <w:ind w:firstLine="720"/>
        <w:jc w:val="both"/>
        <w:rPr>
          <w:rFonts w:ascii="Abadi" w:hAnsi="Abadi"/>
          <w:sz w:val="21"/>
          <w:szCs w:val="21"/>
        </w:rPr>
      </w:pPr>
    </w:p>
    <w:p w14:paraId="498E3AAF" w14:textId="5F9C35D8" w:rsidR="00F16C91" w:rsidRDefault="000D06CD" w:rsidP="00F55CDD">
      <w:pPr>
        <w:ind w:firstLine="720"/>
        <w:jc w:val="both"/>
        <w:rPr>
          <w:rFonts w:ascii="Abadi" w:hAnsi="Abadi"/>
          <w:sz w:val="21"/>
          <w:szCs w:val="21"/>
        </w:rPr>
      </w:pPr>
      <w:r>
        <w:rPr>
          <w:rFonts w:ascii="Abadi" w:hAnsi="Abadi"/>
          <w:b/>
          <w:bCs/>
          <w:sz w:val="21"/>
          <w:szCs w:val="21"/>
        </w:rPr>
        <w:t xml:space="preserve">- </w:t>
      </w:r>
      <w:r w:rsidR="00AE4517">
        <w:rPr>
          <w:rFonts w:ascii="Abadi" w:hAnsi="Abadi"/>
          <w:b/>
          <w:bCs/>
          <w:sz w:val="21"/>
          <w:szCs w:val="21"/>
        </w:rPr>
        <w:t>La</w:t>
      </w:r>
      <w:r w:rsidR="00AE4517" w:rsidRPr="001A6EFF">
        <w:rPr>
          <w:rFonts w:ascii="Abadi" w:hAnsi="Abadi"/>
          <w:b/>
          <w:bCs/>
          <w:sz w:val="21"/>
          <w:szCs w:val="21"/>
        </w:rPr>
        <w:t xml:space="preserve"> Presid</w:t>
      </w:r>
      <w:r w:rsidR="00AE4517">
        <w:rPr>
          <w:rFonts w:ascii="Abadi" w:hAnsi="Abadi"/>
          <w:b/>
          <w:bCs/>
          <w:sz w:val="21"/>
          <w:szCs w:val="21"/>
        </w:rPr>
        <w:t>encia</w:t>
      </w:r>
      <w:r w:rsidR="00AE4517" w:rsidRPr="001A6EFF">
        <w:rPr>
          <w:rFonts w:ascii="Abadi" w:hAnsi="Abadi"/>
          <w:b/>
          <w:bCs/>
          <w:sz w:val="21"/>
          <w:szCs w:val="21"/>
        </w:rPr>
        <w:t>:</w:t>
      </w:r>
      <w:r w:rsidR="00AE4517" w:rsidRPr="00086C4A">
        <w:rPr>
          <w:rFonts w:ascii="Abadi" w:hAnsi="Abadi"/>
          <w:sz w:val="21"/>
          <w:szCs w:val="21"/>
        </w:rPr>
        <w:t xml:space="preserve"> </w:t>
      </w:r>
      <w:r w:rsidR="00AF231C">
        <w:rPr>
          <w:rFonts w:ascii="Abadi" w:hAnsi="Abadi"/>
          <w:sz w:val="21"/>
          <w:szCs w:val="21"/>
        </w:rPr>
        <w:t>Al no registrarse intervenciones se solicita a la secretaría</w:t>
      </w:r>
      <w:r w:rsidR="00E45F67">
        <w:rPr>
          <w:rFonts w:ascii="Abadi" w:hAnsi="Abadi"/>
          <w:sz w:val="21"/>
          <w:szCs w:val="21"/>
        </w:rPr>
        <w:t xml:space="preserve"> que en votación económica en la modalidad convencional, pregunte a la Diputación permanente</w:t>
      </w:r>
      <w:r w:rsidR="00F16C91">
        <w:rPr>
          <w:rFonts w:ascii="Abadi" w:hAnsi="Abadi"/>
          <w:sz w:val="21"/>
          <w:szCs w:val="21"/>
        </w:rPr>
        <w:t xml:space="preserve"> si se aprueba el orden del día.</w:t>
      </w:r>
    </w:p>
    <w:p w14:paraId="4A5F3F0B" w14:textId="77777777" w:rsidR="00F16C91" w:rsidRDefault="00F16C91" w:rsidP="00F55CDD">
      <w:pPr>
        <w:ind w:firstLine="720"/>
        <w:jc w:val="both"/>
        <w:rPr>
          <w:rFonts w:ascii="Abadi" w:hAnsi="Abadi"/>
          <w:sz w:val="21"/>
          <w:szCs w:val="21"/>
        </w:rPr>
      </w:pPr>
    </w:p>
    <w:p w14:paraId="410CAC07" w14:textId="3C223F9B" w:rsidR="00AF231C" w:rsidRDefault="00394BBE" w:rsidP="00F55CDD">
      <w:pPr>
        <w:ind w:firstLine="720"/>
        <w:jc w:val="both"/>
        <w:rPr>
          <w:rFonts w:ascii="Abadi" w:hAnsi="Abadi"/>
          <w:sz w:val="21"/>
          <w:szCs w:val="21"/>
        </w:rPr>
      </w:pPr>
      <w:r>
        <w:rPr>
          <w:rFonts w:ascii="Abadi" w:hAnsi="Abadi"/>
          <w:b/>
          <w:bCs/>
          <w:sz w:val="21"/>
          <w:szCs w:val="21"/>
        </w:rPr>
        <w:t>-</w:t>
      </w:r>
      <w:r w:rsidR="00594A4F">
        <w:rPr>
          <w:rFonts w:ascii="Abadi" w:hAnsi="Abadi"/>
          <w:b/>
          <w:bCs/>
          <w:sz w:val="21"/>
          <w:szCs w:val="21"/>
        </w:rPr>
        <w:t xml:space="preserve"> </w:t>
      </w:r>
      <w:r w:rsidR="006C7B34">
        <w:rPr>
          <w:rFonts w:ascii="Abadi" w:hAnsi="Abadi"/>
          <w:b/>
          <w:bCs/>
          <w:sz w:val="21"/>
          <w:szCs w:val="21"/>
        </w:rPr>
        <w:t>La Secretaría</w:t>
      </w:r>
      <w:r w:rsidR="009F1F3A" w:rsidRPr="009F1F3A">
        <w:rPr>
          <w:rFonts w:ascii="Abadi" w:hAnsi="Abadi"/>
          <w:b/>
          <w:bCs/>
          <w:sz w:val="21"/>
          <w:szCs w:val="21"/>
        </w:rPr>
        <w:t>:</w:t>
      </w:r>
      <w:r w:rsidR="009F1F3A">
        <w:rPr>
          <w:rFonts w:ascii="Abadi" w:hAnsi="Abadi"/>
          <w:sz w:val="21"/>
          <w:szCs w:val="21"/>
        </w:rPr>
        <w:t xml:space="preserve"> </w:t>
      </w:r>
      <w:r w:rsidR="00F16C91">
        <w:rPr>
          <w:rFonts w:ascii="Abadi" w:hAnsi="Abadi"/>
          <w:sz w:val="21"/>
          <w:szCs w:val="21"/>
        </w:rPr>
        <w:t xml:space="preserve">En votación económica se pregunta </w:t>
      </w:r>
      <w:r w:rsidR="00C770FB">
        <w:rPr>
          <w:rFonts w:ascii="Abadi" w:hAnsi="Abadi"/>
          <w:sz w:val="21"/>
          <w:szCs w:val="21"/>
        </w:rPr>
        <w:t xml:space="preserve">a la diputación </w:t>
      </w:r>
      <w:r w:rsidR="00A55E44">
        <w:rPr>
          <w:rFonts w:ascii="Abadi" w:hAnsi="Abadi"/>
          <w:sz w:val="21"/>
          <w:szCs w:val="21"/>
        </w:rPr>
        <w:t xml:space="preserve">permanente </w:t>
      </w:r>
      <w:r w:rsidR="00F16C91">
        <w:rPr>
          <w:rFonts w:ascii="Abadi" w:hAnsi="Abadi"/>
          <w:sz w:val="21"/>
          <w:szCs w:val="21"/>
        </w:rPr>
        <w:t>si se aprueba el orden del día</w:t>
      </w:r>
      <w:r w:rsidR="00FD01B5">
        <w:rPr>
          <w:rFonts w:ascii="Abadi" w:hAnsi="Abadi"/>
          <w:sz w:val="21"/>
          <w:szCs w:val="21"/>
        </w:rPr>
        <w:t>,</w:t>
      </w:r>
      <w:r w:rsidR="009F1F3A">
        <w:rPr>
          <w:rFonts w:ascii="Abadi" w:hAnsi="Abadi"/>
          <w:sz w:val="21"/>
          <w:szCs w:val="21"/>
        </w:rPr>
        <w:t xml:space="preserve"> si están por la afirmativa, manifiéstenlo levantando la mano.</w:t>
      </w:r>
    </w:p>
    <w:p w14:paraId="168C0CC5" w14:textId="15D2B14B" w:rsidR="00FD01B5" w:rsidRDefault="00FD01B5" w:rsidP="00F55CDD">
      <w:pPr>
        <w:ind w:firstLine="720"/>
        <w:jc w:val="both"/>
        <w:rPr>
          <w:rFonts w:ascii="Abadi" w:hAnsi="Abadi"/>
          <w:sz w:val="21"/>
          <w:szCs w:val="21"/>
        </w:rPr>
      </w:pPr>
    </w:p>
    <w:p w14:paraId="77BC1F88" w14:textId="2D4D1440" w:rsidR="004337E2" w:rsidRDefault="00394BBE" w:rsidP="004337E2">
      <w:pPr>
        <w:ind w:firstLine="720"/>
        <w:jc w:val="both"/>
        <w:rPr>
          <w:rFonts w:ascii="Abadi" w:hAnsi="Abadi"/>
          <w:sz w:val="21"/>
          <w:szCs w:val="21"/>
        </w:rPr>
      </w:pPr>
      <w:r>
        <w:rPr>
          <w:rFonts w:ascii="Abadi" w:hAnsi="Abadi"/>
          <w:b/>
          <w:bCs/>
          <w:sz w:val="21"/>
          <w:szCs w:val="21"/>
        </w:rPr>
        <w:t xml:space="preserve">- </w:t>
      </w:r>
      <w:r w:rsidR="006C7B34">
        <w:rPr>
          <w:rFonts w:ascii="Abadi" w:hAnsi="Abadi"/>
          <w:b/>
          <w:bCs/>
          <w:sz w:val="21"/>
          <w:szCs w:val="21"/>
        </w:rPr>
        <w:t>La Secretaría</w:t>
      </w:r>
      <w:r w:rsidR="004E5D12" w:rsidRPr="009F1F3A">
        <w:rPr>
          <w:rFonts w:ascii="Abadi" w:hAnsi="Abadi"/>
          <w:b/>
          <w:bCs/>
          <w:sz w:val="21"/>
          <w:szCs w:val="21"/>
        </w:rPr>
        <w:t>:</w:t>
      </w:r>
      <w:r w:rsidR="004E5D12">
        <w:rPr>
          <w:rFonts w:ascii="Abadi" w:hAnsi="Abadi"/>
          <w:b/>
          <w:bCs/>
          <w:sz w:val="21"/>
          <w:szCs w:val="21"/>
        </w:rPr>
        <w:t xml:space="preserve"> </w:t>
      </w:r>
      <w:r w:rsidR="004E5D12">
        <w:rPr>
          <w:rFonts w:ascii="Abadi" w:hAnsi="Abadi"/>
          <w:sz w:val="21"/>
          <w:szCs w:val="21"/>
        </w:rPr>
        <w:t xml:space="preserve">Señora presidenta el orden del día </w:t>
      </w:r>
      <w:r w:rsidR="00FA4555">
        <w:rPr>
          <w:rFonts w:ascii="Abadi" w:hAnsi="Abadi"/>
          <w:sz w:val="21"/>
          <w:szCs w:val="21"/>
        </w:rPr>
        <w:t>ha</w:t>
      </w:r>
      <w:r w:rsidR="004E5D12">
        <w:rPr>
          <w:rFonts w:ascii="Abadi" w:hAnsi="Abadi"/>
          <w:sz w:val="21"/>
          <w:szCs w:val="21"/>
        </w:rPr>
        <w:t xml:space="preserve"> sido aprobado.</w:t>
      </w:r>
    </w:p>
    <w:p w14:paraId="726CB8F7" w14:textId="77777777" w:rsidR="004337E2" w:rsidRDefault="004337E2" w:rsidP="004337E2">
      <w:pPr>
        <w:ind w:firstLine="720"/>
        <w:jc w:val="both"/>
        <w:rPr>
          <w:rFonts w:ascii="Abadi" w:hAnsi="Abadi"/>
          <w:sz w:val="21"/>
          <w:szCs w:val="21"/>
        </w:rPr>
      </w:pPr>
    </w:p>
    <w:p w14:paraId="4FBEF00C" w14:textId="4565B7F8" w:rsidR="004337E2" w:rsidRDefault="004337E2" w:rsidP="004337E2">
      <w:pPr>
        <w:ind w:firstLine="720"/>
        <w:jc w:val="both"/>
        <w:rPr>
          <w:rFonts w:ascii="Abadi" w:hAnsi="Abadi"/>
          <w:b/>
          <w:bCs/>
          <w:iCs/>
          <w:sz w:val="21"/>
          <w:szCs w:val="21"/>
        </w:rPr>
      </w:pPr>
      <w:r w:rsidRPr="004337E2">
        <w:rPr>
          <w:rFonts w:ascii="Abadi" w:hAnsi="Abadi"/>
          <w:b/>
          <w:bCs/>
          <w:iCs/>
          <w:sz w:val="21"/>
          <w:szCs w:val="21"/>
        </w:rPr>
        <w:t xml:space="preserve"> </w:t>
      </w:r>
      <w:r w:rsidRPr="00951F6D">
        <w:rPr>
          <w:rFonts w:ascii="Abadi" w:hAnsi="Abadi"/>
          <w:b/>
          <w:bCs/>
          <w:iCs/>
          <w:sz w:val="21"/>
          <w:szCs w:val="21"/>
        </w:rPr>
        <w:t>LECTURA Y, EN SU CASO, APROBACIÓN DEL ACTA DE LA SESIÓN ORDINARIA CELEBRADA EL</w:t>
      </w:r>
      <w:r>
        <w:rPr>
          <w:rFonts w:ascii="Abadi" w:hAnsi="Abadi"/>
          <w:b/>
          <w:bCs/>
          <w:iCs/>
          <w:sz w:val="21"/>
          <w:szCs w:val="21"/>
        </w:rPr>
        <w:t xml:space="preserve"> </w:t>
      </w:r>
      <w:r w:rsidR="006F2715">
        <w:rPr>
          <w:rFonts w:ascii="Abadi" w:hAnsi="Abadi"/>
          <w:b/>
          <w:bCs/>
          <w:iCs/>
          <w:sz w:val="21"/>
          <w:szCs w:val="21"/>
        </w:rPr>
        <w:t>13 DE ENERO DE 2022</w:t>
      </w:r>
      <w:r w:rsidRPr="00951F6D">
        <w:rPr>
          <w:rFonts w:ascii="Abadi" w:hAnsi="Abadi"/>
          <w:b/>
          <w:bCs/>
          <w:iCs/>
          <w:sz w:val="21"/>
          <w:szCs w:val="21"/>
        </w:rPr>
        <w:t>.</w:t>
      </w:r>
    </w:p>
    <w:p w14:paraId="4EE847E9" w14:textId="6B0BE0FC" w:rsidR="00FD01B5" w:rsidRDefault="00FD01B5" w:rsidP="00F55CDD">
      <w:pPr>
        <w:ind w:firstLine="720"/>
        <w:jc w:val="both"/>
        <w:rPr>
          <w:rFonts w:ascii="Abadi" w:hAnsi="Abadi"/>
          <w:sz w:val="21"/>
          <w:szCs w:val="21"/>
        </w:rPr>
      </w:pPr>
    </w:p>
    <w:p w14:paraId="75B98B33" w14:textId="722D829A" w:rsidR="008C4B00" w:rsidRPr="005E39D3" w:rsidRDefault="008C4B00" w:rsidP="008C4B00">
      <w:pPr>
        <w:jc w:val="center"/>
        <w:rPr>
          <w:rFonts w:ascii="Abadi" w:hAnsi="Abadi"/>
          <w:b/>
          <w:bCs/>
          <w:iCs/>
          <w:sz w:val="21"/>
          <w:szCs w:val="21"/>
        </w:rPr>
      </w:pPr>
      <w:r w:rsidRPr="005E39D3">
        <w:rPr>
          <w:rFonts w:ascii="Abadi" w:hAnsi="Abadi"/>
          <w:b/>
          <w:bCs/>
          <w:iCs/>
          <w:sz w:val="21"/>
          <w:szCs w:val="21"/>
        </w:rPr>
        <w:t xml:space="preserve">«ACTA NÚMERO </w:t>
      </w:r>
      <w:r w:rsidR="00223B11">
        <w:rPr>
          <w:rFonts w:ascii="Abadi" w:hAnsi="Abadi"/>
          <w:b/>
          <w:bCs/>
          <w:iCs/>
          <w:sz w:val="21"/>
          <w:szCs w:val="21"/>
        </w:rPr>
        <w:t>2</w:t>
      </w:r>
    </w:p>
    <w:p w14:paraId="7DC37C06" w14:textId="34B471FD" w:rsidR="008C4B00" w:rsidRDefault="00961F24" w:rsidP="008C4B00">
      <w:pPr>
        <w:jc w:val="center"/>
        <w:rPr>
          <w:rFonts w:ascii="Abadi" w:hAnsi="Abadi"/>
          <w:b/>
          <w:bCs/>
          <w:iCs/>
          <w:sz w:val="21"/>
          <w:szCs w:val="21"/>
        </w:rPr>
      </w:pPr>
      <w:r w:rsidRPr="005E39D3">
        <w:rPr>
          <w:rFonts w:ascii="Abadi" w:hAnsi="Abadi"/>
          <w:b/>
          <w:bCs/>
          <w:iCs/>
          <w:sz w:val="21"/>
          <w:szCs w:val="21"/>
        </w:rPr>
        <w:t xml:space="preserve"> SEXAGÉSIMA QUINTA LEGISLATURA CONSTITUCIONAL DEL </w:t>
      </w:r>
      <w:proofErr w:type="gramStart"/>
      <w:r w:rsidRPr="005E39D3">
        <w:rPr>
          <w:rFonts w:ascii="Abadi" w:hAnsi="Abadi"/>
          <w:b/>
          <w:bCs/>
          <w:iCs/>
          <w:sz w:val="21"/>
          <w:szCs w:val="21"/>
        </w:rPr>
        <w:t>CONGRESO  DEL</w:t>
      </w:r>
      <w:proofErr w:type="gramEnd"/>
      <w:r w:rsidRPr="005E39D3">
        <w:rPr>
          <w:rFonts w:ascii="Abadi" w:hAnsi="Abadi"/>
          <w:b/>
          <w:bCs/>
          <w:iCs/>
          <w:sz w:val="21"/>
          <w:szCs w:val="21"/>
        </w:rPr>
        <w:t xml:space="preserve"> ESTADO LIBRE Y SOBERANO DE GUANAJUATO DIPUTACIÓN PERMANENTE PRIMER RECESO CORRESPONDIENTE AL  PRIMER AÑO DE EJERCICIO CONSTITUCIONAL SESIÓN CELEBRADA EL</w:t>
      </w:r>
      <w:r w:rsidR="00223B11">
        <w:rPr>
          <w:rFonts w:ascii="Abadi" w:hAnsi="Abadi"/>
          <w:b/>
          <w:bCs/>
          <w:iCs/>
          <w:sz w:val="21"/>
          <w:szCs w:val="21"/>
        </w:rPr>
        <w:t xml:space="preserve">13 </w:t>
      </w:r>
      <w:r w:rsidRPr="005E39D3">
        <w:rPr>
          <w:rFonts w:ascii="Abadi" w:hAnsi="Abadi"/>
          <w:b/>
          <w:bCs/>
          <w:iCs/>
          <w:sz w:val="21"/>
          <w:szCs w:val="21"/>
        </w:rPr>
        <w:t xml:space="preserve">DE </w:t>
      </w:r>
      <w:r w:rsidR="00223B11">
        <w:rPr>
          <w:rFonts w:ascii="Abadi" w:hAnsi="Abadi"/>
          <w:b/>
          <w:bCs/>
          <w:iCs/>
          <w:sz w:val="21"/>
          <w:szCs w:val="21"/>
        </w:rPr>
        <w:t xml:space="preserve">ENERO DE </w:t>
      </w:r>
      <w:r w:rsidRPr="005E39D3">
        <w:rPr>
          <w:rFonts w:ascii="Abadi" w:hAnsi="Abadi"/>
          <w:b/>
          <w:bCs/>
          <w:iCs/>
          <w:sz w:val="21"/>
          <w:szCs w:val="21"/>
        </w:rPr>
        <w:t xml:space="preserve"> 202</w:t>
      </w:r>
      <w:r w:rsidR="00223B11">
        <w:rPr>
          <w:rFonts w:ascii="Abadi" w:hAnsi="Abadi"/>
          <w:b/>
          <w:bCs/>
          <w:iCs/>
          <w:sz w:val="21"/>
          <w:szCs w:val="21"/>
        </w:rPr>
        <w:t>2</w:t>
      </w:r>
    </w:p>
    <w:p w14:paraId="02F98BF3" w14:textId="3A7A9363" w:rsidR="00682558" w:rsidRDefault="00682558" w:rsidP="008C4B00">
      <w:pPr>
        <w:jc w:val="center"/>
        <w:rPr>
          <w:rFonts w:ascii="Abadi" w:hAnsi="Abadi"/>
          <w:b/>
          <w:bCs/>
          <w:iCs/>
          <w:sz w:val="21"/>
          <w:szCs w:val="21"/>
        </w:rPr>
      </w:pPr>
    </w:p>
    <w:p w14:paraId="5192048A" w14:textId="0D1CDE06" w:rsidR="00682558" w:rsidRPr="00554022" w:rsidRDefault="00682558" w:rsidP="00360158">
      <w:pPr>
        <w:ind w:firstLine="708"/>
        <w:jc w:val="both"/>
        <w:rPr>
          <w:rFonts w:ascii="Abadi" w:hAnsi="Abadi"/>
          <w:sz w:val="21"/>
          <w:szCs w:val="21"/>
        </w:rPr>
      </w:pPr>
      <w:r w:rsidRPr="00554022">
        <w:rPr>
          <w:rFonts w:ascii="Abadi" w:hAnsi="Abadi"/>
          <w:sz w:val="21"/>
          <w:szCs w:val="21"/>
        </w:rPr>
        <w:t xml:space="preserve">En la ciudad de Guanajuato, capital del Estado del mismo nombre, se reunieron las diputadas y los diputados integrantes de la Diputación Permanente del Congreso del Estado Libre y Soberano de Guanajuato para llevar a cabo la sesión en los términos de la convocatoria, la cual tuvo el siguiente desarrollo: - - - - - - - - - </w:t>
      </w:r>
      <w:r w:rsidR="00360158" w:rsidRPr="00554022">
        <w:rPr>
          <w:rFonts w:ascii="Abadi" w:hAnsi="Abadi"/>
          <w:sz w:val="21"/>
          <w:szCs w:val="21"/>
        </w:rPr>
        <w:t>- - - - - - - - - - -</w:t>
      </w:r>
      <w:r w:rsidR="00360158">
        <w:rPr>
          <w:rFonts w:ascii="Abadi" w:hAnsi="Abadi"/>
          <w:sz w:val="21"/>
          <w:szCs w:val="21"/>
        </w:rPr>
        <w:t xml:space="preserve"> </w:t>
      </w:r>
      <w:r w:rsidR="00360158" w:rsidRPr="00554022">
        <w:rPr>
          <w:rFonts w:ascii="Abadi" w:hAnsi="Abadi"/>
          <w:sz w:val="21"/>
          <w:szCs w:val="21"/>
        </w:rPr>
        <w:t xml:space="preserve">- - - - </w:t>
      </w:r>
    </w:p>
    <w:p w14:paraId="69C4F873" w14:textId="55318F39" w:rsidR="00682558" w:rsidRPr="00554022" w:rsidRDefault="00682558" w:rsidP="00360158">
      <w:pPr>
        <w:ind w:firstLine="708"/>
        <w:jc w:val="both"/>
        <w:rPr>
          <w:rFonts w:ascii="Abadi" w:hAnsi="Abadi"/>
          <w:sz w:val="21"/>
          <w:szCs w:val="21"/>
        </w:rPr>
      </w:pPr>
      <w:r w:rsidRPr="00554022">
        <w:rPr>
          <w:rFonts w:ascii="Abadi" w:hAnsi="Abadi"/>
          <w:sz w:val="21"/>
          <w:szCs w:val="21"/>
        </w:rPr>
        <w:t xml:space="preserve">La presidencia solicitó a la secretaría pasar lista de asistencia y certificar el cuórum. También pidió a las diputadas y a los diputados mantenerse a cuadro en su cámara para constatar su presencia durante el desarrollo de la sesión. - - - - - - - - - - - - - - - </w:t>
      </w:r>
    </w:p>
    <w:p w14:paraId="447C3735" w14:textId="218FD443" w:rsidR="00682558" w:rsidRPr="00554022" w:rsidRDefault="00682558" w:rsidP="00554022">
      <w:pPr>
        <w:jc w:val="both"/>
        <w:rPr>
          <w:rFonts w:ascii="Abadi" w:hAnsi="Abadi"/>
          <w:sz w:val="21"/>
          <w:szCs w:val="21"/>
        </w:rPr>
      </w:pPr>
      <w:r w:rsidRPr="00554022">
        <w:rPr>
          <w:rFonts w:ascii="Abadi" w:hAnsi="Abadi"/>
          <w:sz w:val="21"/>
          <w:szCs w:val="21"/>
        </w:rPr>
        <w:t xml:space="preserve">Se registró la presencia de diez diputadas y diputados. Las diputadas Angélica Casillas Martínez, Irma Leticia González Sánchez y María de la Luz Hernández Martínez, así como el diputado Gustavo Adolfo Alfaro Reyes asistieron de manera presencial; las diputadas </w:t>
      </w:r>
      <w:proofErr w:type="spellStart"/>
      <w:r w:rsidRPr="00554022">
        <w:rPr>
          <w:rFonts w:ascii="Abadi" w:hAnsi="Abadi"/>
          <w:sz w:val="21"/>
          <w:szCs w:val="21"/>
        </w:rPr>
        <w:t>Dessire</w:t>
      </w:r>
      <w:proofErr w:type="spellEnd"/>
      <w:r w:rsidRPr="00554022">
        <w:rPr>
          <w:rFonts w:ascii="Abadi" w:hAnsi="Abadi"/>
          <w:sz w:val="21"/>
          <w:szCs w:val="21"/>
        </w:rPr>
        <w:t xml:space="preserve"> </w:t>
      </w:r>
      <w:proofErr w:type="spellStart"/>
      <w:r w:rsidRPr="00554022">
        <w:rPr>
          <w:rFonts w:ascii="Abadi" w:hAnsi="Abadi"/>
          <w:sz w:val="21"/>
          <w:szCs w:val="21"/>
        </w:rPr>
        <w:t>Angel</w:t>
      </w:r>
      <w:proofErr w:type="spellEnd"/>
      <w:r w:rsidRPr="00554022">
        <w:rPr>
          <w:rFonts w:ascii="Abadi" w:hAnsi="Abadi"/>
          <w:sz w:val="21"/>
          <w:szCs w:val="21"/>
        </w:rPr>
        <w:t xml:space="preserve"> Rocha, Martha Guadalupe Hernández Camarena y Martha Lourdes Ortega Roque y los diputados Bricio Balderas Álvarez, César Larrondo Díaz y Martín López Camacho a distancia, a través de herramienta tecnológica. La diputada Katya Cristina Soto Escamilla se incorporó durante el desarrollo del punto cuatro del orden del día. También se contó con la presencia del diputado Gerardo Fernández González. - - - - - - - - - - - </w:t>
      </w:r>
    </w:p>
    <w:p w14:paraId="0B18F5F0" w14:textId="6A0B58A2" w:rsidR="00682558" w:rsidRPr="00554022" w:rsidRDefault="00682558" w:rsidP="00FF1D96">
      <w:pPr>
        <w:ind w:firstLine="708"/>
        <w:jc w:val="both"/>
        <w:rPr>
          <w:rFonts w:ascii="Abadi" w:hAnsi="Abadi"/>
          <w:sz w:val="21"/>
          <w:szCs w:val="21"/>
        </w:rPr>
      </w:pPr>
      <w:r w:rsidRPr="00554022">
        <w:rPr>
          <w:rFonts w:ascii="Abadi" w:hAnsi="Abadi"/>
          <w:sz w:val="21"/>
          <w:szCs w:val="21"/>
        </w:rPr>
        <w:t xml:space="preserve">Comprobado el cuórum legal, la presidencia declaró abierta la sesión a las once horas con treinta y seis minutos del trece de enero de dos mil veintidós. - - - - - - - - - - </w:t>
      </w:r>
    </w:p>
    <w:p w14:paraId="579FA9B7" w14:textId="77777777" w:rsidR="00682558" w:rsidRPr="00554022" w:rsidRDefault="00682558" w:rsidP="00FF1D96">
      <w:pPr>
        <w:ind w:firstLine="708"/>
        <w:jc w:val="both"/>
        <w:rPr>
          <w:rFonts w:ascii="Abadi" w:hAnsi="Abadi"/>
          <w:sz w:val="21"/>
          <w:szCs w:val="21"/>
        </w:rPr>
      </w:pPr>
      <w:r w:rsidRPr="00554022">
        <w:rPr>
          <w:rFonts w:ascii="Abadi" w:hAnsi="Abadi"/>
          <w:sz w:val="21"/>
          <w:szCs w:val="21"/>
        </w:rPr>
        <w:t xml:space="preserve">A continuación, se dio lectura al orden del día el cual resultó aprobado en votación económica en la modalidad convencional por unanimidad, sin discusión. - - - - - - - - - - - - - </w:t>
      </w:r>
    </w:p>
    <w:p w14:paraId="233EADCB" w14:textId="482F3544" w:rsidR="00682558" w:rsidRPr="00554022" w:rsidRDefault="00682558" w:rsidP="00FF1D96">
      <w:pPr>
        <w:ind w:firstLine="708"/>
        <w:jc w:val="both"/>
        <w:rPr>
          <w:rFonts w:ascii="Abadi" w:hAnsi="Abadi"/>
          <w:sz w:val="21"/>
          <w:szCs w:val="21"/>
        </w:rPr>
      </w:pPr>
      <w:r w:rsidRPr="00554022">
        <w:rPr>
          <w:rFonts w:ascii="Abadi" w:hAnsi="Abadi"/>
          <w:sz w:val="21"/>
          <w:szCs w:val="21"/>
        </w:rPr>
        <w:t xml:space="preserve">Previa dispensa de su lectura se aprobó en votación económica en la modalidad convencional por unanimidad de votos, sin discusión, el acta de la sesión de instalación de la Diputación Permanente, celebrada el veinte de diciembre de dos mil veintiuno. - - - </w:t>
      </w:r>
      <w:r w:rsidR="00FF1D96" w:rsidRPr="00554022">
        <w:rPr>
          <w:rFonts w:ascii="Abadi" w:hAnsi="Abadi"/>
          <w:sz w:val="21"/>
          <w:szCs w:val="21"/>
        </w:rPr>
        <w:t>- - - - - - - - - - -</w:t>
      </w:r>
      <w:r w:rsidR="00FF1D96">
        <w:rPr>
          <w:rFonts w:ascii="Abadi" w:hAnsi="Abadi"/>
          <w:sz w:val="21"/>
          <w:szCs w:val="21"/>
        </w:rPr>
        <w:t xml:space="preserve"> </w:t>
      </w:r>
      <w:r w:rsidR="00FF1D96" w:rsidRPr="00554022">
        <w:rPr>
          <w:rFonts w:ascii="Abadi" w:hAnsi="Abadi"/>
          <w:sz w:val="21"/>
          <w:szCs w:val="21"/>
        </w:rPr>
        <w:t xml:space="preserve">- - - - - - - - - - </w:t>
      </w:r>
    </w:p>
    <w:p w14:paraId="369E1632" w14:textId="68437F0B" w:rsidR="00682558" w:rsidRPr="00554022" w:rsidRDefault="00682558" w:rsidP="00FF1D96">
      <w:pPr>
        <w:ind w:firstLine="708"/>
        <w:jc w:val="both"/>
        <w:rPr>
          <w:rFonts w:ascii="Abadi" w:hAnsi="Abadi"/>
          <w:sz w:val="21"/>
          <w:szCs w:val="21"/>
        </w:rPr>
      </w:pPr>
      <w:r w:rsidRPr="00554022">
        <w:rPr>
          <w:rFonts w:ascii="Abadi" w:hAnsi="Abadi"/>
          <w:sz w:val="21"/>
          <w:szCs w:val="21"/>
        </w:rPr>
        <w:t xml:space="preserve">En votación económica, en la modalidad convencional, se aprobó por unanimidad, sin discusión, la propuesta de dispensa de lectura de las comunicaciones y correspondencia recibidas, en razón de encontrarse en la Gaceta Parlamentaria, así como los acuerdos dictados por la presidencia, por lo que la misma ordenó ejecutar los acuerdos recaídos conforme al acuerdo aprobado. - - - - - - - - - - </w:t>
      </w:r>
      <w:r w:rsidR="00984C5E" w:rsidRPr="00554022">
        <w:rPr>
          <w:rFonts w:ascii="Abadi" w:hAnsi="Abadi"/>
          <w:sz w:val="21"/>
          <w:szCs w:val="21"/>
        </w:rPr>
        <w:t>- - - - - -</w:t>
      </w:r>
      <w:r w:rsidR="00984C5E">
        <w:rPr>
          <w:rFonts w:ascii="Abadi" w:hAnsi="Abadi"/>
          <w:sz w:val="21"/>
          <w:szCs w:val="21"/>
        </w:rPr>
        <w:t xml:space="preserve"> </w:t>
      </w:r>
      <w:r w:rsidR="00984C5E" w:rsidRPr="00554022">
        <w:rPr>
          <w:rFonts w:ascii="Abadi" w:hAnsi="Abadi"/>
          <w:sz w:val="21"/>
          <w:szCs w:val="21"/>
        </w:rPr>
        <w:t xml:space="preserve">- - </w:t>
      </w:r>
    </w:p>
    <w:p w14:paraId="0DF8FF48" w14:textId="0CD3E1A5" w:rsidR="00875C51" w:rsidRPr="00554022" w:rsidRDefault="00682558" w:rsidP="00984C5E">
      <w:pPr>
        <w:ind w:firstLine="708"/>
        <w:jc w:val="both"/>
        <w:rPr>
          <w:rFonts w:ascii="Abadi" w:hAnsi="Abadi"/>
          <w:sz w:val="21"/>
          <w:szCs w:val="21"/>
        </w:rPr>
      </w:pPr>
      <w:r w:rsidRPr="00554022">
        <w:rPr>
          <w:rFonts w:ascii="Abadi" w:hAnsi="Abadi"/>
          <w:sz w:val="21"/>
          <w:szCs w:val="21"/>
        </w:rPr>
        <w:t>El diputado Gerardo Fernández González -a petición de la presidencia- dio lectura a la exposición de motivos de la iniciativa suscrita por él y la diputada integrantes del Grupo Parlamentario del Partido Verde Ecologista de México, a efecto de reformar el párrafo segundo del artículo cuarenta y cinco, y adicionar el artículo cuarenta y cinco bis a la Ley para la Protección Animal del Estado de Guanajuato. Concluida la lectura, la presidencia la turnó a</w:t>
      </w:r>
      <w:r w:rsidR="00875C51" w:rsidRPr="00554022">
        <w:rPr>
          <w:rFonts w:ascii="Abadi" w:hAnsi="Abadi"/>
          <w:sz w:val="21"/>
          <w:szCs w:val="21"/>
        </w:rPr>
        <w:t xml:space="preserve"> la Comisión de Medio Ambiente, con fundamento en el artículo ciento quince, fracción quinta de la Ley Orgánica del Poder Legislativo del Estado, para su estudio y dictamen. - - - - - - - </w:t>
      </w:r>
      <w:r w:rsidR="00984C5E" w:rsidRPr="00554022">
        <w:rPr>
          <w:rFonts w:ascii="Abadi" w:hAnsi="Abadi"/>
          <w:sz w:val="21"/>
          <w:szCs w:val="21"/>
        </w:rPr>
        <w:t xml:space="preserve">- - - - - </w:t>
      </w:r>
      <w:r w:rsidR="00875C51" w:rsidRPr="00554022">
        <w:rPr>
          <w:rFonts w:ascii="Abadi" w:hAnsi="Abadi"/>
          <w:sz w:val="21"/>
          <w:szCs w:val="21"/>
        </w:rPr>
        <w:t xml:space="preserve"> </w:t>
      </w:r>
    </w:p>
    <w:p w14:paraId="246631B8" w14:textId="0E2F5C95" w:rsidR="00875C51" w:rsidRPr="00554022" w:rsidRDefault="00875C51" w:rsidP="00103C2B">
      <w:pPr>
        <w:ind w:firstLine="708"/>
        <w:jc w:val="both"/>
        <w:rPr>
          <w:rFonts w:ascii="Abadi" w:hAnsi="Abadi"/>
          <w:sz w:val="21"/>
          <w:szCs w:val="21"/>
        </w:rPr>
      </w:pPr>
      <w:r w:rsidRPr="00554022">
        <w:rPr>
          <w:rFonts w:ascii="Abadi" w:hAnsi="Abadi"/>
          <w:sz w:val="21"/>
          <w:szCs w:val="21"/>
        </w:rPr>
        <w:lastRenderedPageBreak/>
        <w:t>La presidencia dio cuenta con dos solicitudes formuladas por el ayuntamiento de Tarimoro,</w:t>
      </w:r>
      <w:r w:rsidRPr="00875C51">
        <w:rPr>
          <w:rFonts w:ascii="Abadi" w:hAnsi="Abadi"/>
          <w:b/>
          <w:bCs/>
          <w:iCs/>
          <w:sz w:val="21"/>
          <w:szCs w:val="21"/>
        </w:rPr>
        <w:t xml:space="preserve"> </w:t>
      </w:r>
      <w:r w:rsidRPr="00554022">
        <w:rPr>
          <w:rFonts w:ascii="Abadi" w:hAnsi="Abadi"/>
          <w:sz w:val="21"/>
          <w:szCs w:val="21"/>
        </w:rPr>
        <w:t>Guanajuato, relativas a: 1. La autorización para la contratación de un financiamiento para destinarlo en los rubros del catálogo del</w:t>
      </w:r>
      <w:r w:rsidRPr="00875C51">
        <w:rPr>
          <w:rFonts w:ascii="Abadi" w:hAnsi="Abadi"/>
          <w:b/>
          <w:bCs/>
          <w:iCs/>
          <w:sz w:val="21"/>
          <w:szCs w:val="21"/>
        </w:rPr>
        <w:t xml:space="preserve"> </w:t>
      </w:r>
      <w:r w:rsidRPr="00554022">
        <w:rPr>
          <w:rFonts w:ascii="Abadi" w:hAnsi="Abadi"/>
          <w:sz w:val="21"/>
          <w:szCs w:val="21"/>
        </w:rPr>
        <w:t xml:space="preserve">Fondo de Aportaciones para la Infraestructura Social; y 2. La autorización para la contratación de un financiamiento para la compra de focos y lámparas led y cubrir necesidades y prioridades del Municipio. Una vez lo cual, la presidencia las turnó a la Comisión de Hacienda y Fiscalización, con fundamento en el artículo ciento doce, fracción sexta de la Ley Orgánica del Poder Legislativo del Estado, para su estudio y dictamen. - - - - </w:t>
      </w:r>
    </w:p>
    <w:p w14:paraId="7F8E1B09" w14:textId="49FF7434" w:rsidR="00875C51" w:rsidRPr="00554022" w:rsidRDefault="00875C51" w:rsidP="00103C2B">
      <w:pPr>
        <w:ind w:firstLine="708"/>
        <w:jc w:val="both"/>
        <w:rPr>
          <w:rFonts w:ascii="Abadi" w:hAnsi="Abadi"/>
          <w:sz w:val="21"/>
          <w:szCs w:val="21"/>
        </w:rPr>
      </w:pPr>
      <w:r w:rsidRPr="00554022">
        <w:rPr>
          <w:rFonts w:ascii="Abadi" w:hAnsi="Abadi"/>
          <w:sz w:val="21"/>
          <w:szCs w:val="21"/>
        </w:rPr>
        <w:t xml:space="preserve">La presidencia dio cuenta con el informe de resultados formulado por la Auditoría Superior del Estado de Guanajuato relativo a la revisión practicada a la cuenta pública municipal de San Luis de la Paz, Guanajuato, correspondiente al ejercicio fiscal del año dos mil veinte. Con fundamento en el artículo ciento doce, fracción décima segunda de la Ley Orgánica del Poder Legislativo del Estado lo turnó a la Comisión de Hacienda y Fiscalización, para su estudio y dictamen. - - - </w:t>
      </w:r>
    </w:p>
    <w:p w14:paraId="09B01525" w14:textId="6819D1F2" w:rsidR="00875C51" w:rsidRPr="00554022" w:rsidRDefault="00875C51" w:rsidP="00103C2B">
      <w:pPr>
        <w:ind w:firstLine="708"/>
        <w:jc w:val="both"/>
        <w:rPr>
          <w:rFonts w:ascii="Abadi" w:hAnsi="Abadi"/>
          <w:sz w:val="21"/>
          <w:szCs w:val="21"/>
        </w:rPr>
      </w:pPr>
      <w:r w:rsidRPr="00554022">
        <w:rPr>
          <w:rFonts w:ascii="Abadi" w:hAnsi="Abadi"/>
          <w:sz w:val="21"/>
          <w:szCs w:val="21"/>
        </w:rPr>
        <w:t xml:space="preserve">La diputada Irma Leticia González Sánchez -a solicitud de la presidencia- dio lectura a su propuesta de punto de acuerdo, a efecto de exhortar, al titular del Poder Ejecutivo a través de la Secretaría de Salud del Estado para que retroceda el semáforo estatal de reactivación de verde a amarillo para que en dicho estatus se implementen los protocolos y mecanismos de seguridad sanitaria; al Patronato de la Feria Estatal de León y Parque Ecológico para que implemente medidas y protocolos sanitarios para reducir la ola de contagios de Covid-19 en el recinto ferial; y a los cuarenta y seis ayuntamientos del estado de Guanajuato para que implementen medidas y protocolos sanitarios para reducir la ola de contagios de Covid-19. Concluida la lectura, se turnó a la Comisión de Salud Pública, con fundamento en el artículo ciento dieciocho, fracciones segunda y tercera de la Ley Orgánica del Poder Legislativo del Estado, para su estudio y dictamen. - - - - - - - - - - - - </w:t>
      </w:r>
    </w:p>
    <w:p w14:paraId="4327DD12" w14:textId="41980FB3" w:rsidR="00875C51" w:rsidRPr="00554022" w:rsidRDefault="00875C51" w:rsidP="00103C2B">
      <w:pPr>
        <w:ind w:firstLine="708"/>
        <w:jc w:val="both"/>
        <w:rPr>
          <w:rFonts w:ascii="Abadi" w:hAnsi="Abadi"/>
          <w:sz w:val="21"/>
          <w:szCs w:val="21"/>
        </w:rPr>
      </w:pPr>
      <w:r w:rsidRPr="00554022">
        <w:rPr>
          <w:rFonts w:ascii="Abadi" w:hAnsi="Abadi"/>
          <w:sz w:val="21"/>
          <w:szCs w:val="21"/>
        </w:rPr>
        <w:t xml:space="preserve">En el apartado correspondiente a los asuntos de interés general, se registró la participación de la diputada María de la Luz </w:t>
      </w:r>
      <w:r w:rsidR="00554022" w:rsidRPr="00554022">
        <w:rPr>
          <w:rFonts w:ascii="Abadi" w:hAnsi="Abadi"/>
          <w:sz w:val="21"/>
          <w:szCs w:val="21"/>
        </w:rPr>
        <w:t>Hernández</w:t>
      </w:r>
      <w:r w:rsidRPr="00554022">
        <w:rPr>
          <w:rFonts w:ascii="Abadi" w:hAnsi="Abadi"/>
          <w:sz w:val="21"/>
          <w:szCs w:val="21"/>
        </w:rPr>
        <w:t xml:space="preserve"> Martínez con el tema vacunación de niñas, niños y adolescentes. - - - - - - - - - - </w:t>
      </w:r>
    </w:p>
    <w:p w14:paraId="6B58D0F4" w14:textId="77777777" w:rsidR="00875C51" w:rsidRPr="00554022" w:rsidRDefault="00875C51" w:rsidP="00103C2B">
      <w:pPr>
        <w:ind w:firstLine="708"/>
        <w:jc w:val="both"/>
        <w:rPr>
          <w:rFonts w:ascii="Abadi" w:hAnsi="Abadi"/>
          <w:sz w:val="21"/>
          <w:szCs w:val="21"/>
        </w:rPr>
      </w:pPr>
      <w:r w:rsidRPr="00554022">
        <w:rPr>
          <w:rFonts w:ascii="Abadi" w:hAnsi="Abadi"/>
          <w:sz w:val="21"/>
          <w:szCs w:val="21"/>
        </w:rPr>
        <w:t xml:space="preserve">La presidencia dio la bienvenida al colectivo Mujeres Apoyando Mujeres, invitadas </w:t>
      </w:r>
    </w:p>
    <w:p w14:paraId="0EF5BC41" w14:textId="77777777" w:rsidR="0035710D" w:rsidRDefault="00875C51" w:rsidP="005B747D">
      <w:pPr>
        <w:jc w:val="both"/>
        <w:rPr>
          <w:rFonts w:ascii="Abadi" w:hAnsi="Abadi"/>
          <w:sz w:val="21"/>
          <w:szCs w:val="21"/>
        </w:rPr>
      </w:pPr>
      <w:r w:rsidRPr="00554022">
        <w:rPr>
          <w:rFonts w:ascii="Abadi" w:hAnsi="Abadi"/>
          <w:sz w:val="21"/>
          <w:szCs w:val="21"/>
        </w:rPr>
        <w:t xml:space="preserve">por la diputada María de la Luz </w:t>
      </w:r>
      <w:r w:rsidR="00554022" w:rsidRPr="00554022">
        <w:rPr>
          <w:rFonts w:ascii="Abadi" w:hAnsi="Abadi"/>
          <w:sz w:val="21"/>
          <w:szCs w:val="21"/>
        </w:rPr>
        <w:t>Hernández</w:t>
      </w:r>
      <w:r w:rsidRPr="00554022">
        <w:rPr>
          <w:rFonts w:ascii="Abadi" w:hAnsi="Abadi"/>
          <w:sz w:val="21"/>
          <w:szCs w:val="21"/>
        </w:rPr>
        <w:t xml:space="preserve"> Martínez. - - - - - - - - - - - - - - - - - - - - - - - - </w:t>
      </w:r>
      <w:r w:rsidR="00206F2E" w:rsidRPr="00554022">
        <w:rPr>
          <w:rFonts w:ascii="Abadi" w:hAnsi="Abadi"/>
          <w:sz w:val="21"/>
          <w:szCs w:val="21"/>
        </w:rPr>
        <w:t xml:space="preserve">La secretaría informó que se habían agotado los asuntos listados en el orden del día y que la asistencia a la sesión había sido de once diputadas y diputados. </w:t>
      </w:r>
    </w:p>
    <w:p w14:paraId="1EDD8D2C" w14:textId="476902C5" w:rsidR="00206F2E" w:rsidRPr="00554022" w:rsidRDefault="00206F2E" w:rsidP="005B747D">
      <w:pPr>
        <w:jc w:val="both"/>
        <w:rPr>
          <w:rFonts w:ascii="Abadi" w:hAnsi="Abadi"/>
          <w:sz w:val="21"/>
          <w:szCs w:val="21"/>
        </w:rPr>
      </w:pPr>
      <w:r w:rsidRPr="00554022">
        <w:rPr>
          <w:rFonts w:ascii="Abadi" w:hAnsi="Abadi"/>
          <w:sz w:val="21"/>
          <w:szCs w:val="21"/>
        </w:rPr>
        <w:t xml:space="preserve">La presidencia manifestó que, en virtud de que el cuórum de asistencia se había mantenido, no procedería a instruir a la secretaría a un nuevo pase de lista; por lo que levantó la sesión a las doce horas con doce minutos e indicó que se citaría para la siguiente por conducto de la Secretaría General. - - - - - - - - </w:t>
      </w:r>
    </w:p>
    <w:p w14:paraId="32C052B3" w14:textId="20987713" w:rsidR="00682558" w:rsidRPr="00554022" w:rsidRDefault="00206F2E" w:rsidP="005B747D">
      <w:pPr>
        <w:jc w:val="both"/>
        <w:rPr>
          <w:rFonts w:ascii="Abadi" w:hAnsi="Abadi"/>
          <w:sz w:val="21"/>
          <w:szCs w:val="21"/>
        </w:rPr>
      </w:pPr>
      <w:r w:rsidRPr="00554022">
        <w:rPr>
          <w:rFonts w:ascii="Abadi" w:hAnsi="Abadi"/>
          <w:sz w:val="21"/>
          <w:szCs w:val="21"/>
        </w:rPr>
        <w:t xml:space="preserve">Todas y cada una de las intervenciones de las diputadas y de los diputados registradas durante la presente sesión, se contienen íntegramente en versión mecanográfica y forman parte de la presente acta. Doy fe. - - - </w:t>
      </w:r>
    </w:p>
    <w:p w14:paraId="32B17C87" w14:textId="77777777" w:rsidR="00554022" w:rsidRDefault="00554022" w:rsidP="005B747D">
      <w:pPr>
        <w:jc w:val="both"/>
        <w:rPr>
          <w:rFonts w:ascii="Abadi" w:hAnsi="Abadi"/>
          <w:b/>
          <w:bCs/>
          <w:iCs/>
          <w:sz w:val="21"/>
          <w:szCs w:val="21"/>
        </w:rPr>
      </w:pPr>
    </w:p>
    <w:p w14:paraId="39EDA30C" w14:textId="141CDF5C" w:rsidR="00206F2E" w:rsidRPr="00206F2E" w:rsidRDefault="00206F2E" w:rsidP="005B747D">
      <w:pPr>
        <w:jc w:val="both"/>
        <w:rPr>
          <w:rFonts w:ascii="Abadi" w:hAnsi="Abadi"/>
          <w:b/>
          <w:bCs/>
          <w:iCs/>
          <w:sz w:val="21"/>
          <w:szCs w:val="21"/>
        </w:rPr>
      </w:pPr>
      <w:r w:rsidRPr="00206F2E">
        <w:rPr>
          <w:rFonts w:ascii="Abadi" w:hAnsi="Abadi"/>
          <w:b/>
          <w:bCs/>
          <w:iCs/>
          <w:sz w:val="21"/>
          <w:szCs w:val="21"/>
        </w:rPr>
        <w:t xml:space="preserve">ANGÉLICA CASILLAS MARTÍNEZ </w:t>
      </w:r>
    </w:p>
    <w:p w14:paraId="4B4ADD8A" w14:textId="2234673B" w:rsidR="00206F2E" w:rsidRDefault="00206F2E" w:rsidP="005B747D">
      <w:pPr>
        <w:jc w:val="both"/>
        <w:rPr>
          <w:rFonts w:ascii="Abadi" w:hAnsi="Abadi"/>
          <w:b/>
          <w:bCs/>
          <w:iCs/>
          <w:sz w:val="21"/>
          <w:szCs w:val="21"/>
        </w:rPr>
      </w:pPr>
      <w:r w:rsidRPr="00206F2E">
        <w:rPr>
          <w:rFonts w:ascii="Abadi" w:hAnsi="Abadi"/>
          <w:b/>
          <w:bCs/>
          <w:iCs/>
          <w:sz w:val="21"/>
          <w:szCs w:val="21"/>
        </w:rPr>
        <w:t>Diputada presidenta</w:t>
      </w:r>
    </w:p>
    <w:p w14:paraId="1FF5623D" w14:textId="77777777" w:rsidR="007B7DB9" w:rsidRDefault="00E65B6D" w:rsidP="005B747D">
      <w:pPr>
        <w:jc w:val="both"/>
        <w:rPr>
          <w:rFonts w:ascii="Abadi" w:hAnsi="Abadi"/>
          <w:b/>
          <w:bCs/>
          <w:iCs/>
          <w:sz w:val="21"/>
          <w:szCs w:val="21"/>
        </w:rPr>
      </w:pPr>
      <w:r>
        <w:rPr>
          <w:rFonts w:ascii="Abadi" w:hAnsi="Abadi"/>
          <w:b/>
          <w:bCs/>
          <w:iCs/>
          <w:sz w:val="21"/>
          <w:szCs w:val="21"/>
        </w:rPr>
        <w:t>G</w:t>
      </w:r>
      <w:r w:rsidR="002C2225" w:rsidRPr="002C2225">
        <w:rPr>
          <w:rFonts w:ascii="Abadi" w:hAnsi="Abadi"/>
          <w:b/>
          <w:bCs/>
          <w:iCs/>
          <w:sz w:val="21"/>
          <w:szCs w:val="21"/>
        </w:rPr>
        <w:t>USTAVO ADOLFO ALFARO REYES</w:t>
      </w:r>
      <w:r w:rsidR="007B7DB9">
        <w:rPr>
          <w:rFonts w:ascii="Abadi" w:hAnsi="Abadi"/>
          <w:b/>
          <w:bCs/>
          <w:iCs/>
          <w:sz w:val="21"/>
          <w:szCs w:val="21"/>
        </w:rPr>
        <w:t xml:space="preserve"> </w:t>
      </w:r>
    </w:p>
    <w:p w14:paraId="4F6913CE" w14:textId="23C676CF" w:rsidR="002C2225" w:rsidRDefault="007B7DB9" w:rsidP="005B747D">
      <w:pPr>
        <w:jc w:val="both"/>
        <w:rPr>
          <w:rFonts w:ascii="Abadi" w:hAnsi="Abadi"/>
          <w:b/>
          <w:bCs/>
          <w:iCs/>
          <w:sz w:val="21"/>
          <w:szCs w:val="21"/>
        </w:rPr>
      </w:pPr>
      <w:r>
        <w:rPr>
          <w:rFonts w:ascii="Abadi" w:hAnsi="Abadi"/>
          <w:b/>
          <w:bCs/>
          <w:iCs/>
          <w:sz w:val="21"/>
          <w:szCs w:val="21"/>
        </w:rPr>
        <w:t>Diputado Secretario</w:t>
      </w:r>
    </w:p>
    <w:p w14:paraId="2A12E5AD" w14:textId="01093662" w:rsidR="00E65B6D" w:rsidRDefault="007B7DB9" w:rsidP="005B747D">
      <w:pPr>
        <w:jc w:val="both"/>
        <w:rPr>
          <w:rFonts w:ascii="Abadi" w:hAnsi="Abadi"/>
          <w:b/>
          <w:bCs/>
          <w:iCs/>
          <w:sz w:val="21"/>
          <w:szCs w:val="21"/>
        </w:rPr>
      </w:pPr>
      <w:r>
        <w:rPr>
          <w:rFonts w:ascii="Abadi" w:hAnsi="Abadi"/>
          <w:b/>
          <w:bCs/>
          <w:iCs/>
          <w:sz w:val="21"/>
          <w:szCs w:val="21"/>
        </w:rPr>
        <w:t>I</w:t>
      </w:r>
      <w:r w:rsidR="00E65B6D" w:rsidRPr="00E65B6D">
        <w:rPr>
          <w:rFonts w:ascii="Abadi" w:hAnsi="Abadi"/>
          <w:b/>
          <w:bCs/>
          <w:iCs/>
          <w:sz w:val="21"/>
          <w:szCs w:val="21"/>
        </w:rPr>
        <w:t>RMA LETICIA GONZÁLEZ SÁNCHE</w:t>
      </w:r>
      <w:r>
        <w:rPr>
          <w:rFonts w:ascii="Abadi" w:hAnsi="Abadi"/>
          <w:b/>
          <w:bCs/>
          <w:iCs/>
          <w:sz w:val="21"/>
          <w:szCs w:val="21"/>
        </w:rPr>
        <w:t>Z</w:t>
      </w:r>
    </w:p>
    <w:p w14:paraId="59780F2A" w14:textId="501EBB80" w:rsidR="007B7DB9" w:rsidRPr="005E39D3" w:rsidRDefault="007B7DB9" w:rsidP="005B747D">
      <w:pPr>
        <w:jc w:val="both"/>
        <w:rPr>
          <w:rFonts w:ascii="Abadi" w:hAnsi="Abadi"/>
          <w:b/>
          <w:bCs/>
          <w:iCs/>
          <w:sz w:val="21"/>
          <w:szCs w:val="21"/>
        </w:rPr>
      </w:pPr>
      <w:r>
        <w:rPr>
          <w:rFonts w:ascii="Abadi" w:hAnsi="Abadi"/>
          <w:b/>
          <w:bCs/>
          <w:iCs/>
          <w:sz w:val="21"/>
          <w:szCs w:val="21"/>
        </w:rPr>
        <w:t>Diputada Vicepresidenta</w:t>
      </w:r>
    </w:p>
    <w:p w14:paraId="76AFF9B7" w14:textId="77777777" w:rsidR="008C4B00" w:rsidRPr="005E39D3" w:rsidRDefault="008C4B00" w:rsidP="005B747D">
      <w:pPr>
        <w:jc w:val="both"/>
        <w:rPr>
          <w:rFonts w:ascii="Abadi" w:hAnsi="Abadi"/>
          <w:iCs/>
          <w:sz w:val="21"/>
          <w:szCs w:val="21"/>
        </w:rPr>
      </w:pPr>
    </w:p>
    <w:p w14:paraId="4A9C1404" w14:textId="063BC14A" w:rsidR="00951F6D" w:rsidRDefault="00951F6D" w:rsidP="005B747D">
      <w:pPr>
        <w:ind w:firstLine="720"/>
        <w:jc w:val="both"/>
        <w:rPr>
          <w:rFonts w:ascii="Abadi" w:hAnsi="Abadi"/>
          <w:b/>
          <w:bCs/>
          <w:iCs/>
          <w:sz w:val="21"/>
          <w:szCs w:val="21"/>
        </w:rPr>
      </w:pPr>
      <w:r w:rsidRPr="00951F6D">
        <w:rPr>
          <w:rFonts w:ascii="Abadi" w:hAnsi="Abadi"/>
          <w:b/>
          <w:bCs/>
          <w:iCs/>
          <w:sz w:val="21"/>
          <w:szCs w:val="21"/>
        </w:rPr>
        <w:t>DAR CUENTA CON LAS COMUNICACIONES Y CORRESPONDENCIA RECIBIDAS.</w:t>
      </w:r>
    </w:p>
    <w:p w14:paraId="3D72E3EA" w14:textId="77777777" w:rsidR="00E3475C" w:rsidRDefault="00E3475C" w:rsidP="005B747D">
      <w:pPr>
        <w:ind w:firstLine="720"/>
        <w:jc w:val="both"/>
        <w:rPr>
          <w:rFonts w:ascii="Abadi" w:hAnsi="Abadi"/>
          <w:b/>
          <w:bCs/>
          <w:iCs/>
          <w:sz w:val="21"/>
          <w:szCs w:val="21"/>
        </w:rPr>
      </w:pPr>
    </w:p>
    <w:p w14:paraId="42797E73" w14:textId="77777777" w:rsidR="005C0B24" w:rsidRDefault="005C0B24" w:rsidP="005B747D">
      <w:pPr>
        <w:ind w:firstLine="720"/>
        <w:jc w:val="both"/>
        <w:rPr>
          <w:rFonts w:ascii="Abadi" w:hAnsi="Abadi"/>
          <w:sz w:val="21"/>
          <w:szCs w:val="21"/>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42"/>
        <w:gridCol w:w="2039"/>
      </w:tblGrid>
      <w:tr w:rsidR="00D118F1" w14:paraId="79448CED" w14:textId="77777777" w:rsidTr="005C3167">
        <w:tc>
          <w:tcPr>
            <w:tcW w:w="2042" w:type="dxa"/>
            <w:shd w:val="clear" w:color="auto" w:fill="EEECE1" w:themeFill="background2"/>
          </w:tcPr>
          <w:p w14:paraId="390545C8" w14:textId="673E9807" w:rsidR="00D118F1" w:rsidRPr="006206B9" w:rsidRDefault="00311370" w:rsidP="005B747D">
            <w:pPr>
              <w:jc w:val="both"/>
              <w:rPr>
                <w:rFonts w:ascii="Abadi" w:hAnsi="Abadi"/>
                <w:b/>
                <w:bCs/>
                <w:sz w:val="21"/>
                <w:szCs w:val="21"/>
              </w:rPr>
            </w:pPr>
            <w:r w:rsidRPr="006206B9">
              <w:rPr>
                <w:rFonts w:ascii="Abadi" w:hAnsi="Abadi"/>
                <w:b/>
                <w:bCs/>
                <w:sz w:val="21"/>
                <w:szCs w:val="21"/>
              </w:rPr>
              <w:t>A S U N T O</w:t>
            </w:r>
          </w:p>
        </w:tc>
        <w:tc>
          <w:tcPr>
            <w:tcW w:w="2039" w:type="dxa"/>
            <w:shd w:val="clear" w:color="auto" w:fill="EEECE1" w:themeFill="background2"/>
          </w:tcPr>
          <w:p w14:paraId="1A52E5BF" w14:textId="3C249DB4" w:rsidR="00D118F1" w:rsidRPr="006206B9" w:rsidRDefault="0071798E" w:rsidP="005B747D">
            <w:pPr>
              <w:jc w:val="both"/>
              <w:rPr>
                <w:rFonts w:ascii="Abadi" w:hAnsi="Abadi"/>
                <w:b/>
                <w:bCs/>
                <w:sz w:val="21"/>
                <w:szCs w:val="21"/>
              </w:rPr>
            </w:pPr>
            <w:r w:rsidRPr="006206B9">
              <w:rPr>
                <w:rFonts w:ascii="Abadi" w:hAnsi="Abadi"/>
                <w:b/>
                <w:bCs/>
                <w:sz w:val="21"/>
                <w:szCs w:val="21"/>
              </w:rPr>
              <w:t>A C U E R D O</w:t>
            </w:r>
          </w:p>
        </w:tc>
      </w:tr>
      <w:tr w:rsidR="0071798E" w14:paraId="5975F9CD" w14:textId="77777777" w:rsidTr="00DF7E46">
        <w:tc>
          <w:tcPr>
            <w:tcW w:w="4081" w:type="dxa"/>
            <w:gridSpan w:val="2"/>
            <w:shd w:val="clear" w:color="auto" w:fill="EEECE1" w:themeFill="background2"/>
          </w:tcPr>
          <w:p w14:paraId="1BA30EA8" w14:textId="2A8E1D8E" w:rsidR="0071798E" w:rsidRPr="006206B9" w:rsidRDefault="00EC48B9" w:rsidP="005B747D">
            <w:pPr>
              <w:jc w:val="both"/>
              <w:rPr>
                <w:rFonts w:ascii="Abadi" w:hAnsi="Abadi"/>
                <w:b/>
                <w:bCs/>
                <w:sz w:val="21"/>
                <w:szCs w:val="21"/>
              </w:rPr>
            </w:pPr>
            <w:r w:rsidRPr="006206B9">
              <w:rPr>
                <w:rFonts w:ascii="Abadi" w:hAnsi="Abadi"/>
                <w:b/>
                <w:bCs/>
                <w:sz w:val="21"/>
                <w:szCs w:val="21"/>
              </w:rPr>
              <w:t>I. Comunicados provenientes de poderes de la Unión y Organismos Autónomos.</w:t>
            </w:r>
          </w:p>
        </w:tc>
      </w:tr>
      <w:tr w:rsidR="00D118F1" w14:paraId="55C43F52" w14:textId="77777777" w:rsidTr="005C3167">
        <w:tc>
          <w:tcPr>
            <w:tcW w:w="2042" w:type="dxa"/>
          </w:tcPr>
          <w:p w14:paraId="4362DB35" w14:textId="77777777" w:rsidR="003523B9" w:rsidRPr="003523B9" w:rsidRDefault="003523B9" w:rsidP="005B747D">
            <w:pPr>
              <w:autoSpaceDE w:val="0"/>
              <w:autoSpaceDN w:val="0"/>
              <w:adjustRightInd w:val="0"/>
              <w:jc w:val="both"/>
              <w:rPr>
                <w:rFonts w:ascii="Abadi" w:hAnsi="Abadi"/>
                <w:sz w:val="21"/>
                <w:szCs w:val="21"/>
              </w:rPr>
            </w:pPr>
            <w:r w:rsidRPr="003523B9">
              <w:rPr>
                <w:rFonts w:ascii="Abadi" w:hAnsi="Abadi"/>
                <w:sz w:val="21"/>
                <w:szCs w:val="21"/>
              </w:rPr>
              <w:t>El subcomisionado jurídico del Instituto Nacional de Migración</w:t>
            </w:r>
          </w:p>
          <w:p w14:paraId="42805479" w14:textId="77777777" w:rsidR="003523B9" w:rsidRPr="003523B9" w:rsidRDefault="003523B9" w:rsidP="005B747D">
            <w:pPr>
              <w:autoSpaceDE w:val="0"/>
              <w:autoSpaceDN w:val="0"/>
              <w:adjustRightInd w:val="0"/>
              <w:jc w:val="both"/>
              <w:rPr>
                <w:rFonts w:ascii="Abadi" w:hAnsi="Abadi"/>
                <w:sz w:val="21"/>
                <w:szCs w:val="21"/>
              </w:rPr>
            </w:pPr>
            <w:r w:rsidRPr="003523B9">
              <w:rPr>
                <w:rFonts w:ascii="Abadi" w:hAnsi="Abadi"/>
                <w:sz w:val="21"/>
                <w:szCs w:val="21"/>
              </w:rPr>
              <w:t>remite respuesta al acuerdo aprobado por esta Legislatura,</w:t>
            </w:r>
          </w:p>
          <w:p w14:paraId="50358617" w14:textId="77777777" w:rsidR="003523B9" w:rsidRPr="003523B9" w:rsidRDefault="003523B9" w:rsidP="005B747D">
            <w:pPr>
              <w:autoSpaceDE w:val="0"/>
              <w:autoSpaceDN w:val="0"/>
              <w:adjustRightInd w:val="0"/>
              <w:jc w:val="both"/>
              <w:rPr>
                <w:rFonts w:ascii="Abadi" w:hAnsi="Abadi"/>
                <w:sz w:val="21"/>
                <w:szCs w:val="21"/>
              </w:rPr>
            </w:pPr>
            <w:r w:rsidRPr="003523B9">
              <w:rPr>
                <w:rFonts w:ascii="Abadi" w:hAnsi="Abadi"/>
                <w:sz w:val="21"/>
                <w:szCs w:val="21"/>
              </w:rPr>
              <w:t>mediante el cual se efectúa un exhorto a dicho instituto para</w:t>
            </w:r>
          </w:p>
          <w:p w14:paraId="3065FBEB" w14:textId="77777777" w:rsidR="003523B9" w:rsidRPr="003523B9" w:rsidRDefault="003523B9" w:rsidP="005B747D">
            <w:pPr>
              <w:autoSpaceDE w:val="0"/>
              <w:autoSpaceDN w:val="0"/>
              <w:adjustRightInd w:val="0"/>
              <w:jc w:val="both"/>
              <w:rPr>
                <w:rFonts w:ascii="Abadi" w:hAnsi="Abadi"/>
                <w:sz w:val="21"/>
                <w:szCs w:val="21"/>
              </w:rPr>
            </w:pPr>
            <w:r w:rsidRPr="003523B9">
              <w:rPr>
                <w:rFonts w:ascii="Abadi" w:hAnsi="Abadi"/>
                <w:sz w:val="21"/>
                <w:szCs w:val="21"/>
              </w:rPr>
              <w:t>garantizar la seguridad de las y los migrantes, nacionales e</w:t>
            </w:r>
          </w:p>
          <w:p w14:paraId="55DF574F" w14:textId="537E3EDC" w:rsidR="00D118F1" w:rsidRDefault="003523B9" w:rsidP="005B747D">
            <w:pPr>
              <w:jc w:val="both"/>
              <w:rPr>
                <w:rFonts w:ascii="Abadi" w:hAnsi="Abadi"/>
                <w:sz w:val="21"/>
                <w:szCs w:val="21"/>
              </w:rPr>
            </w:pPr>
            <w:r w:rsidRPr="003523B9">
              <w:rPr>
                <w:rFonts w:ascii="Abadi" w:hAnsi="Abadi"/>
                <w:sz w:val="21"/>
                <w:szCs w:val="21"/>
              </w:rPr>
              <w:t>internacionales, quienes se encuentran en territorio mexicano</w:t>
            </w:r>
          </w:p>
        </w:tc>
        <w:tc>
          <w:tcPr>
            <w:tcW w:w="2039" w:type="dxa"/>
          </w:tcPr>
          <w:p w14:paraId="23E85AAF" w14:textId="77777777" w:rsidR="003523B9" w:rsidRPr="003523B9" w:rsidRDefault="003523B9" w:rsidP="005B747D">
            <w:pPr>
              <w:autoSpaceDE w:val="0"/>
              <w:autoSpaceDN w:val="0"/>
              <w:adjustRightInd w:val="0"/>
              <w:jc w:val="both"/>
              <w:rPr>
                <w:rFonts w:ascii="Abadi" w:hAnsi="Abadi"/>
                <w:b/>
                <w:bCs/>
                <w:sz w:val="21"/>
                <w:szCs w:val="21"/>
              </w:rPr>
            </w:pPr>
            <w:r w:rsidRPr="003523B9">
              <w:rPr>
                <w:rFonts w:ascii="Abadi" w:hAnsi="Abadi"/>
                <w:b/>
                <w:bCs/>
                <w:sz w:val="21"/>
                <w:szCs w:val="21"/>
              </w:rPr>
              <w:t>Enterados y se turna a la Comisión de</w:t>
            </w:r>
          </w:p>
          <w:p w14:paraId="74254B3C" w14:textId="23EBAABE" w:rsidR="00D118F1" w:rsidRDefault="003523B9" w:rsidP="005B747D">
            <w:pPr>
              <w:jc w:val="both"/>
              <w:rPr>
                <w:rFonts w:ascii="Abadi" w:hAnsi="Abadi"/>
                <w:sz w:val="21"/>
                <w:szCs w:val="21"/>
              </w:rPr>
            </w:pPr>
            <w:r w:rsidRPr="003523B9">
              <w:rPr>
                <w:rFonts w:ascii="Abadi" w:hAnsi="Abadi"/>
                <w:b/>
                <w:bCs/>
                <w:sz w:val="21"/>
                <w:szCs w:val="21"/>
              </w:rPr>
              <w:t>Atención al Migrante.</w:t>
            </w:r>
          </w:p>
        </w:tc>
      </w:tr>
      <w:tr w:rsidR="00D118F1" w14:paraId="5C74F6AA" w14:textId="77777777" w:rsidTr="005C3167">
        <w:tc>
          <w:tcPr>
            <w:tcW w:w="2042" w:type="dxa"/>
          </w:tcPr>
          <w:p w14:paraId="5105A164" w14:textId="77777777" w:rsidR="005B747D" w:rsidRPr="005B747D" w:rsidRDefault="005B747D" w:rsidP="005B747D">
            <w:pPr>
              <w:autoSpaceDE w:val="0"/>
              <w:autoSpaceDN w:val="0"/>
              <w:adjustRightInd w:val="0"/>
              <w:jc w:val="both"/>
              <w:rPr>
                <w:rFonts w:ascii="Abadi" w:hAnsi="Abadi"/>
                <w:sz w:val="21"/>
                <w:szCs w:val="21"/>
              </w:rPr>
            </w:pPr>
            <w:r w:rsidRPr="005B747D">
              <w:rPr>
                <w:rFonts w:ascii="Abadi" w:hAnsi="Abadi"/>
                <w:sz w:val="21"/>
                <w:szCs w:val="21"/>
              </w:rPr>
              <w:t xml:space="preserve">Sentencia dictada por la Suprema </w:t>
            </w:r>
            <w:r w:rsidRPr="005B747D">
              <w:rPr>
                <w:rFonts w:ascii="Abadi" w:hAnsi="Abadi"/>
                <w:sz w:val="21"/>
                <w:szCs w:val="21"/>
              </w:rPr>
              <w:lastRenderedPageBreak/>
              <w:t>Corte de Justicia de la</w:t>
            </w:r>
          </w:p>
          <w:p w14:paraId="600D6D17" w14:textId="77777777" w:rsidR="005B747D" w:rsidRPr="002B7145" w:rsidRDefault="005B747D" w:rsidP="002B7145">
            <w:pPr>
              <w:autoSpaceDE w:val="0"/>
              <w:autoSpaceDN w:val="0"/>
              <w:adjustRightInd w:val="0"/>
              <w:jc w:val="both"/>
              <w:rPr>
                <w:rFonts w:ascii="Abadi" w:hAnsi="Abadi"/>
                <w:sz w:val="21"/>
                <w:szCs w:val="21"/>
              </w:rPr>
            </w:pPr>
            <w:r w:rsidRPr="005B747D">
              <w:rPr>
                <w:rFonts w:ascii="Abadi" w:hAnsi="Abadi"/>
                <w:sz w:val="21"/>
                <w:szCs w:val="21"/>
              </w:rPr>
              <w:t>Nación dentro de la acción de</w:t>
            </w:r>
            <w:r>
              <w:rPr>
                <w:rFonts w:ascii="CenturyGothic" w:hAnsi="CenturyGothic" w:cs="CenturyGothic"/>
                <w:sz w:val="20"/>
                <w:szCs w:val="20"/>
                <w:lang w:val="es-MX" w:eastAsia="es-MX"/>
              </w:rPr>
              <w:t xml:space="preserve"> </w:t>
            </w:r>
            <w:r w:rsidRPr="002B7145">
              <w:rPr>
                <w:rFonts w:ascii="Abadi" w:hAnsi="Abadi"/>
                <w:sz w:val="21"/>
                <w:szCs w:val="21"/>
              </w:rPr>
              <w:t>inconstitucionalidad 239/2020,</w:t>
            </w:r>
          </w:p>
          <w:p w14:paraId="7E1EFD8B" w14:textId="77777777" w:rsidR="005B747D" w:rsidRPr="002B7145" w:rsidRDefault="005B747D" w:rsidP="002B7145">
            <w:pPr>
              <w:autoSpaceDE w:val="0"/>
              <w:autoSpaceDN w:val="0"/>
              <w:adjustRightInd w:val="0"/>
              <w:jc w:val="both"/>
              <w:rPr>
                <w:rFonts w:ascii="Abadi" w:hAnsi="Abadi"/>
                <w:sz w:val="21"/>
                <w:szCs w:val="21"/>
              </w:rPr>
            </w:pPr>
            <w:r w:rsidRPr="002B7145">
              <w:rPr>
                <w:rFonts w:ascii="Abadi" w:hAnsi="Abadi"/>
                <w:sz w:val="21"/>
                <w:szCs w:val="21"/>
              </w:rPr>
              <w:t>promovida por la Comisión Nacional de los Derechos</w:t>
            </w:r>
          </w:p>
          <w:p w14:paraId="64BE16D0" w14:textId="05F1B6CF" w:rsidR="00D118F1" w:rsidRDefault="005B747D" w:rsidP="002B7145">
            <w:pPr>
              <w:jc w:val="both"/>
              <w:rPr>
                <w:rFonts w:ascii="Abadi" w:hAnsi="Abadi"/>
                <w:sz w:val="21"/>
                <w:szCs w:val="21"/>
              </w:rPr>
            </w:pPr>
            <w:r w:rsidRPr="002B7145">
              <w:rPr>
                <w:rFonts w:ascii="Abadi" w:hAnsi="Abadi"/>
                <w:sz w:val="21"/>
                <w:szCs w:val="21"/>
              </w:rPr>
              <w:t>Humanos.</w:t>
            </w:r>
          </w:p>
        </w:tc>
        <w:tc>
          <w:tcPr>
            <w:tcW w:w="2039" w:type="dxa"/>
          </w:tcPr>
          <w:p w14:paraId="76419551" w14:textId="77777777" w:rsidR="005B747D" w:rsidRPr="005B747D" w:rsidRDefault="005B747D" w:rsidP="005B747D">
            <w:pPr>
              <w:autoSpaceDE w:val="0"/>
              <w:autoSpaceDN w:val="0"/>
              <w:adjustRightInd w:val="0"/>
              <w:jc w:val="both"/>
              <w:rPr>
                <w:rFonts w:ascii="Abadi" w:hAnsi="Abadi"/>
                <w:b/>
                <w:bCs/>
                <w:sz w:val="21"/>
                <w:szCs w:val="21"/>
              </w:rPr>
            </w:pPr>
            <w:r w:rsidRPr="005B747D">
              <w:rPr>
                <w:rFonts w:ascii="Abadi" w:hAnsi="Abadi"/>
                <w:b/>
                <w:bCs/>
                <w:sz w:val="21"/>
                <w:szCs w:val="21"/>
              </w:rPr>
              <w:lastRenderedPageBreak/>
              <w:t>Enterados y se turna a la Comisión de</w:t>
            </w:r>
          </w:p>
          <w:p w14:paraId="4D0A3185" w14:textId="77777777" w:rsidR="005B747D" w:rsidRPr="005B747D" w:rsidRDefault="005B747D" w:rsidP="005B747D">
            <w:pPr>
              <w:autoSpaceDE w:val="0"/>
              <w:autoSpaceDN w:val="0"/>
              <w:adjustRightInd w:val="0"/>
              <w:jc w:val="both"/>
              <w:rPr>
                <w:rFonts w:ascii="Abadi" w:hAnsi="Abadi"/>
                <w:b/>
                <w:bCs/>
                <w:sz w:val="21"/>
                <w:szCs w:val="21"/>
              </w:rPr>
            </w:pPr>
            <w:r w:rsidRPr="005B747D">
              <w:rPr>
                <w:rFonts w:ascii="Abadi" w:hAnsi="Abadi"/>
                <w:b/>
                <w:bCs/>
                <w:sz w:val="21"/>
                <w:szCs w:val="21"/>
              </w:rPr>
              <w:lastRenderedPageBreak/>
              <w:t>Educación, Ciencia y Tecnología y</w:t>
            </w:r>
          </w:p>
          <w:p w14:paraId="6B7E0439" w14:textId="1B1AA724" w:rsidR="00D118F1" w:rsidRDefault="005B747D" w:rsidP="005B747D">
            <w:pPr>
              <w:jc w:val="both"/>
              <w:rPr>
                <w:rFonts w:ascii="Abadi" w:hAnsi="Abadi"/>
                <w:sz w:val="21"/>
                <w:szCs w:val="21"/>
              </w:rPr>
            </w:pPr>
            <w:r w:rsidRPr="005B747D">
              <w:rPr>
                <w:rFonts w:ascii="Abadi" w:hAnsi="Abadi"/>
                <w:b/>
                <w:bCs/>
                <w:sz w:val="21"/>
                <w:szCs w:val="21"/>
              </w:rPr>
              <w:t>Cultura.</w:t>
            </w:r>
          </w:p>
        </w:tc>
      </w:tr>
      <w:tr w:rsidR="005C3167" w14:paraId="152331BD" w14:textId="77777777" w:rsidTr="003255FE">
        <w:tc>
          <w:tcPr>
            <w:tcW w:w="4081" w:type="dxa"/>
            <w:gridSpan w:val="2"/>
            <w:shd w:val="clear" w:color="auto" w:fill="EEECE1" w:themeFill="background2"/>
          </w:tcPr>
          <w:p w14:paraId="287B16B7" w14:textId="4CE5CE98" w:rsidR="005C3167" w:rsidRPr="006206B9" w:rsidRDefault="00DE280E" w:rsidP="00966C30">
            <w:pPr>
              <w:jc w:val="both"/>
              <w:rPr>
                <w:rFonts w:ascii="Abadi" w:hAnsi="Abadi"/>
                <w:b/>
                <w:bCs/>
                <w:sz w:val="21"/>
                <w:szCs w:val="21"/>
              </w:rPr>
            </w:pPr>
            <w:r w:rsidRPr="006206B9">
              <w:rPr>
                <w:rFonts w:ascii="Abadi" w:hAnsi="Abadi"/>
                <w:b/>
                <w:bCs/>
                <w:sz w:val="21"/>
                <w:szCs w:val="21"/>
              </w:rPr>
              <w:lastRenderedPageBreak/>
              <w:t>II. Comunicados provenientes de los poderes del Estado y Organismos Autónomos.</w:t>
            </w:r>
          </w:p>
        </w:tc>
      </w:tr>
      <w:tr w:rsidR="00D118F1" w14:paraId="42E5EEEB" w14:textId="77777777" w:rsidTr="005C3167">
        <w:tc>
          <w:tcPr>
            <w:tcW w:w="2042" w:type="dxa"/>
          </w:tcPr>
          <w:p w14:paraId="31D0D6CA" w14:textId="77777777" w:rsidR="00C0174F" w:rsidRPr="002B7145" w:rsidRDefault="00C0174F" w:rsidP="00D166A0">
            <w:pPr>
              <w:autoSpaceDE w:val="0"/>
              <w:autoSpaceDN w:val="0"/>
              <w:adjustRightInd w:val="0"/>
              <w:jc w:val="both"/>
              <w:rPr>
                <w:rFonts w:ascii="Abadi" w:hAnsi="Abadi"/>
                <w:sz w:val="21"/>
                <w:szCs w:val="21"/>
              </w:rPr>
            </w:pPr>
            <w:r w:rsidRPr="002B7145">
              <w:rPr>
                <w:rFonts w:ascii="Abadi" w:hAnsi="Abadi"/>
                <w:sz w:val="21"/>
                <w:szCs w:val="21"/>
              </w:rPr>
              <w:t>La consejera presidenta del Instituto Electoral del Estado de</w:t>
            </w:r>
          </w:p>
          <w:p w14:paraId="6968BE31" w14:textId="175F40BA" w:rsidR="00C0174F" w:rsidRPr="002B7145" w:rsidRDefault="00C0174F" w:rsidP="00D166A0">
            <w:pPr>
              <w:autoSpaceDE w:val="0"/>
              <w:autoSpaceDN w:val="0"/>
              <w:adjustRightInd w:val="0"/>
              <w:jc w:val="both"/>
              <w:rPr>
                <w:rFonts w:ascii="Abadi" w:hAnsi="Abadi"/>
                <w:sz w:val="21"/>
                <w:szCs w:val="21"/>
              </w:rPr>
            </w:pPr>
            <w:r w:rsidRPr="002B7145">
              <w:rPr>
                <w:rFonts w:ascii="Abadi" w:hAnsi="Abadi"/>
                <w:sz w:val="21"/>
                <w:szCs w:val="21"/>
              </w:rPr>
              <w:t>Guanajuato, el procurador de los Derechos Humanos del</w:t>
            </w:r>
            <w:r w:rsidR="00D7461C">
              <w:rPr>
                <w:rFonts w:ascii="Abadi" w:hAnsi="Abadi"/>
                <w:sz w:val="21"/>
                <w:szCs w:val="21"/>
              </w:rPr>
              <w:t xml:space="preserve"> </w:t>
            </w:r>
            <w:r w:rsidRPr="002B7145">
              <w:rPr>
                <w:rFonts w:ascii="Abadi" w:hAnsi="Abadi"/>
                <w:sz w:val="21"/>
                <w:szCs w:val="21"/>
              </w:rPr>
              <w:t>Estado de Guanajuato y la presidenta del Supremo Tribunal de</w:t>
            </w:r>
            <w:r w:rsidR="00D7461C">
              <w:rPr>
                <w:rFonts w:ascii="Abadi" w:hAnsi="Abadi"/>
                <w:sz w:val="21"/>
                <w:szCs w:val="21"/>
              </w:rPr>
              <w:t xml:space="preserve"> </w:t>
            </w:r>
            <w:r w:rsidRPr="002B7145">
              <w:rPr>
                <w:rFonts w:ascii="Abadi" w:hAnsi="Abadi"/>
                <w:sz w:val="21"/>
                <w:szCs w:val="21"/>
              </w:rPr>
              <w:t>Justicia y del Consejo del Poder Judicial del Estado de</w:t>
            </w:r>
            <w:r w:rsidR="00D7461C">
              <w:rPr>
                <w:rFonts w:ascii="Abadi" w:hAnsi="Abadi"/>
                <w:sz w:val="21"/>
                <w:szCs w:val="21"/>
              </w:rPr>
              <w:t xml:space="preserve"> </w:t>
            </w:r>
            <w:r w:rsidRPr="002B7145">
              <w:rPr>
                <w:rFonts w:ascii="Abadi" w:hAnsi="Abadi"/>
                <w:sz w:val="21"/>
                <w:szCs w:val="21"/>
              </w:rPr>
              <w:t>Guanajuato remiten respuesta a la consulta de la iniciativa a</w:t>
            </w:r>
          </w:p>
          <w:p w14:paraId="7255426D" w14:textId="77777777" w:rsidR="00C0174F" w:rsidRPr="002B7145" w:rsidRDefault="00C0174F" w:rsidP="00D166A0">
            <w:pPr>
              <w:autoSpaceDE w:val="0"/>
              <w:autoSpaceDN w:val="0"/>
              <w:adjustRightInd w:val="0"/>
              <w:jc w:val="both"/>
              <w:rPr>
                <w:rFonts w:ascii="Abadi" w:hAnsi="Abadi"/>
                <w:sz w:val="21"/>
                <w:szCs w:val="21"/>
              </w:rPr>
            </w:pPr>
            <w:r w:rsidRPr="002B7145">
              <w:rPr>
                <w:rFonts w:ascii="Abadi" w:hAnsi="Abadi"/>
                <w:sz w:val="21"/>
                <w:szCs w:val="21"/>
              </w:rPr>
              <w:t>efecto de reformar el</w:t>
            </w:r>
            <w:r>
              <w:rPr>
                <w:rFonts w:ascii="CenturyGothic" w:hAnsi="CenturyGothic" w:cs="CenturyGothic"/>
                <w:sz w:val="20"/>
                <w:szCs w:val="20"/>
                <w:lang w:val="es-MX" w:eastAsia="es-MX"/>
              </w:rPr>
              <w:t xml:space="preserve"> </w:t>
            </w:r>
            <w:r w:rsidRPr="002B7145">
              <w:rPr>
                <w:rFonts w:ascii="Abadi" w:hAnsi="Abadi"/>
                <w:sz w:val="21"/>
                <w:szCs w:val="21"/>
              </w:rPr>
              <w:t>segundo párrafo del artículo 9 de la</w:t>
            </w:r>
          </w:p>
          <w:p w14:paraId="14790B18" w14:textId="77777777" w:rsidR="00D166A0" w:rsidRPr="002B7145" w:rsidRDefault="00C0174F" w:rsidP="00D166A0">
            <w:pPr>
              <w:autoSpaceDE w:val="0"/>
              <w:autoSpaceDN w:val="0"/>
              <w:adjustRightInd w:val="0"/>
              <w:jc w:val="both"/>
              <w:rPr>
                <w:rFonts w:ascii="Abadi" w:hAnsi="Abadi"/>
                <w:sz w:val="21"/>
                <w:szCs w:val="21"/>
              </w:rPr>
            </w:pPr>
            <w:r w:rsidRPr="002B7145">
              <w:rPr>
                <w:rFonts w:ascii="Abadi" w:hAnsi="Abadi"/>
                <w:sz w:val="21"/>
                <w:szCs w:val="21"/>
              </w:rPr>
              <w:t>Constitución Política para el Estado de Guanajuato.</w:t>
            </w:r>
            <w:r w:rsidR="00D166A0" w:rsidRPr="002B7145">
              <w:rPr>
                <w:rFonts w:ascii="Abadi" w:hAnsi="Abadi"/>
                <w:sz w:val="21"/>
                <w:szCs w:val="21"/>
              </w:rPr>
              <w:t xml:space="preserve"> </w:t>
            </w:r>
          </w:p>
          <w:p w14:paraId="022E1ACB" w14:textId="77777777" w:rsidR="00D166A0" w:rsidRPr="002B7145" w:rsidRDefault="00D166A0" w:rsidP="00D166A0">
            <w:pPr>
              <w:autoSpaceDE w:val="0"/>
              <w:autoSpaceDN w:val="0"/>
              <w:adjustRightInd w:val="0"/>
              <w:jc w:val="both"/>
              <w:rPr>
                <w:rFonts w:ascii="Abadi" w:hAnsi="Abadi"/>
                <w:sz w:val="21"/>
                <w:szCs w:val="21"/>
              </w:rPr>
            </w:pPr>
          </w:p>
          <w:p w14:paraId="64825986" w14:textId="02AB56D0" w:rsidR="00D166A0" w:rsidRPr="002B7145" w:rsidRDefault="00D166A0" w:rsidP="00D166A0">
            <w:pPr>
              <w:autoSpaceDE w:val="0"/>
              <w:autoSpaceDN w:val="0"/>
              <w:adjustRightInd w:val="0"/>
              <w:jc w:val="both"/>
              <w:rPr>
                <w:rFonts w:ascii="Abadi" w:hAnsi="Abadi"/>
                <w:sz w:val="21"/>
                <w:szCs w:val="21"/>
              </w:rPr>
            </w:pPr>
            <w:r w:rsidRPr="002B7145">
              <w:rPr>
                <w:rFonts w:ascii="Abadi" w:hAnsi="Abadi"/>
                <w:sz w:val="21"/>
                <w:szCs w:val="21"/>
              </w:rPr>
              <w:t>La coordinadora general jurídica del Gobierno del Estado</w:t>
            </w:r>
          </w:p>
          <w:p w14:paraId="6B51F61F" w14:textId="340E7459" w:rsidR="00D166A0" w:rsidRPr="002B7145" w:rsidRDefault="00D166A0" w:rsidP="00D166A0">
            <w:pPr>
              <w:autoSpaceDE w:val="0"/>
              <w:autoSpaceDN w:val="0"/>
              <w:adjustRightInd w:val="0"/>
              <w:jc w:val="both"/>
              <w:rPr>
                <w:rFonts w:ascii="Abadi" w:hAnsi="Abadi"/>
                <w:sz w:val="21"/>
                <w:szCs w:val="21"/>
              </w:rPr>
            </w:pPr>
            <w:r w:rsidRPr="002B7145">
              <w:rPr>
                <w:rFonts w:ascii="Abadi" w:hAnsi="Abadi"/>
                <w:sz w:val="21"/>
                <w:szCs w:val="21"/>
              </w:rPr>
              <w:t>remite respuesta a la consulta de la iniciativa que reforma el</w:t>
            </w:r>
            <w:r w:rsidR="00D7461C">
              <w:rPr>
                <w:rFonts w:ascii="Abadi" w:hAnsi="Abadi"/>
                <w:sz w:val="21"/>
                <w:szCs w:val="21"/>
              </w:rPr>
              <w:t xml:space="preserve"> </w:t>
            </w:r>
            <w:r w:rsidRPr="002B7145">
              <w:rPr>
                <w:rFonts w:ascii="Abadi" w:hAnsi="Abadi"/>
                <w:sz w:val="21"/>
                <w:szCs w:val="21"/>
              </w:rPr>
              <w:t>artículo 9 y adiciona un segundo párrafo al artículo 9 bis de la</w:t>
            </w:r>
          </w:p>
          <w:p w14:paraId="0237EF8A" w14:textId="425BEA70" w:rsidR="00D118F1" w:rsidRDefault="00D166A0" w:rsidP="002B7145">
            <w:pPr>
              <w:autoSpaceDE w:val="0"/>
              <w:autoSpaceDN w:val="0"/>
              <w:adjustRightInd w:val="0"/>
              <w:jc w:val="both"/>
              <w:rPr>
                <w:rFonts w:ascii="Abadi" w:hAnsi="Abadi"/>
                <w:sz w:val="21"/>
                <w:szCs w:val="21"/>
              </w:rPr>
            </w:pPr>
            <w:r w:rsidRPr="002B7145">
              <w:rPr>
                <w:rFonts w:ascii="Abadi" w:hAnsi="Abadi"/>
                <w:sz w:val="21"/>
                <w:szCs w:val="21"/>
              </w:rPr>
              <w:t>Ley de Profesiones para el Estado de Guanajuato.</w:t>
            </w:r>
          </w:p>
        </w:tc>
        <w:tc>
          <w:tcPr>
            <w:tcW w:w="2039" w:type="dxa"/>
          </w:tcPr>
          <w:p w14:paraId="07FBE74B" w14:textId="77777777" w:rsidR="00D166A0" w:rsidRPr="002B7145" w:rsidRDefault="00D166A0" w:rsidP="00D166A0">
            <w:pPr>
              <w:autoSpaceDE w:val="0"/>
              <w:autoSpaceDN w:val="0"/>
              <w:adjustRightInd w:val="0"/>
              <w:jc w:val="both"/>
              <w:rPr>
                <w:rFonts w:ascii="Abadi" w:hAnsi="Abadi"/>
                <w:b/>
                <w:bCs/>
                <w:sz w:val="21"/>
                <w:szCs w:val="21"/>
              </w:rPr>
            </w:pPr>
            <w:r w:rsidRPr="002B7145">
              <w:rPr>
                <w:rFonts w:ascii="Abadi" w:hAnsi="Abadi"/>
                <w:b/>
                <w:bCs/>
                <w:sz w:val="21"/>
                <w:szCs w:val="21"/>
              </w:rPr>
              <w:t>Enterados y se informa que se turnaron</w:t>
            </w:r>
          </w:p>
          <w:p w14:paraId="65E4E0E4" w14:textId="77777777" w:rsidR="00D166A0" w:rsidRPr="002B7145" w:rsidRDefault="00D166A0" w:rsidP="00D166A0">
            <w:pPr>
              <w:autoSpaceDE w:val="0"/>
              <w:autoSpaceDN w:val="0"/>
              <w:adjustRightInd w:val="0"/>
              <w:jc w:val="both"/>
              <w:rPr>
                <w:rFonts w:ascii="Abadi" w:hAnsi="Abadi"/>
                <w:b/>
                <w:bCs/>
                <w:sz w:val="21"/>
                <w:szCs w:val="21"/>
              </w:rPr>
            </w:pPr>
            <w:r w:rsidRPr="002B7145">
              <w:rPr>
                <w:rFonts w:ascii="Abadi" w:hAnsi="Abadi"/>
                <w:b/>
                <w:bCs/>
                <w:sz w:val="21"/>
                <w:szCs w:val="21"/>
              </w:rPr>
              <w:t>a la Comisión de Gobernación y Puntos</w:t>
            </w:r>
          </w:p>
          <w:p w14:paraId="36ED2660" w14:textId="189470F5" w:rsidR="00D118F1" w:rsidRPr="006206B9" w:rsidRDefault="00D166A0" w:rsidP="00D166A0">
            <w:pPr>
              <w:jc w:val="both"/>
              <w:rPr>
                <w:rFonts w:ascii="Abadi" w:hAnsi="Abadi"/>
                <w:b/>
                <w:bCs/>
                <w:sz w:val="21"/>
                <w:szCs w:val="21"/>
              </w:rPr>
            </w:pPr>
            <w:r w:rsidRPr="002B7145">
              <w:rPr>
                <w:rFonts w:ascii="Abadi" w:hAnsi="Abadi"/>
                <w:b/>
                <w:bCs/>
                <w:sz w:val="21"/>
                <w:szCs w:val="21"/>
              </w:rPr>
              <w:t>Constitucionales.</w:t>
            </w:r>
          </w:p>
        </w:tc>
      </w:tr>
      <w:tr w:rsidR="00D118F1" w14:paraId="3CB82A62" w14:textId="77777777" w:rsidTr="005C3167">
        <w:tc>
          <w:tcPr>
            <w:tcW w:w="2042" w:type="dxa"/>
          </w:tcPr>
          <w:p w14:paraId="2FB1A8E1" w14:textId="03A466B6" w:rsidR="00754E98" w:rsidRPr="008429AF" w:rsidRDefault="00754E98" w:rsidP="00EE336B">
            <w:pPr>
              <w:autoSpaceDE w:val="0"/>
              <w:autoSpaceDN w:val="0"/>
              <w:adjustRightInd w:val="0"/>
              <w:jc w:val="both"/>
              <w:rPr>
                <w:rFonts w:ascii="Abadi" w:hAnsi="Abadi"/>
                <w:sz w:val="21"/>
                <w:szCs w:val="21"/>
              </w:rPr>
            </w:pPr>
            <w:r w:rsidRPr="00EE70C4">
              <w:rPr>
                <w:rFonts w:ascii="Abadi" w:hAnsi="Abadi"/>
                <w:sz w:val="21"/>
                <w:szCs w:val="21"/>
              </w:rPr>
              <w:t>El secretario de Finanzas, Inversión y Administración del Estado</w:t>
            </w:r>
            <w:r w:rsidR="00D7461C">
              <w:rPr>
                <w:rFonts w:ascii="Abadi" w:hAnsi="Abadi"/>
                <w:sz w:val="21"/>
                <w:szCs w:val="21"/>
              </w:rPr>
              <w:t xml:space="preserve"> </w:t>
            </w:r>
            <w:r w:rsidRPr="008429AF">
              <w:rPr>
                <w:rFonts w:ascii="Abadi" w:hAnsi="Abadi"/>
                <w:sz w:val="21"/>
                <w:szCs w:val="21"/>
              </w:rPr>
              <w:t xml:space="preserve">de </w:t>
            </w:r>
            <w:r w:rsidRPr="008429AF">
              <w:rPr>
                <w:rFonts w:ascii="Abadi" w:hAnsi="Abadi"/>
                <w:sz w:val="21"/>
                <w:szCs w:val="21"/>
              </w:rPr>
              <w:t>Guanajuato remite información relativa a los movimientos</w:t>
            </w:r>
          </w:p>
          <w:p w14:paraId="4DA8863F" w14:textId="77777777" w:rsidR="00754E98" w:rsidRPr="008429AF" w:rsidRDefault="00754E98" w:rsidP="00EE336B">
            <w:pPr>
              <w:autoSpaceDE w:val="0"/>
              <w:autoSpaceDN w:val="0"/>
              <w:adjustRightInd w:val="0"/>
              <w:jc w:val="both"/>
              <w:rPr>
                <w:rFonts w:ascii="Abadi" w:hAnsi="Abadi"/>
                <w:sz w:val="21"/>
                <w:szCs w:val="21"/>
              </w:rPr>
            </w:pPr>
            <w:r w:rsidRPr="008429AF">
              <w:rPr>
                <w:rFonts w:ascii="Abadi" w:hAnsi="Abadi"/>
                <w:sz w:val="21"/>
                <w:szCs w:val="21"/>
              </w:rPr>
              <w:t>presupuestales, correspondientes al periodo comprendido del</w:t>
            </w:r>
          </w:p>
          <w:p w14:paraId="5532F5CD" w14:textId="77777777" w:rsidR="00754E98" w:rsidRPr="008429AF" w:rsidRDefault="00754E98" w:rsidP="00EE336B">
            <w:pPr>
              <w:autoSpaceDE w:val="0"/>
              <w:autoSpaceDN w:val="0"/>
              <w:adjustRightInd w:val="0"/>
              <w:jc w:val="both"/>
              <w:rPr>
                <w:rFonts w:ascii="Abadi" w:hAnsi="Abadi"/>
                <w:sz w:val="21"/>
                <w:szCs w:val="21"/>
              </w:rPr>
            </w:pPr>
            <w:r w:rsidRPr="008429AF">
              <w:rPr>
                <w:rFonts w:ascii="Abadi" w:hAnsi="Abadi"/>
                <w:sz w:val="21"/>
                <w:szCs w:val="21"/>
              </w:rPr>
              <w:t>7 al 31 de diciembre de 2021, en cumplimiento a lo dispuesto</w:t>
            </w:r>
          </w:p>
          <w:p w14:paraId="1F0CAE4A" w14:textId="77777777" w:rsidR="00754E98" w:rsidRPr="008429AF" w:rsidRDefault="00754E98" w:rsidP="00EE336B">
            <w:pPr>
              <w:autoSpaceDE w:val="0"/>
              <w:autoSpaceDN w:val="0"/>
              <w:adjustRightInd w:val="0"/>
              <w:jc w:val="both"/>
              <w:rPr>
                <w:rFonts w:ascii="Abadi" w:hAnsi="Abadi"/>
                <w:sz w:val="21"/>
                <w:szCs w:val="21"/>
              </w:rPr>
            </w:pPr>
            <w:r w:rsidRPr="008429AF">
              <w:rPr>
                <w:rFonts w:ascii="Abadi" w:hAnsi="Abadi"/>
                <w:sz w:val="21"/>
                <w:szCs w:val="21"/>
              </w:rPr>
              <w:t>por el artículo 5 de la Ley del Presupuesto General de Egresos</w:t>
            </w:r>
          </w:p>
          <w:p w14:paraId="0A0B8724" w14:textId="4487072D" w:rsidR="00D118F1" w:rsidRPr="008429AF" w:rsidRDefault="00754E98" w:rsidP="00EE336B">
            <w:pPr>
              <w:jc w:val="both"/>
              <w:rPr>
                <w:rFonts w:ascii="Abadi" w:hAnsi="Abadi"/>
                <w:sz w:val="21"/>
                <w:szCs w:val="21"/>
              </w:rPr>
            </w:pPr>
            <w:r w:rsidRPr="008429AF">
              <w:rPr>
                <w:rFonts w:ascii="Abadi" w:hAnsi="Abadi"/>
                <w:sz w:val="21"/>
                <w:szCs w:val="21"/>
              </w:rPr>
              <w:t>del Estado de Guanajuato para el ejercicio fiscal 2021.</w:t>
            </w:r>
          </w:p>
        </w:tc>
        <w:tc>
          <w:tcPr>
            <w:tcW w:w="2039" w:type="dxa"/>
          </w:tcPr>
          <w:p w14:paraId="173EE4BD" w14:textId="77777777" w:rsidR="00754E98" w:rsidRPr="002B7145" w:rsidRDefault="00754E98" w:rsidP="002B7145">
            <w:pPr>
              <w:autoSpaceDE w:val="0"/>
              <w:autoSpaceDN w:val="0"/>
              <w:adjustRightInd w:val="0"/>
              <w:rPr>
                <w:rFonts w:ascii="Abadi" w:hAnsi="Abadi"/>
                <w:b/>
                <w:bCs/>
                <w:sz w:val="21"/>
                <w:szCs w:val="21"/>
              </w:rPr>
            </w:pPr>
            <w:r w:rsidRPr="002B7145">
              <w:rPr>
                <w:rFonts w:ascii="Abadi" w:hAnsi="Abadi"/>
                <w:b/>
                <w:bCs/>
                <w:sz w:val="21"/>
                <w:szCs w:val="21"/>
              </w:rPr>
              <w:t>Enterados y se deja a disposición de las</w:t>
            </w:r>
          </w:p>
          <w:p w14:paraId="62D9EE4A" w14:textId="77777777" w:rsidR="00754E98" w:rsidRPr="002B7145" w:rsidRDefault="00754E98" w:rsidP="002B7145">
            <w:pPr>
              <w:autoSpaceDE w:val="0"/>
              <w:autoSpaceDN w:val="0"/>
              <w:adjustRightInd w:val="0"/>
              <w:rPr>
                <w:rFonts w:ascii="Abadi" w:hAnsi="Abadi"/>
                <w:b/>
                <w:bCs/>
                <w:sz w:val="21"/>
                <w:szCs w:val="21"/>
              </w:rPr>
            </w:pPr>
            <w:r w:rsidRPr="002B7145">
              <w:rPr>
                <w:rFonts w:ascii="Abadi" w:hAnsi="Abadi"/>
                <w:b/>
                <w:bCs/>
                <w:sz w:val="21"/>
                <w:szCs w:val="21"/>
              </w:rPr>
              <w:t>diputadas y de los diputados de esta</w:t>
            </w:r>
          </w:p>
          <w:p w14:paraId="5D977F99" w14:textId="77777777" w:rsidR="00754E98" w:rsidRPr="002B7145" w:rsidRDefault="00754E98" w:rsidP="002B7145">
            <w:pPr>
              <w:autoSpaceDE w:val="0"/>
              <w:autoSpaceDN w:val="0"/>
              <w:adjustRightInd w:val="0"/>
              <w:rPr>
                <w:rFonts w:ascii="Abadi" w:hAnsi="Abadi"/>
                <w:b/>
                <w:bCs/>
                <w:sz w:val="21"/>
                <w:szCs w:val="21"/>
              </w:rPr>
            </w:pPr>
            <w:r w:rsidRPr="002B7145">
              <w:rPr>
                <w:rFonts w:ascii="Abadi" w:hAnsi="Abadi"/>
                <w:b/>
                <w:bCs/>
                <w:sz w:val="21"/>
                <w:szCs w:val="21"/>
              </w:rPr>
              <w:t>Sexagésima Quinta Legislatura del</w:t>
            </w:r>
          </w:p>
          <w:p w14:paraId="774C146A" w14:textId="1806EDF2" w:rsidR="00D118F1" w:rsidRDefault="00754E98" w:rsidP="00EE336B">
            <w:pPr>
              <w:jc w:val="both"/>
              <w:rPr>
                <w:rFonts w:ascii="Abadi" w:hAnsi="Abadi"/>
                <w:sz w:val="21"/>
                <w:szCs w:val="21"/>
              </w:rPr>
            </w:pPr>
            <w:r w:rsidRPr="005F44CB">
              <w:rPr>
                <w:rFonts w:ascii="Abadi" w:hAnsi="Abadi"/>
                <w:b/>
                <w:bCs/>
                <w:sz w:val="21"/>
                <w:szCs w:val="21"/>
              </w:rPr>
              <w:t>Congreso del Estado.</w:t>
            </w:r>
          </w:p>
        </w:tc>
      </w:tr>
      <w:tr w:rsidR="00D118F1" w14:paraId="75A18717" w14:textId="77777777" w:rsidTr="005C3167">
        <w:tc>
          <w:tcPr>
            <w:tcW w:w="2042" w:type="dxa"/>
          </w:tcPr>
          <w:p w14:paraId="365956F1" w14:textId="77777777" w:rsidR="003F5810" w:rsidRPr="008429AF" w:rsidRDefault="003F5810" w:rsidP="00EE336B">
            <w:pPr>
              <w:autoSpaceDE w:val="0"/>
              <w:autoSpaceDN w:val="0"/>
              <w:adjustRightInd w:val="0"/>
              <w:jc w:val="both"/>
              <w:rPr>
                <w:rFonts w:ascii="Abadi" w:hAnsi="Abadi"/>
                <w:sz w:val="21"/>
                <w:szCs w:val="21"/>
              </w:rPr>
            </w:pPr>
            <w:r w:rsidRPr="008429AF">
              <w:rPr>
                <w:rFonts w:ascii="Abadi" w:hAnsi="Abadi"/>
                <w:sz w:val="21"/>
                <w:szCs w:val="21"/>
              </w:rPr>
              <w:t>La coordinadora general jurídica del Gobierno del Estado</w:t>
            </w:r>
          </w:p>
          <w:p w14:paraId="1C6934CB" w14:textId="77777777" w:rsidR="003F5810" w:rsidRPr="008429AF" w:rsidRDefault="003F5810" w:rsidP="00EE336B">
            <w:pPr>
              <w:autoSpaceDE w:val="0"/>
              <w:autoSpaceDN w:val="0"/>
              <w:adjustRightInd w:val="0"/>
              <w:jc w:val="both"/>
              <w:rPr>
                <w:rFonts w:ascii="Abadi" w:hAnsi="Abadi"/>
                <w:sz w:val="21"/>
                <w:szCs w:val="21"/>
              </w:rPr>
            </w:pPr>
            <w:r w:rsidRPr="008429AF">
              <w:rPr>
                <w:rFonts w:ascii="Abadi" w:hAnsi="Abadi"/>
                <w:sz w:val="21"/>
                <w:szCs w:val="21"/>
              </w:rPr>
              <w:t>remite respuesta a la consulta de la iniciativa que adiciona</w:t>
            </w:r>
          </w:p>
          <w:p w14:paraId="0B1B100A" w14:textId="77777777" w:rsidR="003F5810" w:rsidRPr="008429AF" w:rsidRDefault="003F5810" w:rsidP="00EE336B">
            <w:pPr>
              <w:autoSpaceDE w:val="0"/>
              <w:autoSpaceDN w:val="0"/>
              <w:adjustRightInd w:val="0"/>
              <w:jc w:val="both"/>
              <w:rPr>
                <w:rFonts w:ascii="Abadi" w:hAnsi="Abadi"/>
                <w:sz w:val="21"/>
                <w:szCs w:val="21"/>
              </w:rPr>
            </w:pPr>
            <w:r w:rsidRPr="008429AF">
              <w:rPr>
                <w:rFonts w:ascii="Abadi" w:hAnsi="Abadi"/>
                <w:sz w:val="21"/>
                <w:szCs w:val="21"/>
              </w:rPr>
              <w:t>una fracción VII al artículo 11, un inciso x al artículo 76 y reforma</w:t>
            </w:r>
          </w:p>
          <w:p w14:paraId="2842FD44" w14:textId="77777777" w:rsidR="003F5810" w:rsidRPr="008429AF" w:rsidRDefault="003F5810" w:rsidP="00EE336B">
            <w:pPr>
              <w:autoSpaceDE w:val="0"/>
              <w:autoSpaceDN w:val="0"/>
              <w:adjustRightInd w:val="0"/>
              <w:jc w:val="both"/>
              <w:rPr>
                <w:rFonts w:ascii="Abadi" w:hAnsi="Abadi"/>
                <w:sz w:val="21"/>
                <w:szCs w:val="21"/>
              </w:rPr>
            </w:pPr>
            <w:r w:rsidRPr="008429AF">
              <w:rPr>
                <w:rFonts w:ascii="Abadi" w:hAnsi="Abadi"/>
                <w:sz w:val="21"/>
                <w:szCs w:val="21"/>
              </w:rPr>
              <w:t>el artículo 141 de la Ley Orgánica Municipal para el Estado de</w:t>
            </w:r>
          </w:p>
          <w:p w14:paraId="003EBF75" w14:textId="2CFAE4EF" w:rsidR="00D118F1" w:rsidRPr="008429AF" w:rsidRDefault="003F5810" w:rsidP="00EE336B">
            <w:pPr>
              <w:autoSpaceDE w:val="0"/>
              <w:autoSpaceDN w:val="0"/>
              <w:adjustRightInd w:val="0"/>
              <w:jc w:val="both"/>
              <w:rPr>
                <w:rFonts w:ascii="Abadi" w:hAnsi="Abadi"/>
                <w:sz w:val="21"/>
                <w:szCs w:val="21"/>
              </w:rPr>
            </w:pPr>
            <w:r w:rsidRPr="008429AF">
              <w:rPr>
                <w:rFonts w:ascii="Abadi" w:hAnsi="Abadi"/>
                <w:sz w:val="21"/>
                <w:szCs w:val="21"/>
              </w:rPr>
              <w:t>Guanajuato.</w:t>
            </w:r>
          </w:p>
        </w:tc>
        <w:tc>
          <w:tcPr>
            <w:tcW w:w="2039" w:type="dxa"/>
          </w:tcPr>
          <w:p w14:paraId="78F2B9EE" w14:textId="77777777" w:rsidR="00EE336B" w:rsidRPr="002B7145" w:rsidRDefault="00EE336B" w:rsidP="002B7145">
            <w:pPr>
              <w:autoSpaceDE w:val="0"/>
              <w:autoSpaceDN w:val="0"/>
              <w:adjustRightInd w:val="0"/>
              <w:jc w:val="both"/>
              <w:rPr>
                <w:rFonts w:ascii="Abadi" w:hAnsi="Abadi"/>
                <w:b/>
                <w:bCs/>
                <w:sz w:val="21"/>
                <w:szCs w:val="21"/>
              </w:rPr>
            </w:pPr>
            <w:r w:rsidRPr="002B7145">
              <w:rPr>
                <w:rFonts w:ascii="Abadi" w:hAnsi="Abadi"/>
                <w:b/>
                <w:bCs/>
                <w:sz w:val="21"/>
                <w:szCs w:val="21"/>
              </w:rPr>
              <w:t>Enterados y se informa que se turnó a la</w:t>
            </w:r>
          </w:p>
          <w:p w14:paraId="0243946B" w14:textId="12D3E3DD" w:rsidR="003255FE" w:rsidRDefault="00EE336B" w:rsidP="002B7145">
            <w:pPr>
              <w:jc w:val="both"/>
              <w:rPr>
                <w:rFonts w:ascii="Abadi" w:hAnsi="Abadi"/>
                <w:sz w:val="21"/>
                <w:szCs w:val="21"/>
              </w:rPr>
            </w:pPr>
            <w:r w:rsidRPr="002B7145">
              <w:rPr>
                <w:rFonts w:ascii="Abadi" w:hAnsi="Abadi"/>
                <w:b/>
                <w:bCs/>
                <w:sz w:val="21"/>
                <w:szCs w:val="21"/>
              </w:rPr>
              <w:t>Comisión de Asuntos Municipales.</w:t>
            </w:r>
          </w:p>
        </w:tc>
      </w:tr>
      <w:tr w:rsidR="00D118F1" w14:paraId="105F68FC" w14:textId="77777777" w:rsidTr="005C3167">
        <w:tc>
          <w:tcPr>
            <w:tcW w:w="2042" w:type="dxa"/>
          </w:tcPr>
          <w:p w14:paraId="74C83208" w14:textId="77777777" w:rsidR="00F350A3" w:rsidRPr="008429AF" w:rsidRDefault="00F350A3" w:rsidP="00F350A3">
            <w:pPr>
              <w:autoSpaceDE w:val="0"/>
              <w:autoSpaceDN w:val="0"/>
              <w:adjustRightInd w:val="0"/>
              <w:jc w:val="both"/>
              <w:rPr>
                <w:rFonts w:ascii="Abadi" w:hAnsi="Abadi"/>
                <w:sz w:val="21"/>
                <w:szCs w:val="21"/>
              </w:rPr>
            </w:pPr>
            <w:r w:rsidRPr="008429AF">
              <w:rPr>
                <w:rFonts w:ascii="Abadi" w:hAnsi="Abadi"/>
                <w:sz w:val="21"/>
                <w:szCs w:val="21"/>
              </w:rPr>
              <w:t>El director general de Guanajuato Puerto Interior, S.A. de C.V.,</w:t>
            </w:r>
          </w:p>
          <w:p w14:paraId="3F345F22" w14:textId="77777777" w:rsidR="00F350A3" w:rsidRPr="008429AF" w:rsidRDefault="00F350A3" w:rsidP="00F350A3">
            <w:pPr>
              <w:autoSpaceDE w:val="0"/>
              <w:autoSpaceDN w:val="0"/>
              <w:adjustRightInd w:val="0"/>
              <w:jc w:val="both"/>
              <w:rPr>
                <w:rFonts w:ascii="Abadi" w:hAnsi="Abadi"/>
                <w:sz w:val="21"/>
                <w:szCs w:val="21"/>
              </w:rPr>
            </w:pPr>
            <w:r w:rsidRPr="008429AF">
              <w:rPr>
                <w:rFonts w:ascii="Abadi" w:hAnsi="Abadi"/>
                <w:sz w:val="21"/>
                <w:szCs w:val="21"/>
              </w:rPr>
              <w:t>remite copia certificada de la escritura pública número 21,654, de</w:t>
            </w:r>
          </w:p>
          <w:p w14:paraId="44063EA6" w14:textId="3866F026" w:rsidR="00F350A3" w:rsidRPr="008429AF" w:rsidRDefault="00F350A3" w:rsidP="00F350A3">
            <w:pPr>
              <w:autoSpaceDE w:val="0"/>
              <w:autoSpaceDN w:val="0"/>
              <w:adjustRightInd w:val="0"/>
              <w:jc w:val="both"/>
              <w:rPr>
                <w:rFonts w:ascii="Abadi" w:hAnsi="Abadi"/>
                <w:sz w:val="21"/>
                <w:szCs w:val="21"/>
              </w:rPr>
            </w:pPr>
            <w:r w:rsidRPr="008429AF">
              <w:rPr>
                <w:rFonts w:ascii="Abadi" w:hAnsi="Abadi"/>
                <w:sz w:val="21"/>
                <w:szCs w:val="21"/>
              </w:rPr>
              <w:t>fecha 15 de octubre de 2021, por la que se formalizó el contrato</w:t>
            </w:r>
            <w:r w:rsidR="00D7461C">
              <w:rPr>
                <w:rFonts w:ascii="Abadi" w:hAnsi="Abadi"/>
                <w:sz w:val="21"/>
                <w:szCs w:val="21"/>
              </w:rPr>
              <w:t xml:space="preserve"> </w:t>
            </w:r>
            <w:r w:rsidRPr="008429AF">
              <w:rPr>
                <w:rFonts w:ascii="Abadi" w:hAnsi="Abadi"/>
                <w:sz w:val="21"/>
                <w:szCs w:val="21"/>
              </w:rPr>
              <w:t>de permuta celebrado por dicha sociedad con la persona moral</w:t>
            </w:r>
          </w:p>
          <w:p w14:paraId="3E9E3667" w14:textId="77777777" w:rsidR="00F350A3" w:rsidRPr="008429AF" w:rsidRDefault="00F350A3" w:rsidP="00F350A3">
            <w:pPr>
              <w:autoSpaceDE w:val="0"/>
              <w:autoSpaceDN w:val="0"/>
              <w:adjustRightInd w:val="0"/>
              <w:jc w:val="both"/>
              <w:rPr>
                <w:rFonts w:ascii="Abadi" w:hAnsi="Abadi"/>
                <w:sz w:val="21"/>
                <w:szCs w:val="21"/>
              </w:rPr>
            </w:pPr>
            <w:r w:rsidRPr="008429AF">
              <w:rPr>
                <w:rFonts w:ascii="Abadi" w:hAnsi="Abadi"/>
                <w:sz w:val="21"/>
                <w:szCs w:val="21"/>
              </w:rPr>
              <w:t>denominada Inversiones Hoteleras León-Bajío, S.A. de C.V.,</w:t>
            </w:r>
          </w:p>
          <w:p w14:paraId="5699EDED" w14:textId="77777777" w:rsidR="00F350A3" w:rsidRPr="008429AF" w:rsidRDefault="00F350A3" w:rsidP="00F350A3">
            <w:pPr>
              <w:autoSpaceDE w:val="0"/>
              <w:autoSpaceDN w:val="0"/>
              <w:adjustRightInd w:val="0"/>
              <w:jc w:val="both"/>
              <w:rPr>
                <w:rFonts w:ascii="Abadi" w:hAnsi="Abadi"/>
                <w:sz w:val="21"/>
                <w:szCs w:val="21"/>
              </w:rPr>
            </w:pPr>
            <w:r w:rsidRPr="008429AF">
              <w:rPr>
                <w:rFonts w:ascii="Abadi" w:hAnsi="Abadi"/>
                <w:sz w:val="21"/>
                <w:szCs w:val="21"/>
              </w:rPr>
              <w:lastRenderedPageBreak/>
              <w:t>respecto a bienes inmuebles ubicados dentro del complejo</w:t>
            </w:r>
          </w:p>
          <w:p w14:paraId="6A497523" w14:textId="77777777" w:rsidR="00F350A3" w:rsidRPr="008429AF" w:rsidRDefault="00F350A3" w:rsidP="00F350A3">
            <w:pPr>
              <w:autoSpaceDE w:val="0"/>
              <w:autoSpaceDN w:val="0"/>
              <w:adjustRightInd w:val="0"/>
              <w:jc w:val="both"/>
              <w:rPr>
                <w:rFonts w:ascii="Abadi" w:hAnsi="Abadi"/>
                <w:sz w:val="21"/>
                <w:szCs w:val="21"/>
              </w:rPr>
            </w:pPr>
            <w:r w:rsidRPr="008429AF">
              <w:rPr>
                <w:rFonts w:ascii="Abadi" w:hAnsi="Abadi"/>
                <w:sz w:val="21"/>
                <w:szCs w:val="21"/>
              </w:rPr>
              <w:t>Guanajuato Puerto Interior en el municipio de Silao de la Victoria,</w:t>
            </w:r>
          </w:p>
          <w:p w14:paraId="50C86ABD" w14:textId="1F1FA9F7" w:rsidR="00FF2667" w:rsidRPr="008429AF" w:rsidRDefault="00F350A3" w:rsidP="00F350A3">
            <w:pPr>
              <w:autoSpaceDE w:val="0"/>
              <w:autoSpaceDN w:val="0"/>
              <w:adjustRightInd w:val="0"/>
              <w:jc w:val="both"/>
              <w:rPr>
                <w:rFonts w:ascii="Abadi" w:hAnsi="Abadi"/>
                <w:sz w:val="21"/>
                <w:szCs w:val="21"/>
              </w:rPr>
            </w:pPr>
            <w:proofErr w:type="spellStart"/>
            <w:r w:rsidRPr="008429AF">
              <w:rPr>
                <w:rFonts w:ascii="Abadi" w:hAnsi="Abadi"/>
                <w:sz w:val="21"/>
                <w:szCs w:val="21"/>
              </w:rPr>
              <w:t>Gto</w:t>
            </w:r>
            <w:proofErr w:type="spellEnd"/>
            <w:r w:rsidRPr="008429AF">
              <w:rPr>
                <w:rFonts w:ascii="Abadi" w:hAnsi="Abadi"/>
                <w:sz w:val="21"/>
                <w:szCs w:val="21"/>
              </w:rPr>
              <w:t>.</w:t>
            </w:r>
          </w:p>
        </w:tc>
        <w:tc>
          <w:tcPr>
            <w:tcW w:w="2039" w:type="dxa"/>
          </w:tcPr>
          <w:p w14:paraId="03383B29" w14:textId="77777777" w:rsidR="00773745" w:rsidRPr="002B7145" w:rsidRDefault="00773745" w:rsidP="00773745">
            <w:pPr>
              <w:autoSpaceDE w:val="0"/>
              <w:autoSpaceDN w:val="0"/>
              <w:adjustRightInd w:val="0"/>
              <w:rPr>
                <w:rFonts w:ascii="Abadi" w:hAnsi="Abadi"/>
                <w:b/>
                <w:bCs/>
                <w:sz w:val="21"/>
                <w:szCs w:val="21"/>
              </w:rPr>
            </w:pPr>
            <w:r w:rsidRPr="002B7145">
              <w:rPr>
                <w:rFonts w:ascii="Abadi" w:hAnsi="Abadi"/>
                <w:b/>
                <w:bCs/>
                <w:sz w:val="21"/>
                <w:szCs w:val="21"/>
              </w:rPr>
              <w:lastRenderedPageBreak/>
              <w:t>Enterados y se turna a la Auditoría</w:t>
            </w:r>
          </w:p>
          <w:p w14:paraId="693A73E3" w14:textId="77777777" w:rsidR="00D118F1" w:rsidRPr="002B7145" w:rsidRDefault="00773745" w:rsidP="002B7145">
            <w:pPr>
              <w:autoSpaceDE w:val="0"/>
              <w:autoSpaceDN w:val="0"/>
              <w:adjustRightInd w:val="0"/>
              <w:rPr>
                <w:rFonts w:ascii="Abadi" w:hAnsi="Abadi"/>
                <w:b/>
                <w:bCs/>
                <w:sz w:val="21"/>
                <w:szCs w:val="21"/>
              </w:rPr>
            </w:pPr>
            <w:r w:rsidRPr="002B7145">
              <w:rPr>
                <w:rFonts w:ascii="Abadi" w:hAnsi="Abadi"/>
                <w:b/>
                <w:bCs/>
                <w:sz w:val="21"/>
                <w:szCs w:val="21"/>
              </w:rPr>
              <w:t>Superior del Estado de Guanajuato.</w:t>
            </w:r>
          </w:p>
          <w:p w14:paraId="4E6F51FD" w14:textId="77777777" w:rsidR="0072737B" w:rsidRDefault="0072737B" w:rsidP="00773745">
            <w:pPr>
              <w:jc w:val="both"/>
              <w:rPr>
                <w:rFonts w:ascii="Abadi" w:hAnsi="Abadi"/>
                <w:sz w:val="21"/>
                <w:szCs w:val="21"/>
              </w:rPr>
            </w:pPr>
          </w:p>
          <w:p w14:paraId="3747785D" w14:textId="77777777" w:rsidR="00D21F65" w:rsidRDefault="00D21F65" w:rsidP="00773745">
            <w:pPr>
              <w:jc w:val="both"/>
              <w:rPr>
                <w:rFonts w:ascii="Abadi" w:hAnsi="Abadi"/>
                <w:sz w:val="21"/>
                <w:szCs w:val="21"/>
              </w:rPr>
            </w:pPr>
          </w:p>
          <w:p w14:paraId="20C424CA" w14:textId="77777777" w:rsidR="00D21F65" w:rsidRDefault="00D21F65" w:rsidP="00773745">
            <w:pPr>
              <w:jc w:val="both"/>
              <w:rPr>
                <w:rFonts w:ascii="Abadi" w:hAnsi="Abadi"/>
                <w:sz w:val="21"/>
                <w:szCs w:val="21"/>
              </w:rPr>
            </w:pPr>
          </w:p>
          <w:p w14:paraId="42F6DA03" w14:textId="77777777" w:rsidR="00D21F65" w:rsidRDefault="00D21F65" w:rsidP="00773745">
            <w:pPr>
              <w:jc w:val="both"/>
              <w:rPr>
                <w:rFonts w:ascii="Abadi" w:hAnsi="Abadi"/>
                <w:sz w:val="21"/>
                <w:szCs w:val="21"/>
              </w:rPr>
            </w:pPr>
          </w:p>
          <w:p w14:paraId="5FD6F03A" w14:textId="77777777" w:rsidR="00D21F65" w:rsidRDefault="00D21F65" w:rsidP="00773745">
            <w:pPr>
              <w:jc w:val="both"/>
              <w:rPr>
                <w:rFonts w:ascii="Abadi" w:hAnsi="Abadi"/>
                <w:sz w:val="21"/>
                <w:szCs w:val="21"/>
              </w:rPr>
            </w:pPr>
          </w:p>
          <w:p w14:paraId="27738026" w14:textId="77777777" w:rsidR="00D21F65" w:rsidRDefault="00D21F65" w:rsidP="00773745">
            <w:pPr>
              <w:jc w:val="both"/>
              <w:rPr>
                <w:rFonts w:ascii="Abadi" w:hAnsi="Abadi"/>
                <w:sz w:val="21"/>
                <w:szCs w:val="21"/>
              </w:rPr>
            </w:pPr>
          </w:p>
          <w:p w14:paraId="6E9FC289" w14:textId="77777777" w:rsidR="00D21F65" w:rsidRDefault="00D21F65" w:rsidP="00773745">
            <w:pPr>
              <w:jc w:val="both"/>
              <w:rPr>
                <w:rFonts w:ascii="Abadi" w:hAnsi="Abadi"/>
                <w:sz w:val="21"/>
                <w:szCs w:val="21"/>
              </w:rPr>
            </w:pPr>
          </w:p>
          <w:p w14:paraId="7B47684F" w14:textId="77777777" w:rsidR="00D21F65" w:rsidRDefault="00D21F65" w:rsidP="00773745">
            <w:pPr>
              <w:jc w:val="both"/>
              <w:rPr>
                <w:rFonts w:ascii="Abadi" w:hAnsi="Abadi"/>
                <w:sz w:val="21"/>
                <w:szCs w:val="21"/>
              </w:rPr>
            </w:pPr>
          </w:p>
          <w:p w14:paraId="3B9BA625" w14:textId="77777777" w:rsidR="00D21F65" w:rsidRDefault="00D21F65" w:rsidP="00773745">
            <w:pPr>
              <w:jc w:val="both"/>
              <w:rPr>
                <w:rFonts w:ascii="Abadi" w:hAnsi="Abadi"/>
                <w:sz w:val="21"/>
                <w:szCs w:val="21"/>
              </w:rPr>
            </w:pPr>
          </w:p>
          <w:p w14:paraId="3D175C5D" w14:textId="77777777" w:rsidR="00D21F65" w:rsidRDefault="00D21F65" w:rsidP="00773745">
            <w:pPr>
              <w:jc w:val="both"/>
              <w:rPr>
                <w:rFonts w:ascii="Abadi" w:hAnsi="Abadi"/>
                <w:sz w:val="21"/>
                <w:szCs w:val="21"/>
              </w:rPr>
            </w:pPr>
          </w:p>
          <w:p w14:paraId="45C5A625" w14:textId="77777777" w:rsidR="00D21F65" w:rsidRDefault="00D21F65" w:rsidP="00773745">
            <w:pPr>
              <w:jc w:val="both"/>
              <w:rPr>
                <w:rFonts w:ascii="Abadi" w:hAnsi="Abadi"/>
                <w:sz w:val="21"/>
                <w:szCs w:val="21"/>
              </w:rPr>
            </w:pPr>
          </w:p>
          <w:p w14:paraId="39C0DFFC" w14:textId="77777777" w:rsidR="00D21F65" w:rsidRDefault="00D21F65" w:rsidP="00773745">
            <w:pPr>
              <w:jc w:val="both"/>
              <w:rPr>
                <w:rFonts w:ascii="Abadi" w:hAnsi="Abadi"/>
                <w:sz w:val="21"/>
                <w:szCs w:val="21"/>
              </w:rPr>
            </w:pPr>
          </w:p>
          <w:p w14:paraId="1BB6E078" w14:textId="77777777" w:rsidR="00D21F65" w:rsidRDefault="00D21F65" w:rsidP="00773745">
            <w:pPr>
              <w:jc w:val="both"/>
              <w:rPr>
                <w:rFonts w:ascii="Abadi" w:hAnsi="Abadi"/>
                <w:sz w:val="21"/>
                <w:szCs w:val="21"/>
              </w:rPr>
            </w:pPr>
          </w:p>
          <w:p w14:paraId="6CAB8E9A" w14:textId="77777777" w:rsidR="00D21F65" w:rsidRDefault="00D21F65" w:rsidP="00773745">
            <w:pPr>
              <w:jc w:val="both"/>
              <w:rPr>
                <w:rFonts w:ascii="Abadi" w:hAnsi="Abadi"/>
                <w:sz w:val="21"/>
                <w:szCs w:val="21"/>
              </w:rPr>
            </w:pPr>
          </w:p>
          <w:p w14:paraId="3A69F6B2" w14:textId="77777777" w:rsidR="00D21F65" w:rsidRDefault="00D21F65" w:rsidP="00773745">
            <w:pPr>
              <w:jc w:val="both"/>
              <w:rPr>
                <w:rFonts w:ascii="Abadi" w:hAnsi="Abadi"/>
                <w:sz w:val="21"/>
                <w:szCs w:val="21"/>
              </w:rPr>
            </w:pPr>
          </w:p>
          <w:p w14:paraId="78219B2E" w14:textId="77777777" w:rsidR="00D21F65" w:rsidRDefault="00D21F65" w:rsidP="00773745">
            <w:pPr>
              <w:jc w:val="both"/>
              <w:rPr>
                <w:rFonts w:ascii="Abadi" w:hAnsi="Abadi"/>
                <w:sz w:val="21"/>
                <w:szCs w:val="21"/>
              </w:rPr>
            </w:pPr>
          </w:p>
          <w:p w14:paraId="2958E91C" w14:textId="77777777" w:rsidR="00D21F65" w:rsidRDefault="00D21F65" w:rsidP="00773745">
            <w:pPr>
              <w:jc w:val="both"/>
              <w:rPr>
                <w:rFonts w:ascii="Abadi" w:hAnsi="Abadi"/>
                <w:sz w:val="21"/>
                <w:szCs w:val="21"/>
              </w:rPr>
            </w:pPr>
          </w:p>
          <w:p w14:paraId="64A1EDE5" w14:textId="77777777" w:rsidR="00D21F65" w:rsidRDefault="00D21F65" w:rsidP="00773745">
            <w:pPr>
              <w:jc w:val="both"/>
              <w:rPr>
                <w:rFonts w:ascii="Abadi" w:hAnsi="Abadi"/>
                <w:sz w:val="21"/>
                <w:szCs w:val="21"/>
              </w:rPr>
            </w:pPr>
          </w:p>
          <w:p w14:paraId="33B3B625" w14:textId="52F38E2B" w:rsidR="00D21F65" w:rsidRDefault="00D21F65" w:rsidP="00773745">
            <w:pPr>
              <w:jc w:val="both"/>
              <w:rPr>
                <w:rFonts w:ascii="Abadi" w:hAnsi="Abadi"/>
                <w:sz w:val="21"/>
                <w:szCs w:val="21"/>
              </w:rPr>
            </w:pPr>
          </w:p>
        </w:tc>
      </w:tr>
      <w:tr w:rsidR="00D95472" w14:paraId="0C7AA73C" w14:textId="77777777" w:rsidTr="008374F8">
        <w:tc>
          <w:tcPr>
            <w:tcW w:w="4081" w:type="dxa"/>
            <w:gridSpan w:val="2"/>
            <w:shd w:val="clear" w:color="auto" w:fill="EEECE1" w:themeFill="background2"/>
          </w:tcPr>
          <w:p w14:paraId="7E8697CE" w14:textId="6419D665" w:rsidR="00D95472" w:rsidRPr="006206B9" w:rsidRDefault="00192ECD" w:rsidP="00966C30">
            <w:pPr>
              <w:jc w:val="both"/>
              <w:rPr>
                <w:rFonts w:ascii="Abadi" w:hAnsi="Abadi"/>
                <w:b/>
                <w:bCs/>
                <w:sz w:val="21"/>
                <w:szCs w:val="21"/>
              </w:rPr>
            </w:pPr>
            <w:r w:rsidRPr="006206B9">
              <w:rPr>
                <w:rFonts w:ascii="Abadi" w:hAnsi="Abadi"/>
                <w:b/>
                <w:bCs/>
                <w:sz w:val="21"/>
                <w:szCs w:val="21"/>
              </w:rPr>
              <w:lastRenderedPageBreak/>
              <w:t>III. Comunicados provenientes de los ayuntamientos del Estado.</w:t>
            </w:r>
          </w:p>
        </w:tc>
      </w:tr>
      <w:tr w:rsidR="00C32780" w:rsidRPr="008429AF" w14:paraId="7910EFD3" w14:textId="77777777" w:rsidTr="005C3167">
        <w:tc>
          <w:tcPr>
            <w:tcW w:w="2042" w:type="dxa"/>
          </w:tcPr>
          <w:p w14:paraId="2FFF8A0C" w14:textId="5ED13C67"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 xml:space="preserve">El secretario del ayuntamiento de Salamanca, </w:t>
            </w:r>
            <w:proofErr w:type="spellStart"/>
            <w:r w:rsidRPr="008429AF">
              <w:rPr>
                <w:rFonts w:ascii="Abadi" w:hAnsi="Abadi"/>
                <w:sz w:val="21"/>
                <w:szCs w:val="21"/>
              </w:rPr>
              <w:t>Gto</w:t>
            </w:r>
            <w:proofErr w:type="spellEnd"/>
            <w:r w:rsidRPr="008429AF">
              <w:rPr>
                <w:rFonts w:ascii="Abadi" w:hAnsi="Abadi"/>
                <w:sz w:val="21"/>
                <w:szCs w:val="21"/>
              </w:rPr>
              <w:t>., remite</w:t>
            </w:r>
            <w:r w:rsidR="00D7461C">
              <w:rPr>
                <w:rFonts w:ascii="Abadi" w:hAnsi="Abadi"/>
                <w:sz w:val="21"/>
                <w:szCs w:val="21"/>
              </w:rPr>
              <w:t xml:space="preserve"> </w:t>
            </w:r>
            <w:r w:rsidRPr="008429AF">
              <w:rPr>
                <w:rFonts w:ascii="Abadi" w:hAnsi="Abadi"/>
                <w:sz w:val="21"/>
                <w:szCs w:val="21"/>
              </w:rPr>
              <w:t>copia de la aprobación del informe de entrega-recepción de</w:t>
            </w:r>
          </w:p>
          <w:p w14:paraId="795FB743" w14:textId="77777777"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la administración 2018-2021, que remite la Comisión de</w:t>
            </w:r>
          </w:p>
          <w:p w14:paraId="68067B6D" w14:textId="657E0C72"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Hacienda, Patrimonio y Cuenta Pública.</w:t>
            </w:r>
          </w:p>
          <w:p w14:paraId="2FB06062" w14:textId="77777777" w:rsidR="0020687A" w:rsidRPr="008429AF" w:rsidRDefault="0020687A" w:rsidP="00B85D7C">
            <w:pPr>
              <w:autoSpaceDE w:val="0"/>
              <w:autoSpaceDN w:val="0"/>
              <w:adjustRightInd w:val="0"/>
              <w:jc w:val="both"/>
              <w:rPr>
                <w:rFonts w:ascii="Abadi" w:hAnsi="Abadi"/>
                <w:sz w:val="21"/>
                <w:szCs w:val="21"/>
              </w:rPr>
            </w:pPr>
          </w:p>
          <w:p w14:paraId="5BB9E8A0" w14:textId="77777777"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La presidenta municipal, el secretario del ayuntamiento y la</w:t>
            </w:r>
          </w:p>
          <w:p w14:paraId="061E2EC6" w14:textId="77777777"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directora general del Fideicomiso de Obras por cooperación</w:t>
            </w:r>
          </w:p>
          <w:p w14:paraId="57046251" w14:textId="5F42D1E9"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 xml:space="preserve">de León, </w:t>
            </w:r>
            <w:proofErr w:type="spellStart"/>
            <w:r w:rsidRPr="008429AF">
              <w:rPr>
                <w:rFonts w:ascii="Abadi" w:hAnsi="Abadi"/>
                <w:sz w:val="21"/>
                <w:szCs w:val="21"/>
              </w:rPr>
              <w:t>Gto</w:t>
            </w:r>
            <w:proofErr w:type="spellEnd"/>
            <w:r w:rsidRPr="008429AF">
              <w:rPr>
                <w:rFonts w:ascii="Abadi" w:hAnsi="Abadi"/>
                <w:sz w:val="21"/>
                <w:szCs w:val="21"/>
              </w:rPr>
              <w:t>., remiten copia simple de las cuotas aprobadas</w:t>
            </w:r>
            <w:r w:rsidR="00D7461C">
              <w:rPr>
                <w:rFonts w:ascii="Abadi" w:hAnsi="Abadi"/>
                <w:sz w:val="21"/>
                <w:szCs w:val="21"/>
              </w:rPr>
              <w:t xml:space="preserve"> </w:t>
            </w:r>
            <w:r w:rsidRPr="008429AF">
              <w:rPr>
                <w:rFonts w:ascii="Abadi" w:hAnsi="Abadi"/>
                <w:sz w:val="21"/>
                <w:szCs w:val="21"/>
              </w:rPr>
              <w:t>por el comité de contribuyentes publicadas en el Periódico</w:t>
            </w:r>
            <w:r w:rsidR="00D7461C">
              <w:rPr>
                <w:rFonts w:ascii="Abadi" w:hAnsi="Abadi"/>
                <w:sz w:val="21"/>
                <w:szCs w:val="21"/>
              </w:rPr>
              <w:t xml:space="preserve"> </w:t>
            </w:r>
            <w:r w:rsidRPr="008429AF">
              <w:rPr>
                <w:rFonts w:ascii="Abadi" w:hAnsi="Abadi"/>
                <w:sz w:val="21"/>
                <w:szCs w:val="21"/>
              </w:rPr>
              <w:t>Oficial del Gobierno del Estado de Guanajuato.</w:t>
            </w:r>
          </w:p>
          <w:p w14:paraId="674F3A57" w14:textId="77777777" w:rsidR="0020687A" w:rsidRPr="008429AF" w:rsidRDefault="0020687A" w:rsidP="00B85D7C">
            <w:pPr>
              <w:autoSpaceDE w:val="0"/>
              <w:autoSpaceDN w:val="0"/>
              <w:adjustRightInd w:val="0"/>
              <w:jc w:val="both"/>
              <w:rPr>
                <w:rFonts w:ascii="Abadi" w:hAnsi="Abadi"/>
                <w:sz w:val="21"/>
                <w:szCs w:val="21"/>
              </w:rPr>
            </w:pPr>
          </w:p>
          <w:p w14:paraId="5E3CADF7" w14:textId="77777777"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 xml:space="preserve">El secretario del ayuntamiento de Jaral del Progreso, </w:t>
            </w:r>
            <w:proofErr w:type="spellStart"/>
            <w:r w:rsidRPr="008429AF">
              <w:rPr>
                <w:rFonts w:ascii="Abadi" w:hAnsi="Abadi"/>
                <w:sz w:val="21"/>
                <w:szCs w:val="21"/>
              </w:rPr>
              <w:t>Gto</w:t>
            </w:r>
            <w:proofErr w:type="spellEnd"/>
            <w:r w:rsidRPr="008429AF">
              <w:rPr>
                <w:rFonts w:ascii="Abadi" w:hAnsi="Abadi"/>
                <w:sz w:val="21"/>
                <w:szCs w:val="21"/>
              </w:rPr>
              <w:t>.,</w:t>
            </w:r>
          </w:p>
          <w:p w14:paraId="58EAD630" w14:textId="77777777"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remite copia certificada del informe de entrega-recepción de</w:t>
            </w:r>
          </w:p>
          <w:p w14:paraId="4427DA23" w14:textId="1C6E69D1"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la administración 2018- 2021.</w:t>
            </w:r>
          </w:p>
          <w:p w14:paraId="52DE4513" w14:textId="77777777" w:rsidR="0020687A" w:rsidRPr="008429AF" w:rsidRDefault="0020687A" w:rsidP="00B85D7C">
            <w:pPr>
              <w:autoSpaceDE w:val="0"/>
              <w:autoSpaceDN w:val="0"/>
              <w:adjustRightInd w:val="0"/>
              <w:jc w:val="both"/>
              <w:rPr>
                <w:rFonts w:ascii="Abadi" w:hAnsi="Abadi"/>
                <w:sz w:val="21"/>
                <w:szCs w:val="21"/>
              </w:rPr>
            </w:pPr>
          </w:p>
          <w:p w14:paraId="47E83D5E" w14:textId="77777777"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La presidenta municipal y el secretario del ayuntamiento de</w:t>
            </w:r>
          </w:p>
          <w:p w14:paraId="33871205" w14:textId="77777777"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 xml:space="preserve">Irapuato, </w:t>
            </w:r>
            <w:proofErr w:type="spellStart"/>
            <w:r w:rsidRPr="008429AF">
              <w:rPr>
                <w:rFonts w:ascii="Abadi" w:hAnsi="Abadi"/>
                <w:sz w:val="21"/>
                <w:szCs w:val="21"/>
              </w:rPr>
              <w:t>Gto</w:t>
            </w:r>
            <w:proofErr w:type="spellEnd"/>
            <w:r w:rsidRPr="008429AF">
              <w:rPr>
                <w:rFonts w:ascii="Abadi" w:hAnsi="Abadi"/>
                <w:sz w:val="21"/>
                <w:szCs w:val="21"/>
              </w:rPr>
              <w:t>., remiten copia certificada del pronóstico de</w:t>
            </w:r>
          </w:p>
          <w:p w14:paraId="5FCB1F9C" w14:textId="08CBBB05" w:rsidR="000A7498" w:rsidRDefault="000A7498" w:rsidP="00B85D7C">
            <w:pPr>
              <w:autoSpaceDE w:val="0"/>
              <w:autoSpaceDN w:val="0"/>
              <w:adjustRightInd w:val="0"/>
              <w:jc w:val="both"/>
              <w:rPr>
                <w:rFonts w:ascii="Abadi" w:hAnsi="Abadi"/>
                <w:sz w:val="21"/>
                <w:szCs w:val="21"/>
              </w:rPr>
            </w:pPr>
            <w:r w:rsidRPr="008429AF">
              <w:rPr>
                <w:rFonts w:ascii="Abadi" w:hAnsi="Abadi"/>
                <w:sz w:val="21"/>
                <w:szCs w:val="21"/>
              </w:rPr>
              <w:t>ingresos y presupuesto de egresos del ejercicio fiscal 2022.</w:t>
            </w:r>
          </w:p>
          <w:p w14:paraId="0AD272EE" w14:textId="77777777" w:rsidR="006103C3" w:rsidRPr="008429AF" w:rsidRDefault="006103C3" w:rsidP="00B85D7C">
            <w:pPr>
              <w:autoSpaceDE w:val="0"/>
              <w:autoSpaceDN w:val="0"/>
              <w:adjustRightInd w:val="0"/>
              <w:jc w:val="both"/>
              <w:rPr>
                <w:rFonts w:ascii="Abadi" w:hAnsi="Abadi"/>
                <w:sz w:val="21"/>
                <w:szCs w:val="21"/>
              </w:rPr>
            </w:pPr>
          </w:p>
          <w:p w14:paraId="0E887CB1" w14:textId="77777777"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El presidente municipal y el secretario del ayuntamiento de</w:t>
            </w:r>
          </w:p>
          <w:p w14:paraId="7A5F42EE" w14:textId="03686B52"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 xml:space="preserve">San Felipe, </w:t>
            </w:r>
            <w:proofErr w:type="spellStart"/>
            <w:r w:rsidRPr="008429AF">
              <w:rPr>
                <w:rFonts w:ascii="Abadi" w:hAnsi="Abadi"/>
                <w:sz w:val="21"/>
                <w:szCs w:val="21"/>
              </w:rPr>
              <w:t>Gto</w:t>
            </w:r>
            <w:proofErr w:type="spellEnd"/>
            <w:r w:rsidRPr="008429AF">
              <w:rPr>
                <w:rFonts w:ascii="Abadi" w:hAnsi="Abadi"/>
                <w:sz w:val="21"/>
                <w:szCs w:val="21"/>
              </w:rPr>
              <w:t>., remiten el pronóstico de ingresos y</w:t>
            </w:r>
            <w:r w:rsidR="00D7461C">
              <w:rPr>
                <w:rFonts w:ascii="Abadi" w:hAnsi="Abadi"/>
                <w:sz w:val="21"/>
                <w:szCs w:val="21"/>
              </w:rPr>
              <w:t xml:space="preserve"> </w:t>
            </w:r>
            <w:r w:rsidRPr="008429AF">
              <w:rPr>
                <w:rFonts w:ascii="Abadi" w:hAnsi="Abadi"/>
                <w:sz w:val="21"/>
                <w:szCs w:val="21"/>
              </w:rPr>
              <w:t>presupuesto de egresos para el ejercicio fiscal 2022.</w:t>
            </w:r>
          </w:p>
          <w:p w14:paraId="6B5623D2" w14:textId="77777777" w:rsidR="0020687A" w:rsidRPr="008429AF" w:rsidRDefault="0020687A" w:rsidP="00B85D7C">
            <w:pPr>
              <w:autoSpaceDE w:val="0"/>
              <w:autoSpaceDN w:val="0"/>
              <w:adjustRightInd w:val="0"/>
              <w:jc w:val="both"/>
              <w:rPr>
                <w:rFonts w:ascii="Abadi" w:hAnsi="Abadi"/>
                <w:sz w:val="21"/>
                <w:szCs w:val="21"/>
              </w:rPr>
            </w:pPr>
          </w:p>
          <w:p w14:paraId="038C5B30" w14:textId="592F29D1"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El secretario del ayuntamiento de San Francisco del Rincón,</w:t>
            </w:r>
            <w:r w:rsidR="00D7461C">
              <w:rPr>
                <w:rFonts w:ascii="Abadi" w:hAnsi="Abadi"/>
                <w:sz w:val="21"/>
                <w:szCs w:val="21"/>
              </w:rPr>
              <w:t xml:space="preserve"> </w:t>
            </w:r>
            <w:proofErr w:type="spellStart"/>
            <w:r w:rsidRPr="008429AF">
              <w:rPr>
                <w:rFonts w:ascii="Abadi" w:hAnsi="Abadi"/>
                <w:sz w:val="21"/>
                <w:szCs w:val="21"/>
              </w:rPr>
              <w:t>Gto</w:t>
            </w:r>
            <w:proofErr w:type="spellEnd"/>
            <w:r w:rsidRPr="008429AF">
              <w:rPr>
                <w:rFonts w:ascii="Abadi" w:hAnsi="Abadi"/>
                <w:sz w:val="21"/>
                <w:szCs w:val="21"/>
              </w:rPr>
              <w:t>., remite copia certificada del informe final de la Comisión</w:t>
            </w:r>
            <w:r w:rsidR="00D7461C">
              <w:rPr>
                <w:rFonts w:ascii="Abadi" w:hAnsi="Abadi"/>
                <w:sz w:val="21"/>
                <w:szCs w:val="21"/>
              </w:rPr>
              <w:t xml:space="preserve"> </w:t>
            </w:r>
            <w:r w:rsidRPr="008429AF">
              <w:rPr>
                <w:rFonts w:ascii="Abadi" w:hAnsi="Abadi"/>
                <w:sz w:val="21"/>
                <w:szCs w:val="21"/>
              </w:rPr>
              <w:t>de Hacienda, Patrimonio y Cuenta Pública, de las actas</w:t>
            </w:r>
          </w:p>
          <w:p w14:paraId="3A92E23B" w14:textId="77777777"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levantadas con motivo de las mesas de trabajo y del</w:t>
            </w:r>
          </w:p>
          <w:p w14:paraId="2FFDC834" w14:textId="77777777" w:rsidR="000A7498"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expediente de entrega-recepción de la administración</w:t>
            </w:r>
          </w:p>
          <w:p w14:paraId="6E9E6A74" w14:textId="77777777" w:rsidR="006C5E04" w:rsidRPr="008429AF" w:rsidRDefault="000A7498" w:rsidP="00B85D7C">
            <w:pPr>
              <w:autoSpaceDE w:val="0"/>
              <w:autoSpaceDN w:val="0"/>
              <w:adjustRightInd w:val="0"/>
              <w:jc w:val="both"/>
              <w:rPr>
                <w:rFonts w:ascii="Abadi" w:hAnsi="Abadi"/>
                <w:sz w:val="21"/>
                <w:szCs w:val="21"/>
              </w:rPr>
            </w:pPr>
            <w:r w:rsidRPr="008429AF">
              <w:rPr>
                <w:rFonts w:ascii="Abadi" w:hAnsi="Abadi"/>
                <w:sz w:val="21"/>
                <w:szCs w:val="21"/>
              </w:rPr>
              <w:t>municipal 2018-2021 y sus anexos.</w:t>
            </w:r>
          </w:p>
          <w:p w14:paraId="5CB77143" w14:textId="77777777" w:rsidR="008B3DB3" w:rsidRPr="008429AF" w:rsidRDefault="008B3DB3" w:rsidP="00B85D7C">
            <w:pPr>
              <w:autoSpaceDE w:val="0"/>
              <w:autoSpaceDN w:val="0"/>
              <w:adjustRightInd w:val="0"/>
              <w:jc w:val="both"/>
              <w:rPr>
                <w:rFonts w:ascii="Abadi" w:hAnsi="Abadi"/>
                <w:sz w:val="21"/>
                <w:szCs w:val="21"/>
              </w:rPr>
            </w:pPr>
          </w:p>
          <w:p w14:paraId="145825DD"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El presidente municipal y el secretario del ayuntamiento de</w:t>
            </w:r>
          </w:p>
          <w:p w14:paraId="14B15D83" w14:textId="77777777" w:rsidR="008B3DB3" w:rsidRPr="008429AF" w:rsidRDefault="008B3DB3" w:rsidP="00B85D7C">
            <w:pPr>
              <w:autoSpaceDE w:val="0"/>
              <w:autoSpaceDN w:val="0"/>
              <w:adjustRightInd w:val="0"/>
              <w:jc w:val="both"/>
              <w:rPr>
                <w:rFonts w:ascii="Abadi" w:hAnsi="Abadi"/>
                <w:sz w:val="21"/>
                <w:szCs w:val="21"/>
              </w:rPr>
            </w:pPr>
            <w:proofErr w:type="spellStart"/>
            <w:r w:rsidRPr="008429AF">
              <w:rPr>
                <w:rFonts w:ascii="Abadi" w:hAnsi="Abadi"/>
                <w:sz w:val="21"/>
                <w:szCs w:val="21"/>
              </w:rPr>
              <w:t>Cortazar</w:t>
            </w:r>
            <w:proofErr w:type="spellEnd"/>
            <w:r w:rsidRPr="008429AF">
              <w:rPr>
                <w:rFonts w:ascii="Abadi" w:hAnsi="Abadi"/>
                <w:sz w:val="21"/>
                <w:szCs w:val="21"/>
              </w:rPr>
              <w:t xml:space="preserve">, </w:t>
            </w:r>
            <w:proofErr w:type="spellStart"/>
            <w:r w:rsidRPr="008429AF">
              <w:rPr>
                <w:rFonts w:ascii="Abadi" w:hAnsi="Abadi"/>
                <w:sz w:val="21"/>
                <w:szCs w:val="21"/>
              </w:rPr>
              <w:t>Gto</w:t>
            </w:r>
            <w:proofErr w:type="spellEnd"/>
            <w:r w:rsidRPr="008429AF">
              <w:rPr>
                <w:rFonts w:ascii="Abadi" w:hAnsi="Abadi"/>
                <w:sz w:val="21"/>
                <w:szCs w:val="21"/>
              </w:rPr>
              <w:t>., remiten la aprobación de la séptima</w:t>
            </w:r>
          </w:p>
          <w:p w14:paraId="735D3657"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 xml:space="preserve">modificación al presupuesto de </w:t>
            </w:r>
            <w:r w:rsidRPr="008429AF">
              <w:rPr>
                <w:rFonts w:ascii="Abadi" w:hAnsi="Abadi"/>
                <w:sz w:val="21"/>
                <w:szCs w:val="21"/>
              </w:rPr>
              <w:lastRenderedPageBreak/>
              <w:t>ingresos y egresos de la</w:t>
            </w:r>
          </w:p>
          <w:p w14:paraId="59FA99F2"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administración municipal; así como la quinta modificación al</w:t>
            </w:r>
          </w:p>
          <w:p w14:paraId="7DF0B9F1"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presupuesto del Sistema Municipal para el Desarrollo Integral</w:t>
            </w:r>
          </w:p>
          <w:p w14:paraId="171A5B5F"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de la Familia y la cuarta modificación al presupuesto de la</w:t>
            </w:r>
          </w:p>
          <w:p w14:paraId="6930190F"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Junta Municipal de Agua Potable y Alcantarillado,</w:t>
            </w:r>
          </w:p>
          <w:p w14:paraId="753E5493"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correspondientes al ejercicio fiscal 2021; asimismo, el</w:t>
            </w:r>
          </w:p>
          <w:p w14:paraId="733F7C77"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presupuesto de ingresos y egresos de la administración</w:t>
            </w:r>
          </w:p>
          <w:p w14:paraId="6596E52D"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municipal, del Sistema Municipal para el Desarrollo Integral de</w:t>
            </w:r>
          </w:p>
          <w:p w14:paraId="68E2EA9A"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la Familia y de la Junta Municipal de Agua Potable y</w:t>
            </w:r>
          </w:p>
          <w:p w14:paraId="644F0E6E" w14:textId="48F11C89"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Alcantarillado, correspondientes al ejercicio fiscal 2022.</w:t>
            </w:r>
          </w:p>
          <w:p w14:paraId="64E091BA" w14:textId="77777777" w:rsidR="008B3DB3" w:rsidRPr="008429AF" w:rsidRDefault="008B3DB3" w:rsidP="00B85D7C">
            <w:pPr>
              <w:autoSpaceDE w:val="0"/>
              <w:autoSpaceDN w:val="0"/>
              <w:adjustRightInd w:val="0"/>
              <w:jc w:val="both"/>
              <w:rPr>
                <w:rFonts w:ascii="Abadi" w:hAnsi="Abadi"/>
                <w:sz w:val="21"/>
                <w:szCs w:val="21"/>
              </w:rPr>
            </w:pPr>
          </w:p>
          <w:p w14:paraId="47E96ECC"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 xml:space="preserve">El secretario del ayuntamiento de Manuel Doblado, </w:t>
            </w:r>
            <w:proofErr w:type="spellStart"/>
            <w:r w:rsidRPr="008429AF">
              <w:rPr>
                <w:rFonts w:ascii="Abadi" w:hAnsi="Abadi"/>
                <w:sz w:val="21"/>
                <w:szCs w:val="21"/>
              </w:rPr>
              <w:t>Gto</w:t>
            </w:r>
            <w:proofErr w:type="spellEnd"/>
            <w:r w:rsidRPr="008429AF">
              <w:rPr>
                <w:rFonts w:ascii="Abadi" w:hAnsi="Abadi"/>
                <w:sz w:val="21"/>
                <w:szCs w:val="21"/>
              </w:rPr>
              <w:t>.,</w:t>
            </w:r>
          </w:p>
          <w:p w14:paraId="614C63F8"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remite la aprobación del presupuesto de egresos de la</w:t>
            </w:r>
          </w:p>
          <w:p w14:paraId="4AA41575"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administración municipal; del Sistema Municipal de Agua</w:t>
            </w:r>
          </w:p>
          <w:p w14:paraId="13D806B8"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Potable y Alcantarillado; y del Sistema para el Desarrollo</w:t>
            </w:r>
          </w:p>
          <w:p w14:paraId="618672D2" w14:textId="1643843C"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Integral de la Familia, correspondientes al ejercicio fiscal 2022.</w:t>
            </w:r>
          </w:p>
          <w:p w14:paraId="3734A858" w14:textId="77777777" w:rsidR="008B3DB3" w:rsidRPr="008429AF" w:rsidRDefault="008B3DB3" w:rsidP="00B85D7C">
            <w:pPr>
              <w:autoSpaceDE w:val="0"/>
              <w:autoSpaceDN w:val="0"/>
              <w:adjustRightInd w:val="0"/>
              <w:jc w:val="both"/>
              <w:rPr>
                <w:rFonts w:ascii="Abadi" w:hAnsi="Abadi"/>
                <w:sz w:val="21"/>
                <w:szCs w:val="21"/>
              </w:rPr>
            </w:pPr>
          </w:p>
          <w:p w14:paraId="7DEFC20B"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El presidente municipal y el secretario del ayuntamiento de</w:t>
            </w:r>
          </w:p>
          <w:p w14:paraId="3E4D4D39" w14:textId="57B06B53"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 xml:space="preserve">Valle de Santiago, </w:t>
            </w:r>
            <w:proofErr w:type="spellStart"/>
            <w:r w:rsidRPr="008429AF">
              <w:rPr>
                <w:rFonts w:ascii="Abadi" w:hAnsi="Abadi"/>
                <w:sz w:val="21"/>
                <w:szCs w:val="21"/>
              </w:rPr>
              <w:t>Gto</w:t>
            </w:r>
            <w:proofErr w:type="spellEnd"/>
            <w:r w:rsidRPr="008429AF">
              <w:rPr>
                <w:rFonts w:ascii="Abadi" w:hAnsi="Abadi"/>
                <w:sz w:val="21"/>
                <w:szCs w:val="21"/>
              </w:rPr>
              <w:t>., remiten la quinta modificación al</w:t>
            </w:r>
            <w:r w:rsidR="00D17071">
              <w:rPr>
                <w:rFonts w:ascii="Abadi" w:hAnsi="Abadi"/>
                <w:sz w:val="21"/>
                <w:szCs w:val="21"/>
              </w:rPr>
              <w:t xml:space="preserve"> </w:t>
            </w:r>
            <w:r w:rsidRPr="008429AF">
              <w:rPr>
                <w:rFonts w:ascii="Abadi" w:hAnsi="Abadi"/>
                <w:sz w:val="21"/>
                <w:szCs w:val="21"/>
              </w:rPr>
              <w:t>presupuesto general para el ejercicio fiscal 2021; así como el</w:t>
            </w:r>
          </w:p>
          <w:p w14:paraId="36985036" w14:textId="7A2B1ACC"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presupuesto general para el ejercicio fiscal 2022.</w:t>
            </w:r>
          </w:p>
          <w:p w14:paraId="62AFF45A" w14:textId="77777777" w:rsidR="008B3DB3" w:rsidRPr="008429AF" w:rsidRDefault="008B3DB3" w:rsidP="00B85D7C">
            <w:pPr>
              <w:autoSpaceDE w:val="0"/>
              <w:autoSpaceDN w:val="0"/>
              <w:adjustRightInd w:val="0"/>
              <w:jc w:val="both"/>
              <w:rPr>
                <w:rFonts w:ascii="Abadi" w:hAnsi="Abadi"/>
                <w:sz w:val="21"/>
                <w:szCs w:val="21"/>
              </w:rPr>
            </w:pPr>
          </w:p>
          <w:p w14:paraId="0C49EC8E"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La secretaria del ayuntamiento de Santa Cruz de Juventino</w:t>
            </w:r>
          </w:p>
          <w:p w14:paraId="0B04BB43"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 xml:space="preserve">Rosas, </w:t>
            </w:r>
            <w:proofErr w:type="spellStart"/>
            <w:r w:rsidRPr="008429AF">
              <w:rPr>
                <w:rFonts w:ascii="Abadi" w:hAnsi="Abadi"/>
                <w:sz w:val="21"/>
                <w:szCs w:val="21"/>
              </w:rPr>
              <w:t>Gto</w:t>
            </w:r>
            <w:proofErr w:type="spellEnd"/>
            <w:r w:rsidRPr="008429AF">
              <w:rPr>
                <w:rFonts w:ascii="Abadi" w:hAnsi="Abadi"/>
                <w:sz w:val="21"/>
                <w:szCs w:val="21"/>
              </w:rPr>
              <w:t>., remite el acuerdo e informe de la Comisión de</w:t>
            </w:r>
          </w:p>
          <w:p w14:paraId="4F90AB3E"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Hacienda, Patrimonio y Cuenta Pública, correspondientes al</w:t>
            </w:r>
          </w:p>
          <w:p w14:paraId="7C06424F"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expediente de entrega-recepción de la administración</w:t>
            </w:r>
          </w:p>
          <w:p w14:paraId="172ADA45" w14:textId="133DFE6F"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pública municipal 2018-2021.</w:t>
            </w:r>
          </w:p>
          <w:p w14:paraId="4C56A4B7" w14:textId="77777777" w:rsidR="008B3DB3" w:rsidRPr="008429AF" w:rsidRDefault="008B3DB3" w:rsidP="00B85D7C">
            <w:pPr>
              <w:autoSpaceDE w:val="0"/>
              <w:autoSpaceDN w:val="0"/>
              <w:adjustRightInd w:val="0"/>
              <w:jc w:val="both"/>
              <w:rPr>
                <w:rFonts w:ascii="Abadi" w:hAnsi="Abadi"/>
                <w:sz w:val="21"/>
                <w:szCs w:val="21"/>
              </w:rPr>
            </w:pPr>
          </w:p>
          <w:p w14:paraId="62044F6C"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 xml:space="preserve">El director general de Asuntos Jurídicos de León, </w:t>
            </w:r>
            <w:proofErr w:type="spellStart"/>
            <w:r w:rsidRPr="008429AF">
              <w:rPr>
                <w:rFonts w:ascii="Abadi" w:hAnsi="Abadi"/>
                <w:sz w:val="21"/>
                <w:szCs w:val="21"/>
              </w:rPr>
              <w:t>Gto</w:t>
            </w:r>
            <w:proofErr w:type="spellEnd"/>
            <w:r w:rsidRPr="008429AF">
              <w:rPr>
                <w:rFonts w:ascii="Abadi" w:hAnsi="Abadi"/>
                <w:sz w:val="21"/>
                <w:szCs w:val="21"/>
              </w:rPr>
              <w:t>., remite</w:t>
            </w:r>
          </w:p>
          <w:p w14:paraId="5A67D194"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cuatro dictámenes de no ejercicio de acción civil por</w:t>
            </w:r>
          </w:p>
          <w:p w14:paraId="5BDFF175"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reintegro; el primero, por los meses de enero a junio del</w:t>
            </w:r>
          </w:p>
          <w:p w14:paraId="393EF56A"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ejercicio fiscal del año 2013, respecto de la observación 3.</w:t>
            </w:r>
          </w:p>
          <w:p w14:paraId="3F59AA2A"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Impuesto predial rústico, zona reservada y rurales; el segundo,</w:t>
            </w:r>
          </w:p>
          <w:p w14:paraId="6DE1F21C"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por el ejercicio fiscal del año 2016, respecto de la observación</w:t>
            </w:r>
          </w:p>
          <w:p w14:paraId="1EE64282" w14:textId="42979E99"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lastRenderedPageBreak/>
              <w:t>7. Cumplimiento del servicio de vigilancia; el tercero, por el</w:t>
            </w:r>
            <w:r w:rsidR="00D7461C">
              <w:rPr>
                <w:rFonts w:ascii="Abadi" w:hAnsi="Abadi"/>
                <w:sz w:val="21"/>
                <w:szCs w:val="21"/>
              </w:rPr>
              <w:t xml:space="preserve"> </w:t>
            </w:r>
            <w:r w:rsidRPr="008429AF">
              <w:rPr>
                <w:rFonts w:ascii="Abadi" w:hAnsi="Abadi"/>
                <w:sz w:val="21"/>
                <w:szCs w:val="21"/>
              </w:rPr>
              <w:t>ejercicio fiscal del año 2016, respecto de la observación 8.</w:t>
            </w:r>
          </w:p>
          <w:p w14:paraId="029234C5" w14:textId="77777777" w:rsidR="008B3DB3" w:rsidRPr="008429AF" w:rsidRDefault="008B3DB3" w:rsidP="00B85D7C">
            <w:pPr>
              <w:autoSpaceDE w:val="0"/>
              <w:autoSpaceDN w:val="0"/>
              <w:adjustRightInd w:val="0"/>
              <w:jc w:val="both"/>
              <w:rPr>
                <w:rFonts w:ascii="Abadi" w:hAnsi="Abadi"/>
                <w:sz w:val="21"/>
                <w:szCs w:val="21"/>
              </w:rPr>
            </w:pPr>
            <w:r w:rsidRPr="008429AF">
              <w:rPr>
                <w:rFonts w:ascii="Abadi" w:hAnsi="Abadi"/>
                <w:sz w:val="21"/>
                <w:szCs w:val="21"/>
              </w:rPr>
              <w:t>Evaluación del servicio de vigilancia; y el cuarto, por el</w:t>
            </w:r>
          </w:p>
          <w:p w14:paraId="4DE7C174" w14:textId="250901F3" w:rsidR="008B3DB3" w:rsidRDefault="008B3DB3" w:rsidP="00D17071">
            <w:pPr>
              <w:autoSpaceDE w:val="0"/>
              <w:autoSpaceDN w:val="0"/>
              <w:adjustRightInd w:val="0"/>
              <w:jc w:val="both"/>
              <w:rPr>
                <w:rFonts w:ascii="Abadi" w:hAnsi="Abadi"/>
                <w:sz w:val="21"/>
                <w:szCs w:val="21"/>
              </w:rPr>
            </w:pPr>
            <w:r w:rsidRPr="008429AF">
              <w:rPr>
                <w:rFonts w:ascii="Abadi" w:hAnsi="Abadi"/>
                <w:sz w:val="21"/>
                <w:szCs w:val="21"/>
              </w:rPr>
              <w:t>ejercicio fiscal del año 2016, respecto de la observación 12.</w:t>
            </w:r>
            <w:r w:rsidR="00D17071">
              <w:rPr>
                <w:rFonts w:ascii="Abadi" w:hAnsi="Abadi"/>
                <w:sz w:val="21"/>
                <w:szCs w:val="21"/>
              </w:rPr>
              <w:t xml:space="preserve"> </w:t>
            </w:r>
            <w:r w:rsidRPr="008429AF">
              <w:rPr>
                <w:rFonts w:ascii="Abadi" w:hAnsi="Abadi"/>
                <w:sz w:val="21"/>
                <w:szCs w:val="21"/>
              </w:rPr>
              <w:t>Lista de asistencia soportada con copias.</w:t>
            </w:r>
          </w:p>
          <w:p w14:paraId="6AC93CAF" w14:textId="77777777" w:rsidR="00AA10A1" w:rsidRDefault="00AA10A1" w:rsidP="00B85D7C">
            <w:pPr>
              <w:jc w:val="both"/>
              <w:rPr>
                <w:rFonts w:ascii="Abadi" w:hAnsi="Abadi"/>
                <w:sz w:val="21"/>
                <w:szCs w:val="21"/>
              </w:rPr>
            </w:pPr>
          </w:p>
          <w:p w14:paraId="101A1815" w14:textId="77777777" w:rsidR="00833488" w:rsidRPr="00B85D7C" w:rsidRDefault="00833488" w:rsidP="00B85D7C">
            <w:pPr>
              <w:autoSpaceDE w:val="0"/>
              <w:autoSpaceDN w:val="0"/>
              <w:adjustRightInd w:val="0"/>
              <w:jc w:val="both"/>
              <w:rPr>
                <w:rFonts w:ascii="Abadi" w:hAnsi="Abadi"/>
                <w:sz w:val="21"/>
                <w:szCs w:val="21"/>
              </w:rPr>
            </w:pPr>
            <w:r w:rsidRPr="00B85D7C">
              <w:rPr>
                <w:rFonts w:ascii="Abadi" w:hAnsi="Abadi"/>
                <w:sz w:val="21"/>
                <w:szCs w:val="21"/>
              </w:rPr>
              <w:t xml:space="preserve">La presidenta municipal de Coroneo, </w:t>
            </w:r>
            <w:proofErr w:type="spellStart"/>
            <w:r w:rsidRPr="00B85D7C">
              <w:rPr>
                <w:rFonts w:ascii="Abadi" w:hAnsi="Abadi"/>
                <w:sz w:val="21"/>
                <w:szCs w:val="21"/>
              </w:rPr>
              <w:t>Gto</w:t>
            </w:r>
            <w:proofErr w:type="spellEnd"/>
            <w:r w:rsidRPr="00B85D7C">
              <w:rPr>
                <w:rFonts w:ascii="Abadi" w:hAnsi="Abadi"/>
                <w:sz w:val="21"/>
                <w:szCs w:val="21"/>
              </w:rPr>
              <w:t>., remite el acuerdo</w:t>
            </w:r>
          </w:p>
          <w:p w14:paraId="7E89ECA2" w14:textId="59A2F948" w:rsidR="00833488" w:rsidRPr="00B85D7C" w:rsidRDefault="00833488" w:rsidP="00D17071">
            <w:pPr>
              <w:autoSpaceDE w:val="0"/>
              <w:autoSpaceDN w:val="0"/>
              <w:adjustRightInd w:val="0"/>
              <w:jc w:val="both"/>
              <w:rPr>
                <w:rFonts w:ascii="Abadi" w:hAnsi="Abadi"/>
                <w:sz w:val="21"/>
                <w:szCs w:val="21"/>
              </w:rPr>
            </w:pPr>
            <w:r w:rsidRPr="00B85D7C">
              <w:rPr>
                <w:rFonts w:ascii="Abadi" w:hAnsi="Abadi"/>
                <w:sz w:val="21"/>
                <w:szCs w:val="21"/>
              </w:rPr>
              <w:t>de ayuntamiento relativo al informe elaborado por la Comisión</w:t>
            </w:r>
            <w:r w:rsidR="00D17071">
              <w:rPr>
                <w:rFonts w:ascii="Abadi" w:hAnsi="Abadi"/>
                <w:sz w:val="21"/>
                <w:szCs w:val="21"/>
              </w:rPr>
              <w:t xml:space="preserve"> </w:t>
            </w:r>
            <w:r w:rsidRPr="00B85D7C">
              <w:rPr>
                <w:rFonts w:ascii="Abadi" w:hAnsi="Abadi"/>
                <w:sz w:val="21"/>
                <w:szCs w:val="21"/>
              </w:rPr>
              <w:t>de Hacienda, Patrimonio y Cuenta Pública, así como copia</w:t>
            </w:r>
            <w:r w:rsidR="00D17071">
              <w:rPr>
                <w:rFonts w:ascii="Abadi" w:hAnsi="Abadi"/>
                <w:sz w:val="21"/>
                <w:szCs w:val="21"/>
              </w:rPr>
              <w:t xml:space="preserve"> </w:t>
            </w:r>
            <w:r w:rsidRPr="00B85D7C">
              <w:rPr>
                <w:rFonts w:ascii="Abadi" w:hAnsi="Abadi"/>
                <w:sz w:val="21"/>
                <w:szCs w:val="21"/>
              </w:rPr>
              <w:t>del informe y del expediente de entrega-recepción de la</w:t>
            </w:r>
            <w:r w:rsidR="00D17071">
              <w:rPr>
                <w:rFonts w:ascii="Abadi" w:hAnsi="Abadi"/>
                <w:sz w:val="21"/>
                <w:szCs w:val="21"/>
              </w:rPr>
              <w:t xml:space="preserve"> </w:t>
            </w:r>
            <w:r w:rsidRPr="00B85D7C">
              <w:rPr>
                <w:rFonts w:ascii="Abadi" w:hAnsi="Abadi"/>
                <w:sz w:val="21"/>
                <w:szCs w:val="21"/>
              </w:rPr>
              <w:t>administración pública municipal 2018-2021.</w:t>
            </w:r>
          </w:p>
          <w:p w14:paraId="75D96FBB" w14:textId="77777777" w:rsidR="00AA10A1" w:rsidRPr="00B85D7C" w:rsidRDefault="00AA10A1" w:rsidP="00B85D7C">
            <w:pPr>
              <w:jc w:val="both"/>
              <w:rPr>
                <w:rFonts w:ascii="Abadi" w:hAnsi="Abadi"/>
                <w:sz w:val="21"/>
                <w:szCs w:val="21"/>
              </w:rPr>
            </w:pPr>
          </w:p>
          <w:p w14:paraId="4CE6B095" w14:textId="682A6160"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 xml:space="preserve">El secretario del ayuntamiento de Romita, </w:t>
            </w:r>
            <w:proofErr w:type="spellStart"/>
            <w:r w:rsidRPr="00B85D7C">
              <w:rPr>
                <w:rFonts w:ascii="Abadi" w:hAnsi="Abadi"/>
                <w:sz w:val="21"/>
                <w:szCs w:val="21"/>
              </w:rPr>
              <w:t>Gto</w:t>
            </w:r>
            <w:proofErr w:type="spellEnd"/>
            <w:r w:rsidRPr="00B85D7C">
              <w:rPr>
                <w:rFonts w:ascii="Abadi" w:hAnsi="Abadi"/>
                <w:sz w:val="21"/>
                <w:szCs w:val="21"/>
              </w:rPr>
              <w:t>., remite copia</w:t>
            </w:r>
            <w:r w:rsidR="00D17071">
              <w:rPr>
                <w:rFonts w:ascii="Abadi" w:hAnsi="Abadi"/>
                <w:sz w:val="21"/>
                <w:szCs w:val="21"/>
              </w:rPr>
              <w:t xml:space="preserve"> </w:t>
            </w:r>
            <w:r w:rsidRPr="00B85D7C">
              <w:rPr>
                <w:rFonts w:ascii="Abadi" w:hAnsi="Abadi"/>
                <w:sz w:val="21"/>
                <w:szCs w:val="21"/>
              </w:rPr>
              <w:t>certificada del presupuesto general de egresos y pronóstico</w:t>
            </w:r>
          </w:p>
          <w:p w14:paraId="49112F47"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de ingresos, tabulador y plantilla del personal para dicho</w:t>
            </w:r>
          </w:p>
          <w:p w14:paraId="334F86E4"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municipio para el ejercicio fiscal 2022.</w:t>
            </w:r>
          </w:p>
          <w:p w14:paraId="70D2F6A9" w14:textId="77777777" w:rsidR="00AA10A1" w:rsidRPr="00B85D7C" w:rsidRDefault="00AA10A1" w:rsidP="00B85D7C">
            <w:pPr>
              <w:autoSpaceDE w:val="0"/>
              <w:autoSpaceDN w:val="0"/>
              <w:adjustRightInd w:val="0"/>
              <w:jc w:val="both"/>
              <w:rPr>
                <w:rFonts w:ascii="Abadi" w:hAnsi="Abadi"/>
                <w:sz w:val="21"/>
                <w:szCs w:val="21"/>
              </w:rPr>
            </w:pPr>
          </w:p>
          <w:p w14:paraId="0CF6B957" w14:textId="31A061C1"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La secretaria de Gobierno y Ayuntamiento de San Miguel de</w:t>
            </w:r>
          </w:p>
          <w:p w14:paraId="7030F048"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 xml:space="preserve">Allende, </w:t>
            </w:r>
            <w:proofErr w:type="spellStart"/>
            <w:r w:rsidRPr="00B85D7C">
              <w:rPr>
                <w:rFonts w:ascii="Abadi" w:hAnsi="Abadi"/>
                <w:sz w:val="21"/>
                <w:szCs w:val="21"/>
              </w:rPr>
              <w:t>Gto</w:t>
            </w:r>
            <w:proofErr w:type="spellEnd"/>
            <w:r w:rsidRPr="00B85D7C">
              <w:rPr>
                <w:rFonts w:ascii="Abadi" w:hAnsi="Abadi"/>
                <w:sz w:val="21"/>
                <w:szCs w:val="21"/>
              </w:rPr>
              <w:t>., remite copias certificadas de los acuerdos de</w:t>
            </w:r>
          </w:p>
          <w:p w14:paraId="207EE468"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ayuntamiento en los que se aprueban el presupuesto de</w:t>
            </w:r>
          </w:p>
          <w:p w14:paraId="3F0D3323"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egresos para el ejercicio fiscal 2022; así como el informe de la</w:t>
            </w:r>
          </w:p>
          <w:p w14:paraId="786F98E2"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revisión y análisis del expediente de entrega-recepción de la</w:t>
            </w:r>
          </w:p>
          <w:p w14:paraId="6C4907C4"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administración 2018-2021.</w:t>
            </w:r>
          </w:p>
          <w:p w14:paraId="2059BDCF" w14:textId="77777777" w:rsidR="00453DF2" w:rsidRPr="00B85D7C" w:rsidRDefault="00453DF2" w:rsidP="00B85D7C">
            <w:pPr>
              <w:autoSpaceDE w:val="0"/>
              <w:autoSpaceDN w:val="0"/>
              <w:adjustRightInd w:val="0"/>
              <w:jc w:val="both"/>
              <w:rPr>
                <w:rFonts w:ascii="Abadi" w:hAnsi="Abadi"/>
                <w:sz w:val="21"/>
                <w:szCs w:val="21"/>
              </w:rPr>
            </w:pPr>
          </w:p>
          <w:p w14:paraId="48BBD92C" w14:textId="2066BC7D"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El presidente municipal y el secretario del ayuntamiento de</w:t>
            </w:r>
          </w:p>
          <w:p w14:paraId="69874745"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 xml:space="preserve">Silao de la Victoria, </w:t>
            </w:r>
            <w:proofErr w:type="spellStart"/>
            <w:r w:rsidRPr="00B85D7C">
              <w:rPr>
                <w:rFonts w:ascii="Abadi" w:hAnsi="Abadi"/>
                <w:sz w:val="21"/>
                <w:szCs w:val="21"/>
              </w:rPr>
              <w:t>Gto</w:t>
            </w:r>
            <w:proofErr w:type="spellEnd"/>
            <w:r w:rsidRPr="00B85D7C">
              <w:rPr>
                <w:rFonts w:ascii="Abadi" w:hAnsi="Abadi"/>
                <w:sz w:val="21"/>
                <w:szCs w:val="21"/>
              </w:rPr>
              <w:t>., remiten copia certificada del acta</w:t>
            </w:r>
          </w:p>
          <w:p w14:paraId="05C61D8D"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de ayuntamiento en la cual se aprueba la tercera</w:t>
            </w:r>
          </w:p>
          <w:p w14:paraId="1C686AE3"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modificación al pronóstico de ingresos y presupuesto de</w:t>
            </w:r>
          </w:p>
          <w:p w14:paraId="6CD956EF"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egresos del ejercicio fiscal 2021 y el pronóstico de ingresos y</w:t>
            </w:r>
          </w:p>
          <w:p w14:paraId="68E9122C"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presupuesto de egresos 2022.</w:t>
            </w:r>
          </w:p>
          <w:p w14:paraId="265901D8" w14:textId="77777777" w:rsidR="00453DF2" w:rsidRPr="00B85D7C" w:rsidRDefault="00453DF2" w:rsidP="00B85D7C">
            <w:pPr>
              <w:autoSpaceDE w:val="0"/>
              <w:autoSpaceDN w:val="0"/>
              <w:adjustRightInd w:val="0"/>
              <w:jc w:val="both"/>
              <w:rPr>
                <w:rFonts w:ascii="Abadi" w:hAnsi="Abadi"/>
                <w:sz w:val="21"/>
                <w:szCs w:val="21"/>
              </w:rPr>
            </w:pPr>
          </w:p>
          <w:p w14:paraId="35B2C3A6" w14:textId="6D249950"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 xml:space="preserve">El secretario del ayuntamiento de Apaseo el Alto, </w:t>
            </w:r>
            <w:proofErr w:type="spellStart"/>
            <w:r w:rsidRPr="00B85D7C">
              <w:rPr>
                <w:rFonts w:ascii="Abadi" w:hAnsi="Abadi"/>
                <w:sz w:val="21"/>
                <w:szCs w:val="21"/>
              </w:rPr>
              <w:t>Gto</w:t>
            </w:r>
            <w:proofErr w:type="spellEnd"/>
            <w:r w:rsidRPr="00B85D7C">
              <w:rPr>
                <w:rFonts w:ascii="Abadi" w:hAnsi="Abadi"/>
                <w:sz w:val="21"/>
                <w:szCs w:val="21"/>
              </w:rPr>
              <w:t>., remite</w:t>
            </w:r>
            <w:r w:rsidR="00D17071">
              <w:rPr>
                <w:rFonts w:ascii="Abadi" w:hAnsi="Abadi"/>
                <w:sz w:val="21"/>
                <w:szCs w:val="21"/>
              </w:rPr>
              <w:t xml:space="preserve"> </w:t>
            </w:r>
            <w:r w:rsidRPr="00B85D7C">
              <w:rPr>
                <w:rFonts w:ascii="Abadi" w:hAnsi="Abadi"/>
                <w:sz w:val="21"/>
                <w:szCs w:val="21"/>
              </w:rPr>
              <w:t>copia certificada de la aprobación del informe de la entrega</w:t>
            </w:r>
            <w:r w:rsidR="00A27F29">
              <w:rPr>
                <w:rFonts w:ascii="Abadi" w:hAnsi="Abadi"/>
                <w:sz w:val="21"/>
                <w:szCs w:val="21"/>
              </w:rPr>
              <w:t>-</w:t>
            </w:r>
            <w:r w:rsidRPr="00B85D7C">
              <w:rPr>
                <w:rFonts w:ascii="Abadi" w:hAnsi="Abadi"/>
                <w:sz w:val="21"/>
                <w:szCs w:val="21"/>
              </w:rPr>
              <w:t>recepción</w:t>
            </w:r>
          </w:p>
          <w:p w14:paraId="31B50A1D" w14:textId="69B05AAE"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de la administración municipal 2018-2021;</w:t>
            </w:r>
            <w:r w:rsidR="00D17071">
              <w:rPr>
                <w:rFonts w:ascii="Abadi" w:hAnsi="Abadi"/>
                <w:sz w:val="21"/>
                <w:szCs w:val="21"/>
              </w:rPr>
              <w:t xml:space="preserve"> </w:t>
            </w:r>
            <w:r w:rsidRPr="00B85D7C">
              <w:rPr>
                <w:rFonts w:ascii="Abadi" w:hAnsi="Abadi"/>
                <w:sz w:val="21"/>
                <w:szCs w:val="21"/>
              </w:rPr>
              <w:t>solicitando además se ordene una auditoría integral a dicha</w:t>
            </w:r>
          </w:p>
          <w:p w14:paraId="0951D3EE" w14:textId="3FA871F1"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administración.</w:t>
            </w:r>
          </w:p>
          <w:p w14:paraId="3C28066A" w14:textId="77777777" w:rsidR="00453DF2" w:rsidRPr="00B85D7C" w:rsidRDefault="00453DF2" w:rsidP="00B85D7C">
            <w:pPr>
              <w:autoSpaceDE w:val="0"/>
              <w:autoSpaceDN w:val="0"/>
              <w:adjustRightInd w:val="0"/>
              <w:jc w:val="both"/>
              <w:rPr>
                <w:rFonts w:ascii="Abadi" w:hAnsi="Abadi"/>
                <w:sz w:val="21"/>
                <w:szCs w:val="21"/>
              </w:rPr>
            </w:pPr>
          </w:p>
          <w:p w14:paraId="233BF953"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lastRenderedPageBreak/>
              <w:t>El secretario del ayuntamiento de San Francisco del Rincón,</w:t>
            </w:r>
          </w:p>
          <w:p w14:paraId="6A078042" w14:textId="6BD84F4A" w:rsidR="0000112F" w:rsidRPr="00B85D7C" w:rsidRDefault="0000112F" w:rsidP="00B85D7C">
            <w:pPr>
              <w:autoSpaceDE w:val="0"/>
              <w:autoSpaceDN w:val="0"/>
              <w:adjustRightInd w:val="0"/>
              <w:jc w:val="both"/>
              <w:rPr>
                <w:rFonts w:ascii="Abadi" w:hAnsi="Abadi"/>
                <w:sz w:val="21"/>
                <w:szCs w:val="21"/>
              </w:rPr>
            </w:pPr>
            <w:proofErr w:type="spellStart"/>
            <w:r w:rsidRPr="00B85D7C">
              <w:rPr>
                <w:rFonts w:ascii="Abadi" w:hAnsi="Abadi"/>
                <w:sz w:val="21"/>
                <w:szCs w:val="21"/>
              </w:rPr>
              <w:t>Gto</w:t>
            </w:r>
            <w:proofErr w:type="spellEnd"/>
            <w:r w:rsidRPr="00B85D7C">
              <w:rPr>
                <w:rFonts w:ascii="Abadi" w:hAnsi="Abadi"/>
                <w:sz w:val="21"/>
                <w:szCs w:val="21"/>
              </w:rPr>
              <w:t>., remite el pronóstico de ingresos y presupuesto de egresos</w:t>
            </w:r>
            <w:r w:rsidR="00D17071">
              <w:rPr>
                <w:rFonts w:ascii="Abadi" w:hAnsi="Abadi"/>
                <w:sz w:val="21"/>
                <w:szCs w:val="21"/>
              </w:rPr>
              <w:t xml:space="preserve"> </w:t>
            </w:r>
            <w:r w:rsidRPr="00B85D7C">
              <w:rPr>
                <w:rFonts w:ascii="Abadi" w:hAnsi="Abadi"/>
                <w:sz w:val="21"/>
                <w:szCs w:val="21"/>
              </w:rPr>
              <w:t>de la administración municipal; así como de los organismos</w:t>
            </w:r>
          </w:p>
          <w:p w14:paraId="3CD044DC"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descentralizados, correspondientes al ejercicio fiscal 2022.</w:t>
            </w:r>
          </w:p>
          <w:p w14:paraId="7886FE6F" w14:textId="77777777" w:rsidR="00453DF2" w:rsidRPr="00B85D7C" w:rsidRDefault="00453DF2" w:rsidP="00B85D7C">
            <w:pPr>
              <w:autoSpaceDE w:val="0"/>
              <w:autoSpaceDN w:val="0"/>
              <w:adjustRightInd w:val="0"/>
              <w:jc w:val="both"/>
              <w:rPr>
                <w:rFonts w:ascii="Abadi" w:hAnsi="Abadi"/>
                <w:sz w:val="21"/>
                <w:szCs w:val="21"/>
              </w:rPr>
            </w:pPr>
          </w:p>
          <w:p w14:paraId="1CEE8072" w14:textId="668ADE82"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 xml:space="preserve">La tesorera municipal de Acámbaro, </w:t>
            </w:r>
            <w:proofErr w:type="spellStart"/>
            <w:r w:rsidRPr="00B85D7C">
              <w:rPr>
                <w:rFonts w:ascii="Abadi" w:hAnsi="Abadi"/>
                <w:sz w:val="21"/>
                <w:szCs w:val="21"/>
              </w:rPr>
              <w:t>Gto</w:t>
            </w:r>
            <w:proofErr w:type="spellEnd"/>
            <w:r w:rsidRPr="00B85D7C">
              <w:rPr>
                <w:rFonts w:ascii="Abadi" w:hAnsi="Abadi"/>
                <w:sz w:val="21"/>
                <w:szCs w:val="21"/>
              </w:rPr>
              <w:t>., remite los</w:t>
            </w:r>
          </w:p>
          <w:p w14:paraId="04C244B3"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presupuestos de egresos de la Junta Municipal de Agua</w:t>
            </w:r>
          </w:p>
          <w:p w14:paraId="2BD22BBE"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Potable y Alcantarillado, del Instituto Municipal de Cultura y</w:t>
            </w:r>
          </w:p>
          <w:p w14:paraId="38E4F203" w14:textId="77777777" w:rsidR="0000112F" w:rsidRPr="00B85D7C" w:rsidRDefault="0000112F" w:rsidP="00B85D7C">
            <w:pPr>
              <w:autoSpaceDE w:val="0"/>
              <w:autoSpaceDN w:val="0"/>
              <w:adjustRightInd w:val="0"/>
              <w:jc w:val="both"/>
              <w:rPr>
                <w:rFonts w:ascii="Abadi" w:hAnsi="Abadi"/>
                <w:sz w:val="21"/>
                <w:szCs w:val="21"/>
              </w:rPr>
            </w:pPr>
            <w:r w:rsidRPr="00B85D7C">
              <w:rPr>
                <w:rFonts w:ascii="Abadi" w:hAnsi="Abadi"/>
                <w:sz w:val="21"/>
                <w:szCs w:val="21"/>
              </w:rPr>
              <w:t>del Sistema Municipal para el Desarrollo Integral de la Familia,</w:t>
            </w:r>
          </w:p>
          <w:p w14:paraId="13612C68" w14:textId="42253CB3" w:rsidR="0000112F" w:rsidRPr="008429AF" w:rsidRDefault="0000112F" w:rsidP="00B85D7C">
            <w:pPr>
              <w:jc w:val="both"/>
              <w:rPr>
                <w:rFonts w:ascii="Abadi" w:hAnsi="Abadi"/>
                <w:sz w:val="21"/>
                <w:szCs w:val="21"/>
              </w:rPr>
            </w:pPr>
            <w:r w:rsidRPr="00B85D7C">
              <w:rPr>
                <w:rFonts w:ascii="Abadi" w:hAnsi="Abadi"/>
                <w:sz w:val="21"/>
                <w:szCs w:val="21"/>
              </w:rPr>
              <w:t>correspondientes al ejercicio fiscal 2022</w:t>
            </w:r>
          </w:p>
          <w:p w14:paraId="34DF2CCE" w14:textId="77777777" w:rsidR="00473AF7" w:rsidRPr="008429AF" w:rsidRDefault="00473AF7" w:rsidP="00B85D7C">
            <w:pPr>
              <w:jc w:val="both"/>
              <w:rPr>
                <w:rFonts w:ascii="Abadi" w:hAnsi="Abadi"/>
                <w:sz w:val="21"/>
                <w:szCs w:val="21"/>
              </w:rPr>
            </w:pPr>
          </w:p>
          <w:p w14:paraId="74EE0AA9" w14:textId="77777777"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La presidenta municipal y el secretario del ayuntamiento de</w:t>
            </w:r>
          </w:p>
          <w:p w14:paraId="2AB26004" w14:textId="100E8BDB"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 xml:space="preserve">Santa Catarina, </w:t>
            </w:r>
            <w:proofErr w:type="spellStart"/>
            <w:r w:rsidRPr="008429AF">
              <w:rPr>
                <w:rFonts w:ascii="Abadi" w:hAnsi="Abadi"/>
                <w:sz w:val="21"/>
                <w:szCs w:val="21"/>
              </w:rPr>
              <w:t>Gto</w:t>
            </w:r>
            <w:proofErr w:type="spellEnd"/>
            <w:r w:rsidRPr="008429AF">
              <w:rPr>
                <w:rFonts w:ascii="Abadi" w:hAnsi="Abadi"/>
                <w:sz w:val="21"/>
                <w:szCs w:val="21"/>
              </w:rPr>
              <w:t>., remiten copia certificada del pronóstico</w:t>
            </w:r>
            <w:r w:rsidR="00D17071">
              <w:rPr>
                <w:rFonts w:ascii="Abadi" w:hAnsi="Abadi"/>
                <w:sz w:val="21"/>
                <w:szCs w:val="21"/>
              </w:rPr>
              <w:t xml:space="preserve"> </w:t>
            </w:r>
            <w:r w:rsidRPr="008429AF">
              <w:rPr>
                <w:rFonts w:ascii="Abadi" w:hAnsi="Abadi"/>
                <w:sz w:val="21"/>
                <w:szCs w:val="21"/>
              </w:rPr>
              <w:t>de ingresos y presupuesto general de egresos de la</w:t>
            </w:r>
          </w:p>
          <w:p w14:paraId="452833D9" w14:textId="7FABC1EE"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administración municipal y del Sistema Municipal para el</w:t>
            </w:r>
            <w:r w:rsidR="00D17071">
              <w:rPr>
                <w:rFonts w:ascii="Abadi" w:hAnsi="Abadi"/>
                <w:sz w:val="21"/>
                <w:szCs w:val="21"/>
              </w:rPr>
              <w:t xml:space="preserve"> </w:t>
            </w:r>
            <w:r w:rsidRPr="008429AF">
              <w:rPr>
                <w:rFonts w:ascii="Abadi" w:hAnsi="Abadi"/>
                <w:sz w:val="21"/>
                <w:szCs w:val="21"/>
              </w:rPr>
              <w:t>Desarrollo Integral de la Familia, correspondientes al ejercicio</w:t>
            </w:r>
          </w:p>
          <w:p w14:paraId="3259F003" w14:textId="6427248C" w:rsidR="00473AF7" w:rsidRDefault="00473AF7" w:rsidP="00B85D7C">
            <w:pPr>
              <w:autoSpaceDE w:val="0"/>
              <w:autoSpaceDN w:val="0"/>
              <w:adjustRightInd w:val="0"/>
              <w:jc w:val="both"/>
              <w:rPr>
                <w:rFonts w:ascii="Abadi" w:hAnsi="Abadi"/>
                <w:sz w:val="21"/>
                <w:szCs w:val="21"/>
              </w:rPr>
            </w:pPr>
            <w:r w:rsidRPr="008429AF">
              <w:rPr>
                <w:rFonts w:ascii="Abadi" w:hAnsi="Abadi"/>
                <w:sz w:val="21"/>
                <w:szCs w:val="21"/>
              </w:rPr>
              <w:t>fiscal 2022.</w:t>
            </w:r>
          </w:p>
          <w:p w14:paraId="4CB1E95F" w14:textId="77777777" w:rsidR="001A3611" w:rsidRPr="008429AF" w:rsidRDefault="001A3611" w:rsidP="00B85D7C">
            <w:pPr>
              <w:autoSpaceDE w:val="0"/>
              <w:autoSpaceDN w:val="0"/>
              <w:adjustRightInd w:val="0"/>
              <w:jc w:val="both"/>
              <w:rPr>
                <w:rFonts w:ascii="Abadi" w:hAnsi="Abadi"/>
                <w:sz w:val="21"/>
                <w:szCs w:val="21"/>
              </w:rPr>
            </w:pPr>
          </w:p>
          <w:p w14:paraId="6642F1D5" w14:textId="3358AAA6"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 xml:space="preserve">La secretaria del ayuntamiento de Apaseo el Grande, </w:t>
            </w:r>
            <w:proofErr w:type="spellStart"/>
            <w:r w:rsidRPr="008429AF">
              <w:rPr>
                <w:rFonts w:ascii="Abadi" w:hAnsi="Abadi"/>
                <w:sz w:val="21"/>
                <w:szCs w:val="21"/>
              </w:rPr>
              <w:t>Gto</w:t>
            </w:r>
            <w:proofErr w:type="spellEnd"/>
            <w:r w:rsidRPr="008429AF">
              <w:rPr>
                <w:rFonts w:ascii="Abadi" w:hAnsi="Abadi"/>
                <w:sz w:val="21"/>
                <w:szCs w:val="21"/>
              </w:rPr>
              <w:t>.,</w:t>
            </w:r>
            <w:r w:rsidR="00D17071">
              <w:rPr>
                <w:rFonts w:ascii="Abadi" w:hAnsi="Abadi"/>
                <w:sz w:val="21"/>
                <w:szCs w:val="21"/>
              </w:rPr>
              <w:t xml:space="preserve"> </w:t>
            </w:r>
            <w:r w:rsidRPr="008429AF">
              <w:rPr>
                <w:rFonts w:ascii="Abadi" w:hAnsi="Abadi"/>
                <w:sz w:val="21"/>
                <w:szCs w:val="21"/>
              </w:rPr>
              <w:t>remite el informe presentado por la Comisión de Hacienda,</w:t>
            </w:r>
          </w:p>
          <w:p w14:paraId="25551D0B" w14:textId="7AA8729B" w:rsidR="00473AF7" w:rsidRDefault="00473AF7" w:rsidP="00B85D7C">
            <w:pPr>
              <w:autoSpaceDE w:val="0"/>
              <w:autoSpaceDN w:val="0"/>
              <w:adjustRightInd w:val="0"/>
              <w:jc w:val="both"/>
              <w:rPr>
                <w:rFonts w:ascii="Abadi" w:hAnsi="Abadi"/>
                <w:sz w:val="21"/>
                <w:szCs w:val="21"/>
              </w:rPr>
            </w:pPr>
            <w:r w:rsidRPr="008429AF">
              <w:rPr>
                <w:rFonts w:ascii="Abadi" w:hAnsi="Abadi"/>
                <w:sz w:val="21"/>
                <w:szCs w:val="21"/>
              </w:rPr>
              <w:t>Patrimonio y Cuenta Pública respecto a la revisión y análisis del</w:t>
            </w:r>
            <w:r w:rsidR="00D17071">
              <w:rPr>
                <w:rFonts w:ascii="Abadi" w:hAnsi="Abadi"/>
                <w:sz w:val="21"/>
                <w:szCs w:val="21"/>
              </w:rPr>
              <w:t xml:space="preserve"> </w:t>
            </w:r>
            <w:r w:rsidRPr="008429AF">
              <w:rPr>
                <w:rFonts w:ascii="Abadi" w:hAnsi="Abadi"/>
                <w:sz w:val="21"/>
                <w:szCs w:val="21"/>
              </w:rPr>
              <w:t>expediente de entrega- recepción 2018-2021.</w:t>
            </w:r>
          </w:p>
          <w:p w14:paraId="6357216E" w14:textId="77777777" w:rsidR="001A3611" w:rsidRPr="008429AF" w:rsidRDefault="001A3611" w:rsidP="00B85D7C">
            <w:pPr>
              <w:autoSpaceDE w:val="0"/>
              <w:autoSpaceDN w:val="0"/>
              <w:adjustRightInd w:val="0"/>
              <w:jc w:val="both"/>
              <w:rPr>
                <w:rFonts w:ascii="Abadi" w:hAnsi="Abadi"/>
                <w:sz w:val="21"/>
                <w:szCs w:val="21"/>
              </w:rPr>
            </w:pPr>
          </w:p>
          <w:p w14:paraId="4D47F654" w14:textId="77777777"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La presidenta municipal y el secretario del ayuntamiento de</w:t>
            </w:r>
          </w:p>
          <w:p w14:paraId="5CC1CB5B" w14:textId="77777777"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 xml:space="preserve">Santa Catarina, </w:t>
            </w:r>
            <w:proofErr w:type="spellStart"/>
            <w:r w:rsidRPr="008429AF">
              <w:rPr>
                <w:rFonts w:ascii="Abadi" w:hAnsi="Abadi"/>
                <w:sz w:val="21"/>
                <w:szCs w:val="21"/>
              </w:rPr>
              <w:t>Gto</w:t>
            </w:r>
            <w:proofErr w:type="spellEnd"/>
            <w:r w:rsidRPr="008429AF">
              <w:rPr>
                <w:rFonts w:ascii="Abadi" w:hAnsi="Abadi"/>
                <w:sz w:val="21"/>
                <w:szCs w:val="21"/>
              </w:rPr>
              <w:t>., remiten copia certificada del</w:t>
            </w:r>
          </w:p>
          <w:p w14:paraId="11A34FE8" w14:textId="77777777"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expediente de entrega-recepción de la administración</w:t>
            </w:r>
          </w:p>
          <w:p w14:paraId="413D35B2" w14:textId="620F7FB1" w:rsidR="00473AF7" w:rsidRDefault="00473AF7" w:rsidP="00B85D7C">
            <w:pPr>
              <w:autoSpaceDE w:val="0"/>
              <w:autoSpaceDN w:val="0"/>
              <w:adjustRightInd w:val="0"/>
              <w:jc w:val="both"/>
              <w:rPr>
                <w:rFonts w:ascii="Abadi" w:hAnsi="Abadi"/>
                <w:sz w:val="21"/>
                <w:szCs w:val="21"/>
              </w:rPr>
            </w:pPr>
            <w:r w:rsidRPr="008429AF">
              <w:rPr>
                <w:rFonts w:ascii="Abadi" w:hAnsi="Abadi"/>
                <w:sz w:val="21"/>
                <w:szCs w:val="21"/>
              </w:rPr>
              <w:t>pública municipal 2018-2021.</w:t>
            </w:r>
          </w:p>
          <w:p w14:paraId="07A287B7" w14:textId="77777777" w:rsidR="00790B29" w:rsidRPr="008429AF" w:rsidRDefault="00790B29" w:rsidP="00B85D7C">
            <w:pPr>
              <w:autoSpaceDE w:val="0"/>
              <w:autoSpaceDN w:val="0"/>
              <w:adjustRightInd w:val="0"/>
              <w:jc w:val="both"/>
              <w:rPr>
                <w:rFonts w:ascii="Abadi" w:hAnsi="Abadi"/>
                <w:sz w:val="21"/>
                <w:szCs w:val="21"/>
              </w:rPr>
            </w:pPr>
          </w:p>
          <w:p w14:paraId="4C52BD3B" w14:textId="7DBF3263"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 xml:space="preserve">El secretario del ayuntamiento de San José Iturbide, </w:t>
            </w:r>
            <w:proofErr w:type="spellStart"/>
            <w:r w:rsidRPr="008429AF">
              <w:rPr>
                <w:rFonts w:ascii="Abadi" w:hAnsi="Abadi"/>
                <w:sz w:val="21"/>
                <w:szCs w:val="21"/>
              </w:rPr>
              <w:t>Gto</w:t>
            </w:r>
            <w:proofErr w:type="spellEnd"/>
            <w:r w:rsidRPr="008429AF">
              <w:rPr>
                <w:rFonts w:ascii="Abadi" w:hAnsi="Abadi"/>
                <w:sz w:val="21"/>
                <w:szCs w:val="21"/>
              </w:rPr>
              <w:t>.,</w:t>
            </w:r>
            <w:r w:rsidR="00D17071">
              <w:rPr>
                <w:rFonts w:ascii="Abadi" w:hAnsi="Abadi"/>
                <w:sz w:val="21"/>
                <w:szCs w:val="21"/>
              </w:rPr>
              <w:t xml:space="preserve"> </w:t>
            </w:r>
            <w:r w:rsidRPr="008429AF">
              <w:rPr>
                <w:rFonts w:ascii="Abadi" w:hAnsi="Abadi"/>
                <w:sz w:val="21"/>
                <w:szCs w:val="21"/>
              </w:rPr>
              <w:t>remite copia del expediente de entrega-recepción</w:t>
            </w:r>
          </w:p>
          <w:p w14:paraId="307318F5" w14:textId="1A43A62A"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correspondiente a la administración pública municipal 2018-</w:t>
            </w:r>
            <w:r w:rsidR="007545E8" w:rsidRPr="008429AF">
              <w:rPr>
                <w:rFonts w:ascii="Abadi" w:hAnsi="Abadi"/>
                <w:sz w:val="21"/>
                <w:szCs w:val="21"/>
              </w:rPr>
              <w:t xml:space="preserve"> </w:t>
            </w:r>
            <w:r w:rsidRPr="008429AF">
              <w:rPr>
                <w:rFonts w:ascii="Abadi" w:hAnsi="Abadi"/>
                <w:sz w:val="21"/>
                <w:szCs w:val="21"/>
              </w:rPr>
              <w:t>2021.</w:t>
            </w:r>
          </w:p>
          <w:p w14:paraId="05E347CB" w14:textId="77777777" w:rsidR="007545E8" w:rsidRPr="008429AF" w:rsidRDefault="007545E8" w:rsidP="00B85D7C">
            <w:pPr>
              <w:autoSpaceDE w:val="0"/>
              <w:autoSpaceDN w:val="0"/>
              <w:adjustRightInd w:val="0"/>
              <w:jc w:val="both"/>
              <w:rPr>
                <w:rFonts w:ascii="Abadi" w:hAnsi="Abadi"/>
                <w:sz w:val="21"/>
                <w:szCs w:val="21"/>
              </w:rPr>
            </w:pPr>
          </w:p>
          <w:p w14:paraId="4A912AF2" w14:textId="77777777"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El presidente municipal y el secretario del ayuntamiento de</w:t>
            </w:r>
          </w:p>
          <w:p w14:paraId="56172C18" w14:textId="1A904C19" w:rsidR="00473AF7" w:rsidRPr="008429AF" w:rsidRDefault="00473AF7" w:rsidP="00B85D7C">
            <w:pPr>
              <w:autoSpaceDE w:val="0"/>
              <w:autoSpaceDN w:val="0"/>
              <w:adjustRightInd w:val="0"/>
              <w:jc w:val="both"/>
              <w:rPr>
                <w:rFonts w:ascii="Abadi" w:hAnsi="Abadi"/>
                <w:sz w:val="21"/>
                <w:szCs w:val="21"/>
              </w:rPr>
            </w:pPr>
            <w:proofErr w:type="spellStart"/>
            <w:r w:rsidRPr="008429AF">
              <w:rPr>
                <w:rFonts w:ascii="Abadi" w:hAnsi="Abadi"/>
                <w:sz w:val="21"/>
                <w:szCs w:val="21"/>
              </w:rPr>
              <w:t>Cortazar</w:t>
            </w:r>
            <w:proofErr w:type="spellEnd"/>
            <w:r w:rsidRPr="008429AF">
              <w:rPr>
                <w:rFonts w:ascii="Abadi" w:hAnsi="Abadi"/>
                <w:sz w:val="21"/>
                <w:szCs w:val="21"/>
              </w:rPr>
              <w:t xml:space="preserve">, </w:t>
            </w:r>
            <w:proofErr w:type="spellStart"/>
            <w:r w:rsidRPr="008429AF">
              <w:rPr>
                <w:rFonts w:ascii="Abadi" w:hAnsi="Abadi"/>
                <w:sz w:val="21"/>
                <w:szCs w:val="21"/>
              </w:rPr>
              <w:t>Gto</w:t>
            </w:r>
            <w:proofErr w:type="spellEnd"/>
            <w:r w:rsidRPr="008429AF">
              <w:rPr>
                <w:rFonts w:ascii="Abadi" w:hAnsi="Abadi"/>
                <w:sz w:val="21"/>
                <w:szCs w:val="21"/>
              </w:rPr>
              <w:t>., remiten el acuerdo de ayuntamiento que</w:t>
            </w:r>
            <w:r w:rsidR="00D17071">
              <w:rPr>
                <w:rFonts w:ascii="Abadi" w:hAnsi="Abadi"/>
                <w:sz w:val="21"/>
                <w:szCs w:val="21"/>
              </w:rPr>
              <w:t xml:space="preserve"> </w:t>
            </w:r>
            <w:r w:rsidRPr="008429AF">
              <w:rPr>
                <w:rFonts w:ascii="Abadi" w:hAnsi="Abadi"/>
                <w:sz w:val="21"/>
                <w:szCs w:val="21"/>
              </w:rPr>
              <w:t>contiene el informe de entrega-recepción de la</w:t>
            </w:r>
          </w:p>
          <w:p w14:paraId="520366EA" w14:textId="013D25DE" w:rsidR="00473AF7" w:rsidRDefault="00473AF7" w:rsidP="00B85D7C">
            <w:pPr>
              <w:autoSpaceDE w:val="0"/>
              <w:autoSpaceDN w:val="0"/>
              <w:adjustRightInd w:val="0"/>
              <w:jc w:val="both"/>
              <w:rPr>
                <w:rFonts w:ascii="Abadi" w:hAnsi="Abadi"/>
                <w:sz w:val="21"/>
                <w:szCs w:val="21"/>
              </w:rPr>
            </w:pPr>
            <w:r w:rsidRPr="008429AF">
              <w:rPr>
                <w:rFonts w:ascii="Abadi" w:hAnsi="Abadi"/>
                <w:sz w:val="21"/>
                <w:szCs w:val="21"/>
              </w:rPr>
              <w:t>administración municipal 2018-2021.</w:t>
            </w:r>
          </w:p>
          <w:p w14:paraId="21E25379" w14:textId="77777777" w:rsidR="00790B29" w:rsidRPr="008429AF" w:rsidRDefault="00790B29" w:rsidP="00B85D7C">
            <w:pPr>
              <w:autoSpaceDE w:val="0"/>
              <w:autoSpaceDN w:val="0"/>
              <w:adjustRightInd w:val="0"/>
              <w:jc w:val="both"/>
              <w:rPr>
                <w:rFonts w:ascii="Abadi" w:hAnsi="Abadi"/>
                <w:sz w:val="21"/>
                <w:szCs w:val="21"/>
              </w:rPr>
            </w:pPr>
          </w:p>
          <w:p w14:paraId="679002CF" w14:textId="77777777"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 xml:space="preserve">El secretario del ayuntamiento de </w:t>
            </w:r>
            <w:r w:rsidRPr="008429AF">
              <w:rPr>
                <w:rFonts w:ascii="Abadi" w:hAnsi="Abadi"/>
                <w:sz w:val="21"/>
                <w:szCs w:val="21"/>
              </w:rPr>
              <w:lastRenderedPageBreak/>
              <w:t xml:space="preserve">San Luis de la Paz, </w:t>
            </w:r>
            <w:proofErr w:type="spellStart"/>
            <w:r w:rsidRPr="008429AF">
              <w:rPr>
                <w:rFonts w:ascii="Abadi" w:hAnsi="Abadi"/>
                <w:sz w:val="21"/>
                <w:szCs w:val="21"/>
              </w:rPr>
              <w:t>Gto</w:t>
            </w:r>
            <w:proofErr w:type="spellEnd"/>
            <w:r w:rsidRPr="008429AF">
              <w:rPr>
                <w:rFonts w:ascii="Abadi" w:hAnsi="Abadi"/>
                <w:sz w:val="21"/>
                <w:szCs w:val="21"/>
              </w:rPr>
              <w:t>.,</w:t>
            </w:r>
          </w:p>
          <w:p w14:paraId="1AC8BD4E" w14:textId="77777777"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remite copias certificadas de la cuarta modificación al</w:t>
            </w:r>
          </w:p>
          <w:p w14:paraId="221327B7" w14:textId="77777777"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presupuesto de egresos para el ejercicio fiscal 2021, y del</w:t>
            </w:r>
          </w:p>
          <w:p w14:paraId="53E74ACE" w14:textId="77777777" w:rsidR="00473AF7" w:rsidRPr="008429AF" w:rsidRDefault="00473AF7" w:rsidP="00B85D7C">
            <w:pPr>
              <w:autoSpaceDE w:val="0"/>
              <w:autoSpaceDN w:val="0"/>
              <w:adjustRightInd w:val="0"/>
              <w:jc w:val="both"/>
              <w:rPr>
                <w:rFonts w:ascii="Abadi" w:hAnsi="Abadi"/>
                <w:sz w:val="21"/>
                <w:szCs w:val="21"/>
              </w:rPr>
            </w:pPr>
            <w:r w:rsidRPr="008429AF">
              <w:rPr>
                <w:rFonts w:ascii="Abadi" w:hAnsi="Abadi"/>
                <w:sz w:val="21"/>
                <w:szCs w:val="21"/>
              </w:rPr>
              <w:t>presupuesto de egresos para el ejercicio fiscal 2022, de la</w:t>
            </w:r>
          </w:p>
          <w:p w14:paraId="4BC9D511" w14:textId="62DB8152" w:rsidR="00473AF7" w:rsidRPr="008429AF" w:rsidRDefault="00473AF7" w:rsidP="00B85D7C">
            <w:pPr>
              <w:jc w:val="both"/>
              <w:rPr>
                <w:rFonts w:ascii="Abadi" w:hAnsi="Abadi"/>
                <w:sz w:val="21"/>
                <w:szCs w:val="21"/>
              </w:rPr>
            </w:pPr>
            <w:r w:rsidRPr="008429AF">
              <w:rPr>
                <w:rFonts w:ascii="Abadi" w:hAnsi="Abadi"/>
                <w:sz w:val="21"/>
                <w:szCs w:val="21"/>
              </w:rPr>
              <w:t>administración pública municipal.</w:t>
            </w:r>
          </w:p>
          <w:p w14:paraId="19FD0A4C" w14:textId="77777777" w:rsidR="00FF0952" w:rsidRPr="008429AF" w:rsidRDefault="00FF0952" w:rsidP="00B85D7C">
            <w:pPr>
              <w:jc w:val="both"/>
              <w:rPr>
                <w:rFonts w:ascii="Abadi" w:hAnsi="Abadi"/>
                <w:sz w:val="21"/>
                <w:szCs w:val="21"/>
              </w:rPr>
            </w:pPr>
          </w:p>
          <w:p w14:paraId="6E72523A" w14:textId="7B4BEC90" w:rsidR="00A65ABB" w:rsidRPr="008429AF" w:rsidRDefault="00FF0952" w:rsidP="00B85D7C">
            <w:pPr>
              <w:jc w:val="both"/>
              <w:rPr>
                <w:rFonts w:ascii="Abadi" w:hAnsi="Abadi"/>
                <w:sz w:val="21"/>
                <w:szCs w:val="21"/>
              </w:rPr>
            </w:pPr>
            <w:r w:rsidRPr="008429AF">
              <w:rPr>
                <w:rFonts w:ascii="Abadi" w:hAnsi="Abadi"/>
                <w:sz w:val="21"/>
                <w:szCs w:val="21"/>
              </w:rPr>
              <w:t xml:space="preserve">El secretario del ayuntamiento de Yuriria, </w:t>
            </w:r>
            <w:proofErr w:type="spellStart"/>
            <w:r w:rsidRPr="008429AF">
              <w:rPr>
                <w:rFonts w:ascii="Abadi" w:hAnsi="Abadi"/>
                <w:sz w:val="21"/>
                <w:szCs w:val="21"/>
              </w:rPr>
              <w:t>Gto</w:t>
            </w:r>
            <w:proofErr w:type="spellEnd"/>
            <w:r w:rsidRPr="008429AF">
              <w:rPr>
                <w:rFonts w:ascii="Abadi" w:hAnsi="Abadi"/>
                <w:sz w:val="21"/>
                <w:szCs w:val="21"/>
              </w:rPr>
              <w:t xml:space="preserve">., remite la quinta </w:t>
            </w:r>
            <w:r w:rsidR="00A65ABB" w:rsidRPr="008429AF">
              <w:rPr>
                <w:rFonts w:ascii="Abadi" w:hAnsi="Abadi"/>
                <w:sz w:val="21"/>
                <w:szCs w:val="21"/>
              </w:rPr>
              <w:t>modificación a la estimación de ingresos y presupuesto de</w:t>
            </w:r>
          </w:p>
          <w:p w14:paraId="030E3892" w14:textId="52B0423E"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egresos del Sistema Municipal para el Desarrollo Integral de la</w:t>
            </w:r>
            <w:r w:rsidR="00D17071">
              <w:rPr>
                <w:rFonts w:ascii="Abadi" w:hAnsi="Abadi"/>
                <w:sz w:val="21"/>
                <w:szCs w:val="21"/>
              </w:rPr>
              <w:t xml:space="preserve"> </w:t>
            </w:r>
            <w:r w:rsidRPr="008429AF">
              <w:rPr>
                <w:rFonts w:ascii="Abadi" w:hAnsi="Abadi"/>
                <w:sz w:val="21"/>
                <w:szCs w:val="21"/>
              </w:rPr>
              <w:t xml:space="preserve">Familia y la </w:t>
            </w:r>
            <w:proofErr w:type="gramStart"/>
            <w:r w:rsidRPr="008429AF">
              <w:rPr>
                <w:rFonts w:ascii="Abadi" w:hAnsi="Abadi"/>
                <w:sz w:val="21"/>
                <w:szCs w:val="21"/>
              </w:rPr>
              <w:t xml:space="preserve">séptima </w:t>
            </w:r>
            <w:r w:rsidR="00D17071">
              <w:rPr>
                <w:rFonts w:ascii="Abadi" w:hAnsi="Abadi"/>
                <w:sz w:val="21"/>
                <w:szCs w:val="21"/>
              </w:rPr>
              <w:t xml:space="preserve"> </w:t>
            </w:r>
            <w:r w:rsidRPr="008429AF">
              <w:rPr>
                <w:rFonts w:ascii="Abadi" w:hAnsi="Abadi"/>
                <w:sz w:val="21"/>
                <w:szCs w:val="21"/>
              </w:rPr>
              <w:t>modificación</w:t>
            </w:r>
            <w:proofErr w:type="gramEnd"/>
            <w:r w:rsidRPr="008429AF">
              <w:rPr>
                <w:rFonts w:ascii="Abadi" w:hAnsi="Abadi"/>
                <w:sz w:val="21"/>
                <w:szCs w:val="21"/>
              </w:rPr>
              <w:t xml:space="preserve"> al presupuesto de ingresos y</w:t>
            </w:r>
            <w:r w:rsidR="00D17071">
              <w:rPr>
                <w:rFonts w:ascii="Abadi" w:hAnsi="Abadi"/>
                <w:sz w:val="21"/>
                <w:szCs w:val="21"/>
              </w:rPr>
              <w:t xml:space="preserve"> </w:t>
            </w:r>
            <w:r w:rsidRPr="008429AF">
              <w:rPr>
                <w:rFonts w:ascii="Abadi" w:hAnsi="Abadi"/>
                <w:sz w:val="21"/>
                <w:szCs w:val="21"/>
              </w:rPr>
              <w:t>egresos de la administración municipal para el ejercicio fiscal</w:t>
            </w:r>
          </w:p>
          <w:p w14:paraId="082685A7" w14:textId="7F475C30" w:rsidR="00A65ABB" w:rsidRDefault="00A65ABB" w:rsidP="00B85D7C">
            <w:pPr>
              <w:autoSpaceDE w:val="0"/>
              <w:autoSpaceDN w:val="0"/>
              <w:adjustRightInd w:val="0"/>
              <w:jc w:val="both"/>
              <w:rPr>
                <w:rFonts w:ascii="Abadi" w:hAnsi="Abadi"/>
                <w:sz w:val="21"/>
                <w:szCs w:val="21"/>
              </w:rPr>
            </w:pPr>
            <w:r w:rsidRPr="008429AF">
              <w:rPr>
                <w:rFonts w:ascii="Abadi" w:hAnsi="Abadi"/>
                <w:sz w:val="21"/>
                <w:szCs w:val="21"/>
              </w:rPr>
              <w:t>2021; asimismo, el presupuesto ingresos y egresos de la</w:t>
            </w:r>
            <w:r w:rsidR="00D17071">
              <w:rPr>
                <w:rFonts w:ascii="Abadi" w:hAnsi="Abadi"/>
                <w:sz w:val="21"/>
                <w:szCs w:val="21"/>
              </w:rPr>
              <w:t xml:space="preserve"> </w:t>
            </w:r>
            <w:r w:rsidRPr="008429AF">
              <w:rPr>
                <w:rFonts w:ascii="Abadi" w:hAnsi="Abadi"/>
                <w:sz w:val="21"/>
                <w:szCs w:val="21"/>
              </w:rPr>
              <w:t>administración municipal y del Sistema Municipal para el</w:t>
            </w:r>
            <w:r w:rsidR="00D17071">
              <w:rPr>
                <w:rFonts w:ascii="Abadi" w:hAnsi="Abadi"/>
                <w:sz w:val="21"/>
                <w:szCs w:val="21"/>
              </w:rPr>
              <w:t xml:space="preserve"> </w:t>
            </w:r>
            <w:r w:rsidRPr="008429AF">
              <w:rPr>
                <w:rFonts w:ascii="Abadi" w:hAnsi="Abadi"/>
                <w:sz w:val="21"/>
                <w:szCs w:val="21"/>
              </w:rPr>
              <w:t>Desarrollo Integral de la Familia para al ejercicio fiscal 2022.</w:t>
            </w:r>
          </w:p>
          <w:p w14:paraId="4732E483" w14:textId="77777777" w:rsidR="00041FB3" w:rsidRPr="008429AF" w:rsidRDefault="00041FB3" w:rsidP="00B85D7C">
            <w:pPr>
              <w:autoSpaceDE w:val="0"/>
              <w:autoSpaceDN w:val="0"/>
              <w:adjustRightInd w:val="0"/>
              <w:jc w:val="both"/>
              <w:rPr>
                <w:rFonts w:ascii="Abadi" w:hAnsi="Abadi"/>
                <w:sz w:val="21"/>
                <w:szCs w:val="21"/>
              </w:rPr>
            </w:pPr>
          </w:p>
          <w:p w14:paraId="48E21B07" w14:textId="77777777"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El presidente municipal y la secretaria del ayuntamiento de</w:t>
            </w:r>
          </w:p>
          <w:p w14:paraId="2533C0B3" w14:textId="77777777"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 xml:space="preserve">Pueblo Nuevo, </w:t>
            </w:r>
            <w:proofErr w:type="spellStart"/>
            <w:r w:rsidRPr="008429AF">
              <w:rPr>
                <w:rFonts w:ascii="Abadi" w:hAnsi="Abadi"/>
                <w:sz w:val="21"/>
                <w:szCs w:val="21"/>
              </w:rPr>
              <w:t>Gto</w:t>
            </w:r>
            <w:proofErr w:type="spellEnd"/>
            <w:r w:rsidRPr="008429AF">
              <w:rPr>
                <w:rFonts w:ascii="Abadi" w:hAnsi="Abadi"/>
                <w:sz w:val="21"/>
                <w:szCs w:val="21"/>
              </w:rPr>
              <w:t xml:space="preserve">., remiten copia </w:t>
            </w:r>
            <w:r w:rsidRPr="008429AF">
              <w:rPr>
                <w:rFonts w:ascii="Abadi" w:hAnsi="Abadi"/>
                <w:sz w:val="21"/>
                <w:szCs w:val="21"/>
              </w:rPr>
              <w:t>certificada del acta en la</w:t>
            </w:r>
          </w:p>
          <w:p w14:paraId="4D744EBF" w14:textId="77777777"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que consta la aprobación del presupuesto de egresos de la</w:t>
            </w:r>
          </w:p>
          <w:p w14:paraId="01FDC650" w14:textId="77777777"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administración municipal y del Sistema Municipal para el</w:t>
            </w:r>
          </w:p>
          <w:p w14:paraId="7FADA521" w14:textId="1DEB6CE2"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Desarrollo Integral de la Familia para al ejercicio fiscal 2022.</w:t>
            </w:r>
          </w:p>
          <w:p w14:paraId="6BBCDB83" w14:textId="77777777" w:rsidR="00A54979" w:rsidRPr="008429AF" w:rsidRDefault="00A54979" w:rsidP="00B85D7C">
            <w:pPr>
              <w:autoSpaceDE w:val="0"/>
              <w:autoSpaceDN w:val="0"/>
              <w:adjustRightInd w:val="0"/>
              <w:jc w:val="both"/>
              <w:rPr>
                <w:rFonts w:ascii="Abadi" w:hAnsi="Abadi"/>
                <w:sz w:val="21"/>
                <w:szCs w:val="21"/>
              </w:rPr>
            </w:pPr>
          </w:p>
          <w:p w14:paraId="43A4DA6D" w14:textId="77777777"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 xml:space="preserve">La tesorera municipal de Salamanca, </w:t>
            </w:r>
            <w:proofErr w:type="spellStart"/>
            <w:r w:rsidRPr="008429AF">
              <w:rPr>
                <w:rFonts w:ascii="Abadi" w:hAnsi="Abadi"/>
                <w:sz w:val="21"/>
                <w:szCs w:val="21"/>
              </w:rPr>
              <w:t>Gto</w:t>
            </w:r>
            <w:proofErr w:type="spellEnd"/>
            <w:r w:rsidRPr="008429AF">
              <w:rPr>
                <w:rFonts w:ascii="Abadi" w:hAnsi="Abadi"/>
                <w:sz w:val="21"/>
                <w:szCs w:val="21"/>
              </w:rPr>
              <w:t>., remite copia</w:t>
            </w:r>
          </w:p>
          <w:p w14:paraId="265C66AF" w14:textId="77777777"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certificada del acta en la que consta la aprobación de la</w:t>
            </w:r>
          </w:p>
          <w:p w14:paraId="41DC0E4F" w14:textId="77777777"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décima primera modificación al presupuesto de ingresos y</w:t>
            </w:r>
          </w:p>
          <w:p w14:paraId="321DB229" w14:textId="77777777"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egresos de la administración municipal para el ejercicio fiscal</w:t>
            </w:r>
          </w:p>
          <w:p w14:paraId="384890FB" w14:textId="473E2062"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2021.</w:t>
            </w:r>
          </w:p>
          <w:p w14:paraId="356D29BE" w14:textId="77777777" w:rsidR="00A54979" w:rsidRPr="008429AF" w:rsidRDefault="00A54979" w:rsidP="00B85D7C">
            <w:pPr>
              <w:autoSpaceDE w:val="0"/>
              <w:autoSpaceDN w:val="0"/>
              <w:adjustRightInd w:val="0"/>
              <w:jc w:val="both"/>
              <w:rPr>
                <w:rFonts w:ascii="Abadi" w:hAnsi="Abadi"/>
                <w:sz w:val="21"/>
                <w:szCs w:val="21"/>
              </w:rPr>
            </w:pPr>
          </w:p>
          <w:p w14:paraId="00E01700" w14:textId="7102E7D8"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 xml:space="preserve">La presidenta municipal del Atarjea, </w:t>
            </w:r>
            <w:proofErr w:type="spellStart"/>
            <w:r w:rsidRPr="008429AF">
              <w:rPr>
                <w:rFonts w:ascii="Abadi" w:hAnsi="Abadi"/>
                <w:sz w:val="21"/>
                <w:szCs w:val="21"/>
              </w:rPr>
              <w:t>Gto</w:t>
            </w:r>
            <w:proofErr w:type="spellEnd"/>
            <w:r w:rsidRPr="008429AF">
              <w:rPr>
                <w:rFonts w:ascii="Abadi" w:hAnsi="Abadi"/>
                <w:sz w:val="21"/>
                <w:szCs w:val="21"/>
              </w:rPr>
              <w:t>., remite el acuerdo</w:t>
            </w:r>
            <w:r w:rsidR="00D17071">
              <w:rPr>
                <w:rFonts w:ascii="Abadi" w:hAnsi="Abadi"/>
                <w:sz w:val="21"/>
                <w:szCs w:val="21"/>
              </w:rPr>
              <w:t xml:space="preserve"> </w:t>
            </w:r>
            <w:r w:rsidRPr="008429AF">
              <w:rPr>
                <w:rFonts w:ascii="Abadi" w:hAnsi="Abadi"/>
                <w:sz w:val="21"/>
                <w:szCs w:val="21"/>
              </w:rPr>
              <w:t>de ayuntamiento relativo al análisis y discusión del informe</w:t>
            </w:r>
            <w:r w:rsidR="00D17071">
              <w:rPr>
                <w:rFonts w:ascii="Abadi" w:hAnsi="Abadi"/>
                <w:sz w:val="21"/>
                <w:szCs w:val="21"/>
              </w:rPr>
              <w:t xml:space="preserve"> </w:t>
            </w:r>
            <w:r w:rsidRPr="008429AF">
              <w:rPr>
                <w:rFonts w:ascii="Abadi" w:hAnsi="Abadi"/>
                <w:sz w:val="21"/>
                <w:szCs w:val="21"/>
              </w:rPr>
              <w:t xml:space="preserve">elaborado por la Comisión de </w:t>
            </w:r>
            <w:proofErr w:type="gramStart"/>
            <w:r w:rsidRPr="008429AF">
              <w:rPr>
                <w:rFonts w:ascii="Abadi" w:hAnsi="Abadi"/>
                <w:sz w:val="21"/>
                <w:szCs w:val="21"/>
              </w:rPr>
              <w:t xml:space="preserve">Hacienda, </w:t>
            </w:r>
            <w:r w:rsidR="00D17071">
              <w:rPr>
                <w:rFonts w:ascii="Abadi" w:hAnsi="Abadi"/>
                <w:sz w:val="21"/>
                <w:szCs w:val="21"/>
              </w:rPr>
              <w:t xml:space="preserve"> </w:t>
            </w:r>
            <w:r w:rsidRPr="008429AF">
              <w:rPr>
                <w:rFonts w:ascii="Abadi" w:hAnsi="Abadi"/>
                <w:sz w:val="21"/>
                <w:szCs w:val="21"/>
              </w:rPr>
              <w:t>Patrimonio</w:t>
            </w:r>
            <w:proofErr w:type="gramEnd"/>
            <w:r w:rsidRPr="008429AF">
              <w:rPr>
                <w:rFonts w:ascii="Abadi" w:hAnsi="Abadi"/>
                <w:sz w:val="21"/>
                <w:szCs w:val="21"/>
              </w:rPr>
              <w:t xml:space="preserve"> y Cuenta</w:t>
            </w:r>
          </w:p>
          <w:p w14:paraId="2FDF0436" w14:textId="4C2A0727"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Pública, así como el informe y el expediente de la entrega</w:t>
            </w:r>
            <w:r w:rsidR="00FF0952" w:rsidRPr="008429AF">
              <w:rPr>
                <w:rFonts w:ascii="Abadi" w:hAnsi="Abadi"/>
                <w:sz w:val="21"/>
                <w:szCs w:val="21"/>
              </w:rPr>
              <w:t>-</w:t>
            </w:r>
            <w:r w:rsidRPr="008429AF">
              <w:rPr>
                <w:rFonts w:ascii="Abadi" w:hAnsi="Abadi"/>
                <w:sz w:val="21"/>
                <w:szCs w:val="21"/>
              </w:rPr>
              <w:t>recepción</w:t>
            </w:r>
          </w:p>
          <w:p w14:paraId="19B161B7" w14:textId="77777777" w:rsidR="00A65ABB" w:rsidRPr="008429AF" w:rsidRDefault="00A65ABB" w:rsidP="00B85D7C">
            <w:pPr>
              <w:autoSpaceDE w:val="0"/>
              <w:autoSpaceDN w:val="0"/>
              <w:adjustRightInd w:val="0"/>
              <w:jc w:val="both"/>
              <w:rPr>
                <w:rFonts w:ascii="Abadi" w:hAnsi="Abadi"/>
                <w:sz w:val="21"/>
                <w:szCs w:val="21"/>
              </w:rPr>
            </w:pPr>
            <w:r w:rsidRPr="008429AF">
              <w:rPr>
                <w:rFonts w:ascii="Abadi" w:hAnsi="Abadi"/>
                <w:sz w:val="21"/>
                <w:szCs w:val="21"/>
              </w:rPr>
              <w:t>de la situación que guarda la administración</w:t>
            </w:r>
          </w:p>
          <w:p w14:paraId="2FB686C6" w14:textId="44FE5D25" w:rsidR="00A65ABB" w:rsidRPr="008429AF" w:rsidRDefault="00A65ABB" w:rsidP="00B85D7C">
            <w:pPr>
              <w:jc w:val="both"/>
              <w:rPr>
                <w:rFonts w:ascii="Abadi" w:hAnsi="Abadi"/>
                <w:sz w:val="21"/>
                <w:szCs w:val="21"/>
              </w:rPr>
            </w:pPr>
            <w:r w:rsidRPr="008429AF">
              <w:rPr>
                <w:rFonts w:ascii="Abadi" w:hAnsi="Abadi"/>
                <w:sz w:val="21"/>
                <w:szCs w:val="21"/>
              </w:rPr>
              <w:t>municipal.</w:t>
            </w:r>
          </w:p>
        </w:tc>
        <w:tc>
          <w:tcPr>
            <w:tcW w:w="2039" w:type="dxa"/>
          </w:tcPr>
          <w:p w14:paraId="24F70E3B" w14:textId="77777777" w:rsidR="003E60B2" w:rsidRPr="008429AF" w:rsidRDefault="003E60B2" w:rsidP="002B7145">
            <w:pPr>
              <w:autoSpaceDE w:val="0"/>
              <w:autoSpaceDN w:val="0"/>
              <w:adjustRightInd w:val="0"/>
              <w:jc w:val="both"/>
              <w:rPr>
                <w:rFonts w:ascii="Abadi" w:hAnsi="Abadi"/>
                <w:b/>
                <w:bCs/>
                <w:sz w:val="21"/>
                <w:szCs w:val="21"/>
              </w:rPr>
            </w:pPr>
            <w:r w:rsidRPr="008429AF">
              <w:rPr>
                <w:rFonts w:ascii="Abadi" w:hAnsi="Abadi"/>
                <w:b/>
                <w:bCs/>
                <w:sz w:val="21"/>
                <w:szCs w:val="21"/>
              </w:rPr>
              <w:lastRenderedPageBreak/>
              <w:t>Enterados y se turnan a la Auditoría</w:t>
            </w:r>
          </w:p>
          <w:p w14:paraId="78AF7C83" w14:textId="77777777" w:rsidR="00C32780" w:rsidRPr="008429AF" w:rsidRDefault="003E60B2" w:rsidP="002B7145">
            <w:pPr>
              <w:autoSpaceDE w:val="0"/>
              <w:autoSpaceDN w:val="0"/>
              <w:adjustRightInd w:val="0"/>
              <w:jc w:val="both"/>
              <w:rPr>
                <w:rFonts w:ascii="Abadi" w:hAnsi="Abadi"/>
                <w:b/>
                <w:bCs/>
                <w:sz w:val="21"/>
                <w:szCs w:val="21"/>
              </w:rPr>
            </w:pPr>
            <w:r w:rsidRPr="008429AF">
              <w:rPr>
                <w:rFonts w:ascii="Abadi" w:hAnsi="Abadi"/>
                <w:b/>
                <w:bCs/>
                <w:sz w:val="21"/>
                <w:szCs w:val="21"/>
              </w:rPr>
              <w:t>Supe</w:t>
            </w:r>
            <w:r w:rsidRPr="006206B9">
              <w:rPr>
                <w:rFonts w:ascii="Abadi" w:hAnsi="Abadi"/>
                <w:b/>
                <w:bCs/>
                <w:sz w:val="21"/>
                <w:szCs w:val="21"/>
              </w:rPr>
              <w:t>rio</w:t>
            </w:r>
            <w:r w:rsidRPr="008429AF">
              <w:rPr>
                <w:rFonts w:ascii="Abadi" w:hAnsi="Abadi"/>
                <w:b/>
                <w:bCs/>
                <w:sz w:val="21"/>
                <w:szCs w:val="21"/>
              </w:rPr>
              <w:t xml:space="preserve">r del Estado de </w:t>
            </w:r>
            <w:r w:rsidRPr="006206B9">
              <w:rPr>
                <w:rFonts w:ascii="Abadi" w:hAnsi="Abadi"/>
                <w:b/>
                <w:bCs/>
                <w:sz w:val="21"/>
                <w:szCs w:val="21"/>
              </w:rPr>
              <w:t>Guanajuato</w:t>
            </w:r>
            <w:r w:rsidRPr="008429AF">
              <w:rPr>
                <w:rFonts w:ascii="Abadi" w:hAnsi="Abadi"/>
                <w:b/>
                <w:bCs/>
                <w:sz w:val="21"/>
                <w:szCs w:val="21"/>
              </w:rPr>
              <w:t>.</w:t>
            </w:r>
          </w:p>
          <w:p w14:paraId="1E9700A8" w14:textId="77777777" w:rsidR="0072737B" w:rsidRPr="008429AF" w:rsidRDefault="0072737B" w:rsidP="002B7145">
            <w:pPr>
              <w:autoSpaceDE w:val="0"/>
              <w:autoSpaceDN w:val="0"/>
              <w:adjustRightInd w:val="0"/>
              <w:jc w:val="both"/>
              <w:rPr>
                <w:rFonts w:ascii="Abadi" w:hAnsi="Abadi"/>
                <w:b/>
                <w:bCs/>
                <w:sz w:val="21"/>
                <w:szCs w:val="21"/>
              </w:rPr>
            </w:pPr>
          </w:p>
          <w:p w14:paraId="17CB603A" w14:textId="3A094D1C" w:rsidR="0072737B" w:rsidRPr="006206B9" w:rsidRDefault="0072737B" w:rsidP="003E60B2">
            <w:pPr>
              <w:jc w:val="both"/>
              <w:rPr>
                <w:rFonts w:ascii="Abadi" w:hAnsi="Abadi"/>
                <w:b/>
                <w:bCs/>
                <w:sz w:val="21"/>
                <w:szCs w:val="21"/>
              </w:rPr>
            </w:pPr>
          </w:p>
          <w:p w14:paraId="11DFF08F" w14:textId="571C5911" w:rsidR="0072737B" w:rsidRPr="006206B9" w:rsidRDefault="0072737B" w:rsidP="003E60B2">
            <w:pPr>
              <w:jc w:val="both"/>
              <w:rPr>
                <w:rFonts w:ascii="Abadi" w:hAnsi="Abadi"/>
                <w:b/>
                <w:bCs/>
                <w:sz w:val="21"/>
                <w:szCs w:val="21"/>
              </w:rPr>
            </w:pPr>
          </w:p>
          <w:p w14:paraId="7591C713" w14:textId="748F254D" w:rsidR="0072737B" w:rsidRPr="006206B9" w:rsidRDefault="0072737B" w:rsidP="003E60B2">
            <w:pPr>
              <w:jc w:val="both"/>
              <w:rPr>
                <w:rFonts w:ascii="Abadi" w:hAnsi="Abadi"/>
                <w:b/>
                <w:bCs/>
                <w:sz w:val="21"/>
                <w:szCs w:val="21"/>
              </w:rPr>
            </w:pPr>
          </w:p>
          <w:p w14:paraId="3296EF7D" w14:textId="636E5344" w:rsidR="0072737B" w:rsidRPr="006206B9" w:rsidRDefault="0072737B" w:rsidP="003E60B2">
            <w:pPr>
              <w:jc w:val="both"/>
              <w:rPr>
                <w:rFonts w:ascii="Abadi" w:hAnsi="Abadi"/>
                <w:b/>
                <w:bCs/>
                <w:sz w:val="21"/>
                <w:szCs w:val="21"/>
              </w:rPr>
            </w:pPr>
          </w:p>
          <w:p w14:paraId="1A7D5523" w14:textId="5537D5BD" w:rsidR="0072737B" w:rsidRPr="006206B9" w:rsidRDefault="0072737B" w:rsidP="003E60B2">
            <w:pPr>
              <w:jc w:val="both"/>
              <w:rPr>
                <w:rFonts w:ascii="Abadi" w:hAnsi="Abadi"/>
                <w:b/>
                <w:bCs/>
                <w:sz w:val="21"/>
                <w:szCs w:val="21"/>
              </w:rPr>
            </w:pPr>
          </w:p>
          <w:p w14:paraId="5A0F8C13" w14:textId="217D9BA2" w:rsidR="0072737B" w:rsidRPr="006206B9" w:rsidRDefault="0072737B" w:rsidP="003E60B2">
            <w:pPr>
              <w:jc w:val="both"/>
              <w:rPr>
                <w:rFonts w:ascii="Abadi" w:hAnsi="Abadi"/>
                <w:b/>
                <w:bCs/>
                <w:sz w:val="21"/>
                <w:szCs w:val="21"/>
              </w:rPr>
            </w:pPr>
          </w:p>
          <w:p w14:paraId="6AC84A73" w14:textId="20DD0B40" w:rsidR="0072737B" w:rsidRPr="006206B9" w:rsidRDefault="0072737B" w:rsidP="003E60B2">
            <w:pPr>
              <w:jc w:val="both"/>
              <w:rPr>
                <w:rFonts w:ascii="Abadi" w:hAnsi="Abadi"/>
                <w:b/>
                <w:bCs/>
                <w:sz w:val="21"/>
                <w:szCs w:val="21"/>
              </w:rPr>
            </w:pPr>
          </w:p>
          <w:p w14:paraId="5B055843" w14:textId="7717DD26" w:rsidR="0072737B" w:rsidRPr="006206B9" w:rsidRDefault="0072737B" w:rsidP="003E60B2">
            <w:pPr>
              <w:jc w:val="both"/>
              <w:rPr>
                <w:rFonts w:ascii="Abadi" w:hAnsi="Abadi"/>
                <w:b/>
                <w:bCs/>
                <w:sz w:val="21"/>
                <w:szCs w:val="21"/>
              </w:rPr>
            </w:pPr>
          </w:p>
          <w:p w14:paraId="698C00B3" w14:textId="3B03C3A5" w:rsidR="0072737B" w:rsidRPr="006206B9" w:rsidRDefault="0072737B" w:rsidP="003E60B2">
            <w:pPr>
              <w:jc w:val="both"/>
              <w:rPr>
                <w:rFonts w:ascii="Abadi" w:hAnsi="Abadi"/>
                <w:b/>
                <w:bCs/>
                <w:sz w:val="21"/>
                <w:szCs w:val="21"/>
              </w:rPr>
            </w:pPr>
          </w:p>
          <w:p w14:paraId="1A756B02" w14:textId="2596EBF1" w:rsidR="0072737B" w:rsidRPr="006206B9" w:rsidRDefault="0072737B" w:rsidP="003E60B2">
            <w:pPr>
              <w:jc w:val="both"/>
              <w:rPr>
                <w:rFonts w:ascii="Abadi" w:hAnsi="Abadi"/>
                <w:b/>
                <w:bCs/>
                <w:sz w:val="21"/>
                <w:szCs w:val="21"/>
              </w:rPr>
            </w:pPr>
          </w:p>
          <w:p w14:paraId="29E64994" w14:textId="02A1821E" w:rsidR="0072737B" w:rsidRPr="006206B9" w:rsidRDefault="0072737B" w:rsidP="003E60B2">
            <w:pPr>
              <w:jc w:val="both"/>
              <w:rPr>
                <w:rFonts w:ascii="Abadi" w:hAnsi="Abadi"/>
                <w:b/>
                <w:bCs/>
                <w:sz w:val="21"/>
                <w:szCs w:val="21"/>
              </w:rPr>
            </w:pPr>
          </w:p>
          <w:p w14:paraId="09097A17" w14:textId="4B9D78E2" w:rsidR="0072737B" w:rsidRPr="006206B9" w:rsidRDefault="0072737B" w:rsidP="003E60B2">
            <w:pPr>
              <w:jc w:val="both"/>
              <w:rPr>
                <w:rFonts w:ascii="Abadi" w:hAnsi="Abadi"/>
                <w:b/>
                <w:bCs/>
                <w:sz w:val="21"/>
                <w:szCs w:val="21"/>
              </w:rPr>
            </w:pPr>
          </w:p>
          <w:p w14:paraId="73334D3B" w14:textId="1226CADF" w:rsidR="0072737B" w:rsidRPr="006206B9" w:rsidRDefault="0072737B" w:rsidP="003E60B2">
            <w:pPr>
              <w:jc w:val="both"/>
              <w:rPr>
                <w:rFonts w:ascii="Abadi" w:hAnsi="Abadi"/>
                <w:b/>
                <w:bCs/>
                <w:sz w:val="21"/>
                <w:szCs w:val="21"/>
              </w:rPr>
            </w:pPr>
          </w:p>
          <w:p w14:paraId="754178FE" w14:textId="6BCB9A03" w:rsidR="0072737B" w:rsidRPr="006206B9" w:rsidRDefault="0072737B" w:rsidP="003E60B2">
            <w:pPr>
              <w:jc w:val="both"/>
              <w:rPr>
                <w:rFonts w:ascii="Abadi" w:hAnsi="Abadi"/>
                <w:b/>
                <w:bCs/>
                <w:sz w:val="21"/>
                <w:szCs w:val="21"/>
              </w:rPr>
            </w:pPr>
          </w:p>
          <w:p w14:paraId="7CE05B19" w14:textId="4613D195" w:rsidR="0072737B" w:rsidRPr="006206B9" w:rsidRDefault="0072737B" w:rsidP="003E60B2">
            <w:pPr>
              <w:jc w:val="both"/>
              <w:rPr>
                <w:rFonts w:ascii="Abadi" w:hAnsi="Abadi"/>
                <w:b/>
                <w:bCs/>
                <w:sz w:val="21"/>
                <w:szCs w:val="21"/>
              </w:rPr>
            </w:pPr>
          </w:p>
          <w:p w14:paraId="015C1295" w14:textId="44417C40" w:rsidR="0072737B" w:rsidRPr="006206B9" w:rsidRDefault="0072737B" w:rsidP="003E60B2">
            <w:pPr>
              <w:jc w:val="both"/>
              <w:rPr>
                <w:rFonts w:ascii="Abadi" w:hAnsi="Abadi"/>
                <w:b/>
                <w:bCs/>
                <w:sz w:val="21"/>
                <w:szCs w:val="21"/>
              </w:rPr>
            </w:pPr>
          </w:p>
          <w:p w14:paraId="1F487DD7" w14:textId="3B107733" w:rsidR="0072737B" w:rsidRPr="006206B9" w:rsidRDefault="0072737B" w:rsidP="003E60B2">
            <w:pPr>
              <w:jc w:val="both"/>
              <w:rPr>
                <w:rFonts w:ascii="Abadi" w:hAnsi="Abadi"/>
                <w:b/>
                <w:bCs/>
                <w:sz w:val="21"/>
                <w:szCs w:val="21"/>
              </w:rPr>
            </w:pPr>
          </w:p>
          <w:p w14:paraId="01B9AE0E" w14:textId="4B571059" w:rsidR="0072737B" w:rsidRPr="006206B9" w:rsidRDefault="0072737B" w:rsidP="003E60B2">
            <w:pPr>
              <w:jc w:val="both"/>
              <w:rPr>
                <w:rFonts w:ascii="Abadi" w:hAnsi="Abadi"/>
                <w:b/>
                <w:bCs/>
                <w:sz w:val="21"/>
                <w:szCs w:val="21"/>
              </w:rPr>
            </w:pPr>
          </w:p>
          <w:p w14:paraId="661B0830" w14:textId="361612D2" w:rsidR="0072737B" w:rsidRPr="006206B9" w:rsidRDefault="0072737B" w:rsidP="003E60B2">
            <w:pPr>
              <w:jc w:val="both"/>
              <w:rPr>
                <w:rFonts w:ascii="Abadi" w:hAnsi="Abadi"/>
                <w:b/>
                <w:bCs/>
                <w:sz w:val="21"/>
                <w:szCs w:val="21"/>
              </w:rPr>
            </w:pPr>
          </w:p>
          <w:p w14:paraId="07DCE606" w14:textId="40711E97" w:rsidR="0072737B" w:rsidRPr="006206B9" w:rsidRDefault="0072737B" w:rsidP="003E60B2">
            <w:pPr>
              <w:jc w:val="both"/>
              <w:rPr>
                <w:rFonts w:ascii="Abadi" w:hAnsi="Abadi"/>
                <w:b/>
                <w:bCs/>
                <w:sz w:val="21"/>
                <w:szCs w:val="21"/>
              </w:rPr>
            </w:pPr>
          </w:p>
          <w:p w14:paraId="4EAF595A" w14:textId="3803AB03" w:rsidR="0072737B" w:rsidRPr="006206B9" w:rsidRDefault="0072737B" w:rsidP="003E60B2">
            <w:pPr>
              <w:jc w:val="both"/>
              <w:rPr>
                <w:rFonts w:ascii="Abadi" w:hAnsi="Abadi"/>
                <w:b/>
                <w:bCs/>
                <w:sz w:val="21"/>
                <w:szCs w:val="21"/>
              </w:rPr>
            </w:pPr>
          </w:p>
          <w:p w14:paraId="7FC45958" w14:textId="2AA47B35" w:rsidR="0072737B" w:rsidRPr="006206B9" w:rsidRDefault="0072737B" w:rsidP="003E60B2">
            <w:pPr>
              <w:jc w:val="both"/>
              <w:rPr>
                <w:rFonts w:ascii="Abadi" w:hAnsi="Abadi"/>
                <w:b/>
                <w:bCs/>
                <w:sz w:val="21"/>
                <w:szCs w:val="21"/>
              </w:rPr>
            </w:pPr>
          </w:p>
          <w:p w14:paraId="03176C03" w14:textId="349754B4" w:rsidR="0072737B" w:rsidRPr="006206B9" w:rsidRDefault="0072737B" w:rsidP="003E60B2">
            <w:pPr>
              <w:jc w:val="both"/>
              <w:rPr>
                <w:rFonts w:ascii="Abadi" w:hAnsi="Abadi"/>
                <w:b/>
                <w:bCs/>
                <w:sz w:val="21"/>
                <w:szCs w:val="21"/>
              </w:rPr>
            </w:pPr>
          </w:p>
          <w:p w14:paraId="2C995E47" w14:textId="10E9E21E" w:rsidR="0072737B" w:rsidRPr="006206B9" w:rsidRDefault="0072737B" w:rsidP="003E60B2">
            <w:pPr>
              <w:jc w:val="both"/>
              <w:rPr>
                <w:rFonts w:ascii="Abadi" w:hAnsi="Abadi"/>
                <w:b/>
                <w:bCs/>
                <w:sz w:val="21"/>
                <w:szCs w:val="21"/>
              </w:rPr>
            </w:pPr>
          </w:p>
          <w:p w14:paraId="779447CD" w14:textId="0E937870" w:rsidR="0072737B" w:rsidRPr="006206B9" w:rsidRDefault="0072737B" w:rsidP="003E60B2">
            <w:pPr>
              <w:jc w:val="both"/>
              <w:rPr>
                <w:rFonts w:ascii="Abadi" w:hAnsi="Abadi"/>
                <w:b/>
                <w:bCs/>
                <w:sz w:val="21"/>
                <w:szCs w:val="21"/>
              </w:rPr>
            </w:pPr>
          </w:p>
          <w:p w14:paraId="4A8028FE" w14:textId="31B17CFA" w:rsidR="0072737B" w:rsidRPr="006206B9" w:rsidRDefault="0072737B" w:rsidP="003E60B2">
            <w:pPr>
              <w:jc w:val="both"/>
              <w:rPr>
                <w:rFonts w:ascii="Abadi" w:hAnsi="Abadi"/>
                <w:b/>
                <w:bCs/>
                <w:sz w:val="21"/>
                <w:szCs w:val="21"/>
              </w:rPr>
            </w:pPr>
          </w:p>
          <w:p w14:paraId="01146175" w14:textId="05EB88CB" w:rsidR="0072737B" w:rsidRPr="006206B9" w:rsidRDefault="0072737B" w:rsidP="003E60B2">
            <w:pPr>
              <w:jc w:val="both"/>
              <w:rPr>
                <w:rFonts w:ascii="Abadi" w:hAnsi="Abadi"/>
                <w:b/>
                <w:bCs/>
                <w:sz w:val="21"/>
                <w:szCs w:val="21"/>
              </w:rPr>
            </w:pPr>
          </w:p>
          <w:p w14:paraId="37EB8B92" w14:textId="62562B5F" w:rsidR="0072737B" w:rsidRPr="006206B9" w:rsidRDefault="0072737B" w:rsidP="003E60B2">
            <w:pPr>
              <w:jc w:val="both"/>
              <w:rPr>
                <w:rFonts w:ascii="Abadi" w:hAnsi="Abadi"/>
                <w:b/>
                <w:bCs/>
                <w:sz w:val="21"/>
                <w:szCs w:val="21"/>
              </w:rPr>
            </w:pPr>
          </w:p>
          <w:p w14:paraId="1ECAD978" w14:textId="67059108" w:rsidR="0072737B" w:rsidRPr="006206B9" w:rsidRDefault="0072737B" w:rsidP="003E60B2">
            <w:pPr>
              <w:jc w:val="both"/>
              <w:rPr>
                <w:rFonts w:ascii="Abadi" w:hAnsi="Abadi"/>
                <w:b/>
                <w:bCs/>
                <w:sz w:val="21"/>
                <w:szCs w:val="21"/>
              </w:rPr>
            </w:pPr>
          </w:p>
          <w:p w14:paraId="5B99C1D6" w14:textId="34AE1818" w:rsidR="0072737B" w:rsidRPr="006206B9" w:rsidRDefault="0072737B" w:rsidP="003E60B2">
            <w:pPr>
              <w:jc w:val="both"/>
              <w:rPr>
                <w:rFonts w:ascii="Abadi" w:hAnsi="Abadi"/>
                <w:b/>
                <w:bCs/>
                <w:sz w:val="21"/>
                <w:szCs w:val="21"/>
              </w:rPr>
            </w:pPr>
          </w:p>
          <w:p w14:paraId="15DF1308" w14:textId="29E9EA3B" w:rsidR="0072737B" w:rsidRPr="006206B9" w:rsidRDefault="0072737B" w:rsidP="003E60B2">
            <w:pPr>
              <w:jc w:val="both"/>
              <w:rPr>
                <w:rFonts w:ascii="Abadi" w:hAnsi="Abadi"/>
                <w:b/>
                <w:bCs/>
                <w:sz w:val="21"/>
                <w:szCs w:val="21"/>
              </w:rPr>
            </w:pPr>
          </w:p>
          <w:p w14:paraId="0DCBA87D" w14:textId="590B68B9" w:rsidR="0072737B" w:rsidRPr="006206B9" w:rsidRDefault="0072737B" w:rsidP="003E60B2">
            <w:pPr>
              <w:jc w:val="both"/>
              <w:rPr>
                <w:rFonts w:ascii="Abadi" w:hAnsi="Abadi"/>
                <w:b/>
                <w:bCs/>
                <w:sz w:val="21"/>
                <w:szCs w:val="21"/>
              </w:rPr>
            </w:pPr>
          </w:p>
          <w:p w14:paraId="25BD6C95" w14:textId="6EFB4EC4" w:rsidR="0072737B" w:rsidRPr="006206B9" w:rsidRDefault="0072737B" w:rsidP="003E60B2">
            <w:pPr>
              <w:jc w:val="both"/>
              <w:rPr>
                <w:rFonts w:ascii="Abadi" w:hAnsi="Abadi"/>
                <w:b/>
                <w:bCs/>
                <w:sz w:val="21"/>
                <w:szCs w:val="21"/>
              </w:rPr>
            </w:pPr>
          </w:p>
          <w:p w14:paraId="3A09AFB6" w14:textId="20A6B25C" w:rsidR="0072737B" w:rsidRPr="006206B9" w:rsidRDefault="0072737B" w:rsidP="003E60B2">
            <w:pPr>
              <w:jc w:val="both"/>
              <w:rPr>
                <w:rFonts w:ascii="Abadi" w:hAnsi="Abadi"/>
                <w:b/>
                <w:bCs/>
                <w:sz w:val="21"/>
                <w:szCs w:val="21"/>
              </w:rPr>
            </w:pPr>
          </w:p>
          <w:p w14:paraId="361533B6" w14:textId="666DA11C" w:rsidR="0072737B" w:rsidRPr="006206B9" w:rsidRDefault="0072737B" w:rsidP="003E60B2">
            <w:pPr>
              <w:jc w:val="both"/>
              <w:rPr>
                <w:rFonts w:ascii="Abadi" w:hAnsi="Abadi"/>
                <w:b/>
                <w:bCs/>
                <w:sz w:val="21"/>
                <w:szCs w:val="21"/>
              </w:rPr>
            </w:pPr>
          </w:p>
          <w:p w14:paraId="16CAA0C4" w14:textId="768640C3" w:rsidR="0072737B" w:rsidRPr="006206B9" w:rsidRDefault="0072737B" w:rsidP="003E60B2">
            <w:pPr>
              <w:jc w:val="both"/>
              <w:rPr>
                <w:rFonts w:ascii="Abadi" w:hAnsi="Abadi"/>
                <w:b/>
                <w:bCs/>
                <w:sz w:val="21"/>
                <w:szCs w:val="21"/>
              </w:rPr>
            </w:pPr>
          </w:p>
          <w:p w14:paraId="176F7693" w14:textId="2A249116" w:rsidR="0072737B" w:rsidRPr="006206B9" w:rsidRDefault="0072737B" w:rsidP="003E60B2">
            <w:pPr>
              <w:jc w:val="both"/>
              <w:rPr>
                <w:rFonts w:ascii="Abadi" w:hAnsi="Abadi"/>
                <w:b/>
                <w:bCs/>
                <w:sz w:val="21"/>
                <w:szCs w:val="21"/>
              </w:rPr>
            </w:pPr>
          </w:p>
          <w:p w14:paraId="57DECEDC" w14:textId="19B2ADE8" w:rsidR="0072737B" w:rsidRPr="006206B9" w:rsidRDefault="0072737B" w:rsidP="003E60B2">
            <w:pPr>
              <w:jc w:val="both"/>
              <w:rPr>
                <w:rFonts w:ascii="Abadi" w:hAnsi="Abadi"/>
                <w:b/>
                <w:bCs/>
                <w:sz w:val="21"/>
                <w:szCs w:val="21"/>
              </w:rPr>
            </w:pPr>
          </w:p>
          <w:p w14:paraId="76C66AE7" w14:textId="35002704" w:rsidR="0072737B" w:rsidRPr="006206B9" w:rsidRDefault="0072737B" w:rsidP="003E60B2">
            <w:pPr>
              <w:jc w:val="both"/>
              <w:rPr>
                <w:rFonts w:ascii="Abadi" w:hAnsi="Abadi"/>
                <w:b/>
                <w:bCs/>
                <w:sz w:val="21"/>
                <w:szCs w:val="21"/>
              </w:rPr>
            </w:pPr>
          </w:p>
          <w:p w14:paraId="61E58B1C" w14:textId="3E169607" w:rsidR="0072737B" w:rsidRPr="006206B9" w:rsidRDefault="0072737B" w:rsidP="003E60B2">
            <w:pPr>
              <w:jc w:val="both"/>
              <w:rPr>
                <w:rFonts w:ascii="Abadi" w:hAnsi="Abadi"/>
                <w:b/>
                <w:bCs/>
                <w:sz w:val="21"/>
                <w:szCs w:val="21"/>
              </w:rPr>
            </w:pPr>
          </w:p>
          <w:p w14:paraId="038650C1" w14:textId="52D4B728" w:rsidR="0072737B" w:rsidRPr="006206B9" w:rsidRDefault="0072737B" w:rsidP="003E60B2">
            <w:pPr>
              <w:jc w:val="both"/>
              <w:rPr>
                <w:rFonts w:ascii="Abadi" w:hAnsi="Abadi"/>
                <w:b/>
                <w:bCs/>
                <w:sz w:val="21"/>
                <w:szCs w:val="21"/>
              </w:rPr>
            </w:pPr>
          </w:p>
          <w:p w14:paraId="45835877" w14:textId="5AE5AC63" w:rsidR="0072737B" w:rsidRPr="006206B9" w:rsidRDefault="0072737B" w:rsidP="003E60B2">
            <w:pPr>
              <w:jc w:val="both"/>
              <w:rPr>
                <w:rFonts w:ascii="Abadi" w:hAnsi="Abadi"/>
                <w:b/>
                <w:bCs/>
                <w:sz w:val="21"/>
                <w:szCs w:val="21"/>
              </w:rPr>
            </w:pPr>
          </w:p>
          <w:p w14:paraId="38134608" w14:textId="5672623E" w:rsidR="0072737B" w:rsidRPr="006206B9" w:rsidRDefault="0072737B" w:rsidP="003E60B2">
            <w:pPr>
              <w:jc w:val="both"/>
              <w:rPr>
                <w:rFonts w:ascii="Abadi" w:hAnsi="Abadi"/>
                <w:b/>
                <w:bCs/>
                <w:sz w:val="21"/>
                <w:szCs w:val="21"/>
              </w:rPr>
            </w:pPr>
          </w:p>
          <w:p w14:paraId="7D2FCD58" w14:textId="2DE5AD98" w:rsidR="0072737B" w:rsidRPr="006206B9" w:rsidRDefault="0072737B" w:rsidP="003E60B2">
            <w:pPr>
              <w:jc w:val="both"/>
              <w:rPr>
                <w:rFonts w:ascii="Abadi" w:hAnsi="Abadi"/>
                <w:b/>
                <w:bCs/>
                <w:sz w:val="21"/>
                <w:szCs w:val="21"/>
              </w:rPr>
            </w:pPr>
          </w:p>
          <w:p w14:paraId="5F41672D" w14:textId="6B2003B5" w:rsidR="0072737B" w:rsidRPr="006206B9" w:rsidRDefault="0072737B" w:rsidP="003E60B2">
            <w:pPr>
              <w:jc w:val="both"/>
              <w:rPr>
                <w:rFonts w:ascii="Abadi" w:hAnsi="Abadi"/>
                <w:b/>
                <w:bCs/>
                <w:sz w:val="21"/>
                <w:szCs w:val="21"/>
              </w:rPr>
            </w:pPr>
          </w:p>
          <w:p w14:paraId="463B3934" w14:textId="690E62DE" w:rsidR="0072737B" w:rsidRPr="006206B9" w:rsidRDefault="0072737B" w:rsidP="003E60B2">
            <w:pPr>
              <w:jc w:val="both"/>
              <w:rPr>
                <w:rFonts w:ascii="Abadi" w:hAnsi="Abadi"/>
                <w:b/>
                <w:bCs/>
                <w:sz w:val="21"/>
                <w:szCs w:val="21"/>
              </w:rPr>
            </w:pPr>
          </w:p>
          <w:p w14:paraId="67F3DCD3" w14:textId="116B865D" w:rsidR="0072737B" w:rsidRPr="006206B9" w:rsidRDefault="0072737B" w:rsidP="003E60B2">
            <w:pPr>
              <w:jc w:val="both"/>
              <w:rPr>
                <w:rFonts w:ascii="Abadi" w:hAnsi="Abadi"/>
                <w:b/>
                <w:bCs/>
                <w:sz w:val="21"/>
                <w:szCs w:val="21"/>
              </w:rPr>
            </w:pPr>
          </w:p>
          <w:p w14:paraId="650E4CFD" w14:textId="70AC7061" w:rsidR="0072737B" w:rsidRPr="006206B9" w:rsidRDefault="0072737B" w:rsidP="003E60B2">
            <w:pPr>
              <w:jc w:val="both"/>
              <w:rPr>
                <w:rFonts w:ascii="Abadi" w:hAnsi="Abadi"/>
                <w:b/>
                <w:bCs/>
                <w:sz w:val="21"/>
                <w:szCs w:val="21"/>
              </w:rPr>
            </w:pPr>
          </w:p>
          <w:p w14:paraId="22603DB7" w14:textId="612C4E59" w:rsidR="0072737B" w:rsidRPr="006206B9" w:rsidRDefault="0072737B" w:rsidP="003E60B2">
            <w:pPr>
              <w:jc w:val="both"/>
              <w:rPr>
                <w:rFonts w:ascii="Abadi" w:hAnsi="Abadi"/>
                <w:b/>
                <w:bCs/>
                <w:sz w:val="21"/>
                <w:szCs w:val="21"/>
              </w:rPr>
            </w:pPr>
          </w:p>
          <w:p w14:paraId="7BC6A75C" w14:textId="0F0F7E5E" w:rsidR="0072737B" w:rsidRPr="006206B9" w:rsidRDefault="0072737B" w:rsidP="003E60B2">
            <w:pPr>
              <w:jc w:val="both"/>
              <w:rPr>
                <w:rFonts w:ascii="Abadi" w:hAnsi="Abadi"/>
                <w:b/>
                <w:bCs/>
                <w:sz w:val="21"/>
                <w:szCs w:val="21"/>
              </w:rPr>
            </w:pPr>
          </w:p>
          <w:p w14:paraId="606F9F0F" w14:textId="3535E428" w:rsidR="0072737B" w:rsidRPr="006206B9" w:rsidRDefault="0072737B" w:rsidP="003E60B2">
            <w:pPr>
              <w:jc w:val="both"/>
              <w:rPr>
                <w:rFonts w:ascii="Abadi" w:hAnsi="Abadi"/>
                <w:b/>
                <w:bCs/>
                <w:sz w:val="21"/>
                <w:szCs w:val="21"/>
              </w:rPr>
            </w:pPr>
          </w:p>
          <w:p w14:paraId="6F7EA6F9" w14:textId="68D8937E" w:rsidR="0072737B" w:rsidRPr="006206B9" w:rsidRDefault="0072737B" w:rsidP="003E60B2">
            <w:pPr>
              <w:jc w:val="both"/>
              <w:rPr>
                <w:rFonts w:ascii="Abadi" w:hAnsi="Abadi"/>
                <w:b/>
                <w:bCs/>
                <w:sz w:val="21"/>
                <w:szCs w:val="21"/>
              </w:rPr>
            </w:pPr>
          </w:p>
          <w:p w14:paraId="579F3E7C" w14:textId="132D029A" w:rsidR="0072737B" w:rsidRPr="006206B9" w:rsidRDefault="0072737B" w:rsidP="003E60B2">
            <w:pPr>
              <w:jc w:val="both"/>
              <w:rPr>
                <w:rFonts w:ascii="Abadi" w:hAnsi="Abadi"/>
                <w:b/>
                <w:bCs/>
                <w:sz w:val="21"/>
                <w:szCs w:val="21"/>
              </w:rPr>
            </w:pPr>
          </w:p>
          <w:p w14:paraId="40C98278" w14:textId="0D9F1C19" w:rsidR="0072737B" w:rsidRPr="006206B9" w:rsidRDefault="0072737B" w:rsidP="003E60B2">
            <w:pPr>
              <w:jc w:val="both"/>
              <w:rPr>
                <w:rFonts w:ascii="Abadi" w:hAnsi="Abadi"/>
                <w:b/>
                <w:bCs/>
                <w:sz w:val="21"/>
                <w:szCs w:val="21"/>
              </w:rPr>
            </w:pPr>
          </w:p>
          <w:p w14:paraId="2C05B124" w14:textId="7169858C" w:rsidR="0072737B" w:rsidRPr="006206B9" w:rsidRDefault="0072737B" w:rsidP="003E60B2">
            <w:pPr>
              <w:jc w:val="both"/>
              <w:rPr>
                <w:rFonts w:ascii="Abadi" w:hAnsi="Abadi"/>
                <w:b/>
                <w:bCs/>
                <w:sz w:val="21"/>
                <w:szCs w:val="21"/>
              </w:rPr>
            </w:pPr>
          </w:p>
          <w:p w14:paraId="78353308" w14:textId="2BF3BEC1" w:rsidR="0072737B" w:rsidRPr="006206B9" w:rsidRDefault="0072737B" w:rsidP="003E60B2">
            <w:pPr>
              <w:jc w:val="both"/>
              <w:rPr>
                <w:rFonts w:ascii="Abadi" w:hAnsi="Abadi"/>
                <w:b/>
                <w:bCs/>
                <w:sz w:val="21"/>
                <w:szCs w:val="21"/>
              </w:rPr>
            </w:pPr>
          </w:p>
          <w:p w14:paraId="40E9CDE7" w14:textId="648CDDF3" w:rsidR="0072737B" w:rsidRPr="006206B9" w:rsidRDefault="0072737B" w:rsidP="003E60B2">
            <w:pPr>
              <w:jc w:val="both"/>
              <w:rPr>
                <w:rFonts w:ascii="Abadi" w:hAnsi="Abadi"/>
                <w:b/>
                <w:bCs/>
                <w:sz w:val="21"/>
                <w:szCs w:val="21"/>
              </w:rPr>
            </w:pPr>
          </w:p>
          <w:p w14:paraId="0B2B949D" w14:textId="21F0FCA4" w:rsidR="0072737B" w:rsidRPr="006206B9" w:rsidRDefault="0072737B" w:rsidP="003E60B2">
            <w:pPr>
              <w:jc w:val="both"/>
              <w:rPr>
                <w:rFonts w:ascii="Abadi" w:hAnsi="Abadi"/>
                <w:b/>
                <w:bCs/>
                <w:sz w:val="21"/>
                <w:szCs w:val="21"/>
              </w:rPr>
            </w:pPr>
          </w:p>
          <w:p w14:paraId="3518DC7F" w14:textId="15CFC177" w:rsidR="0072737B" w:rsidRPr="006206B9" w:rsidRDefault="0072737B" w:rsidP="003E60B2">
            <w:pPr>
              <w:jc w:val="both"/>
              <w:rPr>
                <w:rFonts w:ascii="Abadi" w:hAnsi="Abadi"/>
                <w:b/>
                <w:bCs/>
                <w:sz w:val="21"/>
                <w:szCs w:val="21"/>
              </w:rPr>
            </w:pPr>
          </w:p>
          <w:p w14:paraId="5E3DB717" w14:textId="00A5C46D" w:rsidR="0072737B" w:rsidRPr="006206B9" w:rsidRDefault="0072737B" w:rsidP="003E60B2">
            <w:pPr>
              <w:jc w:val="both"/>
              <w:rPr>
                <w:rFonts w:ascii="Abadi" w:hAnsi="Abadi"/>
                <w:b/>
                <w:bCs/>
                <w:sz w:val="21"/>
                <w:szCs w:val="21"/>
              </w:rPr>
            </w:pPr>
          </w:p>
          <w:p w14:paraId="726D3F9E" w14:textId="642E8F2D" w:rsidR="0072737B" w:rsidRPr="006206B9" w:rsidRDefault="0072737B" w:rsidP="003E60B2">
            <w:pPr>
              <w:jc w:val="both"/>
              <w:rPr>
                <w:rFonts w:ascii="Abadi" w:hAnsi="Abadi"/>
                <w:b/>
                <w:bCs/>
                <w:sz w:val="21"/>
                <w:szCs w:val="21"/>
              </w:rPr>
            </w:pPr>
          </w:p>
          <w:p w14:paraId="6937A39C" w14:textId="168C97F4" w:rsidR="0072737B" w:rsidRPr="006206B9" w:rsidRDefault="0072737B" w:rsidP="003E60B2">
            <w:pPr>
              <w:jc w:val="both"/>
              <w:rPr>
                <w:rFonts w:ascii="Abadi" w:hAnsi="Abadi"/>
                <w:b/>
                <w:bCs/>
                <w:sz w:val="21"/>
                <w:szCs w:val="21"/>
              </w:rPr>
            </w:pPr>
          </w:p>
          <w:p w14:paraId="2AAE1DEB" w14:textId="74BE95A3" w:rsidR="0072737B" w:rsidRPr="006206B9" w:rsidRDefault="0072737B" w:rsidP="003E60B2">
            <w:pPr>
              <w:jc w:val="both"/>
              <w:rPr>
                <w:rFonts w:ascii="Abadi" w:hAnsi="Abadi"/>
                <w:b/>
                <w:bCs/>
                <w:sz w:val="21"/>
                <w:szCs w:val="21"/>
              </w:rPr>
            </w:pPr>
          </w:p>
          <w:p w14:paraId="4E7F832D" w14:textId="0CD84405" w:rsidR="0072737B" w:rsidRPr="006206B9" w:rsidRDefault="0072737B" w:rsidP="003E60B2">
            <w:pPr>
              <w:jc w:val="both"/>
              <w:rPr>
                <w:rFonts w:ascii="Abadi" w:hAnsi="Abadi"/>
                <w:b/>
                <w:bCs/>
                <w:sz w:val="21"/>
                <w:szCs w:val="21"/>
              </w:rPr>
            </w:pPr>
          </w:p>
          <w:p w14:paraId="5FB63228" w14:textId="6BAF072A" w:rsidR="0072737B" w:rsidRPr="006206B9" w:rsidRDefault="0072737B" w:rsidP="003E60B2">
            <w:pPr>
              <w:jc w:val="both"/>
              <w:rPr>
                <w:rFonts w:ascii="Abadi" w:hAnsi="Abadi"/>
                <w:b/>
                <w:bCs/>
                <w:sz w:val="21"/>
                <w:szCs w:val="21"/>
              </w:rPr>
            </w:pPr>
          </w:p>
          <w:p w14:paraId="34B2BFE8" w14:textId="4879059E" w:rsidR="0072737B" w:rsidRPr="006206B9" w:rsidRDefault="0072737B" w:rsidP="003E60B2">
            <w:pPr>
              <w:jc w:val="both"/>
              <w:rPr>
                <w:rFonts w:ascii="Abadi" w:hAnsi="Abadi"/>
                <w:b/>
                <w:bCs/>
                <w:sz w:val="21"/>
                <w:szCs w:val="21"/>
              </w:rPr>
            </w:pPr>
          </w:p>
          <w:p w14:paraId="65D94C2C" w14:textId="5C4C22A7" w:rsidR="0072737B" w:rsidRPr="006206B9" w:rsidRDefault="0072737B" w:rsidP="003E60B2">
            <w:pPr>
              <w:jc w:val="both"/>
              <w:rPr>
                <w:rFonts w:ascii="Abadi" w:hAnsi="Abadi"/>
                <w:b/>
                <w:bCs/>
                <w:sz w:val="21"/>
                <w:szCs w:val="21"/>
              </w:rPr>
            </w:pPr>
          </w:p>
          <w:p w14:paraId="6FDA455E" w14:textId="23A42C26" w:rsidR="0072737B" w:rsidRPr="006206B9" w:rsidRDefault="0072737B" w:rsidP="003E60B2">
            <w:pPr>
              <w:jc w:val="both"/>
              <w:rPr>
                <w:rFonts w:ascii="Abadi" w:hAnsi="Abadi"/>
                <w:b/>
                <w:bCs/>
                <w:sz w:val="21"/>
                <w:szCs w:val="21"/>
              </w:rPr>
            </w:pPr>
          </w:p>
          <w:p w14:paraId="6C3E712A" w14:textId="32883D6A" w:rsidR="0072737B" w:rsidRPr="006206B9" w:rsidRDefault="0072737B" w:rsidP="003E60B2">
            <w:pPr>
              <w:jc w:val="both"/>
              <w:rPr>
                <w:rFonts w:ascii="Abadi" w:hAnsi="Abadi"/>
                <w:b/>
                <w:bCs/>
                <w:sz w:val="21"/>
                <w:szCs w:val="21"/>
              </w:rPr>
            </w:pPr>
          </w:p>
          <w:p w14:paraId="2FA8C760" w14:textId="78F58CBB" w:rsidR="0072737B" w:rsidRPr="006206B9" w:rsidRDefault="0072737B" w:rsidP="003E60B2">
            <w:pPr>
              <w:jc w:val="both"/>
              <w:rPr>
                <w:rFonts w:ascii="Abadi" w:hAnsi="Abadi"/>
                <w:b/>
                <w:bCs/>
                <w:sz w:val="21"/>
                <w:szCs w:val="21"/>
              </w:rPr>
            </w:pPr>
          </w:p>
          <w:p w14:paraId="7F24E07C" w14:textId="44C4ED4F" w:rsidR="0072737B" w:rsidRPr="006206B9" w:rsidRDefault="0072737B" w:rsidP="003E60B2">
            <w:pPr>
              <w:jc w:val="both"/>
              <w:rPr>
                <w:rFonts w:ascii="Abadi" w:hAnsi="Abadi"/>
                <w:b/>
                <w:bCs/>
                <w:sz w:val="21"/>
                <w:szCs w:val="21"/>
              </w:rPr>
            </w:pPr>
          </w:p>
          <w:p w14:paraId="51D0B7B4" w14:textId="4F246395" w:rsidR="0072737B" w:rsidRPr="006206B9" w:rsidRDefault="0072737B" w:rsidP="003E60B2">
            <w:pPr>
              <w:jc w:val="both"/>
              <w:rPr>
                <w:rFonts w:ascii="Abadi" w:hAnsi="Abadi"/>
                <w:b/>
                <w:bCs/>
                <w:sz w:val="21"/>
                <w:szCs w:val="21"/>
              </w:rPr>
            </w:pPr>
          </w:p>
          <w:p w14:paraId="420D3A3F" w14:textId="10806B0A" w:rsidR="0072737B" w:rsidRPr="006206B9" w:rsidRDefault="0072737B" w:rsidP="003E60B2">
            <w:pPr>
              <w:jc w:val="both"/>
              <w:rPr>
                <w:rFonts w:ascii="Abadi" w:hAnsi="Abadi"/>
                <w:b/>
                <w:bCs/>
                <w:sz w:val="21"/>
                <w:szCs w:val="21"/>
              </w:rPr>
            </w:pPr>
          </w:p>
          <w:p w14:paraId="2997248B" w14:textId="2661AE08" w:rsidR="0072737B" w:rsidRPr="006206B9" w:rsidRDefault="0072737B" w:rsidP="003E60B2">
            <w:pPr>
              <w:jc w:val="both"/>
              <w:rPr>
                <w:rFonts w:ascii="Abadi" w:hAnsi="Abadi"/>
                <w:b/>
                <w:bCs/>
                <w:sz w:val="21"/>
                <w:szCs w:val="21"/>
              </w:rPr>
            </w:pPr>
          </w:p>
          <w:p w14:paraId="0C5E31F7" w14:textId="14AF8808" w:rsidR="0072737B" w:rsidRPr="006206B9" w:rsidRDefault="0072737B" w:rsidP="003E60B2">
            <w:pPr>
              <w:jc w:val="both"/>
              <w:rPr>
                <w:rFonts w:ascii="Abadi" w:hAnsi="Abadi"/>
                <w:b/>
                <w:bCs/>
                <w:sz w:val="21"/>
                <w:szCs w:val="21"/>
              </w:rPr>
            </w:pPr>
          </w:p>
          <w:p w14:paraId="2D025055" w14:textId="4CD093E9" w:rsidR="0072737B" w:rsidRPr="006206B9" w:rsidRDefault="0072737B" w:rsidP="003E60B2">
            <w:pPr>
              <w:jc w:val="both"/>
              <w:rPr>
                <w:rFonts w:ascii="Abadi" w:hAnsi="Abadi"/>
                <w:b/>
                <w:bCs/>
                <w:sz w:val="21"/>
                <w:szCs w:val="21"/>
              </w:rPr>
            </w:pPr>
          </w:p>
          <w:p w14:paraId="78C732F9" w14:textId="0CFB78CA" w:rsidR="0072737B" w:rsidRPr="006206B9" w:rsidRDefault="0072737B" w:rsidP="003E60B2">
            <w:pPr>
              <w:jc w:val="both"/>
              <w:rPr>
                <w:rFonts w:ascii="Abadi" w:hAnsi="Abadi"/>
                <w:b/>
                <w:bCs/>
                <w:sz w:val="21"/>
                <w:szCs w:val="21"/>
              </w:rPr>
            </w:pPr>
          </w:p>
          <w:p w14:paraId="26559A74" w14:textId="3D13090A" w:rsidR="0072737B" w:rsidRPr="006206B9" w:rsidRDefault="0072737B" w:rsidP="003E60B2">
            <w:pPr>
              <w:jc w:val="both"/>
              <w:rPr>
                <w:rFonts w:ascii="Abadi" w:hAnsi="Abadi"/>
                <w:b/>
                <w:bCs/>
                <w:sz w:val="21"/>
                <w:szCs w:val="21"/>
              </w:rPr>
            </w:pPr>
          </w:p>
          <w:p w14:paraId="1E4EA79E" w14:textId="4A8109DA" w:rsidR="0072737B" w:rsidRPr="006206B9" w:rsidRDefault="0072737B" w:rsidP="003E60B2">
            <w:pPr>
              <w:jc w:val="both"/>
              <w:rPr>
                <w:rFonts w:ascii="Abadi" w:hAnsi="Abadi"/>
                <w:b/>
                <w:bCs/>
                <w:sz w:val="21"/>
                <w:szCs w:val="21"/>
              </w:rPr>
            </w:pPr>
          </w:p>
          <w:p w14:paraId="5363C58A" w14:textId="359E14B4" w:rsidR="0072737B" w:rsidRPr="006206B9" w:rsidRDefault="0072737B" w:rsidP="003E60B2">
            <w:pPr>
              <w:jc w:val="both"/>
              <w:rPr>
                <w:rFonts w:ascii="Abadi" w:hAnsi="Abadi"/>
                <w:b/>
                <w:bCs/>
                <w:sz w:val="21"/>
                <w:szCs w:val="21"/>
              </w:rPr>
            </w:pPr>
          </w:p>
          <w:p w14:paraId="0C8D0181" w14:textId="187F699D" w:rsidR="0072737B" w:rsidRPr="006206B9" w:rsidRDefault="0072737B" w:rsidP="003E60B2">
            <w:pPr>
              <w:jc w:val="both"/>
              <w:rPr>
                <w:rFonts w:ascii="Abadi" w:hAnsi="Abadi"/>
                <w:b/>
                <w:bCs/>
                <w:sz w:val="21"/>
                <w:szCs w:val="21"/>
              </w:rPr>
            </w:pPr>
          </w:p>
          <w:p w14:paraId="6B0364E7" w14:textId="7C42ECF2" w:rsidR="0072737B" w:rsidRPr="006206B9" w:rsidRDefault="0072737B" w:rsidP="003E60B2">
            <w:pPr>
              <w:jc w:val="both"/>
              <w:rPr>
                <w:rFonts w:ascii="Abadi" w:hAnsi="Abadi"/>
                <w:b/>
                <w:bCs/>
                <w:sz w:val="21"/>
                <w:szCs w:val="21"/>
              </w:rPr>
            </w:pPr>
          </w:p>
          <w:p w14:paraId="2E890A02" w14:textId="5A51BF93" w:rsidR="0072737B" w:rsidRPr="006206B9" w:rsidRDefault="0072737B" w:rsidP="003E60B2">
            <w:pPr>
              <w:jc w:val="both"/>
              <w:rPr>
                <w:rFonts w:ascii="Abadi" w:hAnsi="Abadi"/>
                <w:b/>
                <w:bCs/>
                <w:sz w:val="21"/>
                <w:szCs w:val="21"/>
              </w:rPr>
            </w:pPr>
          </w:p>
          <w:p w14:paraId="0D2F43DF" w14:textId="694B70D7" w:rsidR="0072737B" w:rsidRPr="006206B9" w:rsidRDefault="0072737B" w:rsidP="003E60B2">
            <w:pPr>
              <w:jc w:val="both"/>
              <w:rPr>
                <w:rFonts w:ascii="Abadi" w:hAnsi="Abadi"/>
                <w:b/>
                <w:bCs/>
                <w:sz w:val="21"/>
                <w:szCs w:val="21"/>
              </w:rPr>
            </w:pPr>
          </w:p>
          <w:p w14:paraId="0E34D61B" w14:textId="1C066FCD" w:rsidR="0072737B" w:rsidRPr="006206B9" w:rsidRDefault="0072737B" w:rsidP="003E60B2">
            <w:pPr>
              <w:jc w:val="both"/>
              <w:rPr>
                <w:rFonts w:ascii="Abadi" w:hAnsi="Abadi"/>
                <w:b/>
                <w:bCs/>
                <w:sz w:val="21"/>
                <w:szCs w:val="21"/>
              </w:rPr>
            </w:pPr>
          </w:p>
          <w:p w14:paraId="3DFBC278" w14:textId="7E605BDE" w:rsidR="0072737B" w:rsidRPr="006206B9" w:rsidRDefault="0072737B" w:rsidP="003E60B2">
            <w:pPr>
              <w:jc w:val="both"/>
              <w:rPr>
                <w:rFonts w:ascii="Abadi" w:hAnsi="Abadi"/>
                <w:b/>
                <w:bCs/>
                <w:sz w:val="21"/>
                <w:szCs w:val="21"/>
              </w:rPr>
            </w:pPr>
          </w:p>
          <w:p w14:paraId="51B15187" w14:textId="1A9187E1" w:rsidR="0072737B" w:rsidRPr="006206B9" w:rsidRDefault="0072737B" w:rsidP="003E60B2">
            <w:pPr>
              <w:jc w:val="both"/>
              <w:rPr>
                <w:rFonts w:ascii="Abadi" w:hAnsi="Abadi"/>
                <w:b/>
                <w:bCs/>
                <w:sz w:val="21"/>
                <w:szCs w:val="21"/>
              </w:rPr>
            </w:pPr>
          </w:p>
          <w:p w14:paraId="5C16826D" w14:textId="66967892" w:rsidR="0072737B" w:rsidRPr="006206B9" w:rsidRDefault="0072737B" w:rsidP="003E60B2">
            <w:pPr>
              <w:jc w:val="both"/>
              <w:rPr>
                <w:rFonts w:ascii="Abadi" w:hAnsi="Abadi"/>
                <w:b/>
                <w:bCs/>
                <w:sz w:val="21"/>
                <w:szCs w:val="21"/>
              </w:rPr>
            </w:pPr>
          </w:p>
          <w:p w14:paraId="359C653D" w14:textId="4BE493BA" w:rsidR="0072737B" w:rsidRPr="006206B9" w:rsidRDefault="0072737B" w:rsidP="003E60B2">
            <w:pPr>
              <w:jc w:val="both"/>
              <w:rPr>
                <w:rFonts w:ascii="Abadi" w:hAnsi="Abadi"/>
                <w:b/>
                <w:bCs/>
                <w:sz w:val="21"/>
                <w:szCs w:val="21"/>
              </w:rPr>
            </w:pPr>
          </w:p>
          <w:p w14:paraId="1B0413C0" w14:textId="067663AD" w:rsidR="0072737B" w:rsidRPr="006206B9" w:rsidRDefault="0072737B" w:rsidP="003E60B2">
            <w:pPr>
              <w:jc w:val="both"/>
              <w:rPr>
                <w:rFonts w:ascii="Abadi" w:hAnsi="Abadi"/>
                <w:b/>
                <w:bCs/>
                <w:sz w:val="21"/>
                <w:szCs w:val="21"/>
              </w:rPr>
            </w:pPr>
          </w:p>
          <w:p w14:paraId="06DA9CCC" w14:textId="0BBDF363" w:rsidR="0072737B" w:rsidRPr="006206B9" w:rsidRDefault="0072737B" w:rsidP="003E60B2">
            <w:pPr>
              <w:jc w:val="both"/>
              <w:rPr>
                <w:rFonts w:ascii="Abadi" w:hAnsi="Abadi"/>
                <w:b/>
                <w:bCs/>
                <w:sz w:val="21"/>
                <w:szCs w:val="21"/>
              </w:rPr>
            </w:pPr>
          </w:p>
          <w:p w14:paraId="112ED610" w14:textId="4CD6E706" w:rsidR="0072737B" w:rsidRPr="006206B9" w:rsidRDefault="0072737B" w:rsidP="003E60B2">
            <w:pPr>
              <w:jc w:val="both"/>
              <w:rPr>
                <w:rFonts w:ascii="Abadi" w:hAnsi="Abadi"/>
                <w:b/>
                <w:bCs/>
                <w:sz w:val="21"/>
                <w:szCs w:val="21"/>
              </w:rPr>
            </w:pPr>
          </w:p>
          <w:p w14:paraId="6B69A865" w14:textId="4F6E1504" w:rsidR="0072737B" w:rsidRPr="006206B9" w:rsidRDefault="0072737B" w:rsidP="003E60B2">
            <w:pPr>
              <w:jc w:val="both"/>
              <w:rPr>
                <w:rFonts w:ascii="Abadi" w:hAnsi="Abadi"/>
                <w:b/>
                <w:bCs/>
                <w:sz w:val="21"/>
                <w:szCs w:val="21"/>
              </w:rPr>
            </w:pPr>
          </w:p>
          <w:p w14:paraId="4D290AB3" w14:textId="3A8C6379" w:rsidR="0072737B" w:rsidRPr="006206B9" w:rsidRDefault="0072737B" w:rsidP="003E60B2">
            <w:pPr>
              <w:jc w:val="both"/>
              <w:rPr>
                <w:rFonts w:ascii="Abadi" w:hAnsi="Abadi"/>
                <w:b/>
                <w:bCs/>
                <w:sz w:val="21"/>
                <w:szCs w:val="21"/>
              </w:rPr>
            </w:pPr>
          </w:p>
          <w:p w14:paraId="36D0E8C2" w14:textId="077E1F1D" w:rsidR="0072737B" w:rsidRPr="006206B9" w:rsidRDefault="0072737B" w:rsidP="003E60B2">
            <w:pPr>
              <w:jc w:val="both"/>
              <w:rPr>
                <w:rFonts w:ascii="Abadi" w:hAnsi="Abadi"/>
                <w:b/>
                <w:bCs/>
                <w:sz w:val="21"/>
                <w:szCs w:val="21"/>
              </w:rPr>
            </w:pPr>
          </w:p>
          <w:p w14:paraId="0C7C5DB3" w14:textId="1A235E6B" w:rsidR="0072737B" w:rsidRPr="006206B9" w:rsidRDefault="0072737B" w:rsidP="003E60B2">
            <w:pPr>
              <w:jc w:val="both"/>
              <w:rPr>
                <w:rFonts w:ascii="Abadi" w:hAnsi="Abadi"/>
                <w:b/>
                <w:bCs/>
                <w:sz w:val="21"/>
                <w:szCs w:val="21"/>
              </w:rPr>
            </w:pPr>
          </w:p>
          <w:p w14:paraId="59E9DFCC" w14:textId="7C3B8666" w:rsidR="0072737B" w:rsidRPr="006206B9" w:rsidRDefault="0072737B" w:rsidP="003E60B2">
            <w:pPr>
              <w:jc w:val="both"/>
              <w:rPr>
                <w:rFonts w:ascii="Abadi" w:hAnsi="Abadi"/>
                <w:b/>
                <w:bCs/>
                <w:sz w:val="21"/>
                <w:szCs w:val="21"/>
              </w:rPr>
            </w:pPr>
          </w:p>
          <w:p w14:paraId="129FE979" w14:textId="1BCC8886" w:rsidR="0072737B" w:rsidRPr="006206B9" w:rsidRDefault="0072737B" w:rsidP="003E60B2">
            <w:pPr>
              <w:jc w:val="both"/>
              <w:rPr>
                <w:rFonts w:ascii="Abadi" w:hAnsi="Abadi"/>
                <w:b/>
                <w:bCs/>
                <w:sz w:val="21"/>
                <w:szCs w:val="21"/>
              </w:rPr>
            </w:pPr>
          </w:p>
          <w:p w14:paraId="109E2DB0" w14:textId="1F4B6479" w:rsidR="0072737B" w:rsidRPr="006206B9" w:rsidRDefault="0072737B" w:rsidP="003E60B2">
            <w:pPr>
              <w:jc w:val="both"/>
              <w:rPr>
                <w:rFonts w:ascii="Abadi" w:hAnsi="Abadi"/>
                <w:b/>
                <w:bCs/>
                <w:sz w:val="21"/>
                <w:szCs w:val="21"/>
              </w:rPr>
            </w:pPr>
          </w:p>
          <w:p w14:paraId="2A5A3DE4" w14:textId="630515B0" w:rsidR="0072737B" w:rsidRPr="006206B9" w:rsidRDefault="0072737B" w:rsidP="003E60B2">
            <w:pPr>
              <w:jc w:val="both"/>
              <w:rPr>
                <w:rFonts w:ascii="Abadi" w:hAnsi="Abadi"/>
                <w:b/>
                <w:bCs/>
                <w:sz w:val="21"/>
                <w:szCs w:val="21"/>
              </w:rPr>
            </w:pPr>
          </w:p>
          <w:p w14:paraId="551DF42D" w14:textId="792D4A1F" w:rsidR="0072737B" w:rsidRPr="006206B9" w:rsidRDefault="0072737B" w:rsidP="003E60B2">
            <w:pPr>
              <w:jc w:val="both"/>
              <w:rPr>
                <w:rFonts w:ascii="Abadi" w:hAnsi="Abadi"/>
                <w:b/>
                <w:bCs/>
                <w:sz w:val="21"/>
                <w:szCs w:val="21"/>
              </w:rPr>
            </w:pPr>
          </w:p>
          <w:p w14:paraId="5981770E" w14:textId="56C12E39" w:rsidR="0072737B" w:rsidRPr="006206B9" w:rsidRDefault="0072737B" w:rsidP="003E60B2">
            <w:pPr>
              <w:jc w:val="both"/>
              <w:rPr>
                <w:rFonts w:ascii="Abadi" w:hAnsi="Abadi"/>
                <w:b/>
                <w:bCs/>
                <w:sz w:val="21"/>
                <w:szCs w:val="21"/>
              </w:rPr>
            </w:pPr>
          </w:p>
          <w:p w14:paraId="4C172E40" w14:textId="30563C85" w:rsidR="0072737B" w:rsidRPr="006206B9" w:rsidRDefault="0072737B" w:rsidP="003E60B2">
            <w:pPr>
              <w:jc w:val="both"/>
              <w:rPr>
                <w:rFonts w:ascii="Abadi" w:hAnsi="Abadi"/>
                <w:b/>
                <w:bCs/>
                <w:sz w:val="21"/>
                <w:szCs w:val="21"/>
              </w:rPr>
            </w:pPr>
          </w:p>
          <w:p w14:paraId="775C8A09" w14:textId="342885AA" w:rsidR="0072737B" w:rsidRPr="006206B9" w:rsidRDefault="0072737B" w:rsidP="003E60B2">
            <w:pPr>
              <w:jc w:val="both"/>
              <w:rPr>
                <w:rFonts w:ascii="Abadi" w:hAnsi="Abadi"/>
                <w:b/>
                <w:bCs/>
                <w:sz w:val="21"/>
                <w:szCs w:val="21"/>
              </w:rPr>
            </w:pPr>
          </w:p>
          <w:p w14:paraId="119C911E" w14:textId="3E77F4E1" w:rsidR="0072737B" w:rsidRPr="006206B9" w:rsidRDefault="0072737B" w:rsidP="003E60B2">
            <w:pPr>
              <w:jc w:val="both"/>
              <w:rPr>
                <w:rFonts w:ascii="Abadi" w:hAnsi="Abadi"/>
                <w:b/>
                <w:bCs/>
                <w:sz w:val="21"/>
                <w:szCs w:val="21"/>
              </w:rPr>
            </w:pPr>
          </w:p>
          <w:p w14:paraId="1AFA326F" w14:textId="0B6D85DF" w:rsidR="0072737B" w:rsidRPr="006206B9" w:rsidRDefault="0072737B" w:rsidP="003E60B2">
            <w:pPr>
              <w:jc w:val="both"/>
              <w:rPr>
                <w:rFonts w:ascii="Abadi" w:hAnsi="Abadi"/>
                <w:b/>
                <w:bCs/>
                <w:sz w:val="21"/>
                <w:szCs w:val="21"/>
              </w:rPr>
            </w:pPr>
          </w:p>
          <w:p w14:paraId="03B582AC" w14:textId="6562BEF9" w:rsidR="0072737B" w:rsidRPr="006206B9" w:rsidRDefault="0072737B" w:rsidP="003E60B2">
            <w:pPr>
              <w:jc w:val="both"/>
              <w:rPr>
                <w:rFonts w:ascii="Abadi" w:hAnsi="Abadi"/>
                <w:b/>
                <w:bCs/>
                <w:sz w:val="21"/>
                <w:szCs w:val="21"/>
              </w:rPr>
            </w:pPr>
          </w:p>
          <w:p w14:paraId="18454308" w14:textId="342944F3" w:rsidR="0072737B" w:rsidRPr="006206B9" w:rsidRDefault="0072737B" w:rsidP="003E60B2">
            <w:pPr>
              <w:jc w:val="both"/>
              <w:rPr>
                <w:rFonts w:ascii="Abadi" w:hAnsi="Abadi"/>
                <w:b/>
                <w:bCs/>
                <w:sz w:val="21"/>
                <w:szCs w:val="21"/>
              </w:rPr>
            </w:pPr>
          </w:p>
          <w:p w14:paraId="2E46FD37" w14:textId="746CDFC6" w:rsidR="0072737B" w:rsidRPr="006206B9" w:rsidRDefault="0072737B" w:rsidP="003E60B2">
            <w:pPr>
              <w:jc w:val="both"/>
              <w:rPr>
                <w:rFonts w:ascii="Abadi" w:hAnsi="Abadi"/>
                <w:b/>
                <w:bCs/>
                <w:sz w:val="21"/>
                <w:szCs w:val="21"/>
              </w:rPr>
            </w:pPr>
          </w:p>
          <w:p w14:paraId="0FD1A2FF" w14:textId="7866D20C" w:rsidR="0072737B" w:rsidRPr="006206B9" w:rsidRDefault="0072737B" w:rsidP="003E60B2">
            <w:pPr>
              <w:jc w:val="both"/>
              <w:rPr>
                <w:rFonts w:ascii="Abadi" w:hAnsi="Abadi"/>
                <w:b/>
                <w:bCs/>
                <w:sz w:val="21"/>
                <w:szCs w:val="21"/>
              </w:rPr>
            </w:pPr>
          </w:p>
          <w:p w14:paraId="1B950628" w14:textId="3F19E04F" w:rsidR="0072737B" w:rsidRPr="006206B9" w:rsidRDefault="0072737B" w:rsidP="003E60B2">
            <w:pPr>
              <w:jc w:val="both"/>
              <w:rPr>
                <w:rFonts w:ascii="Abadi" w:hAnsi="Abadi"/>
                <w:b/>
                <w:bCs/>
                <w:sz w:val="21"/>
                <w:szCs w:val="21"/>
              </w:rPr>
            </w:pPr>
          </w:p>
          <w:p w14:paraId="5EBEFDE1" w14:textId="601E9001" w:rsidR="0072737B" w:rsidRPr="006206B9" w:rsidRDefault="0072737B" w:rsidP="003E60B2">
            <w:pPr>
              <w:jc w:val="both"/>
              <w:rPr>
                <w:rFonts w:ascii="Abadi" w:hAnsi="Abadi"/>
                <w:b/>
                <w:bCs/>
                <w:sz w:val="21"/>
                <w:szCs w:val="21"/>
              </w:rPr>
            </w:pPr>
          </w:p>
          <w:p w14:paraId="0F876C74" w14:textId="59585BCE" w:rsidR="0072737B" w:rsidRPr="006206B9" w:rsidRDefault="0072737B" w:rsidP="003E60B2">
            <w:pPr>
              <w:jc w:val="both"/>
              <w:rPr>
                <w:rFonts w:ascii="Abadi" w:hAnsi="Abadi"/>
                <w:b/>
                <w:bCs/>
                <w:sz w:val="21"/>
                <w:szCs w:val="21"/>
              </w:rPr>
            </w:pPr>
          </w:p>
          <w:p w14:paraId="2DC6DA7C" w14:textId="40B8890F" w:rsidR="0072737B" w:rsidRPr="006206B9" w:rsidRDefault="0072737B" w:rsidP="003E60B2">
            <w:pPr>
              <w:jc w:val="both"/>
              <w:rPr>
                <w:rFonts w:ascii="Abadi" w:hAnsi="Abadi"/>
                <w:b/>
                <w:bCs/>
                <w:sz w:val="21"/>
                <w:szCs w:val="21"/>
              </w:rPr>
            </w:pPr>
          </w:p>
          <w:p w14:paraId="026EDF44" w14:textId="7277ECDF" w:rsidR="0072737B" w:rsidRPr="006206B9" w:rsidRDefault="0072737B" w:rsidP="003E60B2">
            <w:pPr>
              <w:jc w:val="both"/>
              <w:rPr>
                <w:rFonts w:ascii="Abadi" w:hAnsi="Abadi"/>
                <w:b/>
                <w:bCs/>
                <w:sz w:val="21"/>
                <w:szCs w:val="21"/>
              </w:rPr>
            </w:pPr>
          </w:p>
          <w:p w14:paraId="7DC7178E" w14:textId="59DF8CC2" w:rsidR="0072737B" w:rsidRPr="006206B9" w:rsidRDefault="0072737B" w:rsidP="003E60B2">
            <w:pPr>
              <w:jc w:val="both"/>
              <w:rPr>
                <w:rFonts w:ascii="Abadi" w:hAnsi="Abadi"/>
                <w:b/>
                <w:bCs/>
                <w:sz w:val="21"/>
                <w:szCs w:val="21"/>
              </w:rPr>
            </w:pPr>
          </w:p>
          <w:p w14:paraId="7027D726" w14:textId="4375C37E" w:rsidR="0072737B" w:rsidRPr="006206B9" w:rsidRDefault="0072737B" w:rsidP="003E60B2">
            <w:pPr>
              <w:jc w:val="both"/>
              <w:rPr>
                <w:rFonts w:ascii="Abadi" w:hAnsi="Abadi"/>
                <w:b/>
                <w:bCs/>
                <w:sz w:val="21"/>
                <w:szCs w:val="21"/>
              </w:rPr>
            </w:pPr>
          </w:p>
          <w:p w14:paraId="17D987D3" w14:textId="0F3C7555" w:rsidR="0072737B" w:rsidRPr="006206B9" w:rsidRDefault="0072737B" w:rsidP="003E60B2">
            <w:pPr>
              <w:jc w:val="both"/>
              <w:rPr>
                <w:rFonts w:ascii="Abadi" w:hAnsi="Abadi"/>
                <w:b/>
                <w:bCs/>
                <w:sz w:val="21"/>
                <w:szCs w:val="21"/>
              </w:rPr>
            </w:pPr>
          </w:p>
          <w:p w14:paraId="1D6E02E4" w14:textId="2071A378" w:rsidR="0072737B" w:rsidRPr="006206B9" w:rsidRDefault="0072737B" w:rsidP="003E60B2">
            <w:pPr>
              <w:jc w:val="both"/>
              <w:rPr>
                <w:rFonts w:ascii="Abadi" w:hAnsi="Abadi"/>
                <w:b/>
                <w:bCs/>
                <w:sz w:val="21"/>
                <w:szCs w:val="21"/>
              </w:rPr>
            </w:pPr>
          </w:p>
          <w:p w14:paraId="429906BD" w14:textId="03A459D4" w:rsidR="0072737B" w:rsidRPr="006206B9" w:rsidRDefault="0072737B" w:rsidP="003E60B2">
            <w:pPr>
              <w:jc w:val="both"/>
              <w:rPr>
                <w:rFonts w:ascii="Abadi" w:hAnsi="Abadi"/>
                <w:b/>
                <w:bCs/>
                <w:sz w:val="21"/>
                <w:szCs w:val="21"/>
              </w:rPr>
            </w:pPr>
          </w:p>
          <w:p w14:paraId="5316D356" w14:textId="2DB6625C" w:rsidR="0072737B" w:rsidRPr="006206B9" w:rsidRDefault="0072737B" w:rsidP="003E60B2">
            <w:pPr>
              <w:jc w:val="both"/>
              <w:rPr>
                <w:rFonts w:ascii="Abadi" w:hAnsi="Abadi"/>
                <w:b/>
                <w:bCs/>
                <w:sz w:val="21"/>
                <w:szCs w:val="21"/>
              </w:rPr>
            </w:pPr>
          </w:p>
          <w:p w14:paraId="48E82E46" w14:textId="0E441EE1" w:rsidR="0072737B" w:rsidRPr="006206B9" w:rsidRDefault="0072737B" w:rsidP="003E60B2">
            <w:pPr>
              <w:jc w:val="both"/>
              <w:rPr>
                <w:rFonts w:ascii="Abadi" w:hAnsi="Abadi"/>
                <w:b/>
                <w:bCs/>
                <w:sz w:val="21"/>
                <w:szCs w:val="21"/>
              </w:rPr>
            </w:pPr>
          </w:p>
          <w:p w14:paraId="66616358" w14:textId="412D1D5B" w:rsidR="0072737B" w:rsidRPr="006206B9" w:rsidRDefault="0072737B" w:rsidP="003E60B2">
            <w:pPr>
              <w:jc w:val="both"/>
              <w:rPr>
                <w:rFonts w:ascii="Abadi" w:hAnsi="Abadi"/>
                <w:b/>
                <w:bCs/>
                <w:sz w:val="21"/>
                <w:szCs w:val="21"/>
              </w:rPr>
            </w:pPr>
          </w:p>
          <w:p w14:paraId="7ACC0598" w14:textId="7FFF9ABE" w:rsidR="0072737B" w:rsidRPr="006206B9" w:rsidRDefault="0072737B" w:rsidP="003E60B2">
            <w:pPr>
              <w:jc w:val="both"/>
              <w:rPr>
                <w:rFonts w:ascii="Abadi" w:hAnsi="Abadi"/>
                <w:b/>
                <w:bCs/>
                <w:sz w:val="21"/>
                <w:szCs w:val="21"/>
              </w:rPr>
            </w:pPr>
          </w:p>
          <w:p w14:paraId="0BE0550D" w14:textId="382B8819" w:rsidR="0072737B" w:rsidRPr="006206B9" w:rsidRDefault="0072737B" w:rsidP="003E60B2">
            <w:pPr>
              <w:jc w:val="both"/>
              <w:rPr>
                <w:rFonts w:ascii="Abadi" w:hAnsi="Abadi"/>
                <w:b/>
                <w:bCs/>
                <w:sz w:val="21"/>
                <w:szCs w:val="21"/>
              </w:rPr>
            </w:pPr>
          </w:p>
          <w:p w14:paraId="7910FFA5" w14:textId="1C2C519B" w:rsidR="0072737B" w:rsidRPr="006206B9" w:rsidRDefault="0072737B" w:rsidP="003E60B2">
            <w:pPr>
              <w:jc w:val="both"/>
              <w:rPr>
                <w:rFonts w:ascii="Abadi" w:hAnsi="Abadi"/>
                <w:b/>
                <w:bCs/>
                <w:sz w:val="21"/>
                <w:szCs w:val="21"/>
              </w:rPr>
            </w:pPr>
          </w:p>
          <w:p w14:paraId="6B437A1A" w14:textId="16B02CA3" w:rsidR="0072737B" w:rsidRPr="006206B9" w:rsidRDefault="0072737B" w:rsidP="003E60B2">
            <w:pPr>
              <w:jc w:val="both"/>
              <w:rPr>
                <w:rFonts w:ascii="Abadi" w:hAnsi="Abadi"/>
                <w:b/>
                <w:bCs/>
                <w:sz w:val="21"/>
                <w:szCs w:val="21"/>
              </w:rPr>
            </w:pPr>
          </w:p>
          <w:p w14:paraId="7FAD1FFC" w14:textId="2FB0FE49" w:rsidR="0072737B" w:rsidRPr="006206B9" w:rsidRDefault="0072737B" w:rsidP="003E60B2">
            <w:pPr>
              <w:jc w:val="both"/>
              <w:rPr>
                <w:rFonts w:ascii="Abadi" w:hAnsi="Abadi"/>
                <w:b/>
                <w:bCs/>
                <w:sz w:val="21"/>
                <w:szCs w:val="21"/>
              </w:rPr>
            </w:pPr>
          </w:p>
          <w:p w14:paraId="3417F430" w14:textId="15FF9BB9" w:rsidR="0072737B" w:rsidRPr="006206B9" w:rsidRDefault="0072737B" w:rsidP="003E60B2">
            <w:pPr>
              <w:jc w:val="both"/>
              <w:rPr>
                <w:rFonts w:ascii="Abadi" w:hAnsi="Abadi"/>
                <w:b/>
                <w:bCs/>
                <w:sz w:val="21"/>
                <w:szCs w:val="21"/>
              </w:rPr>
            </w:pPr>
          </w:p>
          <w:p w14:paraId="0A05CA39" w14:textId="1B2BA129" w:rsidR="0072737B" w:rsidRPr="006206B9" w:rsidRDefault="0072737B" w:rsidP="003E60B2">
            <w:pPr>
              <w:jc w:val="both"/>
              <w:rPr>
                <w:rFonts w:ascii="Abadi" w:hAnsi="Abadi"/>
                <w:b/>
                <w:bCs/>
                <w:sz w:val="21"/>
                <w:szCs w:val="21"/>
              </w:rPr>
            </w:pPr>
          </w:p>
          <w:p w14:paraId="73D25B10" w14:textId="67FC655A" w:rsidR="0072737B" w:rsidRPr="006206B9" w:rsidRDefault="0072737B" w:rsidP="003E60B2">
            <w:pPr>
              <w:jc w:val="both"/>
              <w:rPr>
                <w:rFonts w:ascii="Abadi" w:hAnsi="Abadi"/>
                <w:b/>
                <w:bCs/>
                <w:sz w:val="21"/>
                <w:szCs w:val="21"/>
              </w:rPr>
            </w:pPr>
          </w:p>
          <w:p w14:paraId="58C9274E" w14:textId="37F5AD9C" w:rsidR="0072737B" w:rsidRPr="006206B9" w:rsidRDefault="0072737B" w:rsidP="003E60B2">
            <w:pPr>
              <w:jc w:val="both"/>
              <w:rPr>
                <w:rFonts w:ascii="Abadi" w:hAnsi="Abadi"/>
                <w:b/>
                <w:bCs/>
                <w:sz w:val="21"/>
                <w:szCs w:val="21"/>
              </w:rPr>
            </w:pPr>
          </w:p>
          <w:p w14:paraId="6711FE14" w14:textId="384D3F40" w:rsidR="0072737B" w:rsidRPr="006206B9" w:rsidRDefault="0072737B" w:rsidP="003E60B2">
            <w:pPr>
              <w:jc w:val="both"/>
              <w:rPr>
                <w:rFonts w:ascii="Abadi" w:hAnsi="Abadi"/>
                <w:b/>
                <w:bCs/>
                <w:sz w:val="21"/>
                <w:szCs w:val="21"/>
              </w:rPr>
            </w:pPr>
          </w:p>
          <w:p w14:paraId="06804901" w14:textId="027D5B2C" w:rsidR="0072737B" w:rsidRPr="006206B9" w:rsidRDefault="0072737B" w:rsidP="003E60B2">
            <w:pPr>
              <w:jc w:val="both"/>
              <w:rPr>
                <w:rFonts w:ascii="Abadi" w:hAnsi="Abadi"/>
                <w:b/>
                <w:bCs/>
                <w:sz w:val="21"/>
                <w:szCs w:val="21"/>
              </w:rPr>
            </w:pPr>
          </w:p>
          <w:p w14:paraId="1E1F561E" w14:textId="33377A0B" w:rsidR="0072737B" w:rsidRPr="006206B9" w:rsidRDefault="0072737B" w:rsidP="003E60B2">
            <w:pPr>
              <w:jc w:val="both"/>
              <w:rPr>
                <w:rFonts w:ascii="Abadi" w:hAnsi="Abadi"/>
                <w:b/>
                <w:bCs/>
                <w:sz w:val="21"/>
                <w:szCs w:val="21"/>
              </w:rPr>
            </w:pPr>
          </w:p>
          <w:p w14:paraId="7251CADD" w14:textId="46E07C71" w:rsidR="0072737B" w:rsidRPr="006206B9" w:rsidRDefault="0072737B" w:rsidP="003E60B2">
            <w:pPr>
              <w:jc w:val="both"/>
              <w:rPr>
                <w:rFonts w:ascii="Abadi" w:hAnsi="Abadi"/>
                <w:b/>
                <w:bCs/>
                <w:sz w:val="21"/>
                <w:szCs w:val="21"/>
              </w:rPr>
            </w:pPr>
          </w:p>
          <w:p w14:paraId="2D12D424" w14:textId="466141CB" w:rsidR="0072737B" w:rsidRPr="006206B9" w:rsidRDefault="0072737B" w:rsidP="003E60B2">
            <w:pPr>
              <w:jc w:val="both"/>
              <w:rPr>
                <w:rFonts w:ascii="Abadi" w:hAnsi="Abadi"/>
                <w:b/>
                <w:bCs/>
                <w:sz w:val="21"/>
                <w:szCs w:val="21"/>
              </w:rPr>
            </w:pPr>
          </w:p>
          <w:p w14:paraId="1C25E4FC" w14:textId="74CE6206" w:rsidR="0072737B" w:rsidRPr="006206B9" w:rsidRDefault="0072737B" w:rsidP="003E60B2">
            <w:pPr>
              <w:jc w:val="both"/>
              <w:rPr>
                <w:rFonts w:ascii="Abadi" w:hAnsi="Abadi"/>
                <w:b/>
                <w:bCs/>
                <w:sz w:val="21"/>
                <w:szCs w:val="21"/>
              </w:rPr>
            </w:pPr>
          </w:p>
          <w:p w14:paraId="2C936F26" w14:textId="2F1BDF18" w:rsidR="0072737B" w:rsidRPr="006206B9" w:rsidRDefault="0072737B" w:rsidP="003E60B2">
            <w:pPr>
              <w:jc w:val="both"/>
              <w:rPr>
                <w:rFonts w:ascii="Abadi" w:hAnsi="Abadi"/>
                <w:b/>
                <w:bCs/>
                <w:sz w:val="21"/>
                <w:szCs w:val="21"/>
              </w:rPr>
            </w:pPr>
          </w:p>
          <w:p w14:paraId="5B4A70D6" w14:textId="51D7A8C5" w:rsidR="0072737B" w:rsidRPr="006206B9" w:rsidRDefault="0072737B" w:rsidP="003E60B2">
            <w:pPr>
              <w:jc w:val="both"/>
              <w:rPr>
                <w:rFonts w:ascii="Abadi" w:hAnsi="Abadi"/>
                <w:b/>
                <w:bCs/>
                <w:sz w:val="21"/>
                <w:szCs w:val="21"/>
              </w:rPr>
            </w:pPr>
          </w:p>
          <w:p w14:paraId="59725E0A" w14:textId="138E829F" w:rsidR="0072737B" w:rsidRPr="006206B9" w:rsidRDefault="0072737B" w:rsidP="003E60B2">
            <w:pPr>
              <w:jc w:val="both"/>
              <w:rPr>
                <w:rFonts w:ascii="Abadi" w:hAnsi="Abadi"/>
                <w:b/>
                <w:bCs/>
                <w:sz w:val="21"/>
                <w:szCs w:val="21"/>
              </w:rPr>
            </w:pPr>
          </w:p>
          <w:p w14:paraId="5D35D132" w14:textId="74A75748" w:rsidR="0072737B" w:rsidRPr="006206B9" w:rsidRDefault="0072737B" w:rsidP="003E60B2">
            <w:pPr>
              <w:jc w:val="both"/>
              <w:rPr>
                <w:rFonts w:ascii="Abadi" w:hAnsi="Abadi"/>
                <w:b/>
                <w:bCs/>
                <w:sz w:val="21"/>
                <w:szCs w:val="21"/>
              </w:rPr>
            </w:pPr>
          </w:p>
          <w:p w14:paraId="52CC697B" w14:textId="06F76522" w:rsidR="0072737B" w:rsidRPr="006206B9" w:rsidRDefault="0072737B" w:rsidP="003E60B2">
            <w:pPr>
              <w:jc w:val="both"/>
              <w:rPr>
                <w:rFonts w:ascii="Abadi" w:hAnsi="Abadi"/>
                <w:b/>
                <w:bCs/>
                <w:sz w:val="21"/>
                <w:szCs w:val="21"/>
              </w:rPr>
            </w:pPr>
          </w:p>
          <w:p w14:paraId="5BEF8DD6" w14:textId="10212555" w:rsidR="0072737B" w:rsidRPr="006206B9" w:rsidRDefault="0072737B" w:rsidP="003E60B2">
            <w:pPr>
              <w:jc w:val="both"/>
              <w:rPr>
                <w:rFonts w:ascii="Abadi" w:hAnsi="Abadi"/>
                <w:b/>
                <w:bCs/>
                <w:sz w:val="21"/>
                <w:szCs w:val="21"/>
              </w:rPr>
            </w:pPr>
          </w:p>
          <w:p w14:paraId="62A1F881" w14:textId="7AC769C4" w:rsidR="0072737B" w:rsidRPr="006206B9" w:rsidRDefault="0072737B" w:rsidP="003E60B2">
            <w:pPr>
              <w:jc w:val="both"/>
              <w:rPr>
                <w:rFonts w:ascii="Abadi" w:hAnsi="Abadi"/>
                <w:b/>
                <w:bCs/>
                <w:sz w:val="21"/>
                <w:szCs w:val="21"/>
              </w:rPr>
            </w:pPr>
          </w:p>
          <w:p w14:paraId="4F317C8A" w14:textId="3883892F" w:rsidR="0072737B" w:rsidRPr="006206B9" w:rsidRDefault="0072737B" w:rsidP="003E60B2">
            <w:pPr>
              <w:jc w:val="both"/>
              <w:rPr>
                <w:rFonts w:ascii="Abadi" w:hAnsi="Abadi"/>
                <w:b/>
                <w:bCs/>
                <w:sz w:val="21"/>
                <w:szCs w:val="21"/>
              </w:rPr>
            </w:pPr>
          </w:p>
          <w:p w14:paraId="29329BC1" w14:textId="158E0020" w:rsidR="0072737B" w:rsidRPr="006206B9" w:rsidRDefault="0072737B" w:rsidP="003E60B2">
            <w:pPr>
              <w:jc w:val="both"/>
              <w:rPr>
                <w:rFonts w:ascii="Abadi" w:hAnsi="Abadi"/>
                <w:b/>
                <w:bCs/>
                <w:sz w:val="21"/>
                <w:szCs w:val="21"/>
              </w:rPr>
            </w:pPr>
          </w:p>
          <w:p w14:paraId="03A78A45" w14:textId="4D7026D9" w:rsidR="0072737B" w:rsidRPr="006206B9" w:rsidRDefault="0072737B" w:rsidP="003E60B2">
            <w:pPr>
              <w:jc w:val="both"/>
              <w:rPr>
                <w:rFonts w:ascii="Abadi" w:hAnsi="Abadi"/>
                <w:b/>
                <w:bCs/>
                <w:sz w:val="21"/>
                <w:szCs w:val="21"/>
              </w:rPr>
            </w:pPr>
          </w:p>
          <w:p w14:paraId="628F2BFF" w14:textId="2997B552" w:rsidR="0072737B" w:rsidRPr="006206B9" w:rsidRDefault="0072737B" w:rsidP="003E60B2">
            <w:pPr>
              <w:jc w:val="both"/>
              <w:rPr>
                <w:rFonts w:ascii="Abadi" w:hAnsi="Abadi"/>
                <w:b/>
                <w:bCs/>
                <w:sz w:val="21"/>
                <w:szCs w:val="21"/>
              </w:rPr>
            </w:pPr>
          </w:p>
          <w:p w14:paraId="3C13E2E8" w14:textId="61F4A922" w:rsidR="0072737B" w:rsidRPr="006206B9" w:rsidRDefault="0072737B" w:rsidP="003E60B2">
            <w:pPr>
              <w:jc w:val="both"/>
              <w:rPr>
                <w:rFonts w:ascii="Abadi" w:hAnsi="Abadi"/>
                <w:b/>
                <w:bCs/>
                <w:sz w:val="21"/>
                <w:szCs w:val="21"/>
              </w:rPr>
            </w:pPr>
          </w:p>
          <w:p w14:paraId="020968CE" w14:textId="3E064615" w:rsidR="0072737B" w:rsidRPr="006206B9" w:rsidRDefault="0072737B" w:rsidP="003E60B2">
            <w:pPr>
              <w:jc w:val="both"/>
              <w:rPr>
                <w:rFonts w:ascii="Abadi" w:hAnsi="Abadi"/>
                <w:b/>
                <w:bCs/>
                <w:sz w:val="21"/>
                <w:szCs w:val="21"/>
              </w:rPr>
            </w:pPr>
          </w:p>
          <w:p w14:paraId="11BB63A8" w14:textId="5CEAEE35" w:rsidR="0072737B" w:rsidRPr="006206B9" w:rsidRDefault="0072737B" w:rsidP="003E60B2">
            <w:pPr>
              <w:jc w:val="both"/>
              <w:rPr>
                <w:rFonts w:ascii="Abadi" w:hAnsi="Abadi"/>
                <w:b/>
                <w:bCs/>
                <w:sz w:val="21"/>
                <w:szCs w:val="21"/>
              </w:rPr>
            </w:pPr>
          </w:p>
          <w:p w14:paraId="3BC160B7" w14:textId="04A810D2" w:rsidR="0072737B" w:rsidRPr="006206B9" w:rsidRDefault="0072737B" w:rsidP="003E60B2">
            <w:pPr>
              <w:jc w:val="both"/>
              <w:rPr>
                <w:rFonts w:ascii="Abadi" w:hAnsi="Abadi"/>
                <w:b/>
                <w:bCs/>
                <w:sz w:val="21"/>
                <w:szCs w:val="21"/>
              </w:rPr>
            </w:pPr>
          </w:p>
          <w:p w14:paraId="3E99EE94" w14:textId="326276A3" w:rsidR="0072737B" w:rsidRPr="006206B9" w:rsidRDefault="0072737B" w:rsidP="003E60B2">
            <w:pPr>
              <w:jc w:val="both"/>
              <w:rPr>
                <w:rFonts w:ascii="Abadi" w:hAnsi="Abadi"/>
                <w:b/>
                <w:bCs/>
                <w:sz w:val="21"/>
                <w:szCs w:val="21"/>
              </w:rPr>
            </w:pPr>
          </w:p>
          <w:p w14:paraId="066E2103" w14:textId="49F522BE" w:rsidR="0072737B" w:rsidRPr="006206B9" w:rsidRDefault="0072737B" w:rsidP="003E60B2">
            <w:pPr>
              <w:jc w:val="both"/>
              <w:rPr>
                <w:rFonts w:ascii="Abadi" w:hAnsi="Abadi"/>
                <w:b/>
                <w:bCs/>
                <w:sz w:val="21"/>
                <w:szCs w:val="21"/>
              </w:rPr>
            </w:pPr>
          </w:p>
          <w:p w14:paraId="48325924" w14:textId="6710AF0B" w:rsidR="0072737B" w:rsidRPr="008429AF" w:rsidRDefault="0072737B" w:rsidP="002B7145">
            <w:pPr>
              <w:autoSpaceDE w:val="0"/>
              <w:autoSpaceDN w:val="0"/>
              <w:adjustRightInd w:val="0"/>
              <w:jc w:val="both"/>
              <w:rPr>
                <w:rFonts w:ascii="Abadi" w:hAnsi="Abadi"/>
                <w:b/>
                <w:bCs/>
                <w:sz w:val="21"/>
                <w:szCs w:val="21"/>
              </w:rPr>
            </w:pPr>
            <w:r w:rsidRPr="008429AF">
              <w:rPr>
                <w:rFonts w:ascii="Abadi" w:hAnsi="Abadi"/>
                <w:b/>
                <w:bCs/>
                <w:sz w:val="21"/>
                <w:szCs w:val="21"/>
              </w:rPr>
              <w:t>Enterados y se turnan a la Auditoría</w:t>
            </w:r>
          </w:p>
          <w:p w14:paraId="003AB306" w14:textId="77777777" w:rsidR="0072737B" w:rsidRPr="008429AF" w:rsidRDefault="0072737B" w:rsidP="002B7145">
            <w:pPr>
              <w:autoSpaceDE w:val="0"/>
              <w:autoSpaceDN w:val="0"/>
              <w:adjustRightInd w:val="0"/>
              <w:jc w:val="both"/>
              <w:rPr>
                <w:rFonts w:ascii="Abadi" w:hAnsi="Abadi"/>
                <w:b/>
                <w:bCs/>
                <w:sz w:val="21"/>
                <w:szCs w:val="21"/>
              </w:rPr>
            </w:pPr>
            <w:r w:rsidRPr="008429AF">
              <w:rPr>
                <w:rFonts w:ascii="Abadi" w:hAnsi="Abadi"/>
                <w:b/>
                <w:bCs/>
                <w:sz w:val="21"/>
                <w:szCs w:val="21"/>
              </w:rPr>
              <w:t>Superior del Estado de Guanajuato.</w:t>
            </w:r>
          </w:p>
          <w:p w14:paraId="6F369A45" w14:textId="77777777" w:rsidR="00473AF7" w:rsidRPr="006206B9" w:rsidRDefault="00473AF7" w:rsidP="002B7145">
            <w:pPr>
              <w:autoSpaceDE w:val="0"/>
              <w:autoSpaceDN w:val="0"/>
              <w:adjustRightInd w:val="0"/>
              <w:jc w:val="both"/>
              <w:rPr>
                <w:rFonts w:ascii="Abadi" w:hAnsi="Abadi"/>
                <w:b/>
                <w:bCs/>
                <w:sz w:val="21"/>
                <w:szCs w:val="21"/>
              </w:rPr>
            </w:pPr>
          </w:p>
          <w:p w14:paraId="6EAB493A" w14:textId="77777777" w:rsidR="00473AF7" w:rsidRPr="006206B9" w:rsidRDefault="00473AF7" w:rsidP="0072737B">
            <w:pPr>
              <w:jc w:val="both"/>
              <w:rPr>
                <w:rFonts w:ascii="Abadi" w:hAnsi="Abadi"/>
                <w:b/>
                <w:bCs/>
                <w:sz w:val="21"/>
                <w:szCs w:val="21"/>
              </w:rPr>
            </w:pPr>
          </w:p>
          <w:p w14:paraId="7A4C9100" w14:textId="77777777" w:rsidR="00473AF7" w:rsidRPr="006206B9" w:rsidRDefault="00473AF7" w:rsidP="0072737B">
            <w:pPr>
              <w:jc w:val="both"/>
              <w:rPr>
                <w:rFonts w:ascii="Abadi" w:hAnsi="Abadi"/>
                <w:b/>
                <w:bCs/>
                <w:sz w:val="21"/>
                <w:szCs w:val="21"/>
              </w:rPr>
            </w:pPr>
          </w:p>
          <w:p w14:paraId="15E7B905" w14:textId="77777777" w:rsidR="00473AF7" w:rsidRPr="006206B9" w:rsidRDefault="00473AF7" w:rsidP="0072737B">
            <w:pPr>
              <w:jc w:val="both"/>
              <w:rPr>
                <w:rFonts w:ascii="Abadi" w:hAnsi="Abadi"/>
                <w:b/>
                <w:bCs/>
                <w:sz w:val="21"/>
                <w:szCs w:val="21"/>
              </w:rPr>
            </w:pPr>
          </w:p>
          <w:p w14:paraId="3F778A0B" w14:textId="77777777" w:rsidR="00473AF7" w:rsidRPr="006206B9" w:rsidRDefault="00473AF7" w:rsidP="0072737B">
            <w:pPr>
              <w:jc w:val="both"/>
              <w:rPr>
                <w:rFonts w:ascii="Abadi" w:hAnsi="Abadi"/>
                <w:b/>
                <w:bCs/>
                <w:sz w:val="21"/>
                <w:szCs w:val="21"/>
              </w:rPr>
            </w:pPr>
          </w:p>
          <w:p w14:paraId="2064B34C" w14:textId="77777777" w:rsidR="00473AF7" w:rsidRPr="006206B9" w:rsidRDefault="00473AF7" w:rsidP="0072737B">
            <w:pPr>
              <w:jc w:val="both"/>
              <w:rPr>
                <w:rFonts w:ascii="Abadi" w:hAnsi="Abadi"/>
                <w:b/>
                <w:bCs/>
                <w:sz w:val="21"/>
                <w:szCs w:val="21"/>
              </w:rPr>
            </w:pPr>
          </w:p>
          <w:p w14:paraId="5E4ED72D" w14:textId="77777777" w:rsidR="00473AF7" w:rsidRPr="006206B9" w:rsidRDefault="00473AF7" w:rsidP="0072737B">
            <w:pPr>
              <w:jc w:val="both"/>
              <w:rPr>
                <w:rFonts w:ascii="Abadi" w:hAnsi="Abadi"/>
                <w:b/>
                <w:bCs/>
                <w:sz w:val="21"/>
                <w:szCs w:val="21"/>
              </w:rPr>
            </w:pPr>
          </w:p>
          <w:p w14:paraId="0397C7C9" w14:textId="77777777" w:rsidR="00473AF7" w:rsidRPr="006206B9" w:rsidRDefault="00473AF7" w:rsidP="0072737B">
            <w:pPr>
              <w:jc w:val="both"/>
              <w:rPr>
                <w:rFonts w:ascii="Abadi" w:hAnsi="Abadi"/>
                <w:b/>
                <w:bCs/>
                <w:sz w:val="21"/>
                <w:szCs w:val="21"/>
              </w:rPr>
            </w:pPr>
          </w:p>
          <w:p w14:paraId="2E40DF30" w14:textId="77777777" w:rsidR="00473AF7" w:rsidRPr="006206B9" w:rsidRDefault="00473AF7" w:rsidP="0072737B">
            <w:pPr>
              <w:jc w:val="both"/>
              <w:rPr>
                <w:rFonts w:ascii="Abadi" w:hAnsi="Abadi"/>
                <w:b/>
                <w:bCs/>
                <w:sz w:val="21"/>
                <w:szCs w:val="21"/>
              </w:rPr>
            </w:pPr>
          </w:p>
          <w:p w14:paraId="017C8C81" w14:textId="77777777" w:rsidR="00473AF7" w:rsidRPr="006206B9" w:rsidRDefault="00473AF7" w:rsidP="0072737B">
            <w:pPr>
              <w:jc w:val="both"/>
              <w:rPr>
                <w:rFonts w:ascii="Abadi" w:hAnsi="Abadi"/>
                <w:b/>
                <w:bCs/>
                <w:sz w:val="21"/>
                <w:szCs w:val="21"/>
              </w:rPr>
            </w:pPr>
          </w:p>
          <w:p w14:paraId="4832795E" w14:textId="77777777" w:rsidR="00473AF7" w:rsidRPr="006206B9" w:rsidRDefault="00473AF7" w:rsidP="0072737B">
            <w:pPr>
              <w:jc w:val="both"/>
              <w:rPr>
                <w:rFonts w:ascii="Abadi" w:hAnsi="Abadi"/>
                <w:b/>
                <w:bCs/>
                <w:sz w:val="21"/>
                <w:szCs w:val="21"/>
              </w:rPr>
            </w:pPr>
          </w:p>
          <w:p w14:paraId="2B8175AC" w14:textId="77777777" w:rsidR="00473AF7" w:rsidRPr="006206B9" w:rsidRDefault="00473AF7" w:rsidP="0072737B">
            <w:pPr>
              <w:jc w:val="both"/>
              <w:rPr>
                <w:rFonts w:ascii="Abadi" w:hAnsi="Abadi"/>
                <w:b/>
                <w:bCs/>
                <w:sz w:val="21"/>
                <w:szCs w:val="21"/>
              </w:rPr>
            </w:pPr>
          </w:p>
          <w:p w14:paraId="376C26EB" w14:textId="77777777" w:rsidR="00473AF7" w:rsidRPr="006206B9" w:rsidRDefault="00473AF7" w:rsidP="0072737B">
            <w:pPr>
              <w:jc w:val="both"/>
              <w:rPr>
                <w:rFonts w:ascii="Abadi" w:hAnsi="Abadi"/>
                <w:b/>
                <w:bCs/>
                <w:sz w:val="21"/>
                <w:szCs w:val="21"/>
              </w:rPr>
            </w:pPr>
          </w:p>
          <w:p w14:paraId="4FF29B5D" w14:textId="77777777" w:rsidR="00473AF7" w:rsidRPr="006206B9" w:rsidRDefault="00473AF7" w:rsidP="0072737B">
            <w:pPr>
              <w:jc w:val="both"/>
              <w:rPr>
                <w:rFonts w:ascii="Abadi" w:hAnsi="Abadi"/>
                <w:b/>
                <w:bCs/>
                <w:sz w:val="21"/>
                <w:szCs w:val="21"/>
              </w:rPr>
            </w:pPr>
          </w:p>
          <w:p w14:paraId="7524BDD8" w14:textId="77777777" w:rsidR="00473AF7" w:rsidRPr="006206B9" w:rsidRDefault="00473AF7" w:rsidP="0072737B">
            <w:pPr>
              <w:jc w:val="both"/>
              <w:rPr>
                <w:rFonts w:ascii="Abadi" w:hAnsi="Abadi"/>
                <w:b/>
                <w:bCs/>
                <w:sz w:val="21"/>
                <w:szCs w:val="21"/>
              </w:rPr>
            </w:pPr>
          </w:p>
          <w:p w14:paraId="533C2020" w14:textId="77777777" w:rsidR="00473AF7" w:rsidRPr="006206B9" w:rsidRDefault="00473AF7" w:rsidP="0072737B">
            <w:pPr>
              <w:jc w:val="both"/>
              <w:rPr>
                <w:rFonts w:ascii="Abadi" w:hAnsi="Abadi"/>
                <w:b/>
                <w:bCs/>
                <w:sz w:val="21"/>
                <w:szCs w:val="21"/>
              </w:rPr>
            </w:pPr>
          </w:p>
          <w:p w14:paraId="3041B0B8" w14:textId="77777777" w:rsidR="00473AF7" w:rsidRPr="006206B9" w:rsidRDefault="00473AF7" w:rsidP="0072737B">
            <w:pPr>
              <w:jc w:val="both"/>
              <w:rPr>
                <w:rFonts w:ascii="Abadi" w:hAnsi="Abadi"/>
                <w:b/>
                <w:bCs/>
                <w:sz w:val="21"/>
                <w:szCs w:val="21"/>
              </w:rPr>
            </w:pPr>
          </w:p>
          <w:p w14:paraId="28287C5D" w14:textId="77777777" w:rsidR="00473AF7" w:rsidRPr="006206B9" w:rsidRDefault="00473AF7" w:rsidP="0072737B">
            <w:pPr>
              <w:jc w:val="both"/>
              <w:rPr>
                <w:rFonts w:ascii="Abadi" w:hAnsi="Abadi"/>
                <w:b/>
                <w:bCs/>
                <w:sz w:val="21"/>
                <w:szCs w:val="21"/>
              </w:rPr>
            </w:pPr>
          </w:p>
          <w:p w14:paraId="5BFFD8D3" w14:textId="77777777" w:rsidR="00473AF7" w:rsidRPr="006206B9" w:rsidRDefault="00473AF7" w:rsidP="0072737B">
            <w:pPr>
              <w:jc w:val="both"/>
              <w:rPr>
                <w:rFonts w:ascii="Abadi" w:hAnsi="Abadi"/>
                <w:b/>
                <w:bCs/>
                <w:sz w:val="21"/>
                <w:szCs w:val="21"/>
              </w:rPr>
            </w:pPr>
          </w:p>
          <w:p w14:paraId="5A5044DE" w14:textId="77777777" w:rsidR="00473AF7" w:rsidRPr="006206B9" w:rsidRDefault="00473AF7" w:rsidP="0072737B">
            <w:pPr>
              <w:jc w:val="both"/>
              <w:rPr>
                <w:rFonts w:ascii="Abadi" w:hAnsi="Abadi"/>
                <w:b/>
                <w:bCs/>
                <w:sz w:val="21"/>
                <w:szCs w:val="21"/>
              </w:rPr>
            </w:pPr>
          </w:p>
          <w:p w14:paraId="3B87F74C" w14:textId="77777777" w:rsidR="00473AF7" w:rsidRPr="006206B9" w:rsidRDefault="00473AF7" w:rsidP="0072737B">
            <w:pPr>
              <w:jc w:val="both"/>
              <w:rPr>
                <w:rFonts w:ascii="Abadi" w:hAnsi="Abadi"/>
                <w:b/>
                <w:bCs/>
                <w:sz w:val="21"/>
                <w:szCs w:val="21"/>
              </w:rPr>
            </w:pPr>
          </w:p>
          <w:p w14:paraId="70D48AF3" w14:textId="77777777" w:rsidR="00473AF7" w:rsidRPr="006206B9" w:rsidRDefault="00473AF7" w:rsidP="0072737B">
            <w:pPr>
              <w:jc w:val="both"/>
              <w:rPr>
                <w:rFonts w:ascii="Abadi" w:hAnsi="Abadi"/>
                <w:b/>
                <w:bCs/>
                <w:sz w:val="21"/>
                <w:szCs w:val="21"/>
              </w:rPr>
            </w:pPr>
          </w:p>
          <w:p w14:paraId="4960131E" w14:textId="77777777" w:rsidR="00473AF7" w:rsidRPr="006206B9" w:rsidRDefault="00473AF7" w:rsidP="0072737B">
            <w:pPr>
              <w:jc w:val="both"/>
              <w:rPr>
                <w:rFonts w:ascii="Abadi" w:hAnsi="Abadi"/>
                <w:b/>
                <w:bCs/>
                <w:sz w:val="21"/>
                <w:szCs w:val="21"/>
              </w:rPr>
            </w:pPr>
          </w:p>
          <w:p w14:paraId="3D7D0A7E" w14:textId="77777777" w:rsidR="00473AF7" w:rsidRPr="006206B9" w:rsidRDefault="00473AF7" w:rsidP="0072737B">
            <w:pPr>
              <w:jc w:val="both"/>
              <w:rPr>
                <w:rFonts w:ascii="Abadi" w:hAnsi="Abadi"/>
                <w:b/>
                <w:bCs/>
                <w:sz w:val="21"/>
                <w:szCs w:val="21"/>
              </w:rPr>
            </w:pPr>
          </w:p>
          <w:p w14:paraId="392CFF82" w14:textId="77777777" w:rsidR="00473AF7" w:rsidRPr="006206B9" w:rsidRDefault="00473AF7" w:rsidP="0072737B">
            <w:pPr>
              <w:jc w:val="both"/>
              <w:rPr>
                <w:rFonts w:ascii="Abadi" w:hAnsi="Abadi"/>
                <w:b/>
                <w:bCs/>
                <w:sz w:val="21"/>
                <w:szCs w:val="21"/>
              </w:rPr>
            </w:pPr>
          </w:p>
          <w:p w14:paraId="20F21694" w14:textId="77777777" w:rsidR="00473AF7" w:rsidRPr="006206B9" w:rsidRDefault="00473AF7" w:rsidP="0072737B">
            <w:pPr>
              <w:jc w:val="both"/>
              <w:rPr>
                <w:rFonts w:ascii="Abadi" w:hAnsi="Abadi"/>
                <w:b/>
                <w:bCs/>
                <w:sz w:val="21"/>
                <w:szCs w:val="21"/>
              </w:rPr>
            </w:pPr>
          </w:p>
          <w:p w14:paraId="2B6FA609" w14:textId="77777777" w:rsidR="00473AF7" w:rsidRPr="006206B9" w:rsidRDefault="00473AF7" w:rsidP="0072737B">
            <w:pPr>
              <w:jc w:val="both"/>
              <w:rPr>
                <w:rFonts w:ascii="Abadi" w:hAnsi="Abadi"/>
                <w:b/>
                <w:bCs/>
                <w:sz w:val="21"/>
                <w:szCs w:val="21"/>
              </w:rPr>
            </w:pPr>
          </w:p>
          <w:p w14:paraId="6A2E986F" w14:textId="77777777" w:rsidR="00473AF7" w:rsidRPr="006206B9" w:rsidRDefault="00473AF7" w:rsidP="0072737B">
            <w:pPr>
              <w:jc w:val="both"/>
              <w:rPr>
                <w:rFonts w:ascii="Abadi" w:hAnsi="Abadi"/>
                <w:b/>
                <w:bCs/>
                <w:sz w:val="21"/>
                <w:szCs w:val="21"/>
              </w:rPr>
            </w:pPr>
          </w:p>
          <w:p w14:paraId="06BB8A5C" w14:textId="77777777" w:rsidR="00473AF7" w:rsidRPr="006206B9" w:rsidRDefault="00473AF7" w:rsidP="0072737B">
            <w:pPr>
              <w:jc w:val="both"/>
              <w:rPr>
                <w:rFonts w:ascii="Abadi" w:hAnsi="Abadi"/>
                <w:b/>
                <w:bCs/>
                <w:sz w:val="21"/>
                <w:szCs w:val="21"/>
              </w:rPr>
            </w:pPr>
          </w:p>
          <w:p w14:paraId="145DC5FE" w14:textId="77777777" w:rsidR="00473AF7" w:rsidRPr="006206B9" w:rsidRDefault="00473AF7" w:rsidP="0072737B">
            <w:pPr>
              <w:jc w:val="both"/>
              <w:rPr>
                <w:rFonts w:ascii="Abadi" w:hAnsi="Abadi"/>
                <w:b/>
                <w:bCs/>
                <w:sz w:val="21"/>
                <w:szCs w:val="21"/>
              </w:rPr>
            </w:pPr>
          </w:p>
          <w:p w14:paraId="3801E268" w14:textId="77777777" w:rsidR="00473AF7" w:rsidRPr="006206B9" w:rsidRDefault="00473AF7" w:rsidP="0072737B">
            <w:pPr>
              <w:jc w:val="both"/>
              <w:rPr>
                <w:rFonts w:ascii="Abadi" w:hAnsi="Abadi"/>
                <w:b/>
                <w:bCs/>
                <w:sz w:val="21"/>
                <w:szCs w:val="21"/>
              </w:rPr>
            </w:pPr>
          </w:p>
          <w:p w14:paraId="2710F867" w14:textId="77777777" w:rsidR="00473AF7" w:rsidRPr="006206B9" w:rsidRDefault="00473AF7" w:rsidP="0072737B">
            <w:pPr>
              <w:jc w:val="both"/>
              <w:rPr>
                <w:rFonts w:ascii="Abadi" w:hAnsi="Abadi"/>
                <w:b/>
                <w:bCs/>
                <w:sz w:val="21"/>
                <w:szCs w:val="21"/>
              </w:rPr>
            </w:pPr>
          </w:p>
          <w:p w14:paraId="60424DCE" w14:textId="77777777" w:rsidR="00473AF7" w:rsidRPr="006206B9" w:rsidRDefault="00473AF7" w:rsidP="0072737B">
            <w:pPr>
              <w:jc w:val="both"/>
              <w:rPr>
                <w:rFonts w:ascii="Abadi" w:hAnsi="Abadi"/>
                <w:b/>
                <w:bCs/>
                <w:sz w:val="21"/>
                <w:szCs w:val="21"/>
              </w:rPr>
            </w:pPr>
          </w:p>
          <w:p w14:paraId="7464E74E" w14:textId="77777777" w:rsidR="00473AF7" w:rsidRPr="006206B9" w:rsidRDefault="00473AF7" w:rsidP="0072737B">
            <w:pPr>
              <w:jc w:val="both"/>
              <w:rPr>
                <w:rFonts w:ascii="Abadi" w:hAnsi="Abadi"/>
                <w:b/>
                <w:bCs/>
                <w:sz w:val="21"/>
                <w:szCs w:val="21"/>
              </w:rPr>
            </w:pPr>
          </w:p>
          <w:p w14:paraId="577994D4" w14:textId="77777777" w:rsidR="00473AF7" w:rsidRPr="006206B9" w:rsidRDefault="00473AF7" w:rsidP="0072737B">
            <w:pPr>
              <w:jc w:val="both"/>
              <w:rPr>
                <w:rFonts w:ascii="Abadi" w:hAnsi="Abadi"/>
                <w:b/>
                <w:bCs/>
                <w:sz w:val="21"/>
                <w:szCs w:val="21"/>
              </w:rPr>
            </w:pPr>
          </w:p>
          <w:p w14:paraId="773415DB" w14:textId="77777777" w:rsidR="00473AF7" w:rsidRPr="006206B9" w:rsidRDefault="00473AF7" w:rsidP="0072737B">
            <w:pPr>
              <w:jc w:val="both"/>
              <w:rPr>
                <w:rFonts w:ascii="Abadi" w:hAnsi="Abadi"/>
                <w:b/>
                <w:bCs/>
                <w:sz w:val="21"/>
                <w:szCs w:val="21"/>
              </w:rPr>
            </w:pPr>
          </w:p>
          <w:p w14:paraId="7D76FD61" w14:textId="77777777" w:rsidR="00473AF7" w:rsidRPr="006206B9" w:rsidRDefault="00473AF7" w:rsidP="0072737B">
            <w:pPr>
              <w:jc w:val="both"/>
              <w:rPr>
                <w:rFonts w:ascii="Abadi" w:hAnsi="Abadi"/>
                <w:b/>
                <w:bCs/>
                <w:sz w:val="21"/>
                <w:szCs w:val="21"/>
              </w:rPr>
            </w:pPr>
          </w:p>
          <w:p w14:paraId="25A4EDAA" w14:textId="77777777" w:rsidR="00473AF7" w:rsidRPr="006206B9" w:rsidRDefault="00473AF7" w:rsidP="0072737B">
            <w:pPr>
              <w:jc w:val="both"/>
              <w:rPr>
                <w:rFonts w:ascii="Abadi" w:hAnsi="Abadi"/>
                <w:b/>
                <w:bCs/>
                <w:sz w:val="21"/>
                <w:szCs w:val="21"/>
              </w:rPr>
            </w:pPr>
          </w:p>
          <w:p w14:paraId="48864D0B" w14:textId="77777777" w:rsidR="00473AF7" w:rsidRPr="006206B9" w:rsidRDefault="00473AF7" w:rsidP="0072737B">
            <w:pPr>
              <w:jc w:val="both"/>
              <w:rPr>
                <w:rFonts w:ascii="Abadi" w:hAnsi="Abadi"/>
                <w:b/>
                <w:bCs/>
                <w:sz w:val="21"/>
                <w:szCs w:val="21"/>
              </w:rPr>
            </w:pPr>
          </w:p>
          <w:p w14:paraId="23934487" w14:textId="77777777" w:rsidR="00473AF7" w:rsidRPr="006206B9" w:rsidRDefault="00473AF7" w:rsidP="0072737B">
            <w:pPr>
              <w:jc w:val="both"/>
              <w:rPr>
                <w:rFonts w:ascii="Abadi" w:hAnsi="Abadi"/>
                <w:b/>
                <w:bCs/>
                <w:sz w:val="21"/>
                <w:szCs w:val="21"/>
              </w:rPr>
            </w:pPr>
          </w:p>
          <w:p w14:paraId="3D1A3BAC" w14:textId="77777777" w:rsidR="00473AF7" w:rsidRPr="006206B9" w:rsidRDefault="00473AF7" w:rsidP="0072737B">
            <w:pPr>
              <w:jc w:val="both"/>
              <w:rPr>
                <w:rFonts w:ascii="Abadi" w:hAnsi="Abadi"/>
                <w:b/>
                <w:bCs/>
                <w:sz w:val="21"/>
                <w:szCs w:val="21"/>
              </w:rPr>
            </w:pPr>
          </w:p>
          <w:p w14:paraId="0C7F3D91" w14:textId="77777777" w:rsidR="00473AF7" w:rsidRPr="006206B9" w:rsidRDefault="00473AF7" w:rsidP="0072737B">
            <w:pPr>
              <w:jc w:val="both"/>
              <w:rPr>
                <w:rFonts w:ascii="Abadi" w:hAnsi="Abadi"/>
                <w:b/>
                <w:bCs/>
                <w:sz w:val="21"/>
                <w:szCs w:val="21"/>
              </w:rPr>
            </w:pPr>
          </w:p>
          <w:p w14:paraId="54D8B059" w14:textId="77777777" w:rsidR="00473AF7" w:rsidRPr="006206B9" w:rsidRDefault="00473AF7" w:rsidP="0072737B">
            <w:pPr>
              <w:jc w:val="both"/>
              <w:rPr>
                <w:rFonts w:ascii="Abadi" w:hAnsi="Abadi"/>
                <w:b/>
                <w:bCs/>
                <w:sz w:val="21"/>
                <w:szCs w:val="21"/>
              </w:rPr>
            </w:pPr>
          </w:p>
          <w:p w14:paraId="41F0C551" w14:textId="77777777" w:rsidR="00473AF7" w:rsidRPr="006206B9" w:rsidRDefault="00473AF7" w:rsidP="0072737B">
            <w:pPr>
              <w:jc w:val="both"/>
              <w:rPr>
                <w:rFonts w:ascii="Abadi" w:hAnsi="Abadi"/>
                <w:b/>
                <w:bCs/>
                <w:sz w:val="21"/>
                <w:szCs w:val="21"/>
              </w:rPr>
            </w:pPr>
          </w:p>
          <w:p w14:paraId="2A124570" w14:textId="77777777" w:rsidR="00473AF7" w:rsidRPr="006206B9" w:rsidRDefault="00473AF7" w:rsidP="0072737B">
            <w:pPr>
              <w:jc w:val="both"/>
              <w:rPr>
                <w:rFonts w:ascii="Abadi" w:hAnsi="Abadi"/>
                <w:b/>
                <w:bCs/>
                <w:sz w:val="21"/>
                <w:szCs w:val="21"/>
              </w:rPr>
            </w:pPr>
          </w:p>
          <w:p w14:paraId="5A4B7E73" w14:textId="77777777" w:rsidR="00473AF7" w:rsidRPr="006206B9" w:rsidRDefault="00473AF7" w:rsidP="0072737B">
            <w:pPr>
              <w:jc w:val="both"/>
              <w:rPr>
                <w:rFonts w:ascii="Abadi" w:hAnsi="Abadi"/>
                <w:b/>
                <w:bCs/>
                <w:sz w:val="21"/>
                <w:szCs w:val="21"/>
              </w:rPr>
            </w:pPr>
          </w:p>
          <w:p w14:paraId="0EEF3469" w14:textId="77777777" w:rsidR="00473AF7" w:rsidRPr="006206B9" w:rsidRDefault="00473AF7" w:rsidP="0072737B">
            <w:pPr>
              <w:jc w:val="both"/>
              <w:rPr>
                <w:rFonts w:ascii="Abadi" w:hAnsi="Abadi"/>
                <w:b/>
                <w:bCs/>
                <w:sz w:val="21"/>
                <w:szCs w:val="21"/>
              </w:rPr>
            </w:pPr>
          </w:p>
          <w:p w14:paraId="4D999BC0" w14:textId="77777777" w:rsidR="00473AF7" w:rsidRPr="006206B9" w:rsidRDefault="00473AF7" w:rsidP="0072737B">
            <w:pPr>
              <w:jc w:val="both"/>
              <w:rPr>
                <w:rFonts w:ascii="Abadi" w:hAnsi="Abadi"/>
                <w:b/>
                <w:bCs/>
                <w:sz w:val="21"/>
                <w:szCs w:val="21"/>
              </w:rPr>
            </w:pPr>
          </w:p>
          <w:p w14:paraId="21A67FDD" w14:textId="77777777" w:rsidR="00473AF7" w:rsidRPr="006206B9" w:rsidRDefault="00473AF7" w:rsidP="0072737B">
            <w:pPr>
              <w:jc w:val="both"/>
              <w:rPr>
                <w:rFonts w:ascii="Abadi" w:hAnsi="Abadi"/>
                <w:b/>
                <w:bCs/>
                <w:sz w:val="21"/>
                <w:szCs w:val="21"/>
              </w:rPr>
            </w:pPr>
          </w:p>
          <w:p w14:paraId="64DDDA22" w14:textId="77777777" w:rsidR="00473AF7" w:rsidRPr="006206B9" w:rsidRDefault="00473AF7" w:rsidP="0072737B">
            <w:pPr>
              <w:jc w:val="both"/>
              <w:rPr>
                <w:rFonts w:ascii="Abadi" w:hAnsi="Abadi"/>
                <w:b/>
                <w:bCs/>
                <w:sz w:val="21"/>
                <w:szCs w:val="21"/>
              </w:rPr>
            </w:pPr>
          </w:p>
          <w:p w14:paraId="3F6D3D88" w14:textId="77777777" w:rsidR="00473AF7" w:rsidRPr="006206B9" w:rsidRDefault="00473AF7" w:rsidP="0072737B">
            <w:pPr>
              <w:jc w:val="both"/>
              <w:rPr>
                <w:rFonts w:ascii="Abadi" w:hAnsi="Abadi"/>
                <w:b/>
                <w:bCs/>
                <w:sz w:val="21"/>
                <w:szCs w:val="21"/>
              </w:rPr>
            </w:pPr>
          </w:p>
          <w:p w14:paraId="57969AA4" w14:textId="77777777" w:rsidR="00473AF7" w:rsidRPr="006206B9" w:rsidRDefault="00473AF7" w:rsidP="0072737B">
            <w:pPr>
              <w:jc w:val="both"/>
              <w:rPr>
                <w:rFonts w:ascii="Abadi" w:hAnsi="Abadi"/>
                <w:b/>
                <w:bCs/>
                <w:sz w:val="21"/>
                <w:szCs w:val="21"/>
              </w:rPr>
            </w:pPr>
          </w:p>
          <w:p w14:paraId="60980042" w14:textId="77777777" w:rsidR="00473AF7" w:rsidRPr="006206B9" w:rsidRDefault="00473AF7" w:rsidP="0072737B">
            <w:pPr>
              <w:jc w:val="both"/>
              <w:rPr>
                <w:rFonts w:ascii="Abadi" w:hAnsi="Abadi"/>
                <w:b/>
                <w:bCs/>
                <w:sz w:val="21"/>
                <w:szCs w:val="21"/>
              </w:rPr>
            </w:pPr>
          </w:p>
          <w:p w14:paraId="633C1C6E" w14:textId="77777777" w:rsidR="00473AF7" w:rsidRPr="006206B9" w:rsidRDefault="00473AF7" w:rsidP="0072737B">
            <w:pPr>
              <w:jc w:val="both"/>
              <w:rPr>
                <w:rFonts w:ascii="Abadi" w:hAnsi="Abadi"/>
                <w:b/>
                <w:bCs/>
                <w:sz w:val="21"/>
                <w:szCs w:val="21"/>
              </w:rPr>
            </w:pPr>
          </w:p>
          <w:p w14:paraId="01886208" w14:textId="77777777" w:rsidR="00473AF7" w:rsidRPr="006206B9" w:rsidRDefault="00473AF7" w:rsidP="0072737B">
            <w:pPr>
              <w:jc w:val="both"/>
              <w:rPr>
                <w:rFonts w:ascii="Abadi" w:hAnsi="Abadi"/>
                <w:b/>
                <w:bCs/>
                <w:sz w:val="21"/>
                <w:szCs w:val="21"/>
              </w:rPr>
            </w:pPr>
          </w:p>
          <w:p w14:paraId="02A3D6CE" w14:textId="77777777" w:rsidR="00473AF7" w:rsidRPr="006206B9" w:rsidRDefault="00473AF7" w:rsidP="0072737B">
            <w:pPr>
              <w:jc w:val="both"/>
              <w:rPr>
                <w:rFonts w:ascii="Abadi" w:hAnsi="Abadi"/>
                <w:b/>
                <w:bCs/>
                <w:sz w:val="21"/>
                <w:szCs w:val="21"/>
              </w:rPr>
            </w:pPr>
          </w:p>
          <w:p w14:paraId="20D87A28" w14:textId="77777777" w:rsidR="00473AF7" w:rsidRPr="006206B9" w:rsidRDefault="00473AF7" w:rsidP="0072737B">
            <w:pPr>
              <w:jc w:val="both"/>
              <w:rPr>
                <w:rFonts w:ascii="Abadi" w:hAnsi="Abadi"/>
                <w:b/>
                <w:bCs/>
                <w:sz w:val="21"/>
                <w:szCs w:val="21"/>
              </w:rPr>
            </w:pPr>
          </w:p>
          <w:p w14:paraId="5B615A79" w14:textId="77777777" w:rsidR="00473AF7" w:rsidRPr="006206B9" w:rsidRDefault="00473AF7" w:rsidP="0072737B">
            <w:pPr>
              <w:jc w:val="both"/>
              <w:rPr>
                <w:rFonts w:ascii="Abadi" w:hAnsi="Abadi"/>
                <w:b/>
                <w:bCs/>
                <w:sz w:val="21"/>
                <w:szCs w:val="21"/>
              </w:rPr>
            </w:pPr>
          </w:p>
          <w:p w14:paraId="5439D526" w14:textId="77777777" w:rsidR="00473AF7" w:rsidRPr="006206B9" w:rsidRDefault="00473AF7" w:rsidP="0072737B">
            <w:pPr>
              <w:jc w:val="both"/>
              <w:rPr>
                <w:rFonts w:ascii="Abadi" w:hAnsi="Abadi"/>
                <w:b/>
                <w:bCs/>
                <w:sz w:val="21"/>
                <w:szCs w:val="21"/>
              </w:rPr>
            </w:pPr>
          </w:p>
          <w:p w14:paraId="73EA7C8B" w14:textId="77777777" w:rsidR="00473AF7" w:rsidRPr="006206B9" w:rsidRDefault="00473AF7" w:rsidP="0072737B">
            <w:pPr>
              <w:jc w:val="both"/>
              <w:rPr>
                <w:rFonts w:ascii="Abadi" w:hAnsi="Abadi"/>
                <w:b/>
                <w:bCs/>
                <w:sz w:val="21"/>
                <w:szCs w:val="21"/>
              </w:rPr>
            </w:pPr>
          </w:p>
          <w:p w14:paraId="21D0167F" w14:textId="77777777" w:rsidR="00473AF7" w:rsidRPr="006206B9" w:rsidRDefault="00473AF7" w:rsidP="0072737B">
            <w:pPr>
              <w:jc w:val="both"/>
              <w:rPr>
                <w:rFonts w:ascii="Abadi" w:hAnsi="Abadi"/>
                <w:b/>
                <w:bCs/>
                <w:sz w:val="21"/>
                <w:szCs w:val="21"/>
              </w:rPr>
            </w:pPr>
          </w:p>
          <w:p w14:paraId="44821162" w14:textId="77777777" w:rsidR="00473AF7" w:rsidRPr="006206B9" w:rsidRDefault="00473AF7" w:rsidP="0072737B">
            <w:pPr>
              <w:jc w:val="both"/>
              <w:rPr>
                <w:rFonts w:ascii="Abadi" w:hAnsi="Abadi"/>
                <w:b/>
                <w:bCs/>
                <w:sz w:val="21"/>
                <w:szCs w:val="21"/>
              </w:rPr>
            </w:pPr>
          </w:p>
          <w:p w14:paraId="0CCA2013" w14:textId="77777777" w:rsidR="00473AF7" w:rsidRPr="006206B9" w:rsidRDefault="00473AF7" w:rsidP="0072737B">
            <w:pPr>
              <w:jc w:val="both"/>
              <w:rPr>
                <w:rFonts w:ascii="Abadi" w:hAnsi="Abadi"/>
                <w:b/>
                <w:bCs/>
                <w:sz w:val="21"/>
                <w:szCs w:val="21"/>
              </w:rPr>
            </w:pPr>
          </w:p>
          <w:p w14:paraId="65E753DC" w14:textId="77777777" w:rsidR="00473AF7" w:rsidRPr="006206B9" w:rsidRDefault="00473AF7" w:rsidP="0072737B">
            <w:pPr>
              <w:jc w:val="both"/>
              <w:rPr>
                <w:rFonts w:ascii="Abadi" w:hAnsi="Abadi"/>
                <w:b/>
                <w:bCs/>
                <w:sz w:val="21"/>
                <w:szCs w:val="21"/>
              </w:rPr>
            </w:pPr>
          </w:p>
          <w:p w14:paraId="04C6C873" w14:textId="77777777" w:rsidR="00473AF7" w:rsidRPr="006206B9" w:rsidRDefault="00473AF7" w:rsidP="0072737B">
            <w:pPr>
              <w:jc w:val="both"/>
              <w:rPr>
                <w:rFonts w:ascii="Abadi" w:hAnsi="Abadi"/>
                <w:b/>
                <w:bCs/>
                <w:sz w:val="21"/>
                <w:szCs w:val="21"/>
              </w:rPr>
            </w:pPr>
          </w:p>
          <w:p w14:paraId="1EC6FA53" w14:textId="77777777" w:rsidR="00473AF7" w:rsidRPr="006206B9" w:rsidRDefault="00473AF7" w:rsidP="0072737B">
            <w:pPr>
              <w:jc w:val="both"/>
              <w:rPr>
                <w:rFonts w:ascii="Abadi" w:hAnsi="Abadi"/>
                <w:b/>
                <w:bCs/>
                <w:sz w:val="21"/>
                <w:szCs w:val="21"/>
              </w:rPr>
            </w:pPr>
          </w:p>
          <w:p w14:paraId="470B1EBA" w14:textId="77777777" w:rsidR="00473AF7" w:rsidRPr="006206B9" w:rsidRDefault="00473AF7" w:rsidP="0072737B">
            <w:pPr>
              <w:jc w:val="both"/>
              <w:rPr>
                <w:rFonts w:ascii="Abadi" w:hAnsi="Abadi"/>
                <w:b/>
                <w:bCs/>
                <w:sz w:val="21"/>
                <w:szCs w:val="21"/>
              </w:rPr>
            </w:pPr>
          </w:p>
          <w:p w14:paraId="63554FC8" w14:textId="77777777" w:rsidR="00473AF7" w:rsidRPr="006206B9" w:rsidRDefault="00473AF7" w:rsidP="0072737B">
            <w:pPr>
              <w:jc w:val="both"/>
              <w:rPr>
                <w:rFonts w:ascii="Abadi" w:hAnsi="Abadi"/>
                <w:b/>
                <w:bCs/>
                <w:sz w:val="21"/>
                <w:szCs w:val="21"/>
              </w:rPr>
            </w:pPr>
          </w:p>
          <w:p w14:paraId="3FE5E246" w14:textId="77777777" w:rsidR="00473AF7" w:rsidRPr="006206B9" w:rsidRDefault="00473AF7" w:rsidP="0072737B">
            <w:pPr>
              <w:jc w:val="both"/>
              <w:rPr>
                <w:rFonts w:ascii="Abadi" w:hAnsi="Abadi"/>
                <w:b/>
                <w:bCs/>
                <w:sz w:val="21"/>
                <w:szCs w:val="21"/>
              </w:rPr>
            </w:pPr>
          </w:p>
          <w:p w14:paraId="6A3EBC76" w14:textId="77777777" w:rsidR="00473AF7" w:rsidRPr="006206B9" w:rsidRDefault="00473AF7" w:rsidP="0072737B">
            <w:pPr>
              <w:jc w:val="both"/>
              <w:rPr>
                <w:rFonts w:ascii="Abadi" w:hAnsi="Abadi"/>
                <w:b/>
                <w:bCs/>
                <w:sz w:val="21"/>
                <w:szCs w:val="21"/>
              </w:rPr>
            </w:pPr>
          </w:p>
          <w:p w14:paraId="00CFCF26" w14:textId="77777777" w:rsidR="00473AF7" w:rsidRPr="006206B9" w:rsidRDefault="00473AF7" w:rsidP="0072737B">
            <w:pPr>
              <w:jc w:val="both"/>
              <w:rPr>
                <w:rFonts w:ascii="Abadi" w:hAnsi="Abadi"/>
                <w:b/>
                <w:bCs/>
                <w:sz w:val="21"/>
                <w:szCs w:val="21"/>
              </w:rPr>
            </w:pPr>
          </w:p>
          <w:p w14:paraId="2CDA8728" w14:textId="77777777" w:rsidR="00473AF7" w:rsidRPr="006206B9" w:rsidRDefault="00473AF7" w:rsidP="0072737B">
            <w:pPr>
              <w:jc w:val="both"/>
              <w:rPr>
                <w:rFonts w:ascii="Abadi" w:hAnsi="Abadi"/>
                <w:b/>
                <w:bCs/>
                <w:sz w:val="21"/>
                <w:szCs w:val="21"/>
              </w:rPr>
            </w:pPr>
          </w:p>
          <w:p w14:paraId="01E0F518" w14:textId="77777777" w:rsidR="00473AF7" w:rsidRPr="006206B9" w:rsidRDefault="00473AF7" w:rsidP="0072737B">
            <w:pPr>
              <w:jc w:val="both"/>
              <w:rPr>
                <w:rFonts w:ascii="Abadi" w:hAnsi="Abadi"/>
                <w:b/>
                <w:bCs/>
                <w:sz w:val="21"/>
                <w:szCs w:val="21"/>
              </w:rPr>
            </w:pPr>
          </w:p>
          <w:p w14:paraId="35F15B85" w14:textId="77777777" w:rsidR="00473AF7" w:rsidRPr="006206B9" w:rsidRDefault="00473AF7" w:rsidP="0072737B">
            <w:pPr>
              <w:jc w:val="both"/>
              <w:rPr>
                <w:rFonts w:ascii="Abadi" w:hAnsi="Abadi"/>
                <w:b/>
                <w:bCs/>
                <w:sz w:val="21"/>
                <w:szCs w:val="21"/>
              </w:rPr>
            </w:pPr>
          </w:p>
          <w:p w14:paraId="409D8AC2" w14:textId="77777777" w:rsidR="00473AF7" w:rsidRPr="006206B9" w:rsidRDefault="00473AF7" w:rsidP="0072737B">
            <w:pPr>
              <w:jc w:val="both"/>
              <w:rPr>
                <w:rFonts w:ascii="Abadi" w:hAnsi="Abadi"/>
                <w:b/>
                <w:bCs/>
                <w:sz w:val="21"/>
                <w:szCs w:val="21"/>
              </w:rPr>
            </w:pPr>
          </w:p>
          <w:p w14:paraId="34143DE8" w14:textId="77777777" w:rsidR="00473AF7" w:rsidRPr="006206B9" w:rsidRDefault="00473AF7" w:rsidP="0072737B">
            <w:pPr>
              <w:jc w:val="both"/>
              <w:rPr>
                <w:rFonts w:ascii="Abadi" w:hAnsi="Abadi"/>
                <w:b/>
                <w:bCs/>
                <w:sz w:val="21"/>
                <w:szCs w:val="21"/>
              </w:rPr>
            </w:pPr>
          </w:p>
          <w:p w14:paraId="64ECBFDD" w14:textId="77777777" w:rsidR="00473AF7" w:rsidRPr="006206B9" w:rsidRDefault="00473AF7" w:rsidP="0072737B">
            <w:pPr>
              <w:jc w:val="both"/>
              <w:rPr>
                <w:rFonts w:ascii="Abadi" w:hAnsi="Abadi"/>
                <w:b/>
                <w:bCs/>
                <w:sz w:val="21"/>
                <w:szCs w:val="21"/>
              </w:rPr>
            </w:pPr>
          </w:p>
          <w:p w14:paraId="57065A73" w14:textId="77777777" w:rsidR="00473AF7" w:rsidRPr="006206B9" w:rsidRDefault="00473AF7" w:rsidP="0072737B">
            <w:pPr>
              <w:jc w:val="both"/>
              <w:rPr>
                <w:rFonts w:ascii="Abadi" w:hAnsi="Abadi"/>
                <w:b/>
                <w:bCs/>
                <w:sz w:val="21"/>
                <w:szCs w:val="21"/>
              </w:rPr>
            </w:pPr>
          </w:p>
          <w:p w14:paraId="17903F36" w14:textId="77777777" w:rsidR="00473AF7" w:rsidRPr="006206B9" w:rsidRDefault="00473AF7" w:rsidP="0072737B">
            <w:pPr>
              <w:jc w:val="both"/>
              <w:rPr>
                <w:rFonts w:ascii="Abadi" w:hAnsi="Abadi"/>
                <w:b/>
                <w:bCs/>
                <w:sz w:val="21"/>
                <w:szCs w:val="21"/>
              </w:rPr>
            </w:pPr>
          </w:p>
          <w:p w14:paraId="0750E2B9" w14:textId="77777777" w:rsidR="00473AF7" w:rsidRPr="006206B9" w:rsidRDefault="00473AF7" w:rsidP="0072737B">
            <w:pPr>
              <w:jc w:val="both"/>
              <w:rPr>
                <w:rFonts w:ascii="Abadi" w:hAnsi="Abadi"/>
                <w:b/>
                <w:bCs/>
                <w:sz w:val="21"/>
                <w:szCs w:val="21"/>
              </w:rPr>
            </w:pPr>
          </w:p>
          <w:p w14:paraId="0BC6BE6C" w14:textId="77777777" w:rsidR="00473AF7" w:rsidRPr="006206B9" w:rsidRDefault="00473AF7" w:rsidP="0072737B">
            <w:pPr>
              <w:jc w:val="both"/>
              <w:rPr>
                <w:rFonts w:ascii="Abadi" w:hAnsi="Abadi"/>
                <w:b/>
                <w:bCs/>
                <w:sz w:val="21"/>
                <w:szCs w:val="21"/>
              </w:rPr>
            </w:pPr>
          </w:p>
          <w:p w14:paraId="0816B4D6" w14:textId="7E31492E" w:rsidR="00473AF7" w:rsidRPr="006206B9" w:rsidRDefault="00473AF7" w:rsidP="00473AF7">
            <w:pPr>
              <w:autoSpaceDE w:val="0"/>
              <w:autoSpaceDN w:val="0"/>
              <w:adjustRightInd w:val="0"/>
              <w:rPr>
                <w:rFonts w:ascii="Abadi" w:hAnsi="Abadi"/>
                <w:b/>
                <w:bCs/>
                <w:sz w:val="21"/>
                <w:szCs w:val="21"/>
              </w:rPr>
            </w:pPr>
          </w:p>
          <w:p w14:paraId="43D16891" w14:textId="53A54A15" w:rsidR="00473AF7" w:rsidRPr="006206B9" w:rsidRDefault="00473AF7" w:rsidP="00473AF7">
            <w:pPr>
              <w:autoSpaceDE w:val="0"/>
              <w:autoSpaceDN w:val="0"/>
              <w:adjustRightInd w:val="0"/>
              <w:rPr>
                <w:rFonts w:ascii="Abadi" w:hAnsi="Abadi"/>
                <w:b/>
                <w:bCs/>
                <w:sz w:val="21"/>
                <w:szCs w:val="21"/>
              </w:rPr>
            </w:pPr>
          </w:p>
          <w:p w14:paraId="0717E571" w14:textId="3AC9E369" w:rsidR="00473AF7" w:rsidRPr="006206B9" w:rsidRDefault="00473AF7" w:rsidP="00473AF7">
            <w:pPr>
              <w:autoSpaceDE w:val="0"/>
              <w:autoSpaceDN w:val="0"/>
              <w:adjustRightInd w:val="0"/>
              <w:rPr>
                <w:rFonts w:ascii="Abadi" w:hAnsi="Abadi"/>
                <w:b/>
                <w:bCs/>
                <w:sz w:val="21"/>
                <w:szCs w:val="21"/>
              </w:rPr>
            </w:pPr>
          </w:p>
          <w:p w14:paraId="6E26184C" w14:textId="467EFDB1" w:rsidR="00473AF7" w:rsidRPr="006206B9" w:rsidRDefault="00473AF7" w:rsidP="00473AF7">
            <w:pPr>
              <w:autoSpaceDE w:val="0"/>
              <w:autoSpaceDN w:val="0"/>
              <w:adjustRightInd w:val="0"/>
              <w:rPr>
                <w:rFonts w:ascii="Abadi" w:hAnsi="Abadi"/>
                <w:b/>
                <w:bCs/>
                <w:sz w:val="21"/>
                <w:szCs w:val="21"/>
              </w:rPr>
            </w:pPr>
          </w:p>
          <w:p w14:paraId="10D7404D" w14:textId="2CCA8B03" w:rsidR="00473AF7" w:rsidRPr="006206B9" w:rsidRDefault="00473AF7" w:rsidP="00473AF7">
            <w:pPr>
              <w:autoSpaceDE w:val="0"/>
              <w:autoSpaceDN w:val="0"/>
              <w:adjustRightInd w:val="0"/>
              <w:rPr>
                <w:rFonts w:ascii="Abadi" w:hAnsi="Abadi"/>
                <w:b/>
                <w:bCs/>
                <w:sz w:val="21"/>
                <w:szCs w:val="21"/>
              </w:rPr>
            </w:pPr>
          </w:p>
          <w:p w14:paraId="7143BF0A" w14:textId="2904C19D" w:rsidR="00473AF7" w:rsidRPr="006206B9" w:rsidRDefault="00473AF7" w:rsidP="00473AF7">
            <w:pPr>
              <w:autoSpaceDE w:val="0"/>
              <w:autoSpaceDN w:val="0"/>
              <w:adjustRightInd w:val="0"/>
              <w:rPr>
                <w:rFonts w:ascii="Abadi" w:hAnsi="Abadi"/>
                <w:b/>
                <w:bCs/>
                <w:sz w:val="21"/>
                <w:szCs w:val="21"/>
              </w:rPr>
            </w:pPr>
          </w:p>
          <w:p w14:paraId="368463E0" w14:textId="0FF858ED" w:rsidR="00473AF7" w:rsidRPr="006206B9" w:rsidRDefault="00473AF7" w:rsidP="00473AF7">
            <w:pPr>
              <w:autoSpaceDE w:val="0"/>
              <w:autoSpaceDN w:val="0"/>
              <w:adjustRightInd w:val="0"/>
              <w:rPr>
                <w:rFonts w:ascii="Abadi" w:hAnsi="Abadi"/>
                <w:b/>
                <w:bCs/>
                <w:sz w:val="21"/>
                <w:szCs w:val="21"/>
              </w:rPr>
            </w:pPr>
          </w:p>
          <w:p w14:paraId="457839B0" w14:textId="3049FA9E" w:rsidR="00473AF7" w:rsidRPr="006206B9" w:rsidRDefault="00473AF7" w:rsidP="00473AF7">
            <w:pPr>
              <w:autoSpaceDE w:val="0"/>
              <w:autoSpaceDN w:val="0"/>
              <w:adjustRightInd w:val="0"/>
              <w:rPr>
                <w:rFonts w:ascii="Abadi" w:hAnsi="Abadi"/>
                <w:b/>
                <w:bCs/>
                <w:sz w:val="21"/>
                <w:szCs w:val="21"/>
              </w:rPr>
            </w:pPr>
          </w:p>
          <w:p w14:paraId="21204589" w14:textId="6E184CD8" w:rsidR="00473AF7" w:rsidRPr="006206B9" w:rsidRDefault="00473AF7" w:rsidP="00473AF7">
            <w:pPr>
              <w:autoSpaceDE w:val="0"/>
              <w:autoSpaceDN w:val="0"/>
              <w:adjustRightInd w:val="0"/>
              <w:rPr>
                <w:rFonts w:ascii="Abadi" w:hAnsi="Abadi"/>
                <w:b/>
                <w:bCs/>
                <w:sz w:val="21"/>
                <w:szCs w:val="21"/>
              </w:rPr>
            </w:pPr>
          </w:p>
          <w:p w14:paraId="3548DD86" w14:textId="47673C9D" w:rsidR="00473AF7" w:rsidRPr="006206B9" w:rsidRDefault="00473AF7" w:rsidP="00473AF7">
            <w:pPr>
              <w:autoSpaceDE w:val="0"/>
              <w:autoSpaceDN w:val="0"/>
              <w:adjustRightInd w:val="0"/>
              <w:rPr>
                <w:rFonts w:ascii="Abadi" w:hAnsi="Abadi"/>
                <w:b/>
                <w:bCs/>
                <w:sz w:val="21"/>
                <w:szCs w:val="21"/>
              </w:rPr>
            </w:pPr>
          </w:p>
          <w:p w14:paraId="5E8D3231" w14:textId="69CB75DD" w:rsidR="00473AF7" w:rsidRPr="006206B9" w:rsidRDefault="00473AF7" w:rsidP="00473AF7">
            <w:pPr>
              <w:autoSpaceDE w:val="0"/>
              <w:autoSpaceDN w:val="0"/>
              <w:adjustRightInd w:val="0"/>
              <w:rPr>
                <w:rFonts w:ascii="Abadi" w:hAnsi="Abadi"/>
                <w:b/>
                <w:bCs/>
                <w:sz w:val="21"/>
                <w:szCs w:val="21"/>
              </w:rPr>
            </w:pPr>
          </w:p>
          <w:p w14:paraId="3D7586FD" w14:textId="60C85A5F" w:rsidR="00473AF7" w:rsidRPr="006206B9" w:rsidRDefault="00473AF7" w:rsidP="00473AF7">
            <w:pPr>
              <w:autoSpaceDE w:val="0"/>
              <w:autoSpaceDN w:val="0"/>
              <w:adjustRightInd w:val="0"/>
              <w:rPr>
                <w:rFonts w:ascii="Abadi" w:hAnsi="Abadi"/>
                <w:b/>
                <w:bCs/>
                <w:sz w:val="21"/>
                <w:szCs w:val="21"/>
              </w:rPr>
            </w:pPr>
          </w:p>
          <w:p w14:paraId="013FCCC7" w14:textId="77777777" w:rsidR="00473AF7" w:rsidRPr="006206B9" w:rsidRDefault="00473AF7" w:rsidP="00473AF7">
            <w:pPr>
              <w:autoSpaceDE w:val="0"/>
              <w:autoSpaceDN w:val="0"/>
              <w:adjustRightInd w:val="0"/>
              <w:rPr>
                <w:rFonts w:ascii="Abadi" w:hAnsi="Abadi"/>
                <w:b/>
                <w:bCs/>
                <w:sz w:val="21"/>
                <w:szCs w:val="21"/>
              </w:rPr>
            </w:pPr>
          </w:p>
          <w:p w14:paraId="06E13BB3" w14:textId="09BC041E" w:rsidR="00473AF7" w:rsidRPr="006206B9" w:rsidRDefault="00473AF7" w:rsidP="00473AF7">
            <w:pPr>
              <w:autoSpaceDE w:val="0"/>
              <w:autoSpaceDN w:val="0"/>
              <w:adjustRightInd w:val="0"/>
              <w:rPr>
                <w:rFonts w:ascii="Abadi" w:hAnsi="Abadi"/>
                <w:b/>
                <w:bCs/>
                <w:sz w:val="21"/>
                <w:szCs w:val="21"/>
              </w:rPr>
            </w:pPr>
          </w:p>
          <w:p w14:paraId="0CF6AE52" w14:textId="6E8A34D6" w:rsidR="00473AF7" w:rsidRPr="006206B9" w:rsidRDefault="00473AF7" w:rsidP="00473AF7">
            <w:pPr>
              <w:autoSpaceDE w:val="0"/>
              <w:autoSpaceDN w:val="0"/>
              <w:adjustRightInd w:val="0"/>
              <w:rPr>
                <w:rFonts w:ascii="Abadi" w:hAnsi="Abadi"/>
                <w:b/>
                <w:bCs/>
                <w:sz w:val="21"/>
                <w:szCs w:val="21"/>
              </w:rPr>
            </w:pPr>
          </w:p>
          <w:p w14:paraId="4719E6A9" w14:textId="77777777" w:rsidR="00473AF7" w:rsidRPr="006206B9" w:rsidRDefault="00473AF7" w:rsidP="00473AF7">
            <w:pPr>
              <w:autoSpaceDE w:val="0"/>
              <w:autoSpaceDN w:val="0"/>
              <w:adjustRightInd w:val="0"/>
              <w:rPr>
                <w:rFonts w:ascii="Abadi" w:hAnsi="Abadi"/>
                <w:b/>
                <w:bCs/>
                <w:sz w:val="21"/>
                <w:szCs w:val="21"/>
              </w:rPr>
            </w:pPr>
          </w:p>
          <w:p w14:paraId="0AAC9FBB" w14:textId="4E5CBE7F" w:rsidR="00473AF7" w:rsidRPr="006206B9" w:rsidRDefault="00473AF7" w:rsidP="00473AF7">
            <w:pPr>
              <w:autoSpaceDE w:val="0"/>
              <w:autoSpaceDN w:val="0"/>
              <w:adjustRightInd w:val="0"/>
              <w:rPr>
                <w:rFonts w:ascii="Abadi" w:hAnsi="Abadi"/>
                <w:b/>
                <w:bCs/>
                <w:sz w:val="21"/>
                <w:szCs w:val="21"/>
              </w:rPr>
            </w:pPr>
          </w:p>
          <w:p w14:paraId="5704EDAB" w14:textId="731EA9A9" w:rsidR="00473AF7" w:rsidRPr="006206B9" w:rsidRDefault="00473AF7" w:rsidP="00473AF7">
            <w:pPr>
              <w:autoSpaceDE w:val="0"/>
              <w:autoSpaceDN w:val="0"/>
              <w:adjustRightInd w:val="0"/>
              <w:rPr>
                <w:rFonts w:ascii="Abadi" w:hAnsi="Abadi"/>
                <w:b/>
                <w:bCs/>
                <w:sz w:val="21"/>
                <w:szCs w:val="21"/>
              </w:rPr>
            </w:pPr>
          </w:p>
          <w:p w14:paraId="7A5FB1DA" w14:textId="4436E2F8" w:rsidR="00473AF7" w:rsidRPr="006206B9" w:rsidRDefault="00473AF7" w:rsidP="00473AF7">
            <w:pPr>
              <w:autoSpaceDE w:val="0"/>
              <w:autoSpaceDN w:val="0"/>
              <w:adjustRightInd w:val="0"/>
              <w:rPr>
                <w:rFonts w:ascii="Abadi" w:hAnsi="Abadi"/>
                <w:b/>
                <w:bCs/>
                <w:sz w:val="21"/>
                <w:szCs w:val="21"/>
              </w:rPr>
            </w:pPr>
          </w:p>
          <w:p w14:paraId="08AE17CB" w14:textId="19D3761A" w:rsidR="00473AF7" w:rsidRPr="006206B9" w:rsidRDefault="00473AF7" w:rsidP="00473AF7">
            <w:pPr>
              <w:autoSpaceDE w:val="0"/>
              <w:autoSpaceDN w:val="0"/>
              <w:adjustRightInd w:val="0"/>
              <w:rPr>
                <w:rFonts w:ascii="Abadi" w:hAnsi="Abadi"/>
                <w:b/>
                <w:bCs/>
                <w:sz w:val="21"/>
                <w:szCs w:val="21"/>
              </w:rPr>
            </w:pPr>
          </w:p>
          <w:p w14:paraId="6066957D" w14:textId="5A81D8A4" w:rsidR="00473AF7" w:rsidRPr="006206B9" w:rsidRDefault="00473AF7" w:rsidP="00473AF7">
            <w:pPr>
              <w:autoSpaceDE w:val="0"/>
              <w:autoSpaceDN w:val="0"/>
              <w:adjustRightInd w:val="0"/>
              <w:rPr>
                <w:rFonts w:ascii="Abadi" w:hAnsi="Abadi"/>
                <w:b/>
                <w:bCs/>
                <w:sz w:val="21"/>
                <w:szCs w:val="21"/>
              </w:rPr>
            </w:pPr>
          </w:p>
          <w:p w14:paraId="4260EB90" w14:textId="1B39C0F1" w:rsidR="00473AF7" w:rsidRPr="006206B9" w:rsidRDefault="00473AF7" w:rsidP="00473AF7">
            <w:pPr>
              <w:autoSpaceDE w:val="0"/>
              <w:autoSpaceDN w:val="0"/>
              <w:adjustRightInd w:val="0"/>
              <w:rPr>
                <w:rFonts w:ascii="Abadi" w:hAnsi="Abadi"/>
                <w:b/>
                <w:bCs/>
                <w:sz w:val="21"/>
                <w:szCs w:val="21"/>
              </w:rPr>
            </w:pPr>
          </w:p>
          <w:p w14:paraId="11AB97EC" w14:textId="7EEFFF50" w:rsidR="00473AF7" w:rsidRPr="006206B9" w:rsidRDefault="00473AF7" w:rsidP="00473AF7">
            <w:pPr>
              <w:autoSpaceDE w:val="0"/>
              <w:autoSpaceDN w:val="0"/>
              <w:adjustRightInd w:val="0"/>
              <w:rPr>
                <w:rFonts w:ascii="Abadi" w:hAnsi="Abadi"/>
                <w:b/>
                <w:bCs/>
                <w:sz w:val="21"/>
                <w:szCs w:val="21"/>
              </w:rPr>
            </w:pPr>
          </w:p>
          <w:p w14:paraId="771292BE" w14:textId="77777777" w:rsidR="00473AF7" w:rsidRPr="006206B9" w:rsidRDefault="00473AF7" w:rsidP="00473AF7">
            <w:pPr>
              <w:autoSpaceDE w:val="0"/>
              <w:autoSpaceDN w:val="0"/>
              <w:adjustRightInd w:val="0"/>
              <w:rPr>
                <w:rFonts w:ascii="Abadi" w:hAnsi="Abadi"/>
                <w:b/>
                <w:bCs/>
                <w:sz w:val="21"/>
                <w:szCs w:val="21"/>
              </w:rPr>
            </w:pPr>
          </w:p>
          <w:p w14:paraId="43D6EA18" w14:textId="77777777" w:rsidR="00473AF7" w:rsidRPr="006206B9" w:rsidRDefault="00473AF7" w:rsidP="00473AF7">
            <w:pPr>
              <w:autoSpaceDE w:val="0"/>
              <w:autoSpaceDN w:val="0"/>
              <w:adjustRightInd w:val="0"/>
              <w:rPr>
                <w:rFonts w:ascii="Abadi" w:hAnsi="Abadi"/>
                <w:b/>
                <w:bCs/>
                <w:sz w:val="21"/>
                <w:szCs w:val="21"/>
              </w:rPr>
            </w:pPr>
          </w:p>
          <w:p w14:paraId="65790444" w14:textId="77777777" w:rsidR="00473AF7" w:rsidRPr="006206B9" w:rsidRDefault="00473AF7" w:rsidP="00473AF7">
            <w:pPr>
              <w:autoSpaceDE w:val="0"/>
              <w:autoSpaceDN w:val="0"/>
              <w:adjustRightInd w:val="0"/>
              <w:rPr>
                <w:rFonts w:ascii="Abadi" w:hAnsi="Abadi"/>
                <w:b/>
                <w:bCs/>
                <w:sz w:val="21"/>
                <w:szCs w:val="21"/>
              </w:rPr>
            </w:pPr>
          </w:p>
          <w:p w14:paraId="60F9A961" w14:textId="77777777" w:rsidR="00473AF7" w:rsidRPr="006206B9" w:rsidRDefault="00473AF7" w:rsidP="00473AF7">
            <w:pPr>
              <w:autoSpaceDE w:val="0"/>
              <w:autoSpaceDN w:val="0"/>
              <w:adjustRightInd w:val="0"/>
              <w:rPr>
                <w:rFonts w:ascii="Abadi" w:hAnsi="Abadi"/>
                <w:b/>
                <w:bCs/>
                <w:sz w:val="21"/>
                <w:szCs w:val="21"/>
              </w:rPr>
            </w:pPr>
          </w:p>
          <w:p w14:paraId="120972BC" w14:textId="77777777" w:rsidR="00473AF7" w:rsidRPr="006206B9" w:rsidRDefault="00473AF7" w:rsidP="00473AF7">
            <w:pPr>
              <w:autoSpaceDE w:val="0"/>
              <w:autoSpaceDN w:val="0"/>
              <w:adjustRightInd w:val="0"/>
              <w:rPr>
                <w:rFonts w:ascii="Abadi" w:hAnsi="Abadi"/>
                <w:b/>
                <w:bCs/>
                <w:sz w:val="21"/>
                <w:szCs w:val="21"/>
              </w:rPr>
            </w:pPr>
          </w:p>
          <w:p w14:paraId="39BACDB9" w14:textId="77777777" w:rsidR="00473AF7" w:rsidRPr="006206B9" w:rsidRDefault="00473AF7" w:rsidP="00473AF7">
            <w:pPr>
              <w:autoSpaceDE w:val="0"/>
              <w:autoSpaceDN w:val="0"/>
              <w:adjustRightInd w:val="0"/>
              <w:rPr>
                <w:rFonts w:ascii="Abadi" w:hAnsi="Abadi"/>
                <w:b/>
                <w:bCs/>
                <w:sz w:val="21"/>
                <w:szCs w:val="21"/>
              </w:rPr>
            </w:pPr>
          </w:p>
          <w:p w14:paraId="2FEF6B08" w14:textId="77777777" w:rsidR="00473AF7" w:rsidRPr="006206B9" w:rsidRDefault="00473AF7" w:rsidP="00473AF7">
            <w:pPr>
              <w:autoSpaceDE w:val="0"/>
              <w:autoSpaceDN w:val="0"/>
              <w:adjustRightInd w:val="0"/>
              <w:rPr>
                <w:rFonts w:ascii="Abadi" w:hAnsi="Abadi"/>
                <w:b/>
                <w:bCs/>
                <w:sz w:val="21"/>
                <w:szCs w:val="21"/>
              </w:rPr>
            </w:pPr>
          </w:p>
          <w:p w14:paraId="3C4E2F5B" w14:textId="77777777" w:rsidR="00473AF7" w:rsidRPr="006206B9" w:rsidRDefault="00473AF7" w:rsidP="00473AF7">
            <w:pPr>
              <w:autoSpaceDE w:val="0"/>
              <w:autoSpaceDN w:val="0"/>
              <w:adjustRightInd w:val="0"/>
              <w:rPr>
                <w:rFonts w:ascii="Abadi" w:hAnsi="Abadi"/>
                <w:b/>
                <w:bCs/>
                <w:sz w:val="21"/>
                <w:szCs w:val="21"/>
              </w:rPr>
            </w:pPr>
          </w:p>
          <w:p w14:paraId="05353D44" w14:textId="77777777" w:rsidR="00473AF7" w:rsidRPr="006206B9" w:rsidRDefault="00473AF7" w:rsidP="00473AF7">
            <w:pPr>
              <w:autoSpaceDE w:val="0"/>
              <w:autoSpaceDN w:val="0"/>
              <w:adjustRightInd w:val="0"/>
              <w:rPr>
                <w:rFonts w:ascii="Abadi" w:hAnsi="Abadi"/>
                <w:b/>
                <w:bCs/>
                <w:sz w:val="21"/>
                <w:szCs w:val="21"/>
              </w:rPr>
            </w:pPr>
          </w:p>
          <w:p w14:paraId="3F323978" w14:textId="77777777" w:rsidR="00473AF7" w:rsidRPr="006206B9" w:rsidRDefault="00473AF7" w:rsidP="00473AF7">
            <w:pPr>
              <w:autoSpaceDE w:val="0"/>
              <w:autoSpaceDN w:val="0"/>
              <w:adjustRightInd w:val="0"/>
              <w:rPr>
                <w:rFonts w:ascii="Abadi" w:hAnsi="Abadi"/>
                <w:b/>
                <w:bCs/>
                <w:sz w:val="21"/>
                <w:szCs w:val="21"/>
              </w:rPr>
            </w:pPr>
          </w:p>
          <w:p w14:paraId="448EFDAF" w14:textId="77777777" w:rsidR="00473AF7" w:rsidRPr="006206B9" w:rsidRDefault="00473AF7" w:rsidP="00473AF7">
            <w:pPr>
              <w:autoSpaceDE w:val="0"/>
              <w:autoSpaceDN w:val="0"/>
              <w:adjustRightInd w:val="0"/>
              <w:rPr>
                <w:rFonts w:ascii="Abadi" w:hAnsi="Abadi"/>
                <w:b/>
                <w:bCs/>
                <w:sz w:val="21"/>
                <w:szCs w:val="21"/>
              </w:rPr>
            </w:pPr>
          </w:p>
          <w:p w14:paraId="6BFD8DE3" w14:textId="77777777" w:rsidR="00473AF7" w:rsidRPr="006206B9" w:rsidRDefault="00473AF7" w:rsidP="00473AF7">
            <w:pPr>
              <w:autoSpaceDE w:val="0"/>
              <w:autoSpaceDN w:val="0"/>
              <w:adjustRightInd w:val="0"/>
              <w:rPr>
                <w:rFonts w:ascii="Abadi" w:hAnsi="Abadi"/>
                <w:b/>
                <w:bCs/>
                <w:sz w:val="21"/>
                <w:szCs w:val="21"/>
              </w:rPr>
            </w:pPr>
          </w:p>
          <w:p w14:paraId="2067C441" w14:textId="77777777" w:rsidR="00473AF7" w:rsidRPr="006206B9" w:rsidRDefault="00473AF7" w:rsidP="00473AF7">
            <w:pPr>
              <w:autoSpaceDE w:val="0"/>
              <w:autoSpaceDN w:val="0"/>
              <w:adjustRightInd w:val="0"/>
              <w:rPr>
                <w:rFonts w:ascii="Abadi" w:hAnsi="Abadi"/>
                <w:b/>
                <w:bCs/>
                <w:sz w:val="21"/>
                <w:szCs w:val="21"/>
              </w:rPr>
            </w:pPr>
          </w:p>
          <w:p w14:paraId="134F10D2" w14:textId="77777777" w:rsidR="00473AF7" w:rsidRPr="006206B9" w:rsidRDefault="00473AF7" w:rsidP="00473AF7">
            <w:pPr>
              <w:autoSpaceDE w:val="0"/>
              <w:autoSpaceDN w:val="0"/>
              <w:adjustRightInd w:val="0"/>
              <w:rPr>
                <w:rFonts w:ascii="Abadi" w:hAnsi="Abadi"/>
                <w:b/>
                <w:bCs/>
                <w:sz w:val="21"/>
                <w:szCs w:val="21"/>
              </w:rPr>
            </w:pPr>
          </w:p>
          <w:p w14:paraId="7FF725D2" w14:textId="77777777" w:rsidR="00473AF7" w:rsidRPr="006206B9" w:rsidRDefault="00473AF7" w:rsidP="00473AF7">
            <w:pPr>
              <w:autoSpaceDE w:val="0"/>
              <w:autoSpaceDN w:val="0"/>
              <w:adjustRightInd w:val="0"/>
              <w:rPr>
                <w:rFonts w:ascii="Abadi" w:hAnsi="Abadi"/>
                <w:b/>
                <w:bCs/>
                <w:sz w:val="21"/>
                <w:szCs w:val="21"/>
              </w:rPr>
            </w:pPr>
          </w:p>
          <w:p w14:paraId="1E0CDD2E" w14:textId="77777777" w:rsidR="00473AF7" w:rsidRPr="006206B9" w:rsidRDefault="00473AF7" w:rsidP="00473AF7">
            <w:pPr>
              <w:autoSpaceDE w:val="0"/>
              <w:autoSpaceDN w:val="0"/>
              <w:adjustRightInd w:val="0"/>
              <w:rPr>
                <w:rFonts w:ascii="Abadi" w:hAnsi="Abadi"/>
                <w:b/>
                <w:bCs/>
                <w:sz w:val="21"/>
                <w:szCs w:val="21"/>
              </w:rPr>
            </w:pPr>
          </w:p>
          <w:p w14:paraId="543B5DA7" w14:textId="77777777" w:rsidR="00473AF7" w:rsidRPr="006206B9" w:rsidRDefault="00473AF7" w:rsidP="00473AF7">
            <w:pPr>
              <w:autoSpaceDE w:val="0"/>
              <w:autoSpaceDN w:val="0"/>
              <w:adjustRightInd w:val="0"/>
              <w:rPr>
                <w:rFonts w:ascii="Abadi" w:hAnsi="Abadi"/>
                <w:b/>
                <w:bCs/>
                <w:sz w:val="21"/>
                <w:szCs w:val="21"/>
              </w:rPr>
            </w:pPr>
          </w:p>
          <w:p w14:paraId="701CF542" w14:textId="7A2D4C5F" w:rsidR="00473AF7" w:rsidRPr="006206B9" w:rsidRDefault="00473AF7" w:rsidP="00473AF7">
            <w:pPr>
              <w:autoSpaceDE w:val="0"/>
              <w:autoSpaceDN w:val="0"/>
              <w:adjustRightInd w:val="0"/>
              <w:rPr>
                <w:rFonts w:ascii="Abadi" w:hAnsi="Abadi"/>
                <w:b/>
                <w:bCs/>
                <w:sz w:val="21"/>
                <w:szCs w:val="21"/>
              </w:rPr>
            </w:pPr>
          </w:p>
          <w:p w14:paraId="36D7E2E8" w14:textId="1328A4A4" w:rsidR="00A54979" w:rsidRPr="006206B9" w:rsidRDefault="00A54979" w:rsidP="00473AF7">
            <w:pPr>
              <w:autoSpaceDE w:val="0"/>
              <w:autoSpaceDN w:val="0"/>
              <w:adjustRightInd w:val="0"/>
              <w:rPr>
                <w:rFonts w:ascii="Abadi" w:hAnsi="Abadi"/>
                <w:b/>
                <w:bCs/>
                <w:sz w:val="21"/>
                <w:szCs w:val="21"/>
              </w:rPr>
            </w:pPr>
          </w:p>
          <w:p w14:paraId="1940F090" w14:textId="6B5974A4" w:rsidR="00A54979" w:rsidRPr="006206B9" w:rsidRDefault="00A54979" w:rsidP="00473AF7">
            <w:pPr>
              <w:autoSpaceDE w:val="0"/>
              <w:autoSpaceDN w:val="0"/>
              <w:adjustRightInd w:val="0"/>
              <w:rPr>
                <w:rFonts w:ascii="Abadi" w:hAnsi="Abadi"/>
                <w:b/>
                <w:bCs/>
                <w:sz w:val="21"/>
                <w:szCs w:val="21"/>
              </w:rPr>
            </w:pPr>
          </w:p>
          <w:p w14:paraId="61DC977C" w14:textId="66AC5D11" w:rsidR="00A54979" w:rsidRPr="006206B9" w:rsidRDefault="00A54979" w:rsidP="00473AF7">
            <w:pPr>
              <w:autoSpaceDE w:val="0"/>
              <w:autoSpaceDN w:val="0"/>
              <w:adjustRightInd w:val="0"/>
              <w:rPr>
                <w:rFonts w:ascii="Abadi" w:hAnsi="Abadi"/>
                <w:b/>
                <w:bCs/>
                <w:sz w:val="21"/>
                <w:szCs w:val="21"/>
              </w:rPr>
            </w:pPr>
          </w:p>
          <w:p w14:paraId="7D7B3A07" w14:textId="7B6E0B1C" w:rsidR="00A54979" w:rsidRPr="006206B9" w:rsidRDefault="00A54979" w:rsidP="00473AF7">
            <w:pPr>
              <w:autoSpaceDE w:val="0"/>
              <w:autoSpaceDN w:val="0"/>
              <w:adjustRightInd w:val="0"/>
              <w:rPr>
                <w:rFonts w:ascii="Abadi" w:hAnsi="Abadi"/>
                <w:b/>
                <w:bCs/>
                <w:sz w:val="21"/>
                <w:szCs w:val="21"/>
              </w:rPr>
            </w:pPr>
          </w:p>
          <w:p w14:paraId="47AD3904" w14:textId="5B71346E" w:rsidR="00A54979" w:rsidRPr="006206B9" w:rsidRDefault="00A54979" w:rsidP="00473AF7">
            <w:pPr>
              <w:autoSpaceDE w:val="0"/>
              <w:autoSpaceDN w:val="0"/>
              <w:adjustRightInd w:val="0"/>
              <w:rPr>
                <w:rFonts w:ascii="Abadi" w:hAnsi="Abadi"/>
                <w:b/>
                <w:bCs/>
                <w:sz w:val="21"/>
                <w:szCs w:val="21"/>
              </w:rPr>
            </w:pPr>
          </w:p>
          <w:p w14:paraId="20F541F8" w14:textId="7BF0910B" w:rsidR="00A54979" w:rsidRPr="006206B9" w:rsidRDefault="00A54979" w:rsidP="00473AF7">
            <w:pPr>
              <w:autoSpaceDE w:val="0"/>
              <w:autoSpaceDN w:val="0"/>
              <w:adjustRightInd w:val="0"/>
              <w:rPr>
                <w:rFonts w:ascii="Abadi" w:hAnsi="Abadi"/>
                <w:b/>
                <w:bCs/>
                <w:sz w:val="21"/>
                <w:szCs w:val="21"/>
              </w:rPr>
            </w:pPr>
          </w:p>
          <w:p w14:paraId="56F95DE9" w14:textId="3794AADB" w:rsidR="00A54979" w:rsidRPr="006206B9" w:rsidRDefault="00A54979" w:rsidP="00473AF7">
            <w:pPr>
              <w:autoSpaceDE w:val="0"/>
              <w:autoSpaceDN w:val="0"/>
              <w:adjustRightInd w:val="0"/>
              <w:rPr>
                <w:rFonts w:ascii="Abadi" w:hAnsi="Abadi"/>
                <w:b/>
                <w:bCs/>
                <w:sz w:val="21"/>
                <w:szCs w:val="21"/>
              </w:rPr>
            </w:pPr>
          </w:p>
          <w:p w14:paraId="5D6B6D06" w14:textId="7D42545F" w:rsidR="00A54979" w:rsidRPr="006206B9" w:rsidRDefault="00A54979" w:rsidP="00473AF7">
            <w:pPr>
              <w:autoSpaceDE w:val="0"/>
              <w:autoSpaceDN w:val="0"/>
              <w:adjustRightInd w:val="0"/>
              <w:rPr>
                <w:rFonts w:ascii="Abadi" w:hAnsi="Abadi"/>
                <w:b/>
                <w:bCs/>
                <w:sz w:val="21"/>
                <w:szCs w:val="21"/>
              </w:rPr>
            </w:pPr>
          </w:p>
          <w:p w14:paraId="74ABAE81" w14:textId="79527D93" w:rsidR="00A54979" w:rsidRPr="006206B9" w:rsidRDefault="00A54979" w:rsidP="00473AF7">
            <w:pPr>
              <w:autoSpaceDE w:val="0"/>
              <w:autoSpaceDN w:val="0"/>
              <w:adjustRightInd w:val="0"/>
              <w:rPr>
                <w:rFonts w:ascii="Abadi" w:hAnsi="Abadi"/>
                <w:b/>
                <w:bCs/>
                <w:sz w:val="21"/>
                <w:szCs w:val="21"/>
              </w:rPr>
            </w:pPr>
          </w:p>
          <w:p w14:paraId="6CA87433" w14:textId="157EB5DA" w:rsidR="00A54979" w:rsidRPr="006206B9" w:rsidRDefault="00A54979" w:rsidP="00473AF7">
            <w:pPr>
              <w:autoSpaceDE w:val="0"/>
              <w:autoSpaceDN w:val="0"/>
              <w:adjustRightInd w:val="0"/>
              <w:rPr>
                <w:rFonts w:ascii="Abadi" w:hAnsi="Abadi"/>
                <w:b/>
                <w:bCs/>
                <w:sz w:val="21"/>
                <w:szCs w:val="21"/>
              </w:rPr>
            </w:pPr>
          </w:p>
          <w:p w14:paraId="39132045" w14:textId="2DC9DA1F" w:rsidR="00A54979" w:rsidRPr="006206B9" w:rsidRDefault="00A54979" w:rsidP="00473AF7">
            <w:pPr>
              <w:autoSpaceDE w:val="0"/>
              <w:autoSpaceDN w:val="0"/>
              <w:adjustRightInd w:val="0"/>
              <w:rPr>
                <w:rFonts w:ascii="Abadi" w:hAnsi="Abadi"/>
                <w:b/>
                <w:bCs/>
                <w:sz w:val="21"/>
                <w:szCs w:val="21"/>
              </w:rPr>
            </w:pPr>
          </w:p>
          <w:p w14:paraId="33C1B60C" w14:textId="2971BB95" w:rsidR="00A54979" w:rsidRPr="006206B9" w:rsidRDefault="00A54979" w:rsidP="00473AF7">
            <w:pPr>
              <w:autoSpaceDE w:val="0"/>
              <w:autoSpaceDN w:val="0"/>
              <w:adjustRightInd w:val="0"/>
              <w:rPr>
                <w:rFonts w:ascii="Abadi" w:hAnsi="Abadi"/>
                <w:b/>
                <w:bCs/>
                <w:sz w:val="21"/>
                <w:szCs w:val="21"/>
              </w:rPr>
            </w:pPr>
          </w:p>
          <w:p w14:paraId="0B361913" w14:textId="356CAE7E" w:rsidR="00A54979" w:rsidRPr="006206B9" w:rsidRDefault="00A54979" w:rsidP="00473AF7">
            <w:pPr>
              <w:autoSpaceDE w:val="0"/>
              <w:autoSpaceDN w:val="0"/>
              <w:adjustRightInd w:val="0"/>
              <w:rPr>
                <w:rFonts w:ascii="Abadi" w:hAnsi="Abadi"/>
                <w:b/>
                <w:bCs/>
                <w:sz w:val="21"/>
                <w:szCs w:val="21"/>
              </w:rPr>
            </w:pPr>
          </w:p>
          <w:p w14:paraId="256EE148" w14:textId="29C541E7" w:rsidR="00A54979" w:rsidRPr="006206B9" w:rsidRDefault="00A54979" w:rsidP="00473AF7">
            <w:pPr>
              <w:autoSpaceDE w:val="0"/>
              <w:autoSpaceDN w:val="0"/>
              <w:adjustRightInd w:val="0"/>
              <w:rPr>
                <w:rFonts w:ascii="Abadi" w:hAnsi="Abadi"/>
                <w:b/>
                <w:bCs/>
                <w:sz w:val="21"/>
                <w:szCs w:val="21"/>
              </w:rPr>
            </w:pPr>
          </w:p>
          <w:p w14:paraId="0F7DFDFB" w14:textId="6F854F76" w:rsidR="00A54979" w:rsidRPr="006206B9" w:rsidRDefault="00A54979" w:rsidP="00473AF7">
            <w:pPr>
              <w:autoSpaceDE w:val="0"/>
              <w:autoSpaceDN w:val="0"/>
              <w:adjustRightInd w:val="0"/>
              <w:rPr>
                <w:rFonts w:ascii="Abadi" w:hAnsi="Abadi"/>
                <w:b/>
                <w:bCs/>
                <w:sz w:val="21"/>
                <w:szCs w:val="21"/>
              </w:rPr>
            </w:pPr>
          </w:p>
          <w:p w14:paraId="6846546E" w14:textId="6D21F5D2" w:rsidR="00A54979" w:rsidRPr="006206B9" w:rsidRDefault="00A54979" w:rsidP="00473AF7">
            <w:pPr>
              <w:autoSpaceDE w:val="0"/>
              <w:autoSpaceDN w:val="0"/>
              <w:adjustRightInd w:val="0"/>
              <w:rPr>
                <w:rFonts w:ascii="Abadi" w:hAnsi="Abadi"/>
                <w:b/>
                <w:bCs/>
                <w:sz w:val="21"/>
                <w:szCs w:val="21"/>
              </w:rPr>
            </w:pPr>
          </w:p>
          <w:p w14:paraId="4AE06EC7" w14:textId="1F069AF1" w:rsidR="00A54979" w:rsidRPr="006206B9" w:rsidRDefault="00A54979" w:rsidP="00473AF7">
            <w:pPr>
              <w:autoSpaceDE w:val="0"/>
              <w:autoSpaceDN w:val="0"/>
              <w:adjustRightInd w:val="0"/>
              <w:rPr>
                <w:rFonts w:ascii="Abadi" w:hAnsi="Abadi"/>
                <w:b/>
                <w:bCs/>
                <w:sz w:val="21"/>
                <w:szCs w:val="21"/>
              </w:rPr>
            </w:pPr>
          </w:p>
          <w:p w14:paraId="5B72D070" w14:textId="5EB33E10" w:rsidR="00A54979" w:rsidRPr="006206B9" w:rsidRDefault="00A54979" w:rsidP="00473AF7">
            <w:pPr>
              <w:autoSpaceDE w:val="0"/>
              <w:autoSpaceDN w:val="0"/>
              <w:adjustRightInd w:val="0"/>
              <w:rPr>
                <w:rFonts w:ascii="Abadi" w:hAnsi="Abadi"/>
                <w:b/>
                <w:bCs/>
                <w:sz w:val="21"/>
                <w:szCs w:val="21"/>
              </w:rPr>
            </w:pPr>
          </w:p>
          <w:p w14:paraId="1D60E2CD" w14:textId="28E99709" w:rsidR="00A54979" w:rsidRPr="006206B9" w:rsidRDefault="00A54979" w:rsidP="00473AF7">
            <w:pPr>
              <w:autoSpaceDE w:val="0"/>
              <w:autoSpaceDN w:val="0"/>
              <w:adjustRightInd w:val="0"/>
              <w:rPr>
                <w:rFonts w:ascii="Abadi" w:hAnsi="Abadi"/>
                <w:b/>
                <w:bCs/>
                <w:sz w:val="21"/>
                <w:szCs w:val="21"/>
              </w:rPr>
            </w:pPr>
          </w:p>
          <w:p w14:paraId="2453EF77" w14:textId="43166EBD" w:rsidR="00A54979" w:rsidRPr="006206B9" w:rsidRDefault="00A54979" w:rsidP="00473AF7">
            <w:pPr>
              <w:autoSpaceDE w:val="0"/>
              <w:autoSpaceDN w:val="0"/>
              <w:adjustRightInd w:val="0"/>
              <w:rPr>
                <w:rFonts w:ascii="Abadi" w:hAnsi="Abadi"/>
                <w:b/>
                <w:bCs/>
                <w:sz w:val="21"/>
                <w:szCs w:val="21"/>
              </w:rPr>
            </w:pPr>
          </w:p>
          <w:p w14:paraId="4EA31F94" w14:textId="62FF3F37" w:rsidR="00A54979" w:rsidRPr="006206B9" w:rsidRDefault="00A54979" w:rsidP="00473AF7">
            <w:pPr>
              <w:autoSpaceDE w:val="0"/>
              <w:autoSpaceDN w:val="0"/>
              <w:adjustRightInd w:val="0"/>
              <w:rPr>
                <w:rFonts w:ascii="Abadi" w:hAnsi="Abadi"/>
                <w:b/>
                <w:bCs/>
                <w:sz w:val="21"/>
                <w:szCs w:val="21"/>
              </w:rPr>
            </w:pPr>
          </w:p>
          <w:p w14:paraId="752901A3" w14:textId="4130B031" w:rsidR="00A54979" w:rsidRPr="006206B9" w:rsidRDefault="00A54979" w:rsidP="00473AF7">
            <w:pPr>
              <w:autoSpaceDE w:val="0"/>
              <w:autoSpaceDN w:val="0"/>
              <w:adjustRightInd w:val="0"/>
              <w:rPr>
                <w:rFonts w:ascii="Abadi" w:hAnsi="Abadi"/>
                <w:b/>
                <w:bCs/>
                <w:sz w:val="21"/>
                <w:szCs w:val="21"/>
              </w:rPr>
            </w:pPr>
          </w:p>
          <w:p w14:paraId="03E429E3" w14:textId="63279406" w:rsidR="00A54979" w:rsidRPr="006206B9" w:rsidRDefault="00A54979" w:rsidP="00473AF7">
            <w:pPr>
              <w:autoSpaceDE w:val="0"/>
              <w:autoSpaceDN w:val="0"/>
              <w:adjustRightInd w:val="0"/>
              <w:rPr>
                <w:rFonts w:ascii="Abadi" w:hAnsi="Abadi"/>
                <w:b/>
                <w:bCs/>
                <w:sz w:val="21"/>
                <w:szCs w:val="21"/>
              </w:rPr>
            </w:pPr>
          </w:p>
          <w:p w14:paraId="00668A9E" w14:textId="78E07A1B" w:rsidR="00A54979" w:rsidRPr="006206B9" w:rsidRDefault="00A54979" w:rsidP="00473AF7">
            <w:pPr>
              <w:autoSpaceDE w:val="0"/>
              <w:autoSpaceDN w:val="0"/>
              <w:adjustRightInd w:val="0"/>
              <w:rPr>
                <w:rFonts w:ascii="Abadi" w:hAnsi="Abadi"/>
                <w:b/>
                <w:bCs/>
                <w:sz w:val="21"/>
                <w:szCs w:val="21"/>
              </w:rPr>
            </w:pPr>
          </w:p>
          <w:p w14:paraId="56B94C2E" w14:textId="1DAC5801" w:rsidR="00A54979" w:rsidRPr="006206B9" w:rsidRDefault="00A54979" w:rsidP="00473AF7">
            <w:pPr>
              <w:autoSpaceDE w:val="0"/>
              <w:autoSpaceDN w:val="0"/>
              <w:adjustRightInd w:val="0"/>
              <w:rPr>
                <w:rFonts w:ascii="Abadi" w:hAnsi="Abadi"/>
                <w:b/>
                <w:bCs/>
                <w:sz w:val="21"/>
                <w:szCs w:val="21"/>
              </w:rPr>
            </w:pPr>
          </w:p>
          <w:p w14:paraId="77B8E94A" w14:textId="0BDAAE4D" w:rsidR="00A54979" w:rsidRPr="006206B9" w:rsidRDefault="00A54979" w:rsidP="00473AF7">
            <w:pPr>
              <w:autoSpaceDE w:val="0"/>
              <w:autoSpaceDN w:val="0"/>
              <w:adjustRightInd w:val="0"/>
              <w:rPr>
                <w:rFonts w:ascii="Abadi" w:hAnsi="Abadi"/>
                <w:b/>
                <w:bCs/>
                <w:sz w:val="21"/>
                <w:szCs w:val="21"/>
              </w:rPr>
            </w:pPr>
          </w:p>
          <w:p w14:paraId="5F5D8189" w14:textId="213F3C23" w:rsidR="00A54979" w:rsidRPr="006206B9" w:rsidRDefault="00A54979" w:rsidP="00473AF7">
            <w:pPr>
              <w:autoSpaceDE w:val="0"/>
              <w:autoSpaceDN w:val="0"/>
              <w:adjustRightInd w:val="0"/>
              <w:rPr>
                <w:rFonts w:ascii="Abadi" w:hAnsi="Abadi"/>
                <w:b/>
                <w:bCs/>
                <w:sz w:val="21"/>
                <w:szCs w:val="21"/>
              </w:rPr>
            </w:pPr>
          </w:p>
          <w:p w14:paraId="11F2DC9D" w14:textId="2D063AF8" w:rsidR="00A54979" w:rsidRPr="006206B9" w:rsidRDefault="00A54979" w:rsidP="00473AF7">
            <w:pPr>
              <w:autoSpaceDE w:val="0"/>
              <w:autoSpaceDN w:val="0"/>
              <w:adjustRightInd w:val="0"/>
              <w:rPr>
                <w:rFonts w:ascii="Abadi" w:hAnsi="Abadi"/>
                <w:b/>
                <w:bCs/>
                <w:sz w:val="21"/>
                <w:szCs w:val="21"/>
              </w:rPr>
            </w:pPr>
          </w:p>
          <w:p w14:paraId="6310FDF4" w14:textId="77777777" w:rsidR="00A54979" w:rsidRPr="006206B9" w:rsidRDefault="00A54979" w:rsidP="00473AF7">
            <w:pPr>
              <w:autoSpaceDE w:val="0"/>
              <w:autoSpaceDN w:val="0"/>
              <w:adjustRightInd w:val="0"/>
              <w:rPr>
                <w:rFonts w:ascii="Abadi" w:hAnsi="Abadi"/>
                <w:b/>
                <w:bCs/>
                <w:sz w:val="21"/>
                <w:szCs w:val="21"/>
              </w:rPr>
            </w:pPr>
          </w:p>
          <w:p w14:paraId="0997F5F2" w14:textId="77777777" w:rsidR="00473AF7" w:rsidRPr="006206B9" w:rsidRDefault="00473AF7" w:rsidP="00473AF7">
            <w:pPr>
              <w:autoSpaceDE w:val="0"/>
              <w:autoSpaceDN w:val="0"/>
              <w:adjustRightInd w:val="0"/>
              <w:rPr>
                <w:rFonts w:ascii="Abadi" w:hAnsi="Abadi"/>
                <w:b/>
                <w:bCs/>
                <w:sz w:val="21"/>
                <w:szCs w:val="21"/>
              </w:rPr>
            </w:pPr>
          </w:p>
          <w:p w14:paraId="44E7F8AE" w14:textId="77777777" w:rsidR="00473AF7" w:rsidRPr="006206B9" w:rsidRDefault="00473AF7" w:rsidP="00473AF7">
            <w:pPr>
              <w:autoSpaceDE w:val="0"/>
              <w:autoSpaceDN w:val="0"/>
              <w:adjustRightInd w:val="0"/>
              <w:rPr>
                <w:rFonts w:ascii="Abadi" w:hAnsi="Abadi"/>
                <w:b/>
                <w:bCs/>
                <w:sz w:val="21"/>
                <w:szCs w:val="21"/>
              </w:rPr>
            </w:pPr>
          </w:p>
          <w:p w14:paraId="6283F3A6" w14:textId="123C0222" w:rsidR="00473AF7" w:rsidRPr="008429AF" w:rsidRDefault="00473AF7" w:rsidP="00473AF7">
            <w:pPr>
              <w:autoSpaceDE w:val="0"/>
              <w:autoSpaceDN w:val="0"/>
              <w:adjustRightInd w:val="0"/>
              <w:rPr>
                <w:rFonts w:ascii="Abadi" w:hAnsi="Abadi"/>
                <w:b/>
                <w:bCs/>
                <w:sz w:val="21"/>
                <w:szCs w:val="21"/>
              </w:rPr>
            </w:pPr>
            <w:r w:rsidRPr="008429AF">
              <w:rPr>
                <w:rFonts w:ascii="Abadi" w:hAnsi="Abadi"/>
                <w:b/>
                <w:bCs/>
                <w:sz w:val="21"/>
                <w:szCs w:val="21"/>
              </w:rPr>
              <w:t>Enterados y se turnan a la Auditoría</w:t>
            </w:r>
          </w:p>
          <w:p w14:paraId="655C3F1A" w14:textId="77777777" w:rsidR="00473AF7" w:rsidRPr="006206B9" w:rsidRDefault="00473AF7" w:rsidP="00473AF7">
            <w:pPr>
              <w:jc w:val="both"/>
              <w:rPr>
                <w:rFonts w:ascii="Abadi" w:hAnsi="Abadi"/>
                <w:b/>
                <w:bCs/>
                <w:sz w:val="21"/>
                <w:szCs w:val="21"/>
              </w:rPr>
            </w:pPr>
            <w:r w:rsidRPr="006206B9">
              <w:rPr>
                <w:rFonts w:ascii="Abadi" w:hAnsi="Abadi"/>
                <w:b/>
                <w:bCs/>
                <w:sz w:val="21"/>
                <w:szCs w:val="21"/>
              </w:rPr>
              <w:lastRenderedPageBreak/>
              <w:t>Superior del Estado de Guanajuato.</w:t>
            </w:r>
          </w:p>
          <w:p w14:paraId="20A237B9" w14:textId="77777777" w:rsidR="00084029" w:rsidRPr="006206B9" w:rsidRDefault="00084029" w:rsidP="00473AF7">
            <w:pPr>
              <w:jc w:val="both"/>
              <w:rPr>
                <w:rFonts w:ascii="Abadi" w:hAnsi="Abadi"/>
                <w:b/>
                <w:bCs/>
                <w:sz w:val="21"/>
                <w:szCs w:val="21"/>
              </w:rPr>
            </w:pPr>
          </w:p>
          <w:p w14:paraId="67D5C834" w14:textId="77777777" w:rsidR="00084029" w:rsidRPr="006206B9" w:rsidRDefault="00084029" w:rsidP="00473AF7">
            <w:pPr>
              <w:jc w:val="both"/>
              <w:rPr>
                <w:rFonts w:ascii="Abadi" w:hAnsi="Abadi"/>
                <w:b/>
                <w:bCs/>
                <w:sz w:val="21"/>
                <w:szCs w:val="21"/>
              </w:rPr>
            </w:pPr>
          </w:p>
          <w:p w14:paraId="19CC8235" w14:textId="77777777" w:rsidR="00084029" w:rsidRPr="006206B9" w:rsidRDefault="00084029" w:rsidP="00473AF7">
            <w:pPr>
              <w:jc w:val="both"/>
              <w:rPr>
                <w:rFonts w:ascii="Abadi" w:hAnsi="Abadi"/>
                <w:b/>
                <w:bCs/>
                <w:sz w:val="21"/>
                <w:szCs w:val="21"/>
              </w:rPr>
            </w:pPr>
          </w:p>
          <w:p w14:paraId="3D4780B6" w14:textId="77777777" w:rsidR="00084029" w:rsidRPr="006206B9" w:rsidRDefault="00084029" w:rsidP="00473AF7">
            <w:pPr>
              <w:jc w:val="both"/>
              <w:rPr>
                <w:rFonts w:ascii="Abadi" w:hAnsi="Abadi"/>
                <w:b/>
                <w:bCs/>
                <w:sz w:val="21"/>
                <w:szCs w:val="21"/>
              </w:rPr>
            </w:pPr>
          </w:p>
          <w:p w14:paraId="51842863" w14:textId="77777777" w:rsidR="00084029" w:rsidRPr="006206B9" w:rsidRDefault="00084029" w:rsidP="00473AF7">
            <w:pPr>
              <w:jc w:val="both"/>
              <w:rPr>
                <w:rFonts w:ascii="Abadi" w:hAnsi="Abadi"/>
                <w:b/>
                <w:bCs/>
                <w:sz w:val="21"/>
                <w:szCs w:val="21"/>
              </w:rPr>
            </w:pPr>
          </w:p>
          <w:p w14:paraId="798E365E" w14:textId="77777777" w:rsidR="00084029" w:rsidRPr="006206B9" w:rsidRDefault="00084029" w:rsidP="00473AF7">
            <w:pPr>
              <w:jc w:val="both"/>
              <w:rPr>
                <w:rFonts w:ascii="Abadi" w:hAnsi="Abadi"/>
                <w:b/>
                <w:bCs/>
                <w:sz w:val="21"/>
                <w:szCs w:val="21"/>
              </w:rPr>
            </w:pPr>
          </w:p>
          <w:p w14:paraId="31CCF1AB" w14:textId="77777777" w:rsidR="00084029" w:rsidRPr="006206B9" w:rsidRDefault="00084029" w:rsidP="00473AF7">
            <w:pPr>
              <w:jc w:val="both"/>
              <w:rPr>
                <w:rFonts w:ascii="Abadi" w:hAnsi="Abadi"/>
                <w:b/>
                <w:bCs/>
                <w:sz w:val="21"/>
                <w:szCs w:val="21"/>
              </w:rPr>
            </w:pPr>
          </w:p>
          <w:p w14:paraId="623D5C77" w14:textId="77777777" w:rsidR="00084029" w:rsidRPr="006206B9" w:rsidRDefault="00084029" w:rsidP="00473AF7">
            <w:pPr>
              <w:jc w:val="both"/>
              <w:rPr>
                <w:rFonts w:ascii="Abadi" w:hAnsi="Abadi"/>
                <w:b/>
                <w:bCs/>
                <w:sz w:val="21"/>
                <w:szCs w:val="21"/>
              </w:rPr>
            </w:pPr>
          </w:p>
          <w:p w14:paraId="16CF6D23" w14:textId="77777777" w:rsidR="00084029" w:rsidRPr="006206B9" w:rsidRDefault="00084029" w:rsidP="00473AF7">
            <w:pPr>
              <w:jc w:val="both"/>
              <w:rPr>
                <w:rFonts w:ascii="Abadi" w:hAnsi="Abadi"/>
                <w:b/>
                <w:bCs/>
                <w:sz w:val="21"/>
                <w:szCs w:val="21"/>
              </w:rPr>
            </w:pPr>
          </w:p>
          <w:p w14:paraId="79818C7B" w14:textId="77777777" w:rsidR="00084029" w:rsidRPr="006206B9" w:rsidRDefault="00084029" w:rsidP="00473AF7">
            <w:pPr>
              <w:jc w:val="both"/>
              <w:rPr>
                <w:rFonts w:ascii="Abadi" w:hAnsi="Abadi"/>
                <w:b/>
                <w:bCs/>
                <w:sz w:val="21"/>
                <w:szCs w:val="21"/>
              </w:rPr>
            </w:pPr>
          </w:p>
          <w:p w14:paraId="1B15856D" w14:textId="77777777" w:rsidR="00084029" w:rsidRPr="006206B9" w:rsidRDefault="00084029" w:rsidP="00473AF7">
            <w:pPr>
              <w:jc w:val="both"/>
              <w:rPr>
                <w:rFonts w:ascii="Abadi" w:hAnsi="Abadi"/>
                <w:b/>
                <w:bCs/>
                <w:sz w:val="21"/>
                <w:szCs w:val="21"/>
              </w:rPr>
            </w:pPr>
          </w:p>
          <w:p w14:paraId="252266EC" w14:textId="77777777" w:rsidR="00084029" w:rsidRPr="006206B9" w:rsidRDefault="00084029" w:rsidP="00473AF7">
            <w:pPr>
              <w:jc w:val="both"/>
              <w:rPr>
                <w:rFonts w:ascii="Abadi" w:hAnsi="Abadi"/>
                <w:b/>
                <w:bCs/>
                <w:sz w:val="21"/>
                <w:szCs w:val="21"/>
              </w:rPr>
            </w:pPr>
          </w:p>
          <w:p w14:paraId="48B9C5C0" w14:textId="77777777" w:rsidR="00084029" w:rsidRPr="006206B9" w:rsidRDefault="00084029" w:rsidP="00473AF7">
            <w:pPr>
              <w:jc w:val="both"/>
              <w:rPr>
                <w:rFonts w:ascii="Abadi" w:hAnsi="Abadi"/>
                <w:b/>
                <w:bCs/>
                <w:sz w:val="21"/>
                <w:szCs w:val="21"/>
              </w:rPr>
            </w:pPr>
          </w:p>
          <w:p w14:paraId="62066414" w14:textId="77777777" w:rsidR="00084029" w:rsidRPr="006206B9" w:rsidRDefault="00084029" w:rsidP="00473AF7">
            <w:pPr>
              <w:jc w:val="both"/>
              <w:rPr>
                <w:rFonts w:ascii="Abadi" w:hAnsi="Abadi"/>
                <w:b/>
                <w:bCs/>
                <w:sz w:val="21"/>
                <w:szCs w:val="21"/>
              </w:rPr>
            </w:pPr>
          </w:p>
          <w:p w14:paraId="1679641E" w14:textId="77777777" w:rsidR="00084029" w:rsidRPr="006206B9" w:rsidRDefault="00084029" w:rsidP="00473AF7">
            <w:pPr>
              <w:jc w:val="both"/>
              <w:rPr>
                <w:rFonts w:ascii="Abadi" w:hAnsi="Abadi"/>
                <w:b/>
                <w:bCs/>
                <w:sz w:val="21"/>
                <w:szCs w:val="21"/>
              </w:rPr>
            </w:pPr>
          </w:p>
          <w:p w14:paraId="6222B1EB" w14:textId="77777777" w:rsidR="00084029" w:rsidRPr="006206B9" w:rsidRDefault="00084029" w:rsidP="00473AF7">
            <w:pPr>
              <w:jc w:val="both"/>
              <w:rPr>
                <w:rFonts w:ascii="Abadi" w:hAnsi="Abadi"/>
                <w:b/>
                <w:bCs/>
                <w:sz w:val="21"/>
                <w:szCs w:val="21"/>
              </w:rPr>
            </w:pPr>
          </w:p>
          <w:p w14:paraId="5A6AA7B7" w14:textId="77777777" w:rsidR="00084029" w:rsidRPr="006206B9" w:rsidRDefault="00084029" w:rsidP="00473AF7">
            <w:pPr>
              <w:jc w:val="both"/>
              <w:rPr>
                <w:rFonts w:ascii="Abadi" w:hAnsi="Abadi"/>
                <w:b/>
                <w:bCs/>
                <w:sz w:val="21"/>
                <w:szCs w:val="21"/>
              </w:rPr>
            </w:pPr>
          </w:p>
          <w:p w14:paraId="47D320B4" w14:textId="77777777" w:rsidR="00084029" w:rsidRPr="006206B9" w:rsidRDefault="00084029" w:rsidP="00473AF7">
            <w:pPr>
              <w:jc w:val="both"/>
              <w:rPr>
                <w:rFonts w:ascii="Abadi" w:hAnsi="Abadi"/>
                <w:b/>
                <w:bCs/>
                <w:sz w:val="21"/>
                <w:szCs w:val="21"/>
              </w:rPr>
            </w:pPr>
          </w:p>
          <w:p w14:paraId="02A2CE5F" w14:textId="77777777" w:rsidR="00084029" w:rsidRPr="006206B9" w:rsidRDefault="00084029" w:rsidP="00473AF7">
            <w:pPr>
              <w:jc w:val="both"/>
              <w:rPr>
                <w:rFonts w:ascii="Abadi" w:hAnsi="Abadi"/>
                <w:b/>
                <w:bCs/>
                <w:sz w:val="21"/>
                <w:szCs w:val="21"/>
              </w:rPr>
            </w:pPr>
          </w:p>
          <w:p w14:paraId="6A17444E" w14:textId="77777777" w:rsidR="00084029" w:rsidRPr="006206B9" w:rsidRDefault="00084029" w:rsidP="00473AF7">
            <w:pPr>
              <w:jc w:val="both"/>
              <w:rPr>
                <w:rFonts w:ascii="Abadi" w:hAnsi="Abadi"/>
                <w:b/>
                <w:bCs/>
                <w:sz w:val="21"/>
                <w:szCs w:val="21"/>
              </w:rPr>
            </w:pPr>
          </w:p>
          <w:p w14:paraId="510B46D1" w14:textId="77777777" w:rsidR="00084029" w:rsidRPr="006206B9" w:rsidRDefault="00084029" w:rsidP="00473AF7">
            <w:pPr>
              <w:jc w:val="both"/>
              <w:rPr>
                <w:rFonts w:ascii="Abadi" w:hAnsi="Abadi"/>
                <w:b/>
                <w:bCs/>
                <w:sz w:val="21"/>
                <w:szCs w:val="21"/>
              </w:rPr>
            </w:pPr>
          </w:p>
          <w:p w14:paraId="35DAF47D" w14:textId="77777777" w:rsidR="00084029" w:rsidRPr="006206B9" w:rsidRDefault="00084029" w:rsidP="00473AF7">
            <w:pPr>
              <w:jc w:val="both"/>
              <w:rPr>
                <w:rFonts w:ascii="Abadi" w:hAnsi="Abadi"/>
                <w:b/>
                <w:bCs/>
                <w:sz w:val="21"/>
                <w:szCs w:val="21"/>
              </w:rPr>
            </w:pPr>
          </w:p>
          <w:p w14:paraId="2175F585" w14:textId="77777777" w:rsidR="00084029" w:rsidRPr="006206B9" w:rsidRDefault="00084029" w:rsidP="00473AF7">
            <w:pPr>
              <w:jc w:val="both"/>
              <w:rPr>
                <w:rFonts w:ascii="Abadi" w:hAnsi="Abadi"/>
                <w:b/>
                <w:bCs/>
                <w:sz w:val="21"/>
                <w:szCs w:val="21"/>
              </w:rPr>
            </w:pPr>
          </w:p>
          <w:p w14:paraId="7472B707" w14:textId="77777777" w:rsidR="00084029" w:rsidRPr="006206B9" w:rsidRDefault="00084029" w:rsidP="00473AF7">
            <w:pPr>
              <w:jc w:val="both"/>
              <w:rPr>
                <w:rFonts w:ascii="Abadi" w:hAnsi="Abadi"/>
                <w:b/>
                <w:bCs/>
                <w:sz w:val="21"/>
                <w:szCs w:val="21"/>
              </w:rPr>
            </w:pPr>
          </w:p>
          <w:p w14:paraId="2B4CF22D" w14:textId="77777777" w:rsidR="00084029" w:rsidRPr="006206B9" w:rsidRDefault="00084029" w:rsidP="00473AF7">
            <w:pPr>
              <w:jc w:val="both"/>
              <w:rPr>
                <w:rFonts w:ascii="Abadi" w:hAnsi="Abadi"/>
                <w:b/>
                <w:bCs/>
                <w:sz w:val="21"/>
                <w:szCs w:val="21"/>
              </w:rPr>
            </w:pPr>
          </w:p>
          <w:p w14:paraId="32276788" w14:textId="77777777" w:rsidR="00084029" w:rsidRPr="006206B9" w:rsidRDefault="00084029" w:rsidP="00473AF7">
            <w:pPr>
              <w:jc w:val="both"/>
              <w:rPr>
                <w:rFonts w:ascii="Abadi" w:hAnsi="Abadi"/>
                <w:b/>
                <w:bCs/>
                <w:sz w:val="21"/>
                <w:szCs w:val="21"/>
              </w:rPr>
            </w:pPr>
          </w:p>
          <w:p w14:paraId="316D8408" w14:textId="77777777" w:rsidR="00084029" w:rsidRPr="006206B9" w:rsidRDefault="00084029" w:rsidP="00473AF7">
            <w:pPr>
              <w:jc w:val="both"/>
              <w:rPr>
                <w:rFonts w:ascii="Abadi" w:hAnsi="Abadi"/>
                <w:b/>
                <w:bCs/>
                <w:sz w:val="21"/>
                <w:szCs w:val="21"/>
              </w:rPr>
            </w:pPr>
          </w:p>
          <w:p w14:paraId="29010222" w14:textId="77777777" w:rsidR="00084029" w:rsidRPr="006206B9" w:rsidRDefault="00084029" w:rsidP="00473AF7">
            <w:pPr>
              <w:jc w:val="both"/>
              <w:rPr>
                <w:rFonts w:ascii="Abadi" w:hAnsi="Abadi"/>
                <w:b/>
                <w:bCs/>
                <w:sz w:val="21"/>
                <w:szCs w:val="21"/>
              </w:rPr>
            </w:pPr>
          </w:p>
          <w:p w14:paraId="04011C92" w14:textId="77777777" w:rsidR="00084029" w:rsidRPr="006206B9" w:rsidRDefault="00084029" w:rsidP="00473AF7">
            <w:pPr>
              <w:jc w:val="both"/>
              <w:rPr>
                <w:rFonts w:ascii="Abadi" w:hAnsi="Abadi"/>
                <w:b/>
                <w:bCs/>
                <w:sz w:val="21"/>
                <w:szCs w:val="21"/>
              </w:rPr>
            </w:pPr>
          </w:p>
          <w:p w14:paraId="71C36A2D" w14:textId="77777777" w:rsidR="00084029" w:rsidRPr="006206B9" w:rsidRDefault="00084029" w:rsidP="00473AF7">
            <w:pPr>
              <w:jc w:val="both"/>
              <w:rPr>
                <w:rFonts w:ascii="Abadi" w:hAnsi="Abadi"/>
                <w:b/>
                <w:bCs/>
                <w:sz w:val="21"/>
                <w:szCs w:val="21"/>
              </w:rPr>
            </w:pPr>
          </w:p>
          <w:p w14:paraId="0BB1044D" w14:textId="77777777" w:rsidR="00084029" w:rsidRPr="006206B9" w:rsidRDefault="00084029" w:rsidP="00473AF7">
            <w:pPr>
              <w:jc w:val="both"/>
              <w:rPr>
                <w:rFonts w:ascii="Abadi" w:hAnsi="Abadi"/>
                <w:b/>
                <w:bCs/>
                <w:sz w:val="21"/>
                <w:szCs w:val="21"/>
              </w:rPr>
            </w:pPr>
          </w:p>
          <w:p w14:paraId="692BF4F1" w14:textId="77777777" w:rsidR="00084029" w:rsidRPr="006206B9" w:rsidRDefault="00084029" w:rsidP="00473AF7">
            <w:pPr>
              <w:jc w:val="both"/>
              <w:rPr>
                <w:rFonts w:ascii="Abadi" w:hAnsi="Abadi"/>
                <w:b/>
                <w:bCs/>
                <w:sz w:val="21"/>
                <w:szCs w:val="21"/>
              </w:rPr>
            </w:pPr>
          </w:p>
          <w:p w14:paraId="580465A6" w14:textId="77777777" w:rsidR="00084029" w:rsidRPr="006206B9" w:rsidRDefault="00084029" w:rsidP="00473AF7">
            <w:pPr>
              <w:jc w:val="both"/>
              <w:rPr>
                <w:rFonts w:ascii="Abadi" w:hAnsi="Abadi"/>
                <w:b/>
                <w:bCs/>
                <w:sz w:val="21"/>
                <w:szCs w:val="21"/>
              </w:rPr>
            </w:pPr>
          </w:p>
          <w:p w14:paraId="46787B56" w14:textId="77777777" w:rsidR="00084029" w:rsidRPr="006206B9" w:rsidRDefault="00084029" w:rsidP="00473AF7">
            <w:pPr>
              <w:jc w:val="both"/>
              <w:rPr>
                <w:rFonts w:ascii="Abadi" w:hAnsi="Abadi"/>
                <w:b/>
                <w:bCs/>
                <w:sz w:val="21"/>
                <w:szCs w:val="21"/>
              </w:rPr>
            </w:pPr>
          </w:p>
          <w:p w14:paraId="53D91C8A" w14:textId="77777777" w:rsidR="00084029" w:rsidRPr="006206B9" w:rsidRDefault="00084029" w:rsidP="00473AF7">
            <w:pPr>
              <w:jc w:val="both"/>
              <w:rPr>
                <w:rFonts w:ascii="Abadi" w:hAnsi="Abadi"/>
                <w:b/>
                <w:bCs/>
                <w:sz w:val="21"/>
                <w:szCs w:val="21"/>
              </w:rPr>
            </w:pPr>
          </w:p>
          <w:p w14:paraId="7405E3B2" w14:textId="77777777" w:rsidR="00084029" w:rsidRPr="006206B9" w:rsidRDefault="00084029" w:rsidP="00473AF7">
            <w:pPr>
              <w:jc w:val="both"/>
              <w:rPr>
                <w:rFonts w:ascii="Abadi" w:hAnsi="Abadi"/>
                <w:b/>
                <w:bCs/>
                <w:sz w:val="21"/>
                <w:szCs w:val="21"/>
              </w:rPr>
            </w:pPr>
          </w:p>
          <w:p w14:paraId="2753700E" w14:textId="77777777" w:rsidR="00084029" w:rsidRPr="006206B9" w:rsidRDefault="00084029" w:rsidP="00473AF7">
            <w:pPr>
              <w:jc w:val="both"/>
              <w:rPr>
                <w:rFonts w:ascii="Abadi" w:hAnsi="Abadi"/>
                <w:b/>
                <w:bCs/>
                <w:sz w:val="21"/>
                <w:szCs w:val="21"/>
              </w:rPr>
            </w:pPr>
          </w:p>
          <w:p w14:paraId="3180D27D" w14:textId="77777777" w:rsidR="00084029" w:rsidRPr="006206B9" w:rsidRDefault="00084029" w:rsidP="00473AF7">
            <w:pPr>
              <w:jc w:val="both"/>
              <w:rPr>
                <w:rFonts w:ascii="Abadi" w:hAnsi="Abadi"/>
                <w:b/>
                <w:bCs/>
                <w:sz w:val="21"/>
                <w:szCs w:val="21"/>
              </w:rPr>
            </w:pPr>
          </w:p>
          <w:p w14:paraId="4883FDF9" w14:textId="77777777" w:rsidR="00084029" w:rsidRPr="006206B9" w:rsidRDefault="00084029" w:rsidP="00473AF7">
            <w:pPr>
              <w:jc w:val="both"/>
              <w:rPr>
                <w:rFonts w:ascii="Abadi" w:hAnsi="Abadi"/>
                <w:b/>
                <w:bCs/>
                <w:sz w:val="21"/>
                <w:szCs w:val="21"/>
              </w:rPr>
            </w:pPr>
          </w:p>
          <w:p w14:paraId="10715962" w14:textId="77777777" w:rsidR="00084029" w:rsidRPr="006206B9" w:rsidRDefault="00084029" w:rsidP="00473AF7">
            <w:pPr>
              <w:jc w:val="both"/>
              <w:rPr>
                <w:rFonts w:ascii="Abadi" w:hAnsi="Abadi"/>
                <w:b/>
                <w:bCs/>
                <w:sz w:val="21"/>
                <w:szCs w:val="21"/>
              </w:rPr>
            </w:pPr>
          </w:p>
          <w:p w14:paraId="04517E77" w14:textId="77777777" w:rsidR="00084029" w:rsidRPr="006206B9" w:rsidRDefault="00084029" w:rsidP="00473AF7">
            <w:pPr>
              <w:jc w:val="both"/>
              <w:rPr>
                <w:rFonts w:ascii="Abadi" w:hAnsi="Abadi"/>
                <w:b/>
                <w:bCs/>
                <w:sz w:val="21"/>
                <w:szCs w:val="21"/>
              </w:rPr>
            </w:pPr>
          </w:p>
          <w:p w14:paraId="0F17D46B" w14:textId="77777777" w:rsidR="00084029" w:rsidRPr="006206B9" w:rsidRDefault="00084029" w:rsidP="00473AF7">
            <w:pPr>
              <w:jc w:val="both"/>
              <w:rPr>
                <w:rFonts w:ascii="Abadi" w:hAnsi="Abadi"/>
                <w:b/>
                <w:bCs/>
                <w:sz w:val="21"/>
                <w:szCs w:val="21"/>
              </w:rPr>
            </w:pPr>
          </w:p>
          <w:p w14:paraId="56CE3AF1" w14:textId="77777777" w:rsidR="00084029" w:rsidRPr="006206B9" w:rsidRDefault="00084029" w:rsidP="00473AF7">
            <w:pPr>
              <w:jc w:val="both"/>
              <w:rPr>
                <w:rFonts w:ascii="Abadi" w:hAnsi="Abadi"/>
                <w:b/>
                <w:bCs/>
                <w:sz w:val="21"/>
                <w:szCs w:val="21"/>
              </w:rPr>
            </w:pPr>
          </w:p>
          <w:p w14:paraId="701929D1" w14:textId="77777777" w:rsidR="00084029" w:rsidRPr="006206B9" w:rsidRDefault="00084029" w:rsidP="00473AF7">
            <w:pPr>
              <w:jc w:val="both"/>
              <w:rPr>
                <w:rFonts w:ascii="Abadi" w:hAnsi="Abadi"/>
                <w:b/>
                <w:bCs/>
                <w:sz w:val="21"/>
                <w:szCs w:val="21"/>
              </w:rPr>
            </w:pPr>
          </w:p>
          <w:p w14:paraId="38B1C8F3" w14:textId="77777777" w:rsidR="00084029" w:rsidRPr="006206B9" w:rsidRDefault="00084029" w:rsidP="00473AF7">
            <w:pPr>
              <w:jc w:val="both"/>
              <w:rPr>
                <w:rFonts w:ascii="Abadi" w:hAnsi="Abadi"/>
                <w:b/>
                <w:bCs/>
                <w:sz w:val="21"/>
                <w:szCs w:val="21"/>
              </w:rPr>
            </w:pPr>
          </w:p>
          <w:p w14:paraId="48F6A4F1" w14:textId="77777777" w:rsidR="00084029" w:rsidRPr="006206B9" w:rsidRDefault="00084029" w:rsidP="00473AF7">
            <w:pPr>
              <w:jc w:val="both"/>
              <w:rPr>
                <w:rFonts w:ascii="Abadi" w:hAnsi="Abadi"/>
                <w:b/>
                <w:bCs/>
                <w:sz w:val="21"/>
                <w:szCs w:val="21"/>
              </w:rPr>
            </w:pPr>
          </w:p>
          <w:p w14:paraId="7B47C425" w14:textId="77777777" w:rsidR="00084029" w:rsidRPr="006206B9" w:rsidRDefault="00084029" w:rsidP="00473AF7">
            <w:pPr>
              <w:jc w:val="both"/>
              <w:rPr>
                <w:rFonts w:ascii="Abadi" w:hAnsi="Abadi"/>
                <w:b/>
                <w:bCs/>
                <w:sz w:val="21"/>
                <w:szCs w:val="21"/>
              </w:rPr>
            </w:pPr>
          </w:p>
          <w:p w14:paraId="35D00069" w14:textId="77777777" w:rsidR="00084029" w:rsidRPr="006206B9" w:rsidRDefault="00084029" w:rsidP="00473AF7">
            <w:pPr>
              <w:jc w:val="both"/>
              <w:rPr>
                <w:rFonts w:ascii="Abadi" w:hAnsi="Abadi"/>
                <w:b/>
                <w:bCs/>
                <w:sz w:val="21"/>
                <w:szCs w:val="21"/>
              </w:rPr>
            </w:pPr>
          </w:p>
          <w:p w14:paraId="7FB87C1C" w14:textId="77777777" w:rsidR="00084029" w:rsidRPr="006206B9" w:rsidRDefault="00084029" w:rsidP="00473AF7">
            <w:pPr>
              <w:jc w:val="both"/>
              <w:rPr>
                <w:rFonts w:ascii="Abadi" w:hAnsi="Abadi"/>
                <w:b/>
                <w:bCs/>
                <w:sz w:val="21"/>
                <w:szCs w:val="21"/>
              </w:rPr>
            </w:pPr>
          </w:p>
          <w:p w14:paraId="7A153E1C" w14:textId="77777777" w:rsidR="00084029" w:rsidRPr="006206B9" w:rsidRDefault="00084029" w:rsidP="00473AF7">
            <w:pPr>
              <w:jc w:val="both"/>
              <w:rPr>
                <w:rFonts w:ascii="Abadi" w:hAnsi="Abadi"/>
                <w:b/>
                <w:bCs/>
                <w:sz w:val="21"/>
                <w:szCs w:val="21"/>
              </w:rPr>
            </w:pPr>
          </w:p>
          <w:p w14:paraId="7FBE8F9D" w14:textId="77777777" w:rsidR="00084029" w:rsidRPr="008429AF" w:rsidRDefault="00084029" w:rsidP="008429AF">
            <w:pPr>
              <w:autoSpaceDE w:val="0"/>
              <w:autoSpaceDN w:val="0"/>
              <w:adjustRightInd w:val="0"/>
              <w:jc w:val="both"/>
              <w:rPr>
                <w:rFonts w:ascii="Abadi" w:hAnsi="Abadi"/>
                <w:b/>
                <w:bCs/>
                <w:sz w:val="21"/>
                <w:szCs w:val="21"/>
              </w:rPr>
            </w:pPr>
            <w:r w:rsidRPr="008429AF">
              <w:rPr>
                <w:rFonts w:ascii="Abadi" w:hAnsi="Abadi"/>
                <w:b/>
                <w:bCs/>
                <w:sz w:val="21"/>
                <w:szCs w:val="21"/>
              </w:rPr>
              <w:t>Enterados y se turnan a la Auditoría</w:t>
            </w:r>
          </w:p>
          <w:p w14:paraId="0AFD2865" w14:textId="4C98893A" w:rsidR="00084029" w:rsidRPr="006206B9" w:rsidRDefault="00084029" w:rsidP="00084029">
            <w:pPr>
              <w:jc w:val="both"/>
              <w:rPr>
                <w:rFonts w:ascii="Abadi" w:hAnsi="Abadi"/>
                <w:b/>
                <w:bCs/>
                <w:sz w:val="21"/>
                <w:szCs w:val="21"/>
              </w:rPr>
            </w:pPr>
            <w:r w:rsidRPr="006206B9">
              <w:rPr>
                <w:rFonts w:ascii="Abadi" w:hAnsi="Abadi"/>
                <w:b/>
                <w:bCs/>
                <w:sz w:val="21"/>
                <w:szCs w:val="21"/>
              </w:rPr>
              <w:t>Superior del Estado de Guanajuato.</w:t>
            </w:r>
          </w:p>
          <w:p w14:paraId="73F5EF28" w14:textId="77777777" w:rsidR="00084029" w:rsidRPr="006206B9" w:rsidRDefault="00084029" w:rsidP="00473AF7">
            <w:pPr>
              <w:jc w:val="both"/>
              <w:rPr>
                <w:rFonts w:ascii="Abadi" w:hAnsi="Abadi"/>
                <w:b/>
                <w:bCs/>
                <w:sz w:val="21"/>
                <w:szCs w:val="21"/>
              </w:rPr>
            </w:pPr>
          </w:p>
          <w:p w14:paraId="085D2995" w14:textId="557B9EC3" w:rsidR="00084029" w:rsidRPr="006206B9" w:rsidRDefault="00084029" w:rsidP="00473AF7">
            <w:pPr>
              <w:jc w:val="both"/>
              <w:rPr>
                <w:rFonts w:ascii="Abadi" w:hAnsi="Abadi"/>
                <w:b/>
                <w:bCs/>
                <w:sz w:val="21"/>
                <w:szCs w:val="21"/>
              </w:rPr>
            </w:pPr>
          </w:p>
        </w:tc>
      </w:tr>
      <w:tr w:rsidR="004874EA" w14:paraId="4E2A0DC1" w14:textId="77777777" w:rsidTr="005C3167">
        <w:tc>
          <w:tcPr>
            <w:tcW w:w="2042" w:type="dxa"/>
          </w:tcPr>
          <w:p w14:paraId="5149B8AA" w14:textId="77777777" w:rsidR="006E23A2" w:rsidRPr="008429AF" w:rsidRDefault="006E23A2" w:rsidP="006E23A2">
            <w:pPr>
              <w:autoSpaceDE w:val="0"/>
              <w:autoSpaceDN w:val="0"/>
              <w:adjustRightInd w:val="0"/>
              <w:jc w:val="both"/>
              <w:rPr>
                <w:rFonts w:ascii="Abadi" w:hAnsi="Abadi"/>
                <w:sz w:val="21"/>
                <w:szCs w:val="21"/>
              </w:rPr>
            </w:pPr>
            <w:r w:rsidRPr="008429AF">
              <w:rPr>
                <w:rFonts w:ascii="Abadi" w:hAnsi="Abadi"/>
                <w:sz w:val="21"/>
                <w:szCs w:val="21"/>
              </w:rPr>
              <w:lastRenderedPageBreak/>
              <w:t xml:space="preserve">El presidente municipal de Uriangato, </w:t>
            </w:r>
            <w:proofErr w:type="spellStart"/>
            <w:r w:rsidRPr="008429AF">
              <w:rPr>
                <w:rFonts w:ascii="Abadi" w:hAnsi="Abadi"/>
                <w:sz w:val="21"/>
                <w:szCs w:val="21"/>
              </w:rPr>
              <w:t>Gto</w:t>
            </w:r>
            <w:proofErr w:type="spellEnd"/>
            <w:r w:rsidRPr="008429AF">
              <w:rPr>
                <w:rFonts w:ascii="Abadi" w:hAnsi="Abadi"/>
                <w:sz w:val="21"/>
                <w:szCs w:val="21"/>
              </w:rPr>
              <w:t>., remite respuesta a</w:t>
            </w:r>
          </w:p>
          <w:p w14:paraId="143E2801" w14:textId="77777777" w:rsidR="006E23A2" w:rsidRPr="008429AF" w:rsidRDefault="006E23A2" w:rsidP="006E23A2">
            <w:pPr>
              <w:autoSpaceDE w:val="0"/>
              <w:autoSpaceDN w:val="0"/>
              <w:adjustRightInd w:val="0"/>
              <w:jc w:val="both"/>
              <w:rPr>
                <w:rFonts w:ascii="Abadi" w:hAnsi="Abadi"/>
                <w:sz w:val="21"/>
                <w:szCs w:val="21"/>
              </w:rPr>
            </w:pPr>
            <w:r w:rsidRPr="008429AF">
              <w:rPr>
                <w:rFonts w:ascii="Abadi" w:hAnsi="Abadi"/>
                <w:sz w:val="21"/>
                <w:szCs w:val="21"/>
              </w:rPr>
              <w:lastRenderedPageBreak/>
              <w:t>la solicitud de información sobre las acciones afirmativas</w:t>
            </w:r>
          </w:p>
          <w:p w14:paraId="77C7E23F" w14:textId="172ACA79" w:rsidR="006E23A2" w:rsidRPr="008429AF" w:rsidRDefault="006E23A2" w:rsidP="006E23A2">
            <w:pPr>
              <w:autoSpaceDE w:val="0"/>
              <w:autoSpaceDN w:val="0"/>
              <w:adjustRightInd w:val="0"/>
              <w:jc w:val="both"/>
              <w:rPr>
                <w:rFonts w:ascii="Abadi" w:hAnsi="Abadi"/>
                <w:sz w:val="21"/>
                <w:szCs w:val="21"/>
              </w:rPr>
            </w:pPr>
            <w:r w:rsidRPr="008429AF">
              <w:rPr>
                <w:rFonts w:ascii="Abadi" w:hAnsi="Abadi"/>
                <w:sz w:val="21"/>
                <w:szCs w:val="21"/>
              </w:rPr>
              <w:t>adoptadas al interior de la estructura orgánica, a fin de</w:t>
            </w:r>
            <w:r w:rsidR="00D17071">
              <w:rPr>
                <w:rFonts w:ascii="Abadi" w:hAnsi="Abadi"/>
                <w:sz w:val="21"/>
                <w:szCs w:val="21"/>
              </w:rPr>
              <w:t xml:space="preserve"> </w:t>
            </w:r>
            <w:r w:rsidRPr="008429AF">
              <w:rPr>
                <w:rFonts w:ascii="Abadi" w:hAnsi="Abadi"/>
                <w:sz w:val="21"/>
                <w:szCs w:val="21"/>
              </w:rPr>
              <w:t>incorporar de manera inmediata el principio constitucional de</w:t>
            </w:r>
          </w:p>
          <w:p w14:paraId="4A3F93DB" w14:textId="77777777" w:rsidR="006E23A2" w:rsidRPr="008429AF" w:rsidRDefault="006E23A2" w:rsidP="006E23A2">
            <w:pPr>
              <w:autoSpaceDE w:val="0"/>
              <w:autoSpaceDN w:val="0"/>
              <w:adjustRightInd w:val="0"/>
              <w:jc w:val="both"/>
              <w:rPr>
                <w:rFonts w:ascii="Abadi" w:hAnsi="Abadi"/>
                <w:sz w:val="21"/>
                <w:szCs w:val="21"/>
              </w:rPr>
            </w:pPr>
            <w:r w:rsidRPr="008429AF">
              <w:rPr>
                <w:rFonts w:ascii="Abadi" w:hAnsi="Abadi"/>
                <w:sz w:val="21"/>
                <w:szCs w:val="21"/>
              </w:rPr>
              <w:t>paridad en los nombramientos de titularidad y cargos</w:t>
            </w:r>
          </w:p>
          <w:p w14:paraId="041813E6" w14:textId="77777777" w:rsidR="006E23A2" w:rsidRPr="008429AF" w:rsidRDefault="006E23A2" w:rsidP="006E23A2">
            <w:pPr>
              <w:autoSpaceDE w:val="0"/>
              <w:autoSpaceDN w:val="0"/>
              <w:adjustRightInd w:val="0"/>
              <w:jc w:val="both"/>
              <w:rPr>
                <w:rFonts w:ascii="Abadi" w:hAnsi="Abadi"/>
                <w:sz w:val="21"/>
                <w:szCs w:val="21"/>
              </w:rPr>
            </w:pPr>
            <w:r w:rsidRPr="008429AF">
              <w:rPr>
                <w:rFonts w:ascii="Abadi" w:hAnsi="Abadi"/>
                <w:sz w:val="21"/>
                <w:szCs w:val="21"/>
              </w:rPr>
              <w:t>directivos hasta alcanzar de forma progresiva la participación</w:t>
            </w:r>
          </w:p>
          <w:p w14:paraId="313DF10C" w14:textId="2AC02224" w:rsidR="004874EA" w:rsidRPr="006D2989" w:rsidRDefault="006E23A2" w:rsidP="006E23A2">
            <w:pPr>
              <w:jc w:val="both"/>
              <w:rPr>
                <w:rFonts w:ascii="CenturyGothic" w:hAnsi="CenturyGothic" w:cs="CenturyGothic"/>
                <w:sz w:val="20"/>
                <w:szCs w:val="20"/>
                <w:lang w:val="es-MX" w:eastAsia="es-MX"/>
              </w:rPr>
            </w:pPr>
            <w:r w:rsidRPr="008429AF">
              <w:rPr>
                <w:rFonts w:ascii="Abadi" w:hAnsi="Abadi"/>
                <w:sz w:val="21"/>
                <w:szCs w:val="21"/>
              </w:rPr>
              <w:t>plena de las mujeres en los espacios de decisión.</w:t>
            </w:r>
          </w:p>
        </w:tc>
        <w:tc>
          <w:tcPr>
            <w:tcW w:w="2039" w:type="dxa"/>
          </w:tcPr>
          <w:p w14:paraId="12F2DFC8" w14:textId="77777777" w:rsidR="006E23A2" w:rsidRPr="008429AF" w:rsidRDefault="006E23A2" w:rsidP="006E23A2">
            <w:pPr>
              <w:autoSpaceDE w:val="0"/>
              <w:autoSpaceDN w:val="0"/>
              <w:adjustRightInd w:val="0"/>
              <w:jc w:val="both"/>
              <w:rPr>
                <w:rFonts w:ascii="Abadi" w:hAnsi="Abadi"/>
                <w:b/>
                <w:bCs/>
                <w:sz w:val="21"/>
                <w:szCs w:val="21"/>
              </w:rPr>
            </w:pPr>
            <w:r w:rsidRPr="008429AF">
              <w:rPr>
                <w:rFonts w:ascii="Abadi" w:hAnsi="Abadi"/>
                <w:b/>
                <w:bCs/>
                <w:sz w:val="21"/>
                <w:szCs w:val="21"/>
              </w:rPr>
              <w:lastRenderedPageBreak/>
              <w:t>Enterados y se informa que se turnó a la</w:t>
            </w:r>
          </w:p>
          <w:p w14:paraId="3055299C" w14:textId="0A7FA878" w:rsidR="004874EA" w:rsidRDefault="006E23A2" w:rsidP="006E23A2">
            <w:pPr>
              <w:autoSpaceDE w:val="0"/>
              <w:autoSpaceDN w:val="0"/>
              <w:adjustRightInd w:val="0"/>
              <w:jc w:val="both"/>
              <w:rPr>
                <w:rFonts w:ascii="Abadi" w:hAnsi="Abadi"/>
                <w:sz w:val="21"/>
                <w:szCs w:val="21"/>
              </w:rPr>
            </w:pPr>
            <w:r w:rsidRPr="008429AF">
              <w:rPr>
                <w:rFonts w:ascii="Abadi" w:hAnsi="Abadi"/>
                <w:b/>
                <w:bCs/>
                <w:sz w:val="21"/>
                <w:szCs w:val="21"/>
              </w:rPr>
              <w:lastRenderedPageBreak/>
              <w:t>Comisión para la Igualdad de Género.</w:t>
            </w:r>
          </w:p>
        </w:tc>
      </w:tr>
      <w:tr w:rsidR="004874EA" w14:paraId="54F0F11A" w14:textId="77777777" w:rsidTr="005C3167">
        <w:tc>
          <w:tcPr>
            <w:tcW w:w="2042" w:type="dxa"/>
          </w:tcPr>
          <w:p w14:paraId="6CC8A513" w14:textId="77777777" w:rsidR="000933F1" w:rsidRPr="008429AF" w:rsidRDefault="000933F1" w:rsidP="007545E8">
            <w:pPr>
              <w:autoSpaceDE w:val="0"/>
              <w:autoSpaceDN w:val="0"/>
              <w:adjustRightInd w:val="0"/>
              <w:jc w:val="both"/>
              <w:rPr>
                <w:rFonts w:ascii="Abadi" w:hAnsi="Abadi"/>
                <w:sz w:val="21"/>
                <w:szCs w:val="21"/>
              </w:rPr>
            </w:pPr>
            <w:r w:rsidRPr="008429AF">
              <w:rPr>
                <w:rFonts w:ascii="Abadi" w:hAnsi="Abadi"/>
                <w:sz w:val="21"/>
                <w:szCs w:val="21"/>
              </w:rPr>
              <w:lastRenderedPageBreak/>
              <w:t xml:space="preserve">La secretaria del ayuntamiento de Victoria, </w:t>
            </w:r>
            <w:proofErr w:type="spellStart"/>
            <w:r w:rsidRPr="008429AF">
              <w:rPr>
                <w:rFonts w:ascii="Abadi" w:hAnsi="Abadi"/>
                <w:sz w:val="21"/>
                <w:szCs w:val="21"/>
              </w:rPr>
              <w:t>Gto</w:t>
            </w:r>
            <w:proofErr w:type="spellEnd"/>
            <w:r w:rsidRPr="008429AF">
              <w:rPr>
                <w:rFonts w:ascii="Abadi" w:hAnsi="Abadi"/>
                <w:sz w:val="21"/>
                <w:szCs w:val="21"/>
              </w:rPr>
              <w:t>., remite</w:t>
            </w:r>
          </w:p>
          <w:p w14:paraId="6871B2A6" w14:textId="77777777" w:rsidR="000933F1" w:rsidRPr="008429AF" w:rsidRDefault="000933F1" w:rsidP="007545E8">
            <w:pPr>
              <w:autoSpaceDE w:val="0"/>
              <w:autoSpaceDN w:val="0"/>
              <w:adjustRightInd w:val="0"/>
              <w:jc w:val="both"/>
              <w:rPr>
                <w:rFonts w:ascii="Abadi" w:hAnsi="Abadi"/>
                <w:sz w:val="21"/>
                <w:szCs w:val="21"/>
              </w:rPr>
            </w:pPr>
            <w:r w:rsidRPr="008429AF">
              <w:rPr>
                <w:rFonts w:ascii="Abadi" w:hAnsi="Abadi"/>
                <w:sz w:val="21"/>
                <w:szCs w:val="21"/>
              </w:rPr>
              <w:t>respuesta al acuerdo aprobado por esta Legislatura en el que</w:t>
            </w:r>
          </w:p>
          <w:p w14:paraId="6CDF881B" w14:textId="77777777" w:rsidR="000933F1" w:rsidRPr="008429AF" w:rsidRDefault="000933F1" w:rsidP="007545E8">
            <w:pPr>
              <w:autoSpaceDE w:val="0"/>
              <w:autoSpaceDN w:val="0"/>
              <w:adjustRightInd w:val="0"/>
              <w:jc w:val="both"/>
              <w:rPr>
                <w:rFonts w:ascii="Abadi" w:hAnsi="Abadi"/>
                <w:sz w:val="21"/>
                <w:szCs w:val="21"/>
              </w:rPr>
            </w:pPr>
            <w:r w:rsidRPr="008429AF">
              <w:rPr>
                <w:rFonts w:ascii="Abadi" w:hAnsi="Abadi"/>
                <w:sz w:val="21"/>
                <w:szCs w:val="21"/>
              </w:rPr>
              <w:t>se exhorta a los 46 ayuntamientos del Estado para que</w:t>
            </w:r>
          </w:p>
          <w:p w14:paraId="56757309" w14:textId="77777777" w:rsidR="000933F1" w:rsidRPr="008429AF" w:rsidRDefault="000933F1" w:rsidP="007545E8">
            <w:pPr>
              <w:autoSpaceDE w:val="0"/>
              <w:autoSpaceDN w:val="0"/>
              <w:adjustRightInd w:val="0"/>
              <w:jc w:val="both"/>
              <w:rPr>
                <w:rFonts w:ascii="Abadi" w:hAnsi="Abadi"/>
                <w:sz w:val="21"/>
                <w:szCs w:val="21"/>
              </w:rPr>
            </w:pPr>
            <w:r w:rsidRPr="008429AF">
              <w:rPr>
                <w:rFonts w:ascii="Abadi" w:hAnsi="Abadi"/>
                <w:sz w:val="21"/>
                <w:szCs w:val="21"/>
              </w:rPr>
              <w:t>elaboren en tiempo y forma las adecuaciones normativas y</w:t>
            </w:r>
          </w:p>
          <w:p w14:paraId="72CB0A97" w14:textId="77777777" w:rsidR="000933F1" w:rsidRPr="008429AF" w:rsidRDefault="000933F1" w:rsidP="007545E8">
            <w:pPr>
              <w:autoSpaceDE w:val="0"/>
              <w:autoSpaceDN w:val="0"/>
              <w:adjustRightInd w:val="0"/>
              <w:jc w:val="both"/>
              <w:rPr>
                <w:rFonts w:ascii="Abadi" w:hAnsi="Abadi"/>
                <w:sz w:val="21"/>
                <w:szCs w:val="21"/>
              </w:rPr>
            </w:pPr>
            <w:r w:rsidRPr="008429AF">
              <w:rPr>
                <w:rFonts w:ascii="Abadi" w:hAnsi="Abadi"/>
                <w:sz w:val="21"/>
                <w:szCs w:val="21"/>
              </w:rPr>
              <w:t>prevean los recursos presupuestales necesarios para la</w:t>
            </w:r>
          </w:p>
          <w:p w14:paraId="3E5E74EA" w14:textId="72623964" w:rsidR="004874EA" w:rsidRDefault="000933F1" w:rsidP="007545E8">
            <w:pPr>
              <w:jc w:val="both"/>
              <w:rPr>
                <w:rFonts w:ascii="Abadi" w:hAnsi="Abadi"/>
                <w:sz w:val="21"/>
                <w:szCs w:val="21"/>
              </w:rPr>
            </w:pPr>
            <w:r w:rsidRPr="008429AF">
              <w:rPr>
                <w:rFonts w:ascii="Abadi" w:hAnsi="Abadi"/>
                <w:sz w:val="21"/>
                <w:szCs w:val="21"/>
              </w:rPr>
              <w:t>implementación de la justicia cívica en sus municipios.</w:t>
            </w:r>
          </w:p>
        </w:tc>
        <w:tc>
          <w:tcPr>
            <w:tcW w:w="2039" w:type="dxa"/>
          </w:tcPr>
          <w:p w14:paraId="48B7F9A4" w14:textId="109C5A8E" w:rsidR="004874EA" w:rsidRPr="008429AF" w:rsidRDefault="006C440D" w:rsidP="007545E8">
            <w:pPr>
              <w:jc w:val="both"/>
              <w:rPr>
                <w:rFonts w:ascii="CenturyGothic" w:hAnsi="CenturyGothic" w:cs="CenturyGothic"/>
                <w:b/>
                <w:bCs/>
                <w:sz w:val="20"/>
                <w:szCs w:val="20"/>
                <w:lang w:val="es-MX" w:eastAsia="es-MX"/>
              </w:rPr>
            </w:pPr>
            <w:r w:rsidRPr="008429AF">
              <w:rPr>
                <w:rFonts w:ascii="Abadi" w:hAnsi="Abadi"/>
                <w:b/>
                <w:bCs/>
                <w:sz w:val="21"/>
                <w:szCs w:val="21"/>
              </w:rPr>
              <w:t>Enterados.</w:t>
            </w:r>
          </w:p>
        </w:tc>
      </w:tr>
      <w:tr w:rsidR="000933F1" w14:paraId="66F51864" w14:textId="77777777" w:rsidTr="005C3167">
        <w:tc>
          <w:tcPr>
            <w:tcW w:w="2042" w:type="dxa"/>
          </w:tcPr>
          <w:p w14:paraId="58963A4F" w14:textId="77777777" w:rsidR="006C440D" w:rsidRPr="008429AF" w:rsidRDefault="006C440D" w:rsidP="007545E8">
            <w:pPr>
              <w:autoSpaceDE w:val="0"/>
              <w:autoSpaceDN w:val="0"/>
              <w:adjustRightInd w:val="0"/>
              <w:jc w:val="both"/>
              <w:rPr>
                <w:rFonts w:ascii="Abadi" w:hAnsi="Abadi"/>
                <w:sz w:val="21"/>
                <w:szCs w:val="21"/>
              </w:rPr>
            </w:pPr>
            <w:r w:rsidRPr="008429AF">
              <w:rPr>
                <w:rFonts w:ascii="Abadi" w:hAnsi="Abadi"/>
                <w:sz w:val="21"/>
                <w:szCs w:val="21"/>
              </w:rPr>
              <w:t xml:space="preserve">La secretaria del ayuntamiento de Victoria, </w:t>
            </w:r>
            <w:proofErr w:type="spellStart"/>
            <w:r w:rsidRPr="008429AF">
              <w:rPr>
                <w:rFonts w:ascii="Abadi" w:hAnsi="Abadi"/>
                <w:sz w:val="21"/>
                <w:szCs w:val="21"/>
              </w:rPr>
              <w:t>Gto</w:t>
            </w:r>
            <w:proofErr w:type="spellEnd"/>
            <w:r w:rsidRPr="008429AF">
              <w:rPr>
                <w:rFonts w:ascii="Abadi" w:hAnsi="Abadi"/>
                <w:sz w:val="21"/>
                <w:szCs w:val="21"/>
              </w:rPr>
              <w:t>., remite</w:t>
            </w:r>
          </w:p>
          <w:p w14:paraId="1647D4E6" w14:textId="77777777" w:rsidR="006C440D" w:rsidRPr="008429AF" w:rsidRDefault="006C440D" w:rsidP="007545E8">
            <w:pPr>
              <w:autoSpaceDE w:val="0"/>
              <w:autoSpaceDN w:val="0"/>
              <w:adjustRightInd w:val="0"/>
              <w:jc w:val="both"/>
              <w:rPr>
                <w:rFonts w:ascii="Abadi" w:hAnsi="Abadi"/>
                <w:sz w:val="21"/>
                <w:szCs w:val="21"/>
              </w:rPr>
            </w:pPr>
            <w:r w:rsidRPr="008429AF">
              <w:rPr>
                <w:rFonts w:ascii="Abadi" w:hAnsi="Abadi"/>
                <w:sz w:val="21"/>
                <w:szCs w:val="21"/>
              </w:rPr>
              <w:t>respuesta a la consulta de tres iniciativas: la primera, a efecto</w:t>
            </w:r>
          </w:p>
          <w:p w14:paraId="5CBF3A1E" w14:textId="77777777" w:rsidR="006C440D" w:rsidRPr="008429AF" w:rsidRDefault="006C440D" w:rsidP="007545E8">
            <w:pPr>
              <w:autoSpaceDE w:val="0"/>
              <w:autoSpaceDN w:val="0"/>
              <w:adjustRightInd w:val="0"/>
              <w:jc w:val="both"/>
              <w:rPr>
                <w:rFonts w:ascii="Abadi" w:hAnsi="Abadi"/>
                <w:sz w:val="21"/>
                <w:szCs w:val="21"/>
              </w:rPr>
            </w:pPr>
            <w:r w:rsidRPr="008429AF">
              <w:rPr>
                <w:rFonts w:ascii="Abadi" w:hAnsi="Abadi"/>
                <w:sz w:val="21"/>
                <w:szCs w:val="21"/>
              </w:rPr>
              <w:t>de derogar los artículos 220 y 221 de la Ley de</w:t>
            </w:r>
          </w:p>
          <w:p w14:paraId="2F258470" w14:textId="77777777" w:rsidR="006C440D" w:rsidRPr="008429AF" w:rsidRDefault="006C440D" w:rsidP="007545E8">
            <w:pPr>
              <w:autoSpaceDE w:val="0"/>
              <w:autoSpaceDN w:val="0"/>
              <w:adjustRightInd w:val="0"/>
              <w:jc w:val="both"/>
              <w:rPr>
                <w:rFonts w:ascii="Abadi" w:hAnsi="Abadi"/>
                <w:sz w:val="21"/>
                <w:szCs w:val="21"/>
              </w:rPr>
            </w:pPr>
            <w:r w:rsidRPr="008429AF">
              <w:rPr>
                <w:rFonts w:ascii="Abadi" w:hAnsi="Abadi"/>
                <w:sz w:val="21"/>
                <w:szCs w:val="21"/>
              </w:rPr>
              <w:t>Responsabilidades Administrativas para el Estado de</w:t>
            </w:r>
          </w:p>
          <w:p w14:paraId="4D5699F9" w14:textId="77777777" w:rsidR="006C440D" w:rsidRPr="008429AF" w:rsidRDefault="006C440D" w:rsidP="007545E8">
            <w:pPr>
              <w:autoSpaceDE w:val="0"/>
              <w:autoSpaceDN w:val="0"/>
              <w:adjustRightInd w:val="0"/>
              <w:jc w:val="both"/>
              <w:rPr>
                <w:rFonts w:ascii="Abadi" w:hAnsi="Abadi"/>
                <w:sz w:val="21"/>
                <w:szCs w:val="21"/>
              </w:rPr>
            </w:pPr>
            <w:r w:rsidRPr="008429AF">
              <w:rPr>
                <w:rFonts w:ascii="Abadi" w:hAnsi="Abadi"/>
                <w:sz w:val="21"/>
                <w:szCs w:val="21"/>
              </w:rPr>
              <w:t>Guanajuato; la segunda, que deroga la fracción X del artículo</w:t>
            </w:r>
          </w:p>
          <w:p w14:paraId="0E5DC4C5" w14:textId="77777777" w:rsidR="006C440D" w:rsidRPr="008429AF" w:rsidRDefault="006C440D" w:rsidP="007545E8">
            <w:pPr>
              <w:autoSpaceDE w:val="0"/>
              <w:autoSpaceDN w:val="0"/>
              <w:adjustRightInd w:val="0"/>
              <w:jc w:val="both"/>
              <w:rPr>
                <w:rFonts w:ascii="Abadi" w:hAnsi="Abadi"/>
                <w:sz w:val="21"/>
                <w:szCs w:val="21"/>
              </w:rPr>
            </w:pPr>
            <w:r w:rsidRPr="008429AF">
              <w:rPr>
                <w:rFonts w:ascii="Abadi" w:hAnsi="Abadi"/>
                <w:sz w:val="21"/>
                <w:szCs w:val="21"/>
              </w:rPr>
              <w:t>112 de la Ley Orgánica del Poder Legislativo del Estado de</w:t>
            </w:r>
          </w:p>
          <w:p w14:paraId="3E526ED7" w14:textId="77777777" w:rsidR="006C440D" w:rsidRPr="008429AF" w:rsidRDefault="006C440D" w:rsidP="007545E8">
            <w:pPr>
              <w:autoSpaceDE w:val="0"/>
              <w:autoSpaceDN w:val="0"/>
              <w:adjustRightInd w:val="0"/>
              <w:jc w:val="both"/>
              <w:rPr>
                <w:rFonts w:ascii="Abadi" w:hAnsi="Abadi"/>
                <w:sz w:val="21"/>
                <w:szCs w:val="21"/>
              </w:rPr>
            </w:pPr>
            <w:r w:rsidRPr="008429AF">
              <w:rPr>
                <w:rFonts w:ascii="Abadi" w:hAnsi="Abadi"/>
                <w:sz w:val="21"/>
                <w:szCs w:val="21"/>
              </w:rPr>
              <w:t>Guanajuato y deroga el artículo 81 de la Ley para el Ejercicio</w:t>
            </w:r>
          </w:p>
          <w:p w14:paraId="7B730D90" w14:textId="77777777" w:rsidR="006C440D" w:rsidRPr="00686008" w:rsidRDefault="006C440D" w:rsidP="007545E8">
            <w:pPr>
              <w:autoSpaceDE w:val="0"/>
              <w:autoSpaceDN w:val="0"/>
              <w:adjustRightInd w:val="0"/>
              <w:jc w:val="both"/>
              <w:rPr>
                <w:rFonts w:ascii="Abadi" w:hAnsi="Abadi"/>
                <w:sz w:val="21"/>
                <w:szCs w:val="21"/>
              </w:rPr>
            </w:pPr>
            <w:r w:rsidRPr="00686008">
              <w:rPr>
                <w:rFonts w:ascii="Abadi" w:hAnsi="Abadi"/>
                <w:sz w:val="21"/>
                <w:szCs w:val="21"/>
              </w:rPr>
              <w:t>y Control de los Recursos Públicos para el Estado y los</w:t>
            </w:r>
          </w:p>
          <w:p w14:paraId="07DC36E4" w14:textId="77777777" w:rsidR="006C440D" w:rsidRPr="00686008" w:rsidRDefault="006C440D" w:rsidP="007545E8">
            <w:pPr>
              <w:autoSpaceDE w:val="0"/>
              <w:autoSpaceDN w:val="0"/>
              <w:adjustRightInd w:val="0"/>
              <w:jc w:val="both"/>
              <w:rPr>
                <w:rFonts w:ascii="Abadi" w:hAnsi="Abadi"/>
                <w:sz w:val="21"/>
                <w:szCs w:val="21"/>
              </w:rPr>
            </w:pPr>
            <w:r w:rsidRPr="00686008">
              <w:rPr>
                <w:rFonts w:ascii="Abadi" w:hAnsi="Abadi"/>
                <w:sz w:val="21"/>
                <w:szCs w:val="21"/>
              </w:rPr>
              <w:t>Municipios de Guanajuato, en la parte que corresponde al</w:t>
            </w:r>
          </w:p>
          <w:p w14:paraId="7975D267" w14:textId="49D757D1" w:rsidR="006C440D" w:rsidRPr="00686008" w:rsidRDefault="006C440D" w:rsidP="007545E8">
            <w:pPr>
              <w:autoSpaceDE w:val="0"/>
              <w:autoSpaceDN w:val="0"/>
              <w:adjustRightInd w:val="0"/>
              <w:jc w:val="both"/>
              <w:rPr>
                <w:rFonts w:ascii="Abadi" w:hAnsi="Abadi"/>
                <w:sz w:val="21"/>
                <w:szCs w:val="21"/>
              </w:rPr>
            </w:pPr>
            <w:r w:rsidRPr="00686008">
              <w:rPr>
                <w:rFonts w:ascii="Abadi" w:hAnsi="Abadi"/>
                <w:sz w:val="21"/>
                <w:szCs w:val="21"/>
              </w:rPr>
              <w:t>primero de los ordenamientos; y la tercera, que reforma y</w:t>
            </w:r>
            <w:r w:rsidR="00D17071">
              <w:rPr>
                <w:rFonts w:ascii="Abadi" w:hAnsi="Abadi"/>
                <w:sz w:val="21"/>
                <w:szCs w:val="21"/>
              </w:rPr>
              <w:t xml:space="preserve"> </w:t>
            </w:r>
            <w:r w:rsidRPr="00686008">
              <w:rPr>
                <w:rFonts w:ascii="Abadi" w:hAnsi="Abadi"/>
                <w:sz w:val="21"/>
                <w:szCs w:val="21"/>
              </w:rPr>
              <w:t>adiciona diversos artículos de la Ley de Participación</w:t>
            </w:r>
          </w:p>
          <w:p w14:paraId="3EBBE06E" w14:textId="227C65C4" w:rsidR="000933F1" w:rsidRPr="007545E8" w:rsidRDefault="006C440D" w:rsidP="00D17071">
            <w:pPr>
              <w:autoSpaceDE w:val="0"/>
              <w:autoSpaceDN w:val="0"/>
              <w:adjustRightInd w:val="0"/>
              <w:jc w:val="both"/>
              <w:rPr>
                <w:rFonts w:ascii="CenturyGothic" w:hAnsi="CenturyGothic" w:cs="CenturyGothic"/>
                <w:sz w:val="20"/>
                <w:szCs w:val="20"/>
                <w:lang w:val="es-MX" w:eastAsia="es-MX"/>
              </w:rPr>
            </w:pPr>
            <w:r w:rsidRPr="00686008">
              <w:rPr>
                <w:rFonts w:ascii="Abadi" w:hAnsi="Abadi"/>
                <w:sz w:val="21"/>
                <w:szCs w:val="21"/>
              </w:rPr>
              <w:t>Ciudadana para el Estado de Guanajuato y de la Ley</w:t>
            </w:r>
            <w:r w:rsidR="00D17071">
              <w:rPr>
                <w:rFonts w:ascii="Abadi" w:hAnsi="Abadi"/>
                <w:sz w:val="21"/>
                <w:szCs w:val="21"/>
              </w:rPr>
              <w:t xml:space="preserve"> </w:t>
            </w:r>
            <w:r w:rsidRPr="00686008">
              <w:rPr>
                <w:rFonts w:ascii="Abadi" w:hAnsi="Abadi"/>
                <w:sz w:val="21"/>
                <w:szCs w:val="21"/>
              </w:rPr>
              <w:t>Orgánica Municipal para el Estado de Guanajuato, en la parte</w:t>
            </w:r>
            <w:r w:rsidR="00D17071">
              <w:rPr>
                <w:rFonts w:ascii="Abadi" w:hAnsi="Abadi"/>
                <w:sz w:val="21"/>
                <w:szCs w:val="21"/>
              </w:rPr>
              <w:t xml:space="preserve"> </w:t>
            </w:r>
            <w:r w:rsidRPr="00686008">
              <w:rPr>
                <w:rFonts w:ascii="Abadi" w:hAnsi="Abadi"/>
                <w:sz w:val="21"/>
                <w:szCs w:val="21"/>
              </w:rPr>
              <w:t>que corresponde al primero de los ordenamientos.</w:t>
            </w:r>
          </w:p>
        </w:tc>
        <w:tc>
          <w:tcPr>
            <w:tcW w:w="2039" w:type="dxa"/>
          </w:tcPr>
          <w:p w14:paraId="19E42B8C" w14:textId="77777777" w:rsidR="006C440D" w:rsidRPr="008429AF" w:rsidRDefault="006C440D" w:rsidP="008429AF">
            <w:pPr>
              <w:jc w:val="both"/>
              <w:rPr>
                <w:rFonts w:ascii="Abadi" w:hAnsi="Abadi"/>
                <w:b/>
                <w:bCs/>
                <w:sz w:val="21"/>
                <w:szCs w:val="21"/>
              </w:rPr>
            </w:pPr>
            <w:r w:rsidRPr="008429AF">
              <w:rPr>
                <w:rFonts w:ascii="Abadi" w:hAnsi="Abadi"/>
                <w:b/>
                <w:bCs/>
                <w:sz w:val="21"/>
                <w:szCs w:val="21"/>
              </w:rPr>
              <w:t>Enterados y se informa que se turnó a la</w:t>
            </w:r>
          </w:p>
          <w:p w14:paraId="61674DA2" w14:textId="77777777" w:rsidR="006C440D" w:rsidRPr="008429AF" w:rsidRDefault="006C440D" w:rsidP="008429AF">
            <w:pPr>
              <w:jc w:val="both"/>
              <w:rPr>
                <w:rFonts w:ascii="Abadi" w:hAnsi="Abadi"/>
                <w:b/>
                <w:bCs/>
                <w:sz w:val="21"/>
                <w:szCs w:val="21"/>
              </w:rPr>
            </w:pPr>
            <w:r w:rsidRPr="008429AF">
              <w:rPr>
                <w:rFonts w:ascii="Abadi" w:hAnsi="Abadi"/>
                <w:b/>
                <w:bCs/>
                <w:sz w:val="21"/>
                <w:szCs w:val="21"/>
              </w:rPr>
              <w:t>Comisión de Gobernación y Puntos</w:t>
            </w:r>
          </w:p>
          <w:p w14:paraId="489DC0AA" w14:textId="531A2D65" w:rsidR="000933F1" w:rsidRPr="007545E8" w:rsidRDefault="006C440D" w:rsidP="007545E8">
            <w:pPr>
              <w:jc w:val="both"/>
              <w:rPr>
                <w:rFonts w:ascii="CenturyGothic" w:hAnsi="CenturyGothic" w:cs="CenturyGothic"/>
                <w:sz w:val="20"/>
                <w:szCs w:val="20"/>
                <w:lang w:val="es-MX" w:eastAsia="es-MX"/>
              </w:rPr>
            </w:pPr>
            <w:r w:rsidRPr="008429AF">
              <w:rPr>
                <w:rFonts w:ascii="Abadi" w:hAnsi="Abadi"/>
                <w:b/>
                <w:bCs/>
                <w:sz w:val="21"/>
                <w:szCs w:val="21"/>
              </w:rPr>
              <w:t>Constitucionales.</w:t>
            </w:r>
          </w:p>
        </w:tc>
      </w:tr>
      <w:tr w:rsidR="000933F1" w14:paraId="442AEACC" w14:textId="77777777" w:rsidTr="005C3167">
        <w:tc>
          <w:tcPr>
            <w:tcW w:w="2042" w:type="dxa"/>
          </w:tcPr>
          <w:p w14:paraId="4BFBBD15" w14:textId="77777777" w:rsidR="005514C4" w:rsidRPr="00686008" w:rsidRDefault="005514C4" w:rsidP="007545E8">
            <w:pPr>
              <w:autoSpaceDE w:val="0"/>
              <w:autoSpaceDN w:val="0"/>
              <w:adjustRightInd w:val="0"/>
              <w:jc w:val="both"/>
              <w:rPr>
                <w:rFonts w:ascii="Abadi" w:hAnsi="Abadi"/>
                <w:sz w:val="21"/>
                <w:szCs w:val="21"/>
              </w:rPr>
            </w:pPr>
            <w:r w:rsidRPr="00686008">
              <w:rPr>
                <w:rFonts w:ascii="Abadi" w:hAnsi="Abadi"/>
                <w:sz w:val="21"/>
                <w:szCs w:val="21"/>
              </w:rPr>
              <w:t xml:space="preserve">El secretario del ayuntamiento de Salamanca, </w:t>
            </w:r>
            <w:proofErr w:type="spellStart"/>
            <w:r w:rsidRPr="00686008">
              <w:rPr>
                <w:rFonts w:ascii="Abadi" w:hAnsi="Abadi"/>
                <w:sz w:val="21"/>
                <w:szCs w:val="21"/>
              </w:rPr>
              <w:t>Gto</w:t>
            </w:r>
            <w:proofErr w:type="spellEnd"/>
            <w:r w:rsidRPr="00686008">
              <w:rPr>
                <w:rFonts w:ascii="Abadi" w:hAnsi="Abadi"/>
                <w:sz w:val="21"/>
                <w:szCs w:val="21"/>
              </w:rPr>
              <w:t>., comunica</w:t>
            </w:r>
          </w:p>
          <w:p w14:paraId="1391A64C" w14:textId="77777777" w:rsidR="005514C4" w:rsidRPr="00686008" w:rsidRDefault="005514C4" w:rsidP="007545E8">
            <w:pPr>
              <w:autoSpaceDE w:val="0"/>
              <w:autoSpaceDN w:val="0"/>
              <w:adjustRightInd w:val="0"/>
              <w:jc w:val="both"/>
              <w:rPr>
                <w:rFonts w:ascii="Abadi" w:hAnsi="Abadi"/>
                <w:sz w:val="21"/>
                <w:szCs w:val="21"/>
              </w:rPr>
            </w:pPr>
            <w:r w:rsidRPr="00686008">
              <w:rPr>
                <w:rFonts w:ascii="Abadi" w:hAnsi="Abadi"/>
                <w:sz w:val="21"/>
                <w:szCs w:val="21"/>
              </w:rPr>
              <w:t>la aprobación de la Minuta Proyecto de Decreto que reforma</w:t>
            </w:r>
          </w:p>
          <w:p w14:paraId="55A57904" w14:textId="77777777" w:rsidR="005514C4" w:rsidRPr="00686008" w:rsidRDefault="005514C4" w:rsidP="007545E8">
            <w:pPr>
              <w:autoSpaceDE w:val="0"/>
              <w:autoSpaceDN w:val="0"/>
              <w:adjustRightInd w:val="0"/>
              <w:jc w:val="both"/>
              <w:rPr>
                <w:rFonts w:ascii="Abadi" w:hAnsi="Abadi"/>
                <w:sz w:val="21"/>
                <w:szCs w:val="21"/>
              </w:rPr>
            </w:pPr>
            <w:r w:rsidRPr="00686008">
              <w:rPr>
                <w:rFonts w:ascii="Abadi" w:hAnsi="Abadi"/>
                <w:sz w:val="21"/>
                <w:szCs w:val="21"/>
              </w:rPr>
              <w:t>las fracciones IV y V del artículo 24 y el segundo párrafo del</w:t>
            </w:r>
          </w:p>
          <w:p w14:paraId="48206C43" w14:textId="77777777" w:rsidR="005514C4" w:rsidRPr="00686008" w:rsidRDefault="005514C4" w:rsidP="007545E8">
            <w:pPr>
              <w:autoSpaceDE w:val="0"/>
              <w:autoSpaceDN w:val="0"/>
              <w:adjustRightInd w:val="0"/>
              <w:jc w:val="both"/>
              <w:rPr>
                <w:rFonts w:ascii="Abadi" w:hAnsi="Abadi"/>
                <w:sz w:val="21"/>
                <w:szCs w:val="21"/>
              </w:rPr>
            </w:pPr>
            <w:r w:rsidRPr="00686008">
              <w:rPr>
                <w:rFonts w:ascii="Abadi" w:hAnsi="Abadi"/>
                <w:sz w:val="21"/>
                <w:szCs w:val="21"/>
              </w:rPr>
              <w:t>artículo 30; y adiciona los párrafos quinto y sexto, este último</w:t>
            </w:r>
          </w:p>
          <w:p w14:paraId="1EE63011" w14:textId="77777777" w:rsidR="005514C4" w:rsidRPr="00686008" w:rsidRDefault="005514C4" w:rsidP="007545E8">
            <w:pPr>
              <w:autoSpaceDE w:val="0"/>
              <w:autoSpaceDN w:val="0"/>
              <w:adjustRightInd w:val="0"/>
              <w:jc w:val="both"/>
              <w:rPr>
                <w:rFonts w:ascii="Abadi" w:hAnsi="Abadi"/>
                <w:sz w:val="21"/>
                <w:szCs w:val="21"/>
              </w:rPr>
            </w:pPr>
            <w:r w:rsidRPr="00686008">
              <w:rPr>
                <w:rFonts w:ascii="Abadi" w:hAnsi="Abadi"/>
                <w:sz w:val="21"/>
                <w:szCs w:val="21"/>
              </w:rPr>
              <w:t>con los apartados a y b al artículo 30, de la Constitución</w:t>
            </w:r>
          </w:p>
          <w:p w14:paraId="62FBF997" w14:textId="7FCEBAF6" w:rsidR="000933F1" w:rsidRPr="00686008" w:rsidRDefault="005514C4" w:rsidP="007545E8">
            <w:pPr>
              <w:jc w:val="both"/>
              <w:rPr>
                <w:rFonts w:ascii="Abadi" w:hAnsi="Abadi"/>
                <w:sz w:val="21"/>
                <w:szCs w:val="21"/>
              </w:rPr>
            </w:pPr>
            <w:r w:rsidRPr="00686008">
              <w:rPr>
                <w:rFonts w:ascii="Abadi" w:hAnsi="Abadi"/>
                <w:sz w:val="21"/>
                <w:szCs w:val="21"/>
              </w:rPr>
              <w:lastRenderedPageBreak/>
              <w:t>Política para el Estado de Guanajuato.</w:t>
            </w:r>
          </w:p>
        </w:tc>
        <w:tc>
          <w:tcPr>
            <w:tcW w:w="2039" w:type="dxa"/>
          </w:tcPr>
          <w:p w14:paraId="572E4FF3" w14:textId="77777777" w:rsidR="005514C4" w:rsidRPr="008429AF" w:rsidRDefault="005514C4" w:rsidP="008429AF">
            <w:pPr>
              <w:jc w:val="both"/>
              <w:rPr>
                <w:rFonts w:ascii="Abadi" w:hAnsi="Abadi"/>
                <w:b/>
                <w:bCs/>
                <w:sz w:val="21"/>
                <w:szCs w:val="21"/>
              </w:rPr>
            </w:pPr>
            <w:r w:rsidRPr="008429AF">
              <w:rPr>
                <w:rFonts w:ascii="Abadi" w:hAnsi="Abadi"/>
                <w:b/>
                <w:bCs/>
                <w:sz w:val="21"/>
                <w:szCs w:val="21"/>
              </w:rPr>
              <w:lastRenderedPageBreak/>
              <w:t>Enterados y se agrega a su expediente</w:t>
            </w:r>
          </w:p>
          <w:p w14:paraId="26BDF3D2" w14:textId="77777777" w:rsidR="005514C4" w:rsidRPr="008429AF" w:rsidRDefault="005514C4" w:rsidP="008429AF">
            <w:pPr>
              <w:jc w:val="both"/>
              <w:rPr>
                <w:rFonts w:ascii="Abadi" w:hAnsi="Abadi"/>
                <w:b/>
                <w:bCs/>
                <w:sz w:val="21"/>
                <w:szCs w:val="21"/>
              </w:rPr>
            </w:pPr>
            <w:r w:rsidRPr="008429AF">
              <w:rPr>
                <w:rFonts w:ascii="Abadi" w:hAnsi="Abadi"/>
                <w:b/>
                <w:bCs/>
                <w:sz w:val="21"/>
                <w:szCs w:val="21"/>
              </w:rPr>
              <w:t>para efecto del cómputo, de</w:t>
            </w:r>
          </w:p>
          <w:p w14:paraId="603F9142" w14:textId="77777777" w:rsidR="005514C4" w:rsidRPr="008429AF" w:rsidRDefault="005514C4" w:rsidP="008429AF">
            <w:pPr>
              <w:jc w:val="both"/>
              <w:rPr>
                <w:rFonts w:ascii="Abadi" w:hAnsi="Abadi"/>
                <w:b/>
                <w:bCs/>
                <w:sz w:val="21"/>
                <w:szCs w:val="21"/>
              </w:rPr>
            </w:pPr>
            <w:r w:rsidRPr="008429AF">
              <w:rPr>
                <w:rFonts w:ascii="Abadi" w:hAnsi="Abadi"/>
                <w:b/>
                <w:bCs/>
                <w:sz w:val="21"/>
                <w:szCs w:val="21"/>
              </w:rPr>
              <w:t>conformidad con el artículo 145 de la</w:t>
            </w:r>
          </w:p>
          <w:p w14:paraId="01B4863E" w14:textId="77777777" w:rsidR="005514C4" w:rsidRPr="008429AF" w:rsidRDefault="005514C4" w:rsidP="008429AF">
            <w:pPr>
              <w:jc w:val="both"/>
              <w:rPr>
                <w:rFonts w:ascii="Abadi" w:hAnsi="Abadi"/>
                <w:b/>
                <w:bCs/>
                <w:sz w:val="21"/>
                <w:szCs w:val="21"/>
              </w:rPr>
            </w:pPr>
            <w:r w:rsidRPr="008429AF">
              <w:rPr>
                <w:rFonts w:ascii="Abadi" w:hAnsi="Abadi"/>
                <w:b/>
                <w:bCs/>
                <w:sz w:val="21"/>
                <w:szCs w:val="21"/>
              </w:rPr>
              <w:t>Constitución Política para el Estado de</w:t>
            </w:r>
          </w:p>
          <w:p w14:paraId="77A30605" w14:textId="058EB645" w:rsidR="000933F1" w:rsidRPr="007545E8" w:rsidRDefault="005514C4" w:rsidP="007545E8">
            <w:pPr>
              <w:jc w:val="both"/>
              <w:rPr>
                <w:rFonts w:ascii="CenturyGothic" w:hAnsi="CenturyGothic" w:cs="CenturyGothic"/>
                <w:sz w:val="20"/>
                <w:szCs w:val="20"/>
                <w:lang w:val="es-MX" w:eastAsia="es-MX"/>
              </w:rPr>
            </w:pPr>
            <w:r w:rsidRPr="008429AF">
              <w:rPr>
                <w:rFonts w:ascii="Abadi" w:hAnsi="Abadi"/>
                <w:b/>
                <w:bCs/>
                <w:sz w:val="21"/>
                <w:szCs w:val="21"/>
              </w:rPr>
              <w:t>Guanajuato.</w:t>
            </w:r>
          </w:p>
        </w:tc>
      </w:tr>
      <w:tr w:rsidR="006C440D" w14:paraId="079F6E93" w14:textId="77777777" w:rsidTr="005C3167">
        <w:tc>
          <w:tcPr>
            <w:tcW w:w="2042" w:type="dxa"/>
          </w:tcPr>
          <w:p w14:paraId="528C23E8" w14:textId="3ED64E99" w:rsidR="00E42C61" w:rsidRPr="00686008" w:rsidRDefault="00E42C61" w:rsidP="007545E8">
            <w:pPr>
              <w:autoSpaceDE w:val="0"/>
              <w:autoSpaceDN w:val="0"/>
              <w:adjustRightInd w:val="0"/>
              <w:jc w:val="both"/>
              <w:rPr>
                <w:rFonts w:ascii="Abadi" w:hAnsi="Abadi"/>
                <w:sz w:val="21"/>
                <w:szCs w:val="21"/>
              </w:rPr>
            </w:pPr>
            <w:r w:rsidRPr="00686008">
              <w:rPr>
                <w:rFonts w:ascii="Abadi" w:hAnsi="Abadi"/>
                <w:sz w:val="21"/>
                <w:szCs w:val="21"/>
              </w:rPr>
              <w:t xml:space="preserve">El secretario del ayuntamiento de Manuel Doblado, </w:t>
            </w:r>
            <w:proofErr w:type="spellStart"/>
            <w:r w:rsidRPr="00686008">
              <w:rPr>
                <w:rFonts w:ascii="Abadi" w:hAnsi="Abadi"/>
                <w:sz w:val="21"/>
                <w:szCs w:val="21"/>
              </w:rPr>
              <w:t>Gto</w:t>
            </w:r>
            <w:proofErr w:type="spellEnd"/>
            <w:r w:rsidRPr="00686008">
              <w:rPr>
                <w:rFonts w:ascii="Abadi" w:hAnsi="Abadi"/>
                <w:sz w:val="21"/>
                <w:szCs w:val="21"/>
              </w:rPr>
              <w:t>.,</w:t>
            </w:r>
            <w:r w:rsidR="00D17071">
              <w:rPr>
                <w:rFonts w:ascii="Abadi" w:hAnsi="Abadi"/>
                <w:sz w:val="21"/>
                <w:szCs w:val="21"/>
              </w:rPr>
              <w:t xml:space="preserve"> </w:t>
            </w:r>
            <w:r w:rsidRPr="00686008">
              <w:rPr>
                <w:rFonts w:ascii="Abadi" w:hAnsi="Abadi"/>
                <w:sz w:val="21"/>
                <w:szCs w:val="21"/>
              </w:rPr>
              <w:t>remite respuesta a la consulta de dos iniciativas: la primera, de</w:t>
            </w:r>
            <w:r w:rsidR="00D17071">
              <w:rPr>
                <w:rFonts w:ascii="Abadi" w:hAnsi="Abadi"/>
                <w:sz w:val="21"/>
                <w:szCs w:val="21"/>
              </w:rPr>
              <w:t xml:space="preserve"> </w:t>
            </w:r>
            <w:r w:rsidRPr="00686008">
              <w:rPr>
                <w:rFonts w:ascii="Abadi" w:hAnsi="Abadi"/>
                <w:sz w:val="21"/>
                <w:szCs w:val="21"/>
              </w:rPr>
              <w:t>Ley de Austeridad Republicana y Ahorro para el Estado de</w:t>
            </w:r>
          </w:p>
          <w:p w14:paraId="654A4EE6" w14:textId="77777777" w:rsidR="00E42C61" w:rsidRPr="00686008" w:rsidRDefault="00E42C61" w:rsidP="007545E8">
            <w:pPr>
              <w:autoSpaceDE w:val="0"/>
              <w:autoSpaceDN w:val="0"/>
              <w:adjustRightInd w:val="0"/>
              <w:jc w:val="both"/>
              <w:rPr>
                <w:rFonts w:ascii="Abadi" w:hAnsi="Abadi"/>
                <w:sz w:val="21"/>
                <w:szCs w:val="21"/>
              </w:rPr>
            </w:pPr>
            <w:r w:rsidRPr="00686008">
              <w:rPr>
                <w:rFonts w:ascii="Abadi" w:hAnsi="Abadi"/>
                <w:sz w:val="21"/>
                <w:szCs w:val="21"/>
              </w:rPr>
              <w:t>Guanajuato y sus Municipios; y la segunda, a efecto de</w:t>
            </w:r>
          </w:p>
          <w:p w14:paraId="1A55F04B" w14:textId="221F8630" w:rsidR="00E42C61" w:rsidRPr="00686008" w:rsidRDefault="00E42C61" w:rsidP="007545E8">
            <w:pPr>
              <w:autoSpaceDE w:val="0"/>
              <w:autoSpaceDN w:val="0"/>
              <w:adjustRightInd w:val="0"/>
              <w:jc w:val="both"/>
              <w:rPr>
                <w:rFonts w:ascii="Abadi" w:hAnsi="Abadi"/>
                <w:sz w:val="21"/>
                <w:szCs w:val="21"/>
              </w:rPr>
            </w:pPr>
            <w:r w:rsidRPr="00686008">
              <w:rPr>
                <w:rFonts w:ascii="Abadi" w:hAnsi="Abadi"/>
                <w:sz w:val="21"/>
                <w:szCs w:val="21"/>
              </w:rPr>
              <w:t>reformar el artículo 62 de la Ley para el Ejercicio y Control de</w:t>
            </w:r>
            <w:r w:rsidR="00D17071">
              <w:rPr>
                <w:rFonts w:ascii="Abadi" w:hAnsi="Abadi"/>
                <w:sz w:val="21"/>
                <w:szCs w:val="21"/>
              </w:rPr>
              <w:t xml:space="preserve"> </w:t>
            </w:r>
            <w:r w:rsidRPr="00686008">
              <w:rPr>
                <w:rFonts w:ascii="Abadi" w:hAnsi="Abadi"/>
                <w:sz w:val="21"/>
                <w:szCs w:val="21"/>
              </w:rPr>
              <w:t>los Recursos Públicos para el Estado y los Municipios de</w:t>
            </w:r>
          </w:p>
          <w:p w14:paraId="3FC07643" w14:textId="6DF01C86" w:rsidR="006C440D" w:rsidRPr="007545E8" w:rsidRDefault="00E42C61" w:rsidP="00686008">
            <w:pPr>
              <w:autoSpaceDE w:val="0"/>
              <w:autoSpaceDN w:val="0"/>
              <w:adjustRightInd w:val="0"/>
              <w:jc w:val="both"/>
              <w:rPr>
                <w:rFonts w:ascii="CenturyGothic" w:hAnsi="CenturyGothic" w:cs="CenturyGothic"/>
                <w:sz w:val="20"/>
                <w:szCs w:val="20"/>
                <w:lang w:val="es-MX" w:eastAsia="es-MX"/>
              </w:rPr>
            </w:pPr>
            <w:r w:rsidRPr="00686008">
              <w:rPr>
                <w:rFonts w:ascii="Abadi" w:hAnsi="Abadi"/>
                <w:sz w:val="21"/>
                <w:szCs w:val="21"/>
              </w:rPr>
              <w:t>Guanajuato.</w:t>
            </w:r>
          </w:p>
        </w:tc>
        <w:tc>
          <w:tcPr>
            <w:tcW w:w="2039" w:type="dxa"/>
          </w:tcPr>
          <w:p w14:paraId="63AA19EB" w14:textId="77777777" w:rsidR="00E42C61" w:rsidRPr="008429AF" w:rsidRDefault="00E42C61" w:rsidP="008429AF">
            <w:pPr>
              <w:jc w:val="both"/>
              <w:rPr>
                <w:rFonts w:ascii="Abadi" w:hAnsi="Abadi"/>
                <w:b/>
                <w:bCs/>
                <w:sz w:val="21"/>
                <w:szCs w:val="21"/>
              </w:rPr>
            </w:pPr>
            <w:r w:rsidRPr="008429AF">
              <w:rPr>
                <w:rFonts w:ascii="Abadi" w:hAnsi="Abadi"/>
                <w:b/>
                <w:bCs/>
                <w:sz w:val="21"/>
                <w:szCs w:val="21"/>
              </w:rPr>
              <w:t>Enterados y se informa que se turnó a la</w:t>
            </w:r>
          </w:p>
          <w:p w14:paraId="5585C33A" w14:textId="0FB13BE8" w:rsidR="006C440D" w:rsidRPr="007545E8" w:rsidRDefault="00E42C61" w:rsidP="007545E8">
            <w:pPr>
              <w:jc w:val="both"/>
              <w:rPr>
                <w:rFonts w:ascii="CenturyGothic" w:hAnsi="CenturyGothic" w:cs="CenturyGothic"/>
                <w:sz w:val="20"/>
                <w:szCs w:val="20"/>
                <w:lang w:val="es-MX" w:eastAsia="es-MX"/>
              </w:rPr>
            </w:pPr>
            <w:r w:rsidRPr="008429AF">
              <w:rPr>
                <w:rFonts w:ascii="Abadi" w:hAnsi="Abadi"/>
                <w:b/>
                <w:bCs/>
                <w:sz w:val="21"/>
                <w:szCs w:val="21"/>
              </w:rPr>
              <w:t>Comisión de Hacienda y Fiscalización.</w:t>
            </w:r>
          </w:p>
        </w:tc>
      </w:tr>
      <w:tr w:rsidR="00317054" w14:paraId="10ED0A6D" w14:textId="77777777" w:rsidTr="00293FE0">
        <w:tc>
          <w:tcPr>
            <w:tcW w:w="4081" w:type="dxa"/>
            <w:gridSpan w:val="2"/>
            <w:shd w:val="clear" w:color="auto" w:fill="EEECE1" w:themeFill="background2"/>
          </w:tcPr>
          <w:p w14:paraId="623B1DA4" w14:textId="02B6C834" w:rsidR="00317054" w:rsidRPr="00686008" w:rsidRDefault="00293FE0" w:rsidP="007545E8">
            <w:pPr>
              <w:jc w:val="both"/>
              <w:rPr>
                <w:rFonts w:ascii="CenturyGothic" w:hAnsi="CenturyGothic" w:cs="CenturyGothic"/>
                <w:b/>
                <w:bCs/>
                <w:sz w:val="20"/>
                <w:szCs w:val="20"/>
                <w:lang w:val="es-MX" w:eastAsia="es-MX"/>
              </w:rPr>
            </w:pPr>
            <w:r w:rsidRPr="00686008">
              <w:rPr>
                <w:rFonts w:ascii="Abadi" w:hAnsi="Abadi"/>
                <w:b/>
                <w:bCs/>
                <w:sz w:val="21"/>
                <w:szCs w:val="21"/>
              </w:rPr>
              <w:t>IV. Comunicados provenientes de los poderes de otros estados.</w:t>
            </w:r>
          </w:p>
        </w:tc>
      </w:tr>
      <w:tr w:rsidR="00B97C12" w14:paraId="38147215" w14:textId="77777777" w:rsidTr="005C3167">
        <w:tc>
          <w:tcPr>
            <w:tcW w:w="2042" w:type="dxa"/>
          </w:tcPr>
          <w:p w14:paraId="2DB718E1"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La Sexagésima Cuarta Legislatura del Congreso del Estado de</w:t>
            </w:r>
          </w:p>
          <w:p w14:paraId="644244B4"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Zacatecas comunica la elección e integración de la Comisión</w:t>
            </w:r>
          </w:p>
          <w:p w14:paraId="5D52ACD8"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Permanente que presidirá los trabajos del primer periodo de</w:t>
            </w:r>
          </w:p>
          <w:p w14:paraId="47BDB32F" w14:textId="4EC81738" w:rsidR="007545E8" w:rsidRDefault="007545E8" w:rsidP="007545E8">
            <w:pPr>
              <w:autoSpaceDE w:val="0"/>
              <w:autoSpaceDN w:val="0"/>
              <w:adjustRightInd w:val="0"/>
              <w:jc w:val="both"/>
              <w:rPr>
                <w:rFonts w:ascii="Abadi" w:hAnsi="Abadi"/>
                <w:sz w:val="21"/>
                <w:szCs w:val="21"/>
              </w:rPr>
            </w:pPr>
            <w:r w:rsidRPr="00686008">
              <w:rPr>
                <w:rFonts w:ascii="Abadi" w:hAnsi="Abadi"/>
                <w:sz w:val="21"/>
                <w:szCs w:val="21"/>
              </w:rPr>
              <w:t>receso, dentro del primer año de ejercicio constitucional.</w:t>
            </w:r>
          </w:p>
          <w:p w14:paraId="6D2F9057" w14:textId="77777777" w:rsidR="00F84EF5" w:rsidRPr="00686008" w:rsidRDefault="00F84EF5" w:rsidP="007545E8">
            <w:pPr>
              <w:autoSpaceDE w:val="0"/>
              <w:autoSpaceDN w:val="0"/>
              <w:adjustRightInd w:val="0"/>
              <w:jc w:val="both"/>
              <w:rPr>
                <w:rFonts w:ascii="Abadi" w:hAnsi="Abadi"/>
                <w:sz w:val="21"/>
                <w:szCs w:val="21"/>
              </w:rPr>
            </w:pPr>
          </w:p>
          <w:p w14:paraId="538FEE4F"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La Sexagésima Primera Legislatura del Congreso del Estado de</w:t>
            </w:r>
          </w:p>
          <w:p w14:paraId="53B63D8A"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Puebla comunica el nombramiento de dos vocales de la</w:t>
            </w:r>
          </w:p>
          <w:p w14:paraId="1163C61B"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 xml:space="preserve">Comisión Permanente, que </w:t>
            </w:r>
            <w:r w:rsidRPr="00686008">
              <w:rPr>
                <w:rFonts w:ascii="Abadi" w:hAnsi="Abadi"/>
                <w:sz w:val="21"/>
                <w:szCs w:val="21"/>
              </w:rPr>
              <w:t>actuarán durante el receso</w:t>
            </w:r>
          </w:p>
          <w:p w14:paraId="3BB3ADA9"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comprendido</w:t>
            </w:r>
            <w:r w:rsidRPr="006206B9">
              <w:rPr>
                <w:rFonts w:ascii="Abadi" w:hAnsi="Abadi"/>
                <w:sz w:val="21"/>
                <w:szCs w:val="21"/>
              </w:rPr>
              <w:t xml:space="preserve"> </w:t>
            </w:r>
            <w:r w:rsidRPr="00686008">
              <w:rPr>
                <w:rFonts w:ascii="Abadi" w:hAnsi="Abadi"/>
                <w:sz w:val="21"/>
                <w:szCs w:val="21"/>
              </w:rPr>
              <w:t>del 16 de diciembre de 2021 al 14 de enero de</w:t>
            </w:r>
          </w:p>
          <w:p w14:paraId="7719FA8B" w14:textId="54C14101" w:rsidR="007545E8" w:rsidRDefault="007545E8" w:rsidP="007545E8">
            <w:pPr>
              <w:autoSpaceDE w:val="0"/>
              <w:autoSpaceDN w:val="0"/>
              <w:adjustRightInd w:val="0"/>
              <w:jc w:val="both"/>
              <w:rPr>
                <w:rFonts w:ascii="Abadi" w:hAnsi="Abadi"/>
                <w:sz w:val="21"/>
                <w:szCs w:val="21"/>
              </w:rPr>
            </w:pPr>
            <w:r w:rsidRPr="00686008">
              <w:rPr>
                <w:rFonts w:ascii="Abadi" w:hAnsi="Abadi"/>
                <w:sz w:val="21"/>
                <w:szCs w:val="21"/>
              </w:rPr>
              <w:t>2022.</w:t>
            </w:r>
          </w:p>
          <w:p w14:paraId="14E7B6AE" w14:textId="77777777" w:rsidR="00F84EF5" w:rsidRPr="00686008" w:rsidRDefault="00F84EF5" w:rsidP="007545E8">
            <w:pPr>
              <w:autoSpaceDE w:val="0"/>
              <w:autoSpaceDN w:val="0"/>
              <w:adjustRightInd w:val="0"/>
              <w:jc w:val="both"/>
              <w:rPr>
                <w:rFonts w:ascii="Abadi" w:hAnsi="Abadi"/>
                <w:sz w:val="21"/>
                <w:szCs w:val="21"/>
              </w:rPr>
            </w:pPr>
          </w:p>
          <w:p w14:paraId="3AAD91A5"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La Sexagésima Cuarta Legislatura del Congreso del Estado de</w:t>
            </w:r>
          </w:p>
          <w:p w14:paraId="2FB93731"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Tlaxcala comunica la clausura de los trabajos</w:t>
            </w:r>
          </w:p>
          <w:p w14:paraId="6F871AE1"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correspondientes al primer periodo ordinario de sesiones del</w:t>
            </w:r>
          </w:p>
          <w:p w14:paraId="2D1F1FE7" w14:textId="09A0D261" w:rsidR="007545E8" w:rsidRDefault="007545E8" w:rsidP="007545E8">
            <w:pPr>
              <w:autoSpaceDE w:val="0"/>
              <w:autoSpaceDN w:val="0"/>
              <w:adjustRightInd w:val="0"/>
              <w:jc w:val="both"/>
              <w:rPr>
                <w:rFonts w:ascii="Abadi" w:hAnsi="Abadi"/>
                <w:sz w:val="21"/>
                <w:szCs w:val="21"/>
              </w:rPr>
            </w:pPr>
            <w:r w:rsidRPr="00686008">
              <w:rPr>
                <w:rFonts w:ascii="Abadi" w:hAnsi="Abadi"/>
                <w:sz w:val="21"/>
                <w:szCs w:val="21"/>
              </w:rPr>
              <w:t>primer año de ejercicio legal.</w:t>
            </w:r>
          </w:p>
          <w:p w14:paraId="79B37E2B" w14:textId="77777777" w:rsidR="002D1176" w:rsidRPr="00686008" w:rsidRDefault="002D1176" w:rsidP="007545E8">
            <w:pPr>
              <w:autoSpaceDE w:val="0"/>
              <w:autoSpaceDN w:val="0"/>
              <w:adjustRightInd w:val="0"/>
              <w:jc w:val="both"/>
              <w:rPr>
                <w:rFonts w:ascii="Abadi" w:hAnsi="Abadi"/>
                <w:sz w:val="21"/>
                <w:szCs w:val="21"/>
              </w:rPr>
            </w:pPr>
          </w:p>
          <w:p w14:paraId="1E17A5A1"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La Sexagésima Quinta Legislatura del Congreso del Estado de</w:t>
            </w:r>
          </w:p>
          <w:p w14:paraId="0C39DA9F"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Aguascalientes comunica la clausura del primer periodo</w:t>
            </w:r>
          </w:p>
          <w:p w14:paraId="2284C407"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ordinario de sesiones, así como la elección e integración de la</w:t>
            </w:r>
          </w:p>
          <w:p w14:paraId="5A611835"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Mesa Directiva de la Diputación Permanente que fungirá</w:t>
            </w:r>
          </w:p>
          <w:p w14:paraId="59EA9706"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durante el primer periodo de receso; correspondientes al</w:t>
            </w:r>
          </w:p>
          <w:p w14:paraId="17B09EFE" w14:textId="75FC3AE4" w:rsidR="007545E8" w:rsidRDefault="007545E8" w:rsidP="007545E8">
            <w:pPr>
              <w:autoSpaceDE w:val="0"/>
              <w:autoSpaceDN w:val="0"/>
              <w:adjustRightInd w:val="0"/>
              <w:jc w:val="both"/>
              <w:rPr>
                <w:rFonts w:ascii="Abadi" w:hAnsi="Abadi"/>
                <w:sz w:val="21"/>
                <w:szCs w:val="21"/>
              </w:rPr>
            </w:pPr>
            <w:r w:rsidRPr="00686008">
              <w:rPr>
                <w:rFonts w:ascii="Abadi" w:hAnsi="Abadi"/>
                <w:sz w:val="21"/>
                <w:szCs w:val="21"/>
              </w:rPr>
              <w:t>primer año de ejercicio constitucional.</w:t>
            </w:r>
          </w:p>
          <w:p w14:paraId="686C4605" w14:textId="77777777" w:rsidR="002D1176" w:rsidRPr="00686008" w:rsidRDefault="002D1176" w:rsidP="007545E8">
            <w:pPr>
              <w:autoSpaceDE w:val="0"/>
              <w:autoSpaceDN w:val="0"/>
              <w:adjustRightInd w:val="0"/>
              <w:jc w:val="both"/>
              <w:rPr>
                <w:rFonts w:ascii="Abadi" w:hAnsi="Abadi"/>
                <w:sz w:val="21"/>
                <w:szCs w:val="21"/>
              </w:rPr>
            </w:pPr>
          </w:p>
          <w:p w14:paraId="6DD039A2"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La Sexagésima Quinta Legislatura del Congreso del Estado de</w:t>
            </w:r>
          </w:p>
          <w:p w14:paraId="683FE101"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Hidalgo comunica la elección e instalación de la Diputación</w:t>
            </w:r>
          </w:p>
          <w:p w14:paraId="75A7C597"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 xml:space="preserve">Permanente que fungirá durante el </w:t>
            </w:r>
            <w:r w:rsidRPr="00686008">
              <w:rPr>
                <w:rFonts w:ascii="Abadi" w:hAnsi="Abadi"/>
                <w:sz w:val="21"/>
                <w:szCs w:val="21"/>
              </w:rPr>
              <w:lastRenderedPageBreak/>
              <w:t>receso del primer periodo</w:t>
            </w:r>
          </w:p>
          <w:p w14:paraId="40543714"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ordinario de sesiones; asimismo, la clausura del primer periodo</w:t>
            </w:r>
          </w:p>
          <w:p w14:paraId="79D1D29A" w14:textId="77777777" w:rsidR="007545E8" w:rsidRPr="00686008" w:rsidRDefault="007545E8" w:rsidP="007545E8">
            <w:pPr>
              <w:autoSpaceDE w:val="0"/>
              <w:autoSpaceDN w:val="0"/>
              <w:adjustRightInd w:val="0"/>
              <w:jc w:val="both"/>
              <w:rPr>
                <w:rFonts w:ascii="Abadi" w:hAnsi="Abadi"/>
                <w:sz w:val="21"/>
                <w:szCs w:val="21"/>
              </w:rPr>
            </w:pPr>
            <w:r w:rsidRPr="00686008">
              <w:rPr>
                <w:rFonts w:ascii="Abadi" w:hAnsi="Abadi"/>
                <w:sz w:val="21"/>
                <w:szCs w:val="21"/>
              </w:rPr>
              <w:t>ordinario de sesiones, correspondientes al primer año de</w:t>
            </w:r>
          </w:p>
          <w:p w14:paraId="5A1A49D4" w14:textId="6641FDA7" w:rsidR="00B97C12" w:rsidRPr="007545E8" w:rsidRDefault="007545E8" w:rsidP="007545E8">
            <w:pPr>
              <w:jc w:val="both"/>
              <w:rPr>
                <w:rFonts w:ascii="CenturyGothic" w:hAnsi="CenturyGothic" w:cs="CenturyGothic"/>
                <w:sz w:val="20"/>
                <w:szCs w:val="20"/>
                <w:lang w:val="es-MX" w:eastAsia="es-MX"/>
              </w:rPr>
            </w:pPr>
            <w:r w:rsidRPr="00686008">
              <w:rPr>
                <w:rFonts w:ascii="Abadi" w:hAnsi="Abadi"/>
                <w:sz w:val="21"/>
                <w:szCs w:val="21"/>
              </w:rPr>
              <w:t>ejercicio constituciona</w:t>
            </w:r>
            <w:r w:rsidR="00D90F98" w:rsidRPr="00686008">
              <w:rPr>
                <w:rFonts w:ascii="Abadi" w:hAnsi="Abadi"/>
                <w:sz w:val="21"/>
                <w:szCs w:val="21"/>
              </w:rPr>
              <w:t>l</w:t>
            </w:r>
          </w:p>
        </w:tc>
        <w:tc>
          <w:tcPr>
            <w:tcW w:w="2039" w:type="dxa"/>
          </w:tcPr>
          <w:p w14:paraId="3D8F2893" w14:textId="220FC88A" w:rsidR="00322266" w:rsidRPr="007545E8" w:rsidRDefault="007545E8" w:rsidP="007545E8">
            <w:pPr>
              <w:jc w:val="both"/>
              <w:rPr>
                <w:rFonts w:ascii="CenturyGothic" w:hAnsi="CenturyGothic" w:cs="CenturyGothic"/>
                <w:sz w:val="20"/>
                <w:szCs w:val="20"/>
                <w:lang w:val="es-MX" w:eastAsia="es-MX"/>
              </w:rPr>
            </w:pPr>
            <w:r w:rsidRPr="00686008">
              <w:rPr>
                <w:rFonts w:ascii="Abadi" w:hAnsi="Abadi"/>
                <w:b/>
                <w:bCs/>
                <w:sz w:val="21"/>
                <w:szCs w:val="21"/>
              </w:rPr>
              <w:lastRenderedPageBreak/>
              <w:t>Enterados.</w:t>
            </w:r>
          </w:p>
        </w:tc>
      </w:tr>
    </w:tbl>
    <w:p w14:paraId="53D8F434" w14:textId="77777777" w:rsidR="005C0B24" w:rsidRDefault="005C0B24" w:rsidP="00966C30">
      <w:pPr>
        <w:ind w:firstLine="720"/>
        <w:jc w:val="both"/>
        <w:rPr>
          <w:rFonts w:ascii="Abadi" w:hAnsi="Abadi"/>
          <w:sz w:val="21"/>
          <w:szCs w:val="21"/>
        </w:rPr>
      </w:pPr>
    </w:p>
    <w:p w14:paraId="63928973" w14:textId="77777777" w:rsidR="007A6236" w:rsidRDefault="007A6236" w:rsidP="00966C30">
      <w:pPr>
        <w:ind w:firstLine="720"/>
        <w:jc w:val="both"/>
        <w:rPr>
          <w:rFonts w:ascii="Abadi" w:hAnsi="Abadi"/>
          <w:sz w:val="21"/>
          <w:szCs w:val="21"/>
        </w:rPr>
      </w:pPr>
    </w:p>
    <w:p w14:paraId="4F7AA9F9" w14:textId="296052B7" w:rsidR="003A0CA4" w:rsidRPr="00A46CC4" w:rsidRDefault="003A0CA4" w:rsidP="00966C30">
      <w:pPr>
        <w:ind w:firstLine="720"/>
        <w:jc w:val="both"/>
        <w:rPr>
          <w:rFonts w:ascii="Abadi" w:hAnsi="Abadi"/>
          <w:sz w:val="21"/>
          <w:szCs w:val="21"/>
        </w:rPr>
      </w:pPr>
    </w:p>
    <w:p w14:paraId="3829A631" w14:textId="3676180D" w:rsidR="00CA1F0A" w:rsidRPr="00951F6D" w:rsidRDefault="00CA1F0A" w:rsidP="00951F6D">
      <w:pPr>
        <w:ind w:firstLine="720"/>
        <w:jc w:val="both"/>
        <w:rPr>
          <w:rFonts w:ascii="Abadi" w:hAnsi="Abadi"/>
          <w:b/>
          <w:bCs/>
          <w:iCs/>
          <w:sz w:val="21"/>
          <w:szCs w:val="21"/>
        </w:rPr>
      </w:pPr>
    </w:p>
    <w:p w14:paraId="565F1ABB" w14:textId="3BC00F90" w:rsidR="00AA29E3" w:rsidRPr="00F15977" w:rsidRDefault="00AD2E61" w:rsidP="00AA29E3">
      <w:pPr>
        <w:ind w:firstLine="720"/>
        <w:jc w:val="both"/>
        <w:rPr>
          <w:rFonts w:ascii="Abadi" w:hAnsi="Abadi"/>
          <w:b/>
          <w:bCs/>
          <w:iCs/>
          <w:sz w:val="21"/>
          <w:szCs w:val="21"/>
        </w:rPr>
      </w:pPr>
      <w:r>
        <w:rPr>
          <w:rFonts w:ascii="Abadi" w:hAnsi="Abadi"/>
          <w:b/>
          <w:bCs/>
          <w:iCs/>
          <w:sz w:val="21"/>
          <w:szCs w:val="21"/>
        </w:rPr>
        <w:t xml:space="preserve">PRESENTACIÓN </w:t>
      </w:r>
      <w:r w:rsidR="00D30930" w:rsidRPr="00F15977">
        <w:rPr>
          <w:rFonts w:ascii="Abadi" w:hAnsi="Abadi"/>
          <w:b/>
          <w:bCs/>
          <w:iCs/>
          <w:sz w:val="21"/>
          <w:szCs w:val="21"/>
        </w:rPr>
        <w:t>DE LA INICIATIVA SUSCRITA POR LA DIPUTADA Y EL DIPUTADO INTEGRANTES DEL GRUPO PARLAMENTARIO DEL PARTIDO VERDE ECOLOGISTA DE MÉXICO A EFECTO DE ADICIONAR UN PÁRRAFO SEGUNDO AL ARTÍCULO 251 DE LA LEY DE MOVILIDAD DEL ESTADO DE GUANAJUATO Y SUS MUNICIPIOS</w:t>
      </w:r>
      <w:r w:rsidR="00D30930">
        <w:rPr>
          <w:rFonts w:ascii="Abadi" w:hAnsi="Abadi"/>
          <w:b/>
          <w:bCs/>
          <w:iCs/>
          <w:sz w:val="21"/>
          <w:szCs w:val="21"/>
        </w:rPr>
        <w:t xml:space="preserve">. </w:t>
      </w:r>
    </w:p>
    <w:p w14:paraId="6FBE4EC3" w14:textId="19915BD1" w:rsidR="00951F6D" w:rsidRDefault="00951F6D" w:rsidP="00951F6D">
      <w:pPr>
        <w:ind w:firstLine="720"/>
        <w:jc w:val="both"/>
        <w:rPr>
          <w:rFonts w:ascii="Abadi" w:hAnsi="Abadi"/>
          <w:b/>
          <w:bCs/>
          <w:iCs/>
          <w:sz w:val="21"/>
          <w:szCs w:val="21"/>
        </w:rPr>
      </w:pPr>
    </w:p>
    <w:p w14:paraId="4A961D72" w14:textId="150309D3" w:rsidR="003F0FF4" w:rsidRDefault="003F0FF4" w:rsidP="00951F6D">
      <w:pPr>
        <w:ind w:firstLine="720"/>
        <w:jc w:val="both"/>
        <w:rPr>
          <w:rFonts w:ascii="Abadi" w:hAnsi="Abadi"/>
          <w:b/>
          <w:bCs/>
          <w:iCs/>
          <w:sz w:val="21"/>
          <w:szCs w:val="21"/>
        </w:rPr>
      </w:pPr>
    </w:p>
    <w:p w14:paraId="309C98ED" w14:textId="78E734F3" w:rsidR="003F0FF4" w:rsidRDefault="00A0087E" w:rsidP="00951F6D">
      <w:pPr>
        <w:ind w:firstLine="720"/>
        <w:jc w:val="both"/>
        <w:rPr>
          <w:rFonts w:ascii="Abadi" w:hAnsi="Abadi"/>
          <w:sz w:val="21"/>
          <w:szCs w:val="21"/>
        </w:rPr>
      </w:pPr>
      <w:r w:rsidRPr="00FF0D2D">
        <w:rPr>
          <w:b/>
          <w:bCs/>
        </w:rPr>
        <w:t>-</w:t>
      </w:r>
      <w:r w:rsidR="004C2B5E" w:rsidRPr="004C2B5E">
        <w:rPr>
          <w:rFonts w:ascii="Abadi" w:hAnsi="Abadi"/>
          <w:b/>
          <w:bCs/>
          <w:sz w:val="21"/>
          <w:szCs w:val="21"/>
        </w:rPr>
        <w:t xml:space="preserve"> </w:t>
      </w:r>
      <w:r w:rsidR="004C2B5E">
        <w:rPr>
          <w:rFonts w:ascii="Abadi" w:hAnsi="Abadi"/>
          <w:b/>
          <w:bCs/>
          <w:sz w:val="21"/>
          <w:szCs w:val="21"/>
        </w:rPr>
        <w:t>La</w:t>
      </w:r>
      <w:r w:rsidR="004C2B5E" w:rsidRPr="001A6EFF">
        <w:rPr>
          <w:rFonts w:ascii="Abadi" w:hAnsi="Abadi"/>
          <w:b/>
          <w:bCs/>
          <w:sz w:val="21"/>
          <w:szCs w:val="21"/>
        </w:rPr>
        <w:t xml:space="preserve"> Presid</w:t>
      </w:r>
      <w:r w:rsidR="004C2B5E">
        <w:rPr>
          <w:rFonts w:ascii="Abadi" w:hAnsi="Abadi"/>
          <w:b/>
          <w:bCs/>
          <w:sz w:val="21"/>
          <w:szCs w:val="21"/>
        </w:rPr>
        <w:t>encia</w:t>
      </w:r>
      <w:r w:rsidR="004C2B5E" w:rsidRPr="001A6EFF">
        <w:rPr>
          <w:rFonts w:ascii="Abadi" w:hAnsi="Abadi"/>
          <w:b/>
          <w:bCs/>
          <w:sz w:val="21"/>
          <w:szCs w:val="21"/>
        </w:rPr>
        <w:t>:</w:t>
      </w:r>
      <w:r w:rsidR="004C2B5E" w:rsidRPr="00086C4A">
        <w:rPr>
          <w:rFonts w:ascii="Abadi" w:hAnsi="Abadi"/>
          <w:sz w:val="21"/>
          <w:szCs w:val="21"/>
        </w:rPr>
        <w:t xml:space="preserve"> </w:t>
      </w:r>
      <w:r w:rsidR="00FF70B9" w:rsidRPr="00FF70B9">
        <w:rPr>
          <w:rFonts w:ascii="Abadi" w:hAnsi="Abadi"/>
          <w:sz w:val="21"/>
          <w:szCs w:val="21"/>
        </w:rPr>
        <w:t>S</w:t>
      </w:r>
      <w:r w:rsidR="00FA2D61" w:rsidRPr="00FF70B9">
        <w:rPr>
          <w:rFonts w:ascii="Abadi" w:hAnsi="Abadi"/>
          <w:sz w:val="21"/>
          <w:szCs w:val="21"/>
        </w:rPr>
        <w:t xml:space="preserve">e solicita al diputado </w:t>
      </w:r>
      <w:r w:rsidR="00FA2D61" w:rsidRPr="004B0159">
        <w:rPr>
          <w:rFonts w:ascii="Abadi" w:hAnsi="Abadi"/>
          <w:b/>
          <w:bCs/>
          <w:sz w:val="21"/>
          <w:szCs w:val="21"/>
        </w:rPr>
        <w:t xml:space="preserve">Gerardo </w:t>
      </w:r>
      <w:r w:rsidR="00C4123F" w:rsidRPr="004B0159">
        <w:rPr>
          <w:rFonts w:ascii="Abadi" w:hAnsi="Abadi"/>
          <w:b/>
          <w:bCs/>
          <w:sz w:val="21"/>
          <w:szCs w:val="21"/>
        </w:rPr>
        <w:t xml:space="preserve">Fernández </w:t>
      </w:r>
      <w:r w:rsidR="0025315E" w:rsidRPr="004B0159">
        <w:rPr>
          <w:rFonts w:ascii="Abadi" w:hAnsi="Abadi"/>
          <w:b/>
          <w:bCs/>
          <w:sz w:val="21"/>
          <w:szCs w:val="21"/>
        </w:rPr>
        <w:t>González</w:t>
      </w:r>
      <w:r w:rsidR="00C4123F" w:rsidRPr="00FF70B9">
        <w:rPr>
          <w:rFonts w:ascii="Abadi" w:hAnsi="Abadi"/>
          <w:sz w:val="21"/>
          <w:szCs w:val="21"/>
        </w:rPr>
        <w:t xml:space="preserve">, dar lectura a la exposición de motivos </w:t>
      </w:r>
      <w:r w:rsidR="00950BAA" w:rsidRPr="00FF70B9">
        <w:rPr>
          <w:rFonts w:ascii="Abadi" w:hAnsi="Abadi"/>
          <w:sz w:val="21"/>
          <w:szCs w:val="21"/>
        </w:rPr>
        <w:t xml:space="preserve">de la iniciativa suscrita por </w:t>
      </w:r>
      <w:proofErr w:type="spellStart"/>
      <w:r w:rsidR="00950BAA" w:rsidRPr="00FF70B9">
        <w:rPr>
          <w:rFonts w:ascii="Abadi" w:hAnsi="Abadi"/>
          <w:sz w:val="21"/>
          <w:szCs w:val="21"/>
        </w:rPr>
        <w:t>el</w:t>
      </w:r>
      <w:proofErr w:type="spellEnd"/>
      <w:r w:rsidR="00950BAA" w:rsidRPr="00FF70B9">
        <w:rPr>
          <w:rFonts w:ascii="Abadi" w:hAnsi="Abadi"/>
          <w:sz w:val="21"/>
          <w:szCs w:val="21"/>
        </w:rPr>
        <w:t xml:space="preserve"> y por la diputada Martha L</w:t>
      </w:r>
      <w:r w:rsidR="00DB55DC" w:rsidRPr="00FF70B9">
        <w:rPr>
          <w:rFonts w:ascii="Abadi" w:hAnsi="Abadi"/>
          <w:sz w:val="21"/>
          <w:szCs w:val="21"/>
        </w:rPr>
        <w:t>ourdes Ortega Roque</w:t>
      </w:r>
      <w:r w:rsidR="00FF70B9" w:rsidRPr="00FF70B9">
        <w:rPr>
          <w:rFonts w:ascii="Abadi" w:hAnsi="Abadi"/>
          <w:sz w:val="21"/>
          <w:szCs w:val="21"/>
        </w:rPr>
        <w:t>, integrantes del grupo parlamentario del Partido Verde Ecologista de</w:t>
      </w:r>
      <w:r w:rsidR="007753CC">
        <w:rPr>
          <w:rFonts w:ascii="Abadi" w:hAnsi="Abadi"/>
          <w:sz w:val="21"/>
          <w:szCs w:val="21"/>
        </w:rPr>
        <w:t xml:space="preserve"> México a efecto de reformar el </w:t>
      </w:r>
      <w:r w:rsidR="000D1AEC">
        <w:rPr>
          <w:rFonts w:ascii="Abadi" w:hAnsi="Abadi"/>
          <w:sz w:val="21"/>
          <w:szCs w:val="21"/>
        </w:rPr>
        <w:t xml:space="preserve">párrafo II del </w:t>
      </w:r>
      <w:r w:rsidR="007753CC">
        <w:rPr>
          <w:rFonts w:ascii="Abadi" w:hAnsi="Abadi"/>
          <w:sz w:val="21"/>
          <w:szCs w:val="21"/>
        </w:rPr>
        <w:t>artículo 4</w:t>
      </w:r>
      <w:r w:rsidR="00704B6B">
        <w:rPr>
          <w:rFonts w:ascii="Abadi" w:hAnsi="Abadi"/>
          <w:sz w:val="21"/>
          <w:szCs w:val="21"/>
        </w:rPr>
        <w:t xml:space="preserve">5 y adicionar el artículo 45 Bis de la </w:t>
      </w:r>
      <w:r w:rsidR="00346DCE">
        <w:rPr>
          <w:rFonts w:ascii="Abadi" w:hAnsi="Abadi"/>
          <w:sz w:val="21"/>
          <w:szCs w:val="21"/>
        </w:rPr>
        <w:t>L</w:t>
      </w:r>
      <w:r w:rsidR="00704B6B">
        <w:rPr>
          <w:rFonts w:ascii="Abadi" w:hAnsi="Abadi"/>
          <w:sz w:val="21"/>
          <w:szCs w:val="21"/>
        </w:rPr>
        <w:t xml:space="preserve">ey </w:t>
      </w:r>
      <w:r w:rsidR="000E3444">
        <w:rPr>
          <w:rFonts w:ascii="Abadi" w:hAnsi="Abadi"/>
          <w:sz w:val="21"/>
          <w:szCs w:val="21"/>
        </w:rPr>
        <w:t xml:space="preserve">para la Protección </w:t>
      </w:r>
      <w:r w:rsidR="00346DCE">
        <w:rPr>
          <w:rFonts w:ascii="Abadi" w:hAnsi="Abadi"/>
          <w:sz w:val="21"/>
          <w:szCs w:val="21"/>
        </w:rPr>
        <w:t>A</w:t>
      </w:r>
      <w:r w:rsidR="000E3444">
        <w:rPr>
          <w:rFonts w:ascii="Abadi" w:hAnsi="Abadi"/>
          <w:sz w:val="21"/>
          <w:szCs w:val="21"/>
        </w:rPr>
        <w:t xml:space="preserve">nimal del </w:t>
      </w:r>
      <w:r w:rsidR="00346DCE">
        <w:rPr>
          <w:rFonts w:ascii="Abadi" w:hAnsi="Abadi"/>
          <w:sz w:val="21"/>
          <w:szCs w:val="21"/>
        </w:rPr>
        <w:t>E</w:t>
      </w:r>
      <w:r w:rsidR="000E3444">
        <w:rPr>
          <w:rFonts w:ascii="Abadi" w:hAnsi="Abadi"/>
          <w:sz w:val="21"/>
          <w:szCs w:val="21"/>
        </w:rPr>
        <w:t>stado de Guanajuato.</w:t>
      </w:r>
    </w:p>
    <w:p w14:paraId="24FFE105" w14:textId="0AFE7215" w:rsidR="00346DCE" w:rsidRDefault="00311079" w:rsidP="00951F6D">
      <w:pPr>
        <w:ind w:firstLine="720"/>
        <w:jc w:val="both"/>
        <w:rPr>
          <w:rFonts w:ascii="Abadi" w:hAnsi="Abadi"/>
          <w:sz w:val="21"/>
          <w:szCs w:val="21"/>
        </w:rPr>
      </w:pPr>
      <w:r>
        <w:rPr>
          <w:rFonts w:ascii="Abadi" w:hAnsi="Abadi"/>
          <w:sz w:val="21"/>
          <w:szCs w:val="21"/>
        </w:rPr>
        <w:t xml:space="preserve"> </w:t>
      </w:r>
    </w:p>
    <w:p w14:paraId="3748F819" w14:textId="77777777" w:rsidR="00311079" w:rsidRDefault="00311079" w:rsidP="00951F6D">
      <w:pPr>
        <w:ind w:firstLine="720"/>
        <w:jc w:val="both"/>
        <w:rPr>
          <w:rFonts w:ascii="Abadi" w:hAnsi="Abadi"/>
          <w:sz w:val="21"/>
          <w:szCs w:val="21"/>
        </w:rPr>
      </w:pPr>
    </w:p>
    <w:p w14:paraId="5E9A2710" w14:textId="0FAD059A" w:rsidR="00A25390" w:rsidRDefault="002020D0" w:rsidP="004B0159">
      <w:pPr>
        <w:ind w:firstLine="708"/>
        <w:jc w:val="both"/>
        <w:rPr>
          <w:rFonts w:ascii="Abadi" w:hAnsi="Abadi"/>
          <w:b/>
          <w:bCs/>
          <w:sz w:val="21"/>
          <w:szCs w:val="21"/>
        </w:rPr>
      </w:pPr>
      <w:r>
        <w:rPr>
          <w:rFonts w:ascii="Abadi" w:hAnsi="Abadi"/>
          <w:b/>
          <w:bCs/>
          <w:sz w:val="21"/>
          <w:szCs w:val="21"/>
        </w:rPr>
        <w:t>INTERVENCIÓN DEL DI</w:t>
      </w:r>
      <w:r w:rsidR="00A25390">
        <w:rPr>
          <w:rFonts w:ascii="Abadi" w:hAnsi="Abadi"/>
          <w:b/>
          <w:bCs/>
          <w:sz w:val="21"/>
          <w:szCs w:val="21"/>
        </w:rPr>
        <w:t>P</w:t>
      </w:r>
      <w:r>
        <w:rPr>
          <w:rFonts w:ascii="Abadi" w:hAnsi="Abadi"/>
          <w:b/>
          <w:bCs/>
          <w:sz w:val="21"/>
          <w:szCs w:val="21"/>
        </w:rPr>
        <w:t xml:space="preserve">UTADO </w:t>
      </w:r>
      <w:r w:rsidR="002B3906">
        <w:rPr>
          <w:rFonts w:ascii="Abadi" w:hAnsi="Abadi"/>
          <w:b/>
          <w:bCs/>
          <w:sz w:val="21"/>
          <w:szCs w:val="21"/>
        </w:rPr>
        <w:t>GERARDO FERNÁNDEZ GONZÁLEZ</w:t>
      </w:r>
      <w:r w:rsidR="00694C82">
        <w:rPr>
          <w:rFonts w:ascii="Abadi" w:hAnsi="Abadi"/>
          <w:b/>
          <w:bCs/>
          <w:sz w:val="21"/>
          <w:szCs w:val="21"/>
        </w:rPr>
        <w:t xml:space="preserve"> </w:t>
      </w:r>
      <w:proofErr w:type="gramStart"/>
      <w:r w:rsidR="00694C82">
        <w:rPr>
          <w:rFonts w:ascii="Abadi" w:hAnsi="Abadi"/>
          <w:b/>
          <w:bCs/>
          <w:sz w:val="21"/>
          <w:szCs w:val="21"/>
        </w:rPr>
        <w:t xml:space="preserve">INTEGRANTE  </w:t>
      </w:r>
      <w:r w:rsidR="00694C82">
        <w:rPr>
          <w:rFonts w:ascii="Abadi" w:hAnsi="Abadi"/>
          <w:b/>
          <w:bCs/>
          <w:iCs/>
          <w:sz w:val="21"/>
          <w:szCs w:val="21"/>
        </w:rPr>
        <w:t>DEL</w:t>
      </w:r>
      <w:proofErr w:type="gramEnd"/>
      <w:r w:rsidR="00694C82">
        <w:rPr>
          <w:rFonts w:ascii="Abadi" w:hAnsi="Abadi"/>
          <w:b/>
          <w:bCs/>
          <w:iCs/>
          <w:sz w:val="21"/>
          <w:szCs w:val="21"/>
        </w:rPr>
        <w:t xml:space="preserve"> GRUPO PARLAMENTARIO DEL PARTIDO VERDE COLOGÍSTA DE MÉXICO</w:t>
      </w:r>
    </w:p>
    <w:p w14:paraId="17982C30" w14:textId="4491E88E" w:rsidR="00694C82" w:rsidRDefault="00694C82" w:rsidP="004B0159">
      <w:pPr>
        <w:ind w:firstLine="708"/>
        <w:jc w:val="both"/>
        <w:rPr>
          <w:rFonts w:ascii="Abadi" w:hAnsi="Abadi"/>
          <w:b/>
          <w:bCs/>
          <w:sz w:val="21"/>
          <w:szCs w:val="21"/>
        </w:rPr>
      </w:pPr>
    </w:p>
    <w:p w14:paraId="2C9359D7" w14:textId="2BEA672C" w:rsidR="004C7E55" w:rsidRDefault="004C7E55" w:rsidP="004B0159">
      <w:pPr>
        <w:ind w:firstLine="708"/>
        <w:jc w:val="both"/>
        <w:rPr>
          <w:rFonts w:ascii="Abadi" w:hAnsi="Abadi"/>
          <w:b/>
          <w:bCs/>
          <w:sz w:val="21"/>
          <w:szCs w:val="21"/>
        </w:rPr>
      </w:pPr>
    </w:p>
    <w:p w14:paraId="305DC679" w14:textId="564F454B" w:rsidR="004C7E55" w:rsidRPr="004C7E55" w:rsidRDefault="00AD5477" w:rsidP="004C7E55">
      <w:pPr>
        <w:ind w:firstLine="708"/>
        <w:jc w:val="both"/>
        <w:rPr>
          <w:rFonts w:ascii="Abadi" w:hAnsi="Abadi"/>
          <w:b/>
          <w:bCs/>
          <w:sz w:val="21"/>
          <w:szCs w:val="21"/>
        </w:rPr>
      </w:pPr>
      <w:r>
        <w:rPr>
          <w:rFonts w:ascii="Abadi" w:hAnsi="Abadi"/>
          <w:b/>
          <w:bCs/>
          <w:sz w:val="21"/>
          <w:szCs w:val="21"/>
        </w:rPr>
        <w:t>D</w:t>
      </w:r>
      <w:r w:rsidR="004C7E55" w:rsidRPr="004C7E55">
        <w:rPr>
          <w:rFonts w:ascii="Abadi" w:hAnsi="Abadi"/>
          <w:b/>
          <w:bCs/>
          <w:sz w:val="21"/>
          <w:szCs w:val="21"/>
        </w:rPr>
        <w:t xml:space="preserve">IPUTADA ANGÉLICA CASILLAS MARTÍNEZ PRESIDENTA DEL H. CONGRESO DEL ESTADO DE GUANAJUATO SEXAGÉSIMA QUINTA LEGISLATURA </w:t>
      </w:r>
    </w:p>
    <w:p w14:paraId="01355360" w14:textId="77777777" w:rsidR="004C7E55" w:rsidRDefault="004C7E55" w:rsidP="00E50F74">
      <w:pPr>
        <w:jc w:val="both"/>
        <w:rPr>
          <w:rFonts w:ascii="Abadi" w:hAnsi="Abadi"/>
          <w:b/>
          <w:bCs/>
          <w:sz w:val="21"/>
          <w:szCs w:val="21"/>
        </w:rPr>
      </w:pPr>
      <w:r w:rsidRPr="004C7E55">
        <w:rPr>
          <w:rFonts w:ascii="Abadi" w:hAnsi="Abadi"/>
          <w:b/>
          <w:bCs/>
          <w:sz w:val="21"/>
          <w:szCs w:val="21"/>
        </w:rPr>
        <w:t xml:space="preserve">P R E S E N T E </w:t>
      </w:r>
    </w:p>
    <w:p w14:paraId="1893D006" w14:textId="38F09949" w:rsidR="004C7E55" w:rsidRPr="004C7E55" w:rsidRDefault="004C7E55" w:rsidP="004C7E55">
      <w:pPr>
        <w:ind w:firstLine="708"/>
        <w:jc w:val="both"/>
        <w:rPr>
          <w:rFonts w:ascii="Abadi" w:hAnsi="Abadi"/>
          <w:b/>
          <w:bCs/>
          <w:sz w:val="21"/>
          <w:szCs w:val="21"/>
        </w:rPr>
      </w:pPr>
      <w:r w:rsidRPr="004C7E55">
        <w:rPr>
          <w:rFonts w:ascii="Abadi" w:hAnsi="Abadi"/>
          <w:b/>
          <w:bCs/>
          <w:sz w:val="21"/>
          <w:szCs w:val="21"/>
        </w:rPr>
        <w:t xml:space="preserve"> </w:t>
      </w:r>
    </w:p>
    <w:p w14:paraId="79A03544" w14:textId="77777777" w:rsidR="004C7E55" w:rsidRPr="004C7E55" w:rsidRDefault="004C7E55" w:rsidP="004C7E55">
      <w:pPr>
        <w:ind w:firstLine="708"/>
        <w:jc w:val="both"/>
        <w:rPr>
          <w:rFonts w:ascii="Abadi" w:hAnsi="Abadi"/>
          <w:sz w:val="21"/>
          <w:szCs w:val="21"/>
        </w:rPr>
      </w:pPr>
      <w:r w:rsidRPr="004C7E55">
        <w:rPr>
          <w:rFonts w:ascii="Abadi" w:hAnsi="Abadi"/>
          <w:sz w:val="21"/>
          <w:szCs w:val="21"/>
        </w:rPr>
        <w:t xml:space="preserve">Quienes suscribimos, el Diputado y la Diputada integrantes del Grupo Parlamentario del Partido Verde Ecologista de México, en la Sexagésima Quinta Legislatura del Congreso del Estado de Guanajuato, con fundamento en </w:t>
      </w:r>
      <w:r w:rsidRPr="004C7E55">
        <w:rPr>
          <w:rFonts w:ascii="Abadi" w:hAnsi="Abadi"/>
          <w:sz w:val="21"/>
          <w:szCs w:val="21"/>
        </w:rPr>
        <w:t xml:space="preserve">lo dispuesto en el artículo 56, fracción II de la Constitución Política para el Estado de Guanajuato; y en el artículo 167, fracción II de la Ley Orgánica del Poder Legislativo del Estado de Guanajuato, nos permitimos someter a la consideración de esta Asamblea, la presente iniciativa de adición al artículo 251 de la Ley de Movilidad del Estado de Guanajuato y sus Municipios, la cual tiene por objeto homologar la sanción por no contar con el holograma de verificación vehicular establecido en la Ley para la Protección y Preservación del Ambiente del Estado de Guanajuato, de conformidad con la siguiente: </w:t>
      </w:r>
    </w:p>
    <w:p w14:paraId="1DA699E7" w14:textId="77777777" w:rsidR="004C7E55" w:rsidRDefault="004C7E55" w:rsidP="004C7E55">
      <w:pPr>
        <w:ind w:firstLine="708"/>
        <w:jc w:val="both"/>
        <w:rPr>
          <w:rFonts w:ascii="Abadi" w:hAnsi="Abadi"/>
          <w:sz w:val="21"/>
          <w:szCs w:val="21"/>
        </w:rPr>
      </w:pPr>
    </w:p>
    <w:p w14:paraId="12286FA9" w14:textId="1B6AE652" w:rsidR="004C7E55" w:rsidRPr="004F67AA" w:rsidRDefault="004C7E55" w:rsidP="004C7E55">
      <w:pPr>
        <w:ind w:firstLine="708"/>
        <w:jc w:val="both"/>
        <w:rPr>
          <w:rFonts w:ascii="Abadi" w:hAnsi="Abadi"/>
          <w:b/>
          <w:bCs/>
          <w:iCs/>
          <w:sz w:val="21"/>
          <w:szCs w:val="21"/>
        </w:rPr>
      </w:pPr>
      <w:r w:rsidRPr="004F67AA">
        <w:rPr>
          <w:rFonts w:ascii="Abadi" w:hAnsi="Abadi"/>
          <w:b/>
          <w:bCs/>
          <w:iCs/>
          <w:sz w:val="21"/>
          <w:szCs w:val="21"/>
        </w:rPr>
        <w:t xml:space="preserve">EXPOSICIÓN DE MOTIVOS </w:t>
      </w:r>
    </w:p>
    <w:p w14:paraId="6F12A27D" w14:textId="77777777" w:rsidR="004C7E55" w:rsidRPr="004C7E55" w:rsidRDefault="004C7E55" w:rsidP="004C7E55">
      <w:pPr>
        <w:ind w:firstLine="708"/>
        <w:jc w:val="both"/>
        <w:rPr>
          <w:rFonts w:ascii="Abadi" w:hAnsi="Abadi"/>
          <w:sz w:val="21"/>
          <w:szCs w:val="21"/>
        </w:rPr>
      </w:pPr>
    </w:p>
    <w:p w14:paraId="345066E9" w14:textId="5495A90E" w:rsidR="004C7E55" w:rsidRDefault="004C7E55" w:rsidP="004C7E55">
      <w:pPr>
        <w:ind w:firstLine="708"/>
        <w:jc w:val="both"/>
        <w:rPr>
          <w:rFonts w:ascii="Abadi" w:hAnsi="Abadi"/>
          <w:sz w:val="21"/>
          <w:szCs w:val="21"/>
        </w:rPr>
      </w:pPr>
      <w:r w:rsidRPr="004C7E55">
        <w:rPr>
          <w:rFonts w:ascii="Abadi" w:hAnsi="Abadi"/>
          <w:sz w:val="21"/>
          <w:szCs w:val="21"/>
        </w:rPr>
        <w:t xml:space="preserve">Uno de los objetivos del desarrollo sostenible es adoptar medidas para combatir el calentamiento global y sus impactos, donde los patrones atmosféricos están cambiando, el nivel del mar está aumentando, el ambiente se ha vuelto más extremo y las muestras de gases de efecto invernadero están en los puntos más altos de la historia. Haciendo necesario evaluar el daño que ocasionan a la salud de las personas los vehículos tanto en su papel de responsable de emisiones contaminantes, como por su rol de sector vulnerable a las alteraciones de la atmósfera. </w:t>
      </w:r>
    </w:p>
    <w:p w14:paraId="0C8358D4" w14:textId="77777777" w:rsidR="004F67AA" w:rsidRPr="004C7E55" w:rsidRDefault="004F67AA" w:rsidP="004C7E55">
      <w:pPr>
        <w:ind w:firstLine="708"/>
        <w:jc w:val="both"/>
        <w:rPr>
          <w:rFonts w:ascii="Abadi" w:hAnsi="Abadi"/>
          <w:sz w:val="21"/>
          <w:szCs w:val="21"/>
        </w:rPr>
      </w:pPr>
    </w:p>
    <w:p w14:paraId="0B88BB2F" w14:textId="6D59DDA9" w:rsidR="004C7E55" w:rsidRDefault="004C7E55" w:rsidP="004C7E55">
      <w:pPr>
        <w:ind w:firstLine="708"/>
        <w:jc w:val="both"/>
        <w:rPr>
          <w:rFonts w:ascii="Abadi" w:hAnsi="Abadi"/>
          <w:sz w:val="21"/>
          <w:szCs w:val="21"/>
        </w:rPr>
      </w:pPr>
      <w:r w:rsidRPr="004F67AA">
        <w:rPr>
          <w:rFonts w:ascii="Abadi" w:hAnsi="Abadi"/>
          <w:sz w:val="21"/>
          <w:szCs w:val="21"/>
        </w:rPr>
        <w:t xml:space="preserve">Y es que existe un vínculo cada vez más estrecho entre la exposición a la contaminación atmosférica en general y las enfermedades respiratorias y sus complicaciones, como los accidentes cerebrovasculares, las cardiopatías isquémicas y el cáncer. Especialmente por la realidad que estamos viviendo por la pandemia, el COVID-19 produce síntomas asociados con problemas respiratorios tales como, dificultad para respirar o disnea, pérdida de movilidad o del habla o sensación de confusión y dolor en el pecho. </w:t>
      </w:r>
    </w:p>
    <w:p w14:paraId="2B998A9E" w14:textId="77777777" w:rsidR="004F67AA" w:rsidRPr="004F67AA" w:rsidRDefault="004F67AA" w:rsidP="004C7E55">
      <w:pPr>
        <w:ind w:firstLine="708"/>
        <w:jc w:val="both"/>
        <w:rPr>
          <w:rFonts w:ascii="Abadi" w:hAnsi="Abadi"/>
          <w:sz w:val="21"/>
          <w:szCs w:val="21"/>
        </w:rPr>
      </w:pPr>
    </w:p>
    <w:p w14:paraId="5A84C332" w14:textId="625C0660" w:rsidR="004C7E55" w:rsidRDefault="004C7E55" w:rsidP="004C7E55">
      <w:pPr>
        <w:ind w:firstLine="708"/>
        <w:jc w:val="both"/>
        <w:rPr>
          <w:rFonts w:ascii="Abadi" w:hAnsi="Abadi"/>
          <w:sz w:val="21"/>
          <w:szCs w:val="21"/>
        </w:rPr>
      </w:pPr>
      <w:r w:rsidRPr="004F67AA">
        <w:rPr>
          <w:rFonts w:ascii="Abadi" w:hAnsi="Abadi"/>
          <w:sz w:val="21"/>
          <w:szCs w:val="21"/>
        </w:rPr>
        <w:t>Ante este panorama, algunos países han implementado diferentes medidas para contrarrestar la contaminación en el aire producido por automóviles y transporte, México no es la excepción.</w:t>
      </w:r>
    </w:p>
    <w:p w14:paraId="2C6CDC44" w14:textId="674AE2FC" w:rsidR="00BA2CA3" w:rsidRDefault="00BA2CA3" w:rsidP="004C7E55">
      <w:pPr>
        <w:ind w:firstLine="708"/>
        <w:jc w:val="both"/>
        <w:rPr>
          <w:rFonts w:ascii="Abadi" w:hAnsi="Abadi"/>
          <w:sz w:val="21"/>
          <w:szCs w:val="21"/>
        </w:rPr>
      </w:pPr>
    </w:p>
    <w:p w14:paraId="4703DF65" w14:textId="77777777" w:rsidR="00BA2CA3" w:rsidRPr="001637E3" w:rsidRDefault="00BA2CA3" w:rsidP="002514CB">
      <w:pPr>
        <w:pStyle w:val="Textoindependiente"/>
        <w:spacing w:before="92"/>
        <w:ind w:firstLine="710"/>
        <w:rPr>
          <w:rFonts w:ascii="Abadi" w:hAnsi="Abadi" w:cs="Times New Roman"/>
          <w:b w:val="0"/>
          <w:bCs w:val="0"/>
          <w:sz w:val="21"/>
          <w:szCs w:val="21"/>
        </w:rPr>
      </w:pPr>
      <w:r w:rsidRPr="001637E3">
        <w:rPr>
          <w:rFonts w:ascii="Abadi" w:hAnsi="Abadi" w:cs="Times New Roman"/>
          <w:b w:val="0"/>
          <w:bCs w:val="0"/>
          <w:sz w:val="21"/>
          <w:szCs w:val="21"/>
        </w:rPr>
        <w:t xml:space="preserve">La contaminación del aire tiene su origen en fuentes móviles, fijas y naturales. Las móviles, principalmente por automóviles, hacen emisiones al aire en trayectos o </w:t>
      </w:r>
      <w:r w:rsidRPr="001637E3">
        <w:rPr>
          <w:rFonts w:ascii="Abadi" w:hAnsi="Abadi" w:cs="Times New Roman"/>
          <w:b w:val="0"/>
          <w:bCs w:val="0"/>
          <w:sz w:val="21"/>
          <w:szCs w:val="21"/>
        </w:rPr>
        <w:lastRenderedPageBreak/>
        <w:t>recorridos, las fijas en establecimientos, en un área o punto y las naturales provienen de ciclos naturales de la tierra, por ejemplo, polvo, incendios forestales, el metano, entre otros.</w:t>
      </w:r>
    </w:p>
    <w:p w14:paraId="7A9DEFDF" w14:textId="77777777" w:rsidR="00BA2CA3" w:rsidRPr="001637E3" w:rsidRDefault="00BA2CA3" w:rsidP="00BA2CA3">
      <w:pPr>
        <w:pStyle w:val="Textoindependiente"/>
        <w:rPr>
          <w:rFonts w:ascii="Abadi" w:hAnsi="Abadi" w:cs="Times New Roman"/>
          <w:b w:val="0"/>
          <w:bCs w:val="0"/>
          <w:sz w:val="21"/>
          <w:szCs w:val="21"/>
        </w:rPr>
      </w:pPr>
    </w:p>
    <w:p w14:paraId="1808281D" w14:textId="673BE9F0" w:rsidR="00BA2CA3" w:rsidRDefault="00BA2CA3" w:rsidP="002514CB">
      <w:pPr>
        <w:ind w:firstLine="710"/>
        <w:jc w:val="both"/>
        <w:rPr>
          <w:sz w:val="16"/>
        </w:rPr>
      </w:pPr>
      <w:r w:rsidRPr="001637E3">
        <w:rPr>
          <w:rFonts w:ascii="Abadi" w:hAnsi="Abadi"/>
          <w:sz w:val="21"/>
          <w:szCs w:val="21"/>
        </w:rPr>
        <w:t>Pero resulta alarmante como actividades particulares generan resultados negativos en la contaminación del aire en el estado de Guanajuato. Hay diversos factores humanos que los provocan la quema de esquilmos, incendios en pastizales, uso de pirotecnia. Sin embargo, de acuerdo con el Sistema de Monitoreo de la calidad del Aire del Estado de Guanajuato (SIMEG)</w:t>
      </w:r>
      <w:r w:rsidR="001C3CEF">
        <w:rPr>
          <w:rStyle w:val="Refdenotaalpie"/>
          <w:rFonts w:ascii="Abadi" w:hAnsi="Abadi"/>
          <w:sz w:val="21"/>
          <w:szCs w:val="21"/>
        </w:rPr>
        <w:footnoteReference w:id="2"/>
      </w:r>
      <w:r w:rsidRPr="001637E3">
        <w:rPr>
          <w:rFonts w:ascii="Abadi" w:hAnsi="Abadi"/>
          <w:sz w:val="21"/>
          <w:szCs w:val="21"/>
        </w:rPr>
        <w:t>,</w:t>
      </w:r>
      <w:r>
        <w:rPr>
          <w:spacing w:val="1"/>
        </w:rPr>
        <w:t xml:space="preserve"> </w:t>
      </w:r>
      <w:r w:rsidRPr="001637E3">
        <w:rPr>
          <w:rFonts w:ascii="Abadi" w:hAnsi="Abadi"/>
          <w:sz w:val="21"/>
          <w:szCs w:val="21"/>
        </w:rPr>
        <w:t>la contaminación de los automóviles es la que más afecta la salud de las personas.</w:t>
      </w:r>
      <w:r w:rsidR="00C23BD7">
        <w:rPr>
          <w:rStyle w:val="Refdenotaalpie"/>
          <w:rFonts w:ascii="Abadi" w:hAnsi="Abadi"/>
          <w:sz w:val="21"/>
          <w:szCs w:val="21"/>
        </w:rPr>
        <w:footnoteReference w:id="3"/>
      </w:r>
    </w:p>
    <w:p w14:paraId="0BF79BCF" w14:textId="77777777" w:rsidR="00BA2CA3" w:rsidRDefault="00BA2CA3" w:rsidP="00BA2CA3">
      <w:pPr>
        <w:pStyle w:val="Textoindependiente"/>
        <w:spacing w:before="10"/>
        <w:rPr>
          <w:sz w:val="23"/>
        </w:rPr>
      </w:pPr>
    </w:p>
    <w:p w14:paraId="3520FB50" w14:textId="79FCB456" w:rsidR="00BA2CA3" w:rsidRDefault="00BA2CA3" w:rsidP="002514CB">
      <w:pPr>
        <w:pStyle w:val="Textoindependiente"/>
        <w:ind w:firstLine="710"/>
      </w:pPr>
      <w:r w:rsidRPr="001637E3">
        <w:rPr>
          <w:rFonts w:ascii="Abadi" w:hAnsi="Abadi" w:cs="Times New Roman"/>
          <w:b w:val="0"/>
          <w:bCs w:val="0"/>
          <w:sz w:val="21"/>
          <w:szCs w:val="21"/>
        </w:rPr>
        <w:t>De acuerdo con los Datos del Padrón Vehicular del Estado de Guanajuato, al 31 de diciembre del 2021, se tenía un registro de 2 millones 231 mil 248 vehículos, de los cuales 1 millón 822 mil 794 corresponde a automóviles, autobuses y camiones públicos y privados, y el resto corresponde a motocicletas y remolques</w:t>
      </w:r>
      <w:r w:rsidR="0010408D">
        <w:rPr>
          <w:rStyle w:val="Refdenotaalpie"/>
          <w:rFonts w:ascii="Abadi" w:hAnsi="Abadi" w:cs="Times New Roman"/>
          <w:b w:val="0"/>
          <w:bCs w:val="0"/>
          <w:sz w:val="21"/>
          <w:szCs w:val="21"/>
        </w:rPr>
        <w:footnoteReference w:id="4"/>
      </w:r>
      <w:r>
        <w:t>.</w:t>
      </w:r>
    </w:p>
    <w:p w14:paraId="4D55FEDC" w14:textId="77777777" w:rsidR="00BA2CA3" w:rsidRDefault="00BA2CA3" w:rsidP="00BA2CA3">
      <w:pPr>
        <w:pStyle w:val="Textoindependiente"/>
        <w:spacing w:before="6"/>
        <w:rPr>
          <w:sz w:val="23"/>
        </w:rPr>
      </w:pPr>
    </w:p>
    <w:p w14:paraId="771F0CBE" w14:textId="77777777" w:rsidR="00BA2CA3" w:rsidRPr="001637E3" w:rsidRDefault="00BA2CA3" w:rsidP="00E25028">
      <w:pPr>
        <w:ind w:firstLine="710"/>
        <w:jc w:val="both"/>
        <w:rPr>
          <w:rFonts w:ascii="Abadi" w:hAnsi="Abadi"/>
          <w:sz w:val="21"/>
          <w:szCs w:val="21"/>
        </w:rPr>
      </w:pPr>
      <w:r w:rsidRPr="001637E3">
        <w:rPr>
          <w:rFonts w:ascii="Abadi" w:hAnsi="Abadi"/>
          <w:sz w:val="21"/>
          <w:szCs w:val="21"/>
        </w:rPr>
        <w:t>Una de las herramientas para controlar la propagación de una mala calidad del aire, es la verificación vehicular, un proceso que busca reducir las emisiones contaminantes de los vehículos motorizados, sobre todo en áreas urbanas y con altos índices de polución.</w:t>
      </w:r>
    </w:p>
    <w:p w14:paraId="7D38D885" w14:textId="77777777" w:rsidR="00BA2CA3" w:rsidRDefault="00BA2CA3" w:rsidP="00BA2CA3">
      <w:pPr>
        <w:pStyle w:val="Textoindependiente"/>
        <w:rPr>
          <w:b w:val="0"/>
          <w:i/>
        </w:rPr>
      </w:pPr>
    </w:p>
    <w:p w14:paraId="1BBF9DDB" w14:textId="6F2B1DD9" w:rsidR="00F96C87" w:rsidRPr="00DD736F" w:rsidRDefault="00BA2CA3" w:rsidP="00DD736F">
      <w:pPr>
        <w:pStyle w:val="Textoindependiente"/>
        <w:spacing w:before="1"/>
        <w:ind w:firstLine="710"/>
        <w:rPr>
          <w:rFonts w:ascii="Abadi" w:hAnsi="Abadi" w:cs="Times New Roman"/>
          <w:b w:val="0"/>
          <w:bCs w:val="0"/>
          <w:sz w:val="21"/>
          <w:szCs w:val="21"/>
        </w:rPr>
      </w:pPr>
      <w:r w:rsidRPr="001637E3">
        <w:rPr>
          <w:rFonts w:ascii="Abadi" w:hAnsi="Abadi" w:cs="Times New Roman"/>
          <w:b w:val="0"/>
          <w:bCs w:val="0"/>
          <w:sz w:val="21"/>
          <w:szCs w:val="21"/>
        </w:rPr>
        <w:t>Ahora bien, el Programa Estatal de Verificación Vehicular es un instrumento normativo de carácter obligatorio en todo el estado a través del cual se determinan los tiempos y formas a los que se sujetaran los obligados a verificar,</w:t>
      </w:r>
      <w:r w:rsidR="00DD736F">
        <w:rPr>
          <w:rFonts w:ascii="Abadi" w:hAnsi="Abadi" w:cs="Times New Roman"/>
          <w:b w:val="0"/>
          <w:bCs w:val="0"/>
          <w:sz w:val="21"/>
          <w:szCs w:val="21"/>
        </w:rPr>
        <w:t xml:space="preserve"> </w:t>
      </w:r>
      <w:r w:rsidR="004470AB" w:rsidRPr="00DD736F">
        <w:rPr>
          <w:rFonts w:ascii="Abadi" w:hAnsi="Abadi" w:cs="Times New Roman"/>
          <w:b w:val="0"/>
          <w:bCs w:val="0"/>
          <w:sz w:val="21"/>
          <w:szCs w:val="21"/>
        </w:rPr>
        <w:t>favoreciendo la medición y el control de las emisiones a la atmósfera provenientes de Vehículos automotores.</w:t>
      </w:r>
    </w:p>
    <w:p w14:paraId="3315388F" w14:textId="50278A0F" w:rsidR="009A4E1C" w:rsidRDefault="009A4E1C" w:rsidP="009A4E1C">
      <w:pPr>
        <w:autoSpaceDE w:val="0"/>
        <w:autoSpaceDN w:val="0"/>
        <w:adjustRightInd w:val="0"/>
        <w:jc w:val="both"/>
        <w:rPr>
          <w:rFonts w:ascii="Abadi" w:hAnsi="Abadi"/>
          <w:sz w:val="21"/>
          <w:szCs w:val="21"/>
        </w:rPr>
      </w:pPr>
    </w:p>
    <w:p w14:paraId="4E665ECC" w14:textId="5E0B1728" w:rsidR="009A4E1C" w:rsidRDefault="009A4E1C" w:rsidP="008B6A4B">
      <w:pPr>
        <w:autoSpaceDE w:val="0"/>
        <w:autoSpaceDN w:val="0"/>
        <w:adjustRightInd w:val="0"/>
        <w:jc w:val="both"/>
        <w:rPr>
          <w:rFonts w:ascii="Abadi" w:hAnsi="Abadi"/>
          <w:sz w:val="21"/>
          <w:szCs w:val="21"/>
        </w:rPr>
      </w:pPr>
      <w:r w:rsidRPr="009A4E1C">
        <w:rPr>
          <w:rFonts w:ascii="Abadi" w:hAnsi="Abadi"/>
          <w:sz w:val="21"/>
          <w:szCs w:val="21"/>
        </w:rPr>
        <w:t>De conformidad con la Ley de Movilidad del Estado de Guanajuato y sus</w:t>
      </w:r>
      <w:r>
        <w:rPr>
          <w:rFonts w:ascii="Abadi" w:hAnsi="Abadi"/>
          <w:sz w:val="21"/>
          <w:szCs w:val="21"/>
        </w:rPr>
        <w:t xml:space="preserve"> </w:t>
      </w:r>
      <w:r w:rsidRPr="009A4E1C">
        <w:rPr>
          <w:rFonts w:ascii="Abadi" w:hAnsi="Abadi"/>
          <w:sz w:val="21"/>
          <w:szCs w:val="21"/>
        </w:rPr>
        <w:t xml:space="preserve">Municipios y la </w:t>
      </w:r>
      <w:r w:rsidRPr="009A4E1C">
        <w:rPr>
          <w:rFonts w:ascii="Abadi" w:hAnsi="Abadi"/>
          <w:sz w:val="21"/>
          <w:szCs w:val="21"/>
        </w:rPr>
        <w:t>Ley para la Protección y la Ley de Preservación del Ambiente del</w:t>
      </w:r>
      <w:r w:rsidR="008B6A4B">
        <w:rPr>
          <w:rFonts w:ascii="Abadi" w:hAnsi="Abadi"/>
          <w:sz w:val="21"/>
          <w:szCs w:val="21"/>
        </w:rPr>
        <w:t xml:space="preserve"> </w:t>
      </w:r>
      <w:r w:rsidRPr="009A4E1C">
        <w:rPr>
          <w:rFonts w:ascii="Abadi" w:hAnsi="Abadi"/>
          <w:sz w:val="21"/>
          <w:szCs w:val="21"/>
        </w:rPr>
        <w:t>Estado de Guanajuato, la verificación vehicular resulta obligatoria para obtener</w:t>
      </w:r>
      <w:r w:rsidR="008B6A4B">
        <w:rPr>
          <w:rFonts w:ascii="Abadi" w:hAnsi="Abadi"/>
          <w:sz w:val="21"/>
          <w:szCs w:val="21"/>
        </w:rPr>
        <w:t xml:space="preserve"> </w:t>
      </w:r>
      <w:r w:rsidRPr="009A4E1C">
        <w:rPr>
          <w:rFonts w:ascii="Abadi" w:hAnsi="Abadi"/>
          <w:sz w:val="21"/>
          <w:szCs w:val="21"/>
        </w:rPr>
        <w:t>la constancia y distintivos tipo usual, debiendo realizarse semestralmente, sin</w:t>
      </w:r>
      <w:r w:rsidR="008B6A4B">
        <w:rPr>
          <w:rFonts w:ascii="Abadi" w:hAnsi="Abadi"/>
          <w:sz w:val="21"/>
          <w:szCs w:val="21"/>
        </w:rPr>
        <w:t xml:space="preserve"> </w:t>
      </w:r>
      <w:r w:rsidRPr="009A4E1C">
        <w:rPr>
          <w:rFonts w:ascii="Abadi" w:hAnsi="Abadi"/>
          <w:sz w:val="21"/>
          <w:szCs w:val="21"/>
        </w:rPr>
        <w:t>embargo, durante el 2021 se registró 1 millón 71 mil 546 verificaciones, es decir</w:t>
      </w:r>
      <w:r w:rsidR="008B6A4B">
        <w:rPr>
          <w:rFonts w:ascii="Abadi" w:hAnsi="Abadi"/>
          <w:sz w:val="21"/>
          <w:szCs w:val="21"/>
        </w:rPr>
        <w:t xml:space="preserve"> </w:t>
      </w:r>
      <w:r w:rsidRPr="009A4E1C">
        <w:rPr>
          <w:rFonts w:ascii="Abadi" w:hAnsi="Abadi"/>
          <w:sz w:val="21"/>
          <w:szCs w:val="21"/>
        </w:rPr>
        <w:t>únicamente 535 mil 773 personas cumplieron con esta obligación.</w:t>
      </w:r>
      <w:r w:rsidR="008B6A4B">
        <w:rPr>
          <w:rFonts w:ascii="Abadi" w:hAnsi="Abadi"/>
          <w:sz w:val="21"/>
          <w:szCs w:val="21"/>
        </w:rPr>
        <w:t xml:space="preserve"> </w:t>
      </w:r>
    </w:p>
    <w:p w14:paraId="6A844919" w14:textId="77777777" w:rsidR="008B6A4B" w:rsidRPr="009A4E1C" w:rsidRDefault="008B6A4B" w:rsidP="008B6A4B">
      <w:pPr>
        <w:autoSpaceDE w:val="0"/>
        <w:autoSpaceDN w:val="0"/>
        <w:adjustRightInd w:val="0"/>
        <w:jc w:val="both"/>
        <w:rPr>
          <w:rFonts w:ascii="Abadi" w:hAnsi="Abadi"/>
          <w:sz w:val="21"/>
          <w:szCs w:val="21"/>
        </w:rPr>
      </w:pPr>
    </w:p>
    <w:p w14:paraId="3100790B" w14:textId="6E83C3B0" w:rsidR="009A4E1C" w:rsidRPr="006B0676" w:rsidRDefault="009A4E1C" w:rsidP="006B0676">
      <w:pPr>
        <w:autoSpaceDE w:val="0"/>
        <w:autoSpaceDN w:val="0"/>
        <w:adjustRightInd w:val="0"/>
        <w:jc w:val="both"/>
        <w:rPr>
          <w:rFonts w:ascii="Abadi" w:hAnsi="Abadi"/>
          <w:sz w:val="21"/>
          <w:szCs w:val="21"/>
        </w:rPr>
      </w:pPr>
      <w:r w:rsidRPr="009A4E1C">
        <w:rPr>
          <w:rFonts w:ascii="Abadi" w:hAnsi="Abadi"/>
          <w:sz w:val="21"/>
          <w:szCs w:val="21"/>
        </w:rPr>
        <w:t xml:space="preserve">Pero como se ha observado, existe mínima </w:t>
      </w:r>
      <w:r w:rsidR="006B0676">
        <w:rPr>
          <w:rFonts w:ascii="Abadi" w:hAnsi="Abadi"/>
          <w:sz w:val="21"/>
          <w:szCs w:val="21"/>
        </w:rPr>
        <w:t>P</w:t>
      </w:r>
      <w:r w:rsidRPr="009A4E1C">
        <w:rPr>
          <w:rFonts w:ascii="Abadi" w:hAnsi="Abadi"/>
          <w:sz w:val="21"/>
          <w:szCs w:val="21"/>
        </w:rPr>
        <w:t>articipación de la población</w:t>
      </w:r>
      <w:r w:rsidR="006B0676">
        <w:rPr>
          <w:rFonts w:ascii="Abadi" w:hAnsi="Abadi"/>
          <w:sz w:val="21"/>
          <w:szCs w:val="21"/>
        </w:rPr>
        <w:t xml:space="preserve"> </w:t>
      </w:r>
      <w:r w:rsidRPr="006B0676">
        <w:rPr>
          <w:rFonts w:ascii="Abadi" w:hAnsi="Abadi"/>
          <w:sz w:val="21"/>
          <w:szCs w:val="21"/>
        </w:rPr>
        <w:t>para el</w:t>
      </w:r>
      <w:r>
        <w:rPr>
          <w:rFonts w:ascii="Arial" w:hAnsi="Arial" w:cs="Arial"/>
          <w:b/>
          <w:bCs/>
          <w:i/>
          <w:iCs/>
          <w:lang w:val="es-MX" w:eastAsia="es-MX"/>
        </w:rPr>
        <w:t xml:space="preserve"> </w:t>
      </w:r>
      <w:r w:rsidRPr="006B0676">
        <w:rPr>
          <w:rFonts w:ascii="Abadi" w:hAnsi="Abadi"/>
          <w:sz w:val="21"/>
          <w:szCs w:val="21"/>
        </w:rPr>
        <w:t>cuidado de nuestro medio ambiente. Por ello, la diputada y el diputado</w:t>
      </w:r>
    </w:p>
    <w:p w14:paraId="6AAB75DD" w14:textId="6CAE070E" w:rsidR="009A4E1C" w:rsidRDefault="009A4E1C" w:rsidP="006B0676">
      <w:pPr>
        <w:autoSpaceDE w:val="0"/>
        <w:autoSpaceDN w:val="0"/>
        <w:adjustRightInd w:val="0"/>
        <w:jc w:val="both"/>
        <w:rPr>
          <w:rFonts w:ascii="Abadi" w:hAnsi="Abadi"/>
          <w:sz w:val="21"/>
          <w:szCs w:val="21"/>
        </w:rPr>
      </w:pPr>
      <w:r w:rsidRPr="006B0676">
        <w:rPr>
          <w:rFonts w:ascii="Abadi" w:hAnsi="Abadi"/>
          <w:sz w:val="21"/>
          <w:szCs w:val="21"/>
        </w:rPr>
        <w:t>que integramos el Grupo Parlamentario del Partido Verde Ecologista de México</w:t>
      </w:r>
      <w:r w:rsidR="00940434">
        <w:rPr>
          <w:rFonts w:ascii="Abadi" w:hAnsi="Abadi"/>
          <w:sz w:val="21"/>
          <w:szCs w:val="21"/>
        </w:rPr>
        <w:t xml:space="preserve"> </w:t>
      </w:r>
      <w:r w:rsidRPr="006B0676">
        <w:rPr>
          <w:rFonts w:ascii="Abadi" w:hAnsi="Abadi"/>
          <w:sz w:val="21"/>
          <w:szCs w:val="21"/>
        </w:rPr>
        <w:t>presentamos esta iniciativa de reformas a la Ley de Movilidad del Estado de</w:t>
      </w:r>
      <w:r w:rsidR="00EB15E8">
        <w:rPr>
          <w:rFonts w:ascii="Abadi" w:hAnsi="Abadi"/>
          <w:sz w:val="21"/>
          <w:szCs w:val="21"/>
        </w:rPr>
        <w:t xml:space="preserve"> </w:t>
      </w:r>
      <w:r w:rsidRPr="006B0676">
        <w:rPr>
          <w:rFonts w:ascii="Abadi" w:hAnsi="Abadi"/>
          <w:sz w:val="21"/>
          <w:szCs w:val="21"/>
        </w:rPr>
        <w:t>Guanajuato y sus Municipios, para establecer una homologación en las multas</w:t>
      </w:r>
      <w:r w:rsidR="00EB15E8">
        <w:rPr>
          <w:rFonts w:ascii="Abadi" w:hAnsi="Abadi"/>
          <w:sz w:val="21"/>
          <w:szCs w:val="21"/>
        </w:rPr>
        <w:t xml:space="preserve"> </w:t>
      </w:r>
      <w:r w:rsidRPr="006B0676">
        <w:rPr>
          <w:rFonts w:ascii="Abadi" w:hAnsi="Abadi"/>
          <w:sz w:val="21"/>
          <w:szCs w:val="21"/>
        </w:rPr>
        <w:t>por el incumplimiento de contar con el holograma que acredita la verificación</w:t>
      </w:r>
      <w:r w:rsidR="00EB15E8">
        <w:rPr>
          <w:rFonts w:ascii="Abadi" w:hAnsi="Abadi"/>
          <w:sz w:val="21"/>
          <w:szCs w:val="21"/>
        </w:rPr>
        <w:t xml:space="preserve"> </w:t>
      </w:r>
      <w:r w:rsidRPr="006B0676">
        <w:rPr>
          <w:rFonts w:ascii="Abadi" w:hAnsi="Abadi"/>
          <w:sz w:val="21"/>
          <w:szCs w:val="21"/>
        </w:rPr>
        <w:t>vehicular.</w:t>
      </w:r>
    </w:p>
    <w:p w14:paraId="6B51A329" w14:textId="77777777" w:rsidR="00EB15E8" w:rsidRPr="006B0676" w:rsidRDefault="00EB15E8" w:rsidP="006B0676">
      <w:pPr>
        <w:autoSpaceDE w:val="0"/>
        <w:autoSpaceDN w:val="0"/>
        <w:adjustRightInd w:val="0"/>
        <w:jc w:val="both"/>
        <w:rPr>
          <w:rFonts w:ascii="Abadi" w:hAnsi="Abadi"/>
          <w:sz w:val="21"/>
          <w:szCs w:val="21"/>
        </w:rPr>
      </w:pPr>
    </w:p>
    <w:p w14:paraId="1ECEFAA9" w14:textId="6C27193A" w:rsidR="009A4E1C" w:rsidRDefault="009A4E1C" w:rsidP="006B0676">
      <w:pPr>
        <w:autoSpaceDE w:val="0"/>
        <w:autoSpaceDN w:val="0"/>
        <w:adjustRightInd w:val="0"/>
        <w:jc w:val="both"/>
        <w:rPr>
          <w:rFonts w:ascii="Abadi" w:hAnsi="Abadi"/>
          <w:sz w:val="21"/>
          <w:szCs w:val="21"/>
        </w:rPr>
      </w:pPr>
      <w:r w:rsidRPr="006B0676">
        <w:rPr>
          <w:rFonts w:ascii="Abadi" w:hAnsi="Abadi"/>
          <w:sz w:val="21"/>
          <w:szCs w:val="21"/>
        </w:rPr>
        <w:t>En este sentido, se adiciona el párrafo segundo al artículo 271 de la referida</w:t>
      </w:r>
      <w:r w:rsidR="00EB15E8">
        <w:rPr>
          <w:rFonts w:ascii="Abadi" w:hAnsi="Abadi"/>
          <w:sz w:val="21"/>
          <w:szCs w:val="21"/>
        </w:rPr>
        <w:t xml:space="preserve"> </w:t>
      </w:r>
      <w:r w:rsidRPr="006B0676">
        <w:rPr>
          <w:rFonts w:ascii="Abadi" w:hAnsi="Abadi"/>
          <w:sz w:val="21"/>
          <w:szCs w:val="21"/>
        </w:rPr>
        <w:t>Ley, para establecer de manera clara y especifica que: “en el caso de la multa por</w:t>
      </w:r>
      <w:r w:rsidR="00EB15E8">
        <w:rPr>
          <w:rFonts w:ascii="Abadi" w:hAnsi="Abadi"/>
          <w:sz w:val="21"/>
          <w:szCs w:val="21"/>
        </w:rPr>
        <w:t xml:space="preserve"> </w:t>
      </w:r>
      <w:r w:rsidRPr="006B0676">
        <w:rPr>
          <w:rFonts w:ascii="Abadi" w:hAnsi="Abadi"/>
          <w:sz w:val="21"/>
          <w:szCs w:val="21"/>
        </w:rPr>
        <w:t>no contar con la verificación vehicular</w:t>
      </w:r>
      <w:r>
        <w:rPr>
          <w:rFonts w:ascii="Arial" w:hAnsi="Arial" w:cs="Arial"/>
          <w:b/>
          <w:bCs/>
          <w:i/>
          <w:iCs/>
          <w:lang w:val="es-MX" w:eastAsia="es-MX"/>
        </w:rPr>
        <w:t xml:space="preserve"> </w:t>
      </w:r>
      <w:r w:rsidRPr="006B0676">
        <w:rPr>
          <w:rFonts w:ascii="Abadi" w:hAnsi="Abadi"/>
          <w:sz w:val="21"/>
          <w:szCs w:val="21"/>
        </w:rPr>
        <w:t>que propicie la contaminación</w:t>
      </w:r>
      <w:r w:rsidR="00EB15E8">
        <w:rPr>
          <w:rFonts w:ascii="Abadi" w:hAnsi="Abadi"/>
          <w:sz w:val="21"/>
          <w:szCs w:val="21"/>
        </w:rPr>
        <w:t xml:space="preserve"> </w:t>
      </w:r>
      <w:r w:rsidRPr="006B0676">
        <w:rPr>
          <w:rFonts w:ascii="Abadi" w:hAnsi="Abadi"/>
          <w:sz w:val="21"/>
          <w:szCs w:val="21"/>
        </w:rPr>
        <w:t>ambiental, será de veinte a cuarenta veces la Unidad de Medida y</w:t>
      </w:r>
      <w:r w:rsidR="00EB15E8">
        <w:rPr>
          <w:rFonts w:ascii="Abadi" w:hAnsi="Abadi"/>
          <w:sz w:val="21"/>
          <w:szCs w:val="21"/>
        </w:rPr>
        <w:t xml:space="preserve"> </w:t>
      </w:r>
      <w:r w:rsidRPr="006B0676">
        <w:rPr>
          <w:rFonts w:ascii="Abadi" w:hAnsi="Abadi"/>
          <w:sz w:val="21"/>
          <w:szCs w:val="21"/>
        </w:rPr>
        <w:t>Actualización.”</w:t>
      </w:r>
    </w:p>
    <w:p w14:paraId="32FFA78E" w14:textId="77777777" w:rsidR="00EB15E8" w:rsidRPr="006B0676" w:rsidRDefault="00EB15E8" w:rsidP="006B0676">
      <w:pPr>
        <w:autoSpaceDE w:val="0"/>
        <w:autoSpaceDN w:val="0"/>
        <w:adjustRightInd w:val="0"/>
        <w:jc w:val="both"/>
        <w:rPr>
          <w:rFonts w:ascii="Abadi" w:hAnsi="Abadi"/>
          <w:sz w:val="21"/>
          <w:szCs w:val="21"/>
        </w:rPr>
      </w:pPr>
    </w:p>
    <w:p w14:paraId="5007C4E9" w14:textId="2ABA55B9" w:rsidR="006C2C71" w:rsidRDefault="009A4E1C" w:rsidP="006B0676">
      <w:pPr>
        <w:autoSpaceDE w:val="0"/>
        <w:autoSpaceDN w:val="0"/>
        <w:adjustRightInd w:val="0"/>
        <w:jc w:val="both"/>
        <w:rPr>
          <w:rFonts w:ascii="Abadi" w:hAnsi="Abadi"/>
          <w:sz w:val="21"/>
          <w:szCs w:val="21"/>
        </w:rPr>
      </w:pPr>
      <w:r w:rsidRPr="006B0676">
        <w:rPr>
          <w:rFonts w:ascii="Abadi" w:hAnsi="Abadi"/>
          <w:sz w:val="21"/>
          <w:szCs w:val="21"/>
        </w:rPr>
        <w:t>Lo anterior, obedece a un ejercicio comparativo de imposición de multas</w:t>
      </w:r>
      <w:r w:rsidR="00EB15E8">
        <w:rPr>
          <w:rFonts w:ascii="Abadi" w:hAnsi="Abadi"/>
          <w:sz w:val="21"/>
          <w:szCs w:val="21"/>
        </w:rPr>
        <w:t xml:space="preserve"> </w:t>
      </w:r>
      <w:r w:rsidRPr="006B0676">
        <w:rPr>
          <w:rFonts w:ascii="Abadi" w:hAnsi="Abadi"/>
          <w:sz w:val="21"/>
          <w:szCs w:val="21"/>
        </w:rPr>
        <w:t>por no contar con la verificación vehicular en los 46 municipios del estado,</w:t>
      </w:r>
      <w:r w:rsidR="00EB15E8">
        <w:rPr>
          <w:rFonts w:ascii="Abadi" w:hAnsi="Abadi"/>
          <w:sz w:val="21"/>
          <w:szCs w:val="21"/>
        </w:rPr>
        <w:t xml:space="preserve"> </w:t>
      </w:r>
      <w:r w:rsidRPr="006B0676">
        <w:rPr>
          <w:rFonts w:ascii="Abadi" w:hAnsi="Abadi"/>
          <w:sz w:val="21"/>
          <w:szCs w:val="21"/>
        </w:rPr>
        <w:t>donde se refleja la disparidad de la imposición de sanciones por dicho</w:t>
      </w:r>
      <w:r w:rsidR="00EB15E8">
        <w:rPr>
          <w:rFonts w:ascii="Abadi" w:hAnsi="Abadi"/>
          <w:sz w:val="21"/>
          <w:szCs w:val="21"/>
        </w:rPr>
        <w:t xml:space="preserve"> </w:t>
      </w:r>
      <w:r w:rsidRPr="006B0676">
        <w:rPr>
          <w:rFonts w:ascii="Abadi" w:hAnsi="Abadi"/>
          <w:sz w:val="21"/>
          <w:szCs w:val="21"/>
        </w:rPr>
        <w:t>incumplimiento, como se establece en el cuadro comparativo siguiente:</w:t>
      </w:r>
    </w:p>
    <w:p w14:paraId="2A2528F4" w14:textId="2C1C5A46" w:rsidR="00D14B7F" w:rsidRDefault="00D14B7F" w:rsidP="006B0676">
      <w:pPr>
        <w:autoSpaceDE w:val="0"/>
        <w:autoSpaceDN w:val="0"/>
        <w:adjustRightInd w:val="0"/>
        <w:jc w:val="both"/>
        <w:rPr>
          <w:rFonts w:ascii="Abadi" w:hAnsi="Abadi"/>
          <w:sz w:val="21"/>
          <w:szCs w:val="21"/>
        </w:rPr>
      </w:pPr>
    </w:p>
    <w:tbl>
      <w:tblPr>
        <w:tblStyle w:val="Tablaconcuadrcula"/>
        <w:tblW w:w="0" w:type="auto"/>
        <w:tblLook w:val="04A0" w:firstRow="1" w:lastRow="0" w:firstColumn="1" w:lastColumn="0" w:noHBand="0" w:noVBand="1"/>
      </w:tblPr>
      <w:tblGrid>
        <w:gridCol w:w="1213"/>
        <w:gridCol w:w="1044"/>
        <w:gridCol w:w="900"/>
        <w:gridCol w:w="944"/>
      </w:tblGrid>
      <w:tr w:rsidR="00491CB5" w:rsidRPr="00350C4B" w14:paraId="2FF7F035" w14:textId="77777777" w:rsidTr="00AE56F7">
        <w:tc>
          <w:tcPr>
            <w:tcW w:w="1213" w:type="dxa"/>
            <w:shd w:val="clear" w:color="auto" w:fill="FFC000"/>
          </w:tcPr>
          <w:p w14:paraId="54779E20" w14:textId="6D9BD1FF" w:rsidR="00491CB5" w:rsidRPr="00350C4B" w:rsidRDefault="00491CB5" w:rsidP="006912F4">
            <w:pPr>
              <w:pStyle w:val="Textoindependiente"/>
              <w:spacing w:before="92"/>
              <w:rPr>
                <w:rFonts w:asciiTheme="minorHAnsi" w:hAnsiTheme="minorHAnsi" w:cstheme="minorHAnsi"/>
                <w:b w:val="0"/>
                <w:bCs w:val="0"/>
                <w:sz w:val="16"/>
                <w:szCs w:val="16"/>
              </w:rPr>
            </w:pPr>
            <w:r w:rsidRPr="00350C4B">
              <w:rPr>
                <w:rFonts w:asciiTheme="minorHAnsi" w:hAnsiTheme="minorHAnsi" w:cstheme="minorHAnsi"/>
                <w:sz w:val="16"/>
                <w:szCs w:val="16"/>
              </w:rPr>
              <w:t>MUNICIPIO</w:t>
            </w:r>
          </w:p>
        </w:tc>
        <w:tc>
          <w:tcPr>
            <w:tcW w:w="1944" w:type="dxa"/>
            <w:gridSpan w:val="2"/>
            <w:shd w:val="clear" w:color="auto" w:fill="FFC000"/>
          </w:tcPr>
          <w:p w14:paraId="59E49765" w14:textId="77777777" w:rsidR="00491CB5" w:rsidRPr="00350C4B" w:rsidRDefault="00491CB5" w:rsidP="006912F4">
            <w:pPr>
              <w:ind w:left="-23"/>
              <w:jc w:val="center"/>
              <w:rPr>
                <w:rFonts w:asciiTheme="minorHAnsi" w:hAnsiTheme="minorHAnsi" w:cstheme="minorHAnsi"/>
                <w:b/>
                <w:sz w:val="16"/>
                <w:szCs w:val="16"/>
              </w:rPr>
            </w:pPr>
            <w:r w:rsidRPr="00350C4B">
              <w:rPr>
                <w:rFonts w:asciiTheme="minorHAnsi" w:hAnsiTheme="minorHAnsi" w:cstheme="minorHAnsi"/>
                <w:b/>
                <w:sz w:val="16"/>
                <w:szCs w:val="16"/>
              </w:rPr>
              <w:t>SANCIÓN UMA</w:t>
            </w:r>
          </w:p>
          <w:p w14:paraId="148ACF67" w14:textId="08E8B8B7" w:rsidR="00491CB5" w:rsidRPr="00350C4B" w:rsidRDefault="00491CB5" w:rsidP="006912F4">
            <w:pPr>
              <w:pStyle w:val="Textoindependiente"/>
              <w:spacing w:before="92"/>
              <w:rPr>
                <w:rFonts w:asciiTheme="minorHAnsi" w:hAnsiTheme="minorHAnsi" w:cstheme="minorHAnsi"/>
                <w:b w:val="0"/>
                <w:bCs w:val="0"/>
                <w:sz w:val="16"/>
                <w:szCs w:val="16"/>
              </w:rPr>
            </w:pPr>
          </w:p>
        </w:tc>
        <w:tc>
          <w:tcPr>
            <w:tcW w:w="944" w:type="dxa"/>
            <w:shd w:val="clear" w:color="auto" w:fill="FFC000"/>
          </w:tcPr>
          <w:p w14:paraId="2C436149" w14:textId="6302FC4D" w:rsidR="00491CB5" w:rsidRPr="00350C4B" w:rsidRDefault="00491CB5" w:rsidP="006912F4">
            <w:pPr>
              <w:pStyle w:val="Textoindependiente"/>
              <w:spacing w:before="92"/>
              <w:rPr>
                <w:rFonts w:asciiTheme="minorHAnsi" w:hAnsiTheme="minorHAnsi" w:cstheme="minorHAnsi"/>
                <w:b w:val="0"/>
                <w:bCs w:val="0"/>
                <w:sz w:val="16"/>
                <w:szCs w:val="16"/>
              </w:rPr>
            </w:pPr>
            <w:r w:rsidRPr="00350C4B">
              <w:rPr>
                <w:rFonts w:asciiTheme="minorHAnsi" w:hAnsiTheme="minorHAnsi" w:cstheme="minorHAnsi"/>
                <w:sz w:val="16"/>
                <w:szCs w:val="16"/>
              </w:rPr>
              <w:t>SANCIÓN SALARIOS MÍN</w:t>
            </w:r>
          </w:p>
        </w:tc>
      </w:tr>
      <w:tr w:rsidR="00AA032A" w:rsidRPr="00350C4B" w14:paraId="647B933C" w14:textId="77777777" w:rsidTr="00AE56F7">
        <w:tc>
          <w:tcPr>
            <w:tcW w:w="1213" w:type="dxa"/>
            <w:shd w:val="clear" w:color="auto" w:fill="FFC000"/>
          </w:tcPr>
          <w:p w14:paraId="55C6EE0E" w14:textId="77777777" w:rsidR="00AA032A" w:rsidRPr="00350C4B" w:rsidRDefault="00AA032A" w:rsidP="00AA032A">
            <w:pPr>
              <w:pStyle w:val="Textoindependiente"/>
              <w:spacing w:before="92"/>
              <w:rPr>
                <w:rFonts w:asciiTheme="minorHAnsi" w:hAnsiTheme="minorHAnsi" w:cstheme="minorHAnsi"/>
                <w:b w:val="0"/>
                <w:bCs w:val="0"/>
                <w:sz w:val="16"/>
                <w:szCs w:val="16"/>
              </w:rPr>
            </w:pPr>
          </w:p>
        </w:tc>
        <w:tc>
          <w:tcPr>
            <w:tcW w:w="1044" w:type="dxa"/>
            <w:shd w:val="clear" w:color="auto" w:fill="FFC000"/>
          </w:tcPr>
          <w:p w14:paraId="4BA76FE5" w14:textId="410165FB" w:rsidR="00AA032A" w:rsidRPr="00350C4B" w:rsidRDefault="00AA032A" w:rsidP="00AA032A">
            <w:pPr>
              <w:pStyle w:val="Textoindependiente"/>
              <w:spacing w:before="92"/>
              <w:rPr>
                <w:rFonts w:asciiTheme="minorHAnsi" w:hAnsiTheme="minorHAnsi" w:cstheme="minorHAnsi"/>
                <w:bCs w:val="0"/>
                <w:sz w:val="16"/>
                <w:szCs w:val="16"/>
              </w:rPr>
            </w:pPr>
            <w:r w:rsidRPr="00350C4B">
              <w:rPr>
                <w:rFonts w:asciiTheme="minorHAnsi" w:hAnsiTheme="minorHAnsi" w:cstheme="minorHAnsi"/>
                <w:bCs w:val="0"/>
                <w:sz w:val="16"/>
                <w:szCs w:val="16"/>
              </w:rPr>
              <w:t>MIN.</w:t>
            </w:r>
          </w:p>
        </w:tc>
        <w:tc>
          <w:tcPr>
            <w:tcW w:w="900" w:type="dxa"/>
            <w:shd w:val="clear" w:color="auto" w:fill="FFC000"/>
          </w:tcPr>
          <w:p w14:paraId="717C71BD" w14:textId="67C75390" w:rsidR="00AA032A" w:rsidRPr="00350C4B" w:rsidRDefault="00AA032A" w:rsidP="00AA032A">
            <w:pPr>
              <w:pStyle w:val="Textoindependiente"/>
              <w:spacing w:before="92"/>
              <w:rPr>
                <w:rFonts w:asciiTheme="minorHAnsi" w:hAnsiTheme="minorHAnsi" w:cstheme="minorHAnsi"/>
                <w:bCs w:val="0"/>
                <w:sz w:val="16"/>
                <w:szCs w:val="16"/>
              </w:rPr>
            </w:pPr>
            <w:r w:rsidRPr="00350C4B">
              <w:rPr>
                <w:rFonts w:asciiTheme="minorHAnsi" w:hAnsiTheme="minorHAnsi" w:cstheme="minorHAnsi"/>
                <w:bCs w:val="0"/>
                <w:sz w:val="16"/>
                <w:szCs w:val="16"/>
              </w:rPr>
              <w:t>MAX.</w:t>
            </w:r>
          </w:p>
        </w:tc>
        <w:tc>
          <w:tcPr>
            <w:tcW w:w="944" w:type="dxa"/>
            <w:shd w:val="clear" w:color="auto" w:fill="FFC000"/>
          </w:tcPr>
          <w:p w14:paraId="4E245FC9" w14:textId="283356DA" w:rsidR="00AA032A" w:rsidRPr="00350C4B" w:rsidRDefault="00AA032A" w:rsidP="00AA032A">
            <w:pPr>
              <w:pStyle w:val="Textoindependiente"/>
              <w:spacing w:before="92"/>
              <w:rPr>
                <w:rFonts w:asciiTheme="minorHAnsi" w:hAnsiTheme="minorHAnsi" w:cstheme="minorHAnsi"/>
                <w:bCs w:val="0"/>
                <w:sz w:val="16"/>
                <w:szCs w:val="16"/>
              </w:rPr>
            </w:pPr>
            <w:r w:rsidRPr="00350C4B">
              <w:rPr>
                <w:rFonts w:asciiTheme="minorHAnsi" w:hAnsiTheme="minorHAnsi" w:cstheme="minorHAnsi"/>
                <w:bCs w:val="0"/>
                <w:sz w:val="16"/>
                <w:szCs w:val="16"/>
              </w:rPr>
              <w:t>DIAS</w:t>
            </w:r>
          </w:p>
        </w:tc>
      </w:tr>
      <w:tr w:rsidR="001C0EE5" w:rsidRPr="00350C4B" w14:paraId="491332C3" w14:textId="77777777" w:rsidTr="00AE56F7">
        <w:tc>
          <w:tcPr>
            <w:tcW w:w="1213" w:type="dxa"/>
          </w:tcPr>
          <w:p w14:paraId="73CC503E" w14:textId="45CB5760" w:rsidR="001C0EE5" w:rsidRPr="00350C4B" w:rsidRDefault="001C0EE5" w:rsidP="001C0EE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Acámbaro</w:t>
            </w:r>
          </w:p>
        </w:tc>
        <w:tc>
          <w:tcPr>
            <w:tcW w:w="1044" w:type="dxa"/>
          </w:tcPr>
          <w:p w14:paraId="002F4680" w14:textId="77777777" w:rsidR="001C0EE5" w:rsidRPr="00350C4B" w:rsidRDefault="001C0EE5" w:rsidP="001C0EE5">
            <w:pPr>
              <w:pStyle w:val="Textoindependiente"/>
              <w:spacing w:before="92"/>
              <w:rPr>
                <w:rFonts w:ascii="Abadi" w:hAnsi="Abadi" w:cs="Times New Roman"/>
                <w:b w:val="0"/>
                <w:bCs w:val="0"/>
                <w:sz w:val="16"/>
                <w:szCs w:val="16"/>
              </w:rPr>
            </w:pPr>
          </w:p>
        </w:tc>
        <w:tc>
          <w:tcPr>
            <w:tcW w:w="900" w:type="dxa"/>
          </w:tcPr>
          <w:p w14:paraId="30B0463C" w14:textId="77777777" w:rsidR="001C0EE5" w:rsidRPr="00350C4B" w:rsidRDefault="001C0EE5" w:rsidP="001C0EE5">
            <w:pPr>
              <w:pStyle w:val="Textoindependiente"/>
              <w:spacing w:before="92"/>
              <w:rPr>
                <w:rFonts w:ascii="Abadi" w:hAnsi="Abadi" w:cs="Times New Roman"/>
                <w:b w:val="0"/>
                <w:bCs w:val="0"/>
                <w:sz w:val="16"/>
                <w:szCs w:val="16"/>
              </w:rPr>
            </w:pPr>
          </w:p>
        </w:tc>
        <w:tc>
          <w:tcPr>
            <w:tcW w:w="944" w:type="dxa"/>
          </w:tcPr>
          <w:p w14:paraId="75834C4E" w14:textId="0ACB79C3" w:rsidR="001C0EE5" w:rsidRPr="00350C4B" w:rsidRDefault="001C0EE5" w:rsidP="001C0EE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3 a 5</w:t>
            </w:r>
          </w:p>
        </w:tc>
      </w:tr>
      <w:tr w:rsidR="00913F78" w:rsidRPr="00350C4B" w14:paraId="070D950B" w14:textId="77777777" w:rsidTr="00AE56F7">
        <w:tc>
          <w:tcPr>
            <w:tcW w:w="1213" w:type="dxa"/>
          </w:tcPr>
          <w:p w14:paraId="5C153430" w14:textId="24E3E069"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Celaya</w:t>
            </w:r>
          </w:p>
        </w:tc>
        <w:tc>
          <w:tcPr>
            <w:tcW w:w="1044" w:type="dxa"/>
          </w:tcPr>
          <w:p w14:paraId="347FF98B" w14:textId="4DEB7F65"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00" w:type="dxa"/>
          </w:tcPr>
          <w:p w14:paraId="2C952236" w14:textId="271D641B"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10</w:t>
            </w:r>
          </w:p>
        </w:tc>
        <w:tc>
          <w:tcPr>
            <w:tcW w:w="944" w:type="dxa"/>
          </w:tcPr>
          <w:p w14:paraId="704E4DDA" w14:textId="77777777" w:rsidR="00913F78" w:rsidRPr="00350C4B" w:rsidRDefault="00913F78" w:rsidP="00913F78">
            <w:pPr>
              <w:pStyle w:val="Textoindependiente"/>
              <w:spacing w:before="92"/>
              <w:rPr>
                <w:rFonts w:ascii="Abadi" w:hAnsi="Abadi" w:cs="Times New Roman"/>
                <w:b w:val="0"/>
                <w:bCs w:val="0"/>
                <w:sz w:val="16"/>
                <w:szCs w:val="16"/>
              </w:rPr>
            </w:pPr>
          </w:p>
        </w:tc>
      </w:tr>
      <w:tr w:rsidR="00913F78" w:rsidRPr="00350C4B" w14:paraId="7F2B546C" w14:textId="77777777" w:rsidTr="00AE56F7">
        <w:tc>
          <w:tcPr>
            <w:tcW w:w="1213" w:type="dxa"/>
          </w:tcPr>
          <w:p w14:paraId="008F485F" w14:textId="5524E127"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lastRenderedPageBreak/>
              <w:t>Cuerámaro</w:t>
            </w:r>
          </w:p>
        </w:tc>
        <w:tc>
          <w:tcPr>
            <w:tcW w:w="1044" w:type="dxa"/>
          </w:tcPr>
          <w:p w14:paraId="13D81CB6" w14:textId="5E8318C9"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00" w:type="dxa"/>
          </w:tcPr>
          <w:p w14:paraId="64D22E6F" w14:textId="2D961D5D"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10</w:t>
            </w:r>
          </w:p>
        </w:tc>
        <w:tc>
          <w:tcPr>
            <w:tcW w:w="944" w:type="dxa"/>
          </w:tcPr>
          <w:p w14:paraId="6E4C4621" w14:textId="77777777" w:rsidR="00913F78" w:rsidRPr="00350C4B" w:rsidRDefault="00913F78" w:rsidP="00913F78">
            <w:pPr>
              <w:pStyle w:val="Textoindependiente"/>
              <w:spacing w:before="92"/>
              <w:rPr>
                <w:rFonts w:ascii="Abadi" w:hAnsi="Abadi" w:cs="Times New Roman"/>
                <w:b w:val="0"/>
                <w:bCs w:val="0"/>
                <w:sz w:val="16"/>
                <w:szCs w:val="16"/>
              </w:rPr>
            </w:pPr>
          </w:p>
        </w:tc>
      </w:tr>
      <w:tr w:rsidR="00913F78" w:rsidRPr="00350C4B" w14:paraId="6F4CF4FF" w14:textId="77777777" w:rsidTr="00AE56F7">
        <w:tc>
          <w:tcPr>
            <w:tcW w:w="1213" w:type="dxa"/>
          </w:tcPr>
          <w:p w14:paraId="3C52BDED" w14:textId="02DE7A2D"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Guanajuato</w:t>
            </w:r>
          </w:p>
        </w:tc>
        <w:tc>
          <w:tcPr>
            <w:tcW w:w="1044" w:type="dxa"/>
          </w:tcPr>
          <w:p w14:paraId="4D4D0F54" w14:textId="665AC1B7"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3</w:t>
            </w:r>
          </w:p>
        </w:tc>
        <w:tc>
          <w:tcPr>
            <w:tcW w:w="900" w:type="dxa"/>
          </w:tcPr>
          <w:p w14:paraId="2051E861" w14:textId="72F147CB"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44" w:type="dxa"/>
          </w:tcPr>
          <w:p w14:paraId="014C8312" w14:textId="77777777" w:rsidR="00913F78" w:rsidRPr="00350C4B" w:rsidRDefault="00913F78" w:rsidP="00913F78">
            <w:pPr>
              <w:pStyle w:val="Textoindependiente"/>
              <w:spacing w:before="92"/>
              <w:rPr>
                <w:rFonts w:ascii="Abadi" w:hAnsi="Abadi" w:cs="Times New Roman"/>
                <w:b w:val="0"/>
                <w:bCs w:val="0"/>
                <w:sz w:val="16"/>
                <w:szCs w:val="16"/>
              </w:rPr>
            </w:pPr>
          </w:p>
        </w:tc>
      </w:tr>
      <w:tr w:rsidR="00913F78" w:rsidRPr="00350C4B" w14:paraId="18E6240A" w14:textId="77777777" w:rsidTr="00AE56F7">
        <w:tc>
          <w:tcPr>
            <w:tcW w:w="1213" w:type="dxa"/>
          </w:tcPr>
          <w:p w14:paraId="765FC1F6" w14:textId="2C01BE21"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Irapuato</w:t>
            </w:r>
          </w:p>
        </w:tc>
        <w:tc>
          <w:tcPr>
            <w:tcW w:w="1044" w:type="dxa"/>
          </w:tcPr>
          <w:p w14:paraId="52A0F254" w14:textId="42C67C7F"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12</w:t>
            </w:r>
          </w:p>
        </w:tc>
        <w:tc>
          <w:tcPr>
            <w:tcW w:w="900" w:type="dxa"/>
          </w:tcPr>
          <w:p w14:paraId="037D5304" w14:textId="2D5C387C"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15</w:t>
            </w:r>
          </w:p>
        </w:tc>
        <w:tc>
          <w:tcPr>
            <w:tcW w:w="944" w:type="dxa"/>
          </w:tcPr>
          <w:p w14:paraId="79E67367" w14:textId="77777777" w:rsidR="00913F78" w:rsidRPr="00350C4B" w:rsidRDefault="00913F78" w:rsidP="00913F78">
            <w:pPr>
              <w:pStyle w:val="Textoindependiente"/>
              <w:spacing w:before="92"/>
              <w:rPr>
                <w:rFonts w:ascii="Abadi" w:hAnsi="Abadi" w:cs="Times New Roman"/>
                <w:b w:val="0"/>
                <w:bCs w:val="0"/>
                <w:sz w:val="16"/>
                <w:szCs w:val="16"/>
              </w:rPr>
            </w:pPr>
          </w:p>
        </w:tc>
      </w:tr>
      <w:tr w:rsidR="00913F78" w:rsidRPr="00350C4B" w14:paraId="5D3B50C6" w14:textId="77777777" w:rsidTr="00AE56F7">
        <w:tc>
          <w:tcPr>
            <w:tcW w:w="1213" w:type="dxa"/>
          </w:tcPr>
          <w:p w14:paraId="50016395" w14:textId="59E7D127"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Irapuato</w:t>
            </w:r>
          </w:p>
        </w:tc>
        <w:tc>
          <w:tcPr>
            <w:tcW w:w="1044" w:type="dxa"/>
          </w:tcPr>
          <w:p w14:paraId="60561DB3" w14:textId="53A2E702"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6</w:t>
            </w:r>
          </w:p>
        </w:tc>
        <w:tc>
          <w:tcPr>
            <w:tcW w:w="900" w:type="dxa"/>
          </w:tcPr>
          <w:p w14:paraId="62BE3C4F" w14:textId="45EFC756"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8</w:t>
            </w:r>
          </w:p>
        </w:tc>
        <w:tc>
          <w:tcPr>
            <w:tcW w:w="944" w:type="dxa"/>
          </w:tcPr>
          <w:p w14:paraId="371C8C33" w14:textId="77777777" w:rsidR="00913F78" w:rsidRPr="00350C4B" w:rsidRDefault="00913F78" w:rsidP="00913F78">
            <w:pPr>
              <w:pStyle w:val="Textoindependiente"/>
              <w:spacing w:before="92"/>
              <w:rPr>
                <w:rFonts w:ascii="Abadi" w:hAnsi="Abadi" w:cs="Times New Roman"/>
                <w:b w:val="0"/>
                <w:bCs w:val="0"/>
                <w:sz w:val="16"/>
                <w:szCs w:val="16"/>
              </w:rPr>
            </w:pPr>
          </w:p>
        </w:tc>
      </w:tr>
      <w:tr w:rsidR="00913F78" w:rsidRPr="00350C4B" w14:paraId="5A6E3201" w14:textId="77777777" w:rsidTr="00AE56F7">
        <w:tc>
          <w:tcPr>
            <w:tcW w:w="1213" w:type="dxa"/>
          </w:tcPr>
          <w:p w14:paraId="4796AA60" w14:textId="2D4FBBDB"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Jaral del Progreso</w:t>
            </w:r>
          </w:p>
        </w:tc>
        <w:tc>
          <w:tcPr>
            <w:tcW w:w="1044" w:type="dxa"/>
          </w:tcPr>
          <w:p w14:paraId="7A12F4AC" w14:textId="2B850D85"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26</w:t>
            </w:r>
          </w:p>
        </w:tc>
        <w:tc>
          <w:tcPr>
            <w:tcW w:w="900" w:type="dxa"/>
          </w:tcPr>
          <w:p w14:paraId="4441557B" w14:textId="1ABF035D"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8</w:t>
            </w:r>
          </w:p>
        </w:tc>
        <w:tc>
          <w:tcPr>
            <w:tcW w:w="944" w:type="dxa"/>
          </w:tcPr>
          <w:p w14:paraId="19793836" w14:textId="77777777" w:rsidR="00913F78" w:rsidRPr="00350C4B" w:rsidRDefault="00913F78" w:rsidP="00913F78">
            <w:pPr>
              <w:pStyle w:val="Textoindependiente"/>
              <w:spacing w:before="92"/>
              <w:rPr>
                <w:rFonts w:ascii="Abadi" w:hAnsi="Abadi" w:cs="Times New Roman"/>
                <w:b w:val="0"/>
                <w:bCs w:val="0"/>
                <w:sz w:val="16"/>
                <w:szCs w:val="16"/>
              </w:rPr>
            </w:pPr>
          </w:p>
        </w:tc>
      </w:tr>
      <w:tr w:rsidR="00913F78" w:rsidRPr="00350C4B" w14:paraId="469FAA27" w14:textId="77777777" w:rsidTr="00AE56F7">
        <w:tc>
          <w:tcPr>
            <w:tcW w:w="1213" w:type="dxa"/>
          </w:tcPr>
          <w:p w14:paraId="30E6149B" w14:textId="66E68F9B"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León</w:t>
            </w:r>
          </w:p>
        </w:tc>
        <w:tc>
          <w:tcPr>
            <w:tcW w:w="1044" w:type="dxa"/>
          </w:tcPr>
          <w:p w14:paraId="05B15455" w14:textId="2A648055"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20</w:t>
            </w:r>
          </w:p>
        </w:tc>
        <w:tc>
          <w:tcPr>
            <w:tcW w:w="900" w:type="dxa"/>
          </w:tcPr>
          <w:p w14:paraId="7EFCE212" w14:textId="2CF0C773" w:rsidR="00913F78" w:rsidRPr="00350C4B" w:rsidRDefault="00913F78" w:rsidP="00913F78">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30</w:t>
            </w:r>
          </w:p>
        </w:tc>
        <w:tc>
          <w:tcPr>
            <w:tcW w:w="944" w:type="dxa"/>
          </w:tcPr>
          <w:p w14:paraId="4679B849" w14:textId="77777777" w:rsidR="00913F78" w:rsidRPr="00350C4B" w:rsidRDefault="00913F78" w:rsidP="00913F78">
            <w:pPr>
              <w:pStyle w:val="Textoindependiente"/>
              <w:spacing w:before="92"/>
              <w:rPr>
                <w:rFonts w:ascii="Abadi" w:hAnsi="Abadi" w:cs="Times New Roman"/>
                <w:b w:val="0"/>
                <w:bCs w:val="0"/>
                <w:sz w:val="16"/>
                <w:szCs w:val="16"/>
              </w:rPr>
            </w:pPr>
          </w:p>
        </w:tc>
      </w:tr>
      <w:tr w:rsidR="00D73DF0" w:rsidRPr="00350C4B" w14:paraId="45FD389E" w14:textId="77777777" w:rsidTr="00AE56F7">
        <w:tc>
          <w:tcPr>
            <w:tcW w:w="1213" w:type="dxa"/>
          </w:tcPr>
          <w:p w14:paraId="206A2A5B" w14:textId="36201F5A" w:rsidR="00D73DF0" w:rsidRPr="00350C4B" w:rsidRDefault="00D73DF0" w:rsidP="00D73DF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San Diego de la Unión</w:t>
            </w:r>
          </w:p>
        </w:tc>
        <w:tc>
          <w:tcPr>
            <w:tcW w:w="1044" w:type="dxa"/>
          </w:tcPr>
          <w:p w14:paraId="23E79C5C" w14:textId="77777777" w:rsidR="00D73DF0" w:rsidRPr="00350C4B" w:rsidRDefault="00D73DF0" w:rsidP="00D73DF0">
            <w:pPr>
              <w:pStyle w:val="Textoindependiente"/>
              <w:spacing w:before="92"/>
              <w:rPr>
                <w:rFonts w:ascii="Abadi" w:hAnsi="Abadi" w:cs="Times New Roman"/>
                <w:b w:val="0"/>
                <w:bCs w:val="0"/>
                <w:sz w:val="16"/>
                <w:szCs w:val="16"/>
              </w:rPr>
            </w:pPr>
          </w:p>
        </w:tc>
        <w:tc>
          <w:tcPr>
            <w:tcW w:w="900" w:type="dxa"/>
          </w:tcPr>
          <w:p w14:paraId="07662AD9" w14:textId="77777777" w:rsidR="00D73DF0" w:rsidRPr="00350C4B" w:rsidRDefault="00D73DF0" w:rsidP="00D73DF0">
            <w:pPr>
              <w:pStyle w:val="Textoindependiente"/>
              <w:spacing w:before="92"/>
              <w:rPr>
                <w:rFonts w:ascii="Abadi" w:hAnsi="Abadi" w:cs="Times New Roman"/>
                <w:b w:val="0"/>
                <w:bCs w:val="0"/>
                <w:sz w:val="16"/>
                <w:szCs w:val="16"/>
              </w:rPr>
            </w:pPr>
          </w:p>
        </w:tc>
        <w:tc>
          <w:tcPr>
            <w:tcW w:w="944" w:type="dxa"/>
          </w:tcPr>
          <w:p w14:paraId="75868DDC" w14:textId="0A602820" w:rsidR="00D73DF0" w:rsidRPr="00350C4B" w:rsidRDefault="00D73DF0" w:rsidP="00D73DF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3</w:t>
            </w:r>
          </w:p>
        </w:tc>
      </w:tr>
      <w:tr w:rsidR="00D73DF0" w:rsidRPr="00350C4B" w14:paraId="6B28E9A4" w14:textId="77777777" w:rsidTr="00AE56F7">
        <w:tc>
          <w:tcPr>
            <w:tcW w:w="1213" w:type="dxa"/>
          </w:tcPr>
          <w:p w14:paraId="1E71DD71" w14:textId="095F84B5" w:rsidR="00D73DF0" w:rsidRPr="00350C4B" w:rsidRDefault="00D73DF0" w:rsidP="00D73DF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San Francisco del Rincón</w:t>
            </w:r>
          </w:p>
        </w:tc>
        <w:tc>
          <w:tcPr>
            <w:tcW w:w="1044" w:type="dxa"/>
          </w:tcPr>
          <w:p w14:paraId="1148FBF0" w14:textId="6C9C0EA0" w:rsidR="00D73DF0" w:rsidRPr="00350C4B" w:rsidRDefault="00D73DF0" w:rsidP="00D73DF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6</w:t>
            </w:r>
          </w:p>
        </w:tc>
        <w:tc>
          <w:tcPr>
            <w:tcW w:w="900" w:type="dxa"/>
          </w:tcPr>
          <w:p w14:paraId="37F5EF65" w14:textId="77777777" w:rsidR="00D73DF0" w:rsidRPr="00350C4B" w:rsidRDefault="00D73DF0" w:rsidP="00D73DF0">
            <w:pPr>
              <w:pStyle w:val="Textoindependiente"/>
              <w:spacing w:before="92"/>
              <w:rPr>
                <w:rFonts w:ascii="Abadi" w:hAnsi="Abadi" w:cs="Times New Roman"/>
                <w:b w:val="0"/>
                <w:bCs w:val="0"/>
                <w:sz w:val="16"/>
                <w:szCs w:val="16"/>
              </w:rPr>
            </w:pPr>
          </w:p>
        </w:tc>
        <w:tc>
          <w:tcPr>
            <w:tcW w:w="944" w:type="dxa"/>
          </w:tcPr>
          <w:p w14:paraId="70EDBAEC" w14:textId="77777777" w:rsidR="00D73DF0" w:rsidRPr="00350C4B" w:rsidRDefault="00D73DF0" w:rsidP="00D73DF0">
            <w:pPr>
              <w:pStyle w:val="Textoindependiente"/>
              <w:spacing w:before="92"/>
              <w:rPr>
                <w:rFonts w:ascii="Abadi" w:hAnsi="Abadi" w:cs="Times New Roman"/>
                <w:b w:val="0"/>
                <w:bCs w:val="0"/>
                <w:sz w:val="16"/>
                <w:szCs w:val="16"/>
              </w:rPr>
            </w:pPr>
          </w:p>
        </w:tc>
      </w:tr>
      <w:tr w:rsidR="00D73DF0" w:rsidRPr="00350C4B" w14:paraId="6FF5899F" w14:textId="77777777" w:rsidTr="00AE56F7">
        <w:tc>
          <w:tcPr>
            <w:tcW w:w="1213" w:type="dxa"/>
          </w:tcPr>
          <w:p w14:paraId="1B9826CD" w14:textId="3072D265" w:rsidR="00D73DF0" w:rsidRPr="00350C4B" w:rsidRDefault="00D73DF0" w:rsidP="00D73DF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San Miguel de Allende</w:t>
            </w:r>
          </w:p>
        </w:tc>
        <w:tc>
          <w:tcPr>
            <w:tcW w:w="1044" w:type="dxa"/>
          </w:tcPr>
          <w:p w14:paraId="37154171" w14:textId="7B7094F9" w:rsidR="00D73DF0" w:rsidRPr="00350C4B" w:rsidRDefault="00A234B3" w:rsidP="00D73DF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4</w:t>
            </w:r>
          </w:p>
        </w:tc>
        <w:tc>
          <w:tcPr>
            <w:tcW w:w="900" w:type="dxa"/>
          </w:tcPr>
          <w:p w14:paraId="457C6404" w14:textId="29100527" w:rsidR="00D73DF0" w:rsidRPr="00350C4B" w:rsidRDefault="00A234B3" w:rsidP="00D73DF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8</w:t>
            </w:r>
          </w:p>
        </w:tc>
        <w:tc>
          <w:tcPr>
            <w:tcW w:w="944" w:type="dxa"/>
          </w:tcPr>
          <w:p w14:paraId="5015D0BC" w14:textId="77777777" w:rsidR="00D73DF0" w:rsidRPr="00350C4B" w:rsidRDefault="00D73DF0" w:rsidP="00D73DF0">
            <w:pPr>
              <w:pStyle w:val="Textoindependiente"/>
              <w:spacing w:before="92"/>
              <w:rPr>
                <w:rFonts w:ascii="Abadi" w:hAnsi="Abadi" w:cs="Times New Roman"/>
                <w:b w:val="0"/>
                <w:bCs w:val="0"/>
                <w:sz w:val="16"/>
                <w:szCs w:val="16"/>
              </w:rPr>
            </w:pPr>
          </w:p>
        </w:tc>
      </w:tr>
      <w:tr w:rsidR="00D73DF0" w:rsidRPr="00350C4B" w14:paraId="155A523D" w14:textId="77777777" w:rsidTr="00AE56F7">
        <w:tc>
          <w:tcPr>
            <w:tcW w:w="1213" w:type="dxa"/>
          </w:tcPr>
          <w:p w14:paraId="39AD83FC" w14:textId="3FFE40D6" w:rsidR="00D73DF0" w:rsidRPr="00350C4B" w:rsidRDefault="00D73DF0" w:rsidP="00D73DF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Santa Cruz de Juventino Rosas</w:t>
            </w:r>
          </w:p>
        </w:tc>
        <w:tc>
          <w:tcPr>
            <w:tcW w:w="1044" w:type="dxa"/>
          </w:tcPr>
          <w:p w14:paraId="50AD31B0" w14:textId="77777777" w:rsidR="00D73DF0" w:rsidRPr="00350C4B" w:rsidRDefault="00D73DF0" w:rsidP="00D73DF0">
            <w:pPr>
              <w:pStyle w:val="Textoindependiente"/>
              <w:spacing w:before="92"/>
              <w:rPr>
                <w:rFonts w:ascii="Abadi" w:hAnsi="Abadi" w:cs="Times New Roman"/>
                <w:b w:val="0"/>
                <w:bCs w:val="0"/>
                <w:sz w:val="16"/>
                <w:szCs w:val="16"/>
              </w:rPr>
            </w:pPr>
          </w:p>
        </w:tc>
        <w:tc>
          <w:tcPr>
            <w:tcW w:w="900" w:type="dxa"/>
          </w:tcPr>
          <w:p w14:paraId="1F58104B" w14:textId="77777777" w:rsidR="00D73DF0" w:rsidRPr="00350C4B" w:rsidRDefault="00D73DF0" w:rsidP="00D73DF0">
            <w:pPr>
              <w:pStyle w:val="Textoindependiente"/>
              <w:spacing w:before="92"/>
              <w:rPr>
                <w:rFonts w:ascii="Abadi" w:hAnsi="Abadi" w:cs="Times New Roman"/>
                <w:b w:val="0"/>
                <w:bCs w:val="0"/>
                <w:sz w:val="16"/>
                <w:szCs w:val="16"/>
              </w:rPr>
            </w:pPr>
          </w:p>
        </w:tc>
        <w:tc>
          <w:tcPr>
            <w:tcW w:w="944" w:type="dxa"/>
          </w:tcPr>
          <w:p w14:paraId="1075E18B" w14:textId="25EFFFE9" w:rsidR="00D73DF0" w:rsidRPr="00350C4B" w:rsidRDefault="00D73DF0" w:rsidP="00D73DF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 a 9</w:t>
            </w:r>
          </w:p>
        </w:tc>
      </w:tr>
      <w:tr w:rsidR="00D73DF0" w:rsidRPr="00350C4B" w14:paraId="1586EDF8" w14:textId="77777777" w:rsidTr="00AE56F7">
        <w:tc>
          <w:tcPr>
            <w:tcW w:w="1213" w:type="dxa"/>
          </w:tcPr>
          <w:p w14:paraId="45119F3D" w14:textId="180A2AE9" w:rsidR="00D73DF0" w:rsidRPr="00350C4B" w:rsidRDefault="00D73DF0" w:rsidP="00D73DF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Silao de la Victoria</w:t>
            </w:r>
          </w:p>
        </w:tc>
        <w:tc>
          <w:tcPr>
            <w:tcW w:w="1044" w:type="dxa"/>
          </w:tcPr>
          <w:p w14:paraId="5016C006" w14:textId="77777777" w:rsidR="00D73DF0" w:rsidRPr="00350C4B" w:rsidRDefault="00D73DF0" w:rsidP="00D73DF0">
            <w:pPr>
              <w:pStyle w:val="Textoindependiente"/>
              <w:spacing w:before="92"/>
              <w:rPr>
                <w:rFonts w:ascii="Abadi" w:hAnsi="Abadi" w:cs="Times New Roman"/>
                <w:b w:val="0"/>
                <w:bCs w:val="0"/>
                <w:sz w:val="16"/>
                <w:szCs w:val="16"/>
              </w:rPr>
            </w:pPr>
          </w:p>
        </w:tc>
        <w:tc>
          <w:tcPr>
            <w:tcW w:w="900" w:type="dxa"/>
          </w:tcPr>
          <w:p w14:paraId="13D1905B" w14:textId="77777777" w:rsidR="00D73DF0" w:rsidRPr="00350C4B" w:rsidRDefault="00D73DF0" w:rsidP="00D73DF0">
            <w:pPr>
              <w:pStyle w:val="Textoindependiente"/>
              <w:spacing w:before="92"/>
              <w:rPr>
                <w:rFonts w:ascii="Abadi" w:hAnsi="Abadi" w:cs="Times New Roman"/>
                <w:b w:val="0"/>
                <w:bCs w:val="0"/>
                <w:sz w:val="16"/>
                <w:szCs w:val="16"/>
              </w:rPr>
            </w:pPr>
          </w:p>
        </w:tc>
        <w:tc>
          <w:tcPr>
            <w:tcW w:w="944" w:type="dxa"/>
          </w:tcPr>
          <w:p w14:paraId="699BB54B" w14:textId="03394E89" w:rsidR="00D73DF0" w:rsidRPr="00350C4B" w:rsidRDefault="00D73DF0" w:rsidP="00D73DF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8</w:t>
            </w:r>
          </w:p>
        </w:tc>
      </w:tr>
      <w:tr w:rsidR="000907C5" w:rsidRPr="00350C4B" w14:paraId="49C0E3F1" w14:textId="77777777" w:rsidTr="00AE56F7">
        <w:tc>
          <w:tcPr>
            <w:tcW w:w="1213" w:type="dxa"/>
          </w:tcPr>
          <w:p w14:paraId="7463EFE6" w14:textId="591CE5F7"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Tarimoro</w:t>
            </w:r>
          </w:p>
        </w:tc>
        <w:tc>
          <w:tcPr>
            <w:tcW w:w="1044" w:type="dxa"/>
          </w:tcPr>
          <w:p w14:paraId="38F73C39" w14:textId="77DAAE45"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10</w:t>
            </w:r>
          </w:p>
        </w:tc>
        <w:tc>
          <w:tcPr>
            <w:tcW w:w="900" w:type="dxa"/>
          </w:tcPr>
          <w:p w14:paraId="7FCE1F4F" w14:textId="1B5C8375"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15</w:t>
            </w:r>
          </w:p>
        </w:tc>
        <w:tc>
          <w:tcPr>
            <w:tcW w:w="944" w:type="dxa"/>
          </w:tcPr>
          <w:p w14:paraId="21941A47" w14:textId="2F62D74B" w:rsidR="000907C5" w:rsidRPr="00350C4B" w:rsidRDefault="000907C5" w:rsidP="000907C5">
            <w:pPr>
              <w:pStyle w:val="Textoindependiente"/>
              <w:spacing w:before="92"/>
              <w:rPr>
                <w:rFonts w:ascii="Abadi" w:hAnsi="Abadi" w:cs="Times New Roman"/>
                <w:b w:val="0"/>
                <w:bCs w:val="0"/>
                <w:sz w:val="16"/>
                <w:szCs w:val="16"/>
              </w:rPr>
            </w:pPr>
          </w:p>
        </w:tc>
      </w:tr>
      <w:tr w:rsidR="000907C5" w:rsidRPr="00350C4B" w14:paraId="38C00094" w14:textId="77777777" w:rsidTr="00AE56F7">
        <w:tc>
          <w:tcPr>
            <w:tcW w:w="1213" w:type="dxa"/>
          </w:tcPr>
          <w:p w14:paraId="07F57FB4" w14:textId="44AF0CD9"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Valle de Santiago</w:t>
            </w:r>
          </w:p>
        </w:tc>
        <w:tc>
          <w:tcPr>
            <w:tcW w:w="1044" w:type="dxa"/>
          </w:tcPr>
          <w:p w14:paraId="7030C620" w14:textId="472BD2AE"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2</w:t>
            </w:r>
          </w:p>
        </w:tc>
        <w:tc>
          <w:tcPr>
            <w:tcW w:w="900" w:type="dxa"/>
          </w:tcPr>
          <w:p w14:paraId="1A2D9A23" w14:textId="773E395F"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44" w:type="dxa"/>
          </w:tcPr>
          <w:p w14:paraId="627EE264" w14:textId="7DEA3262" w:rsidR="000907C5" w:rsidRPr="00350C4B" w:rsidRDefault="000907C5" w:rsidP="000907C5">
            <w:pPr>
              <w:pStyle w:val="Textoindependiente"/>
              <w:spacing w:before="92"/>
              <w:rPr>
                <w:rFonts w:ascii="Abadi" w:hAnsi="Abadi" w:cs="Times New Roman"/>
                <w:b w:val="0"/>
                <w:bCs w:val="0"/>
                <w:sz w:val="16"/>
                <w:szCs w:val="16"/>
              </w:rPr>
            </w:pPr>
          </w:p>
        </w:tc>
      </w:tr>
      <w:tr w:rsidR="000907C5" w:rsidRPr="00350C4B" w14:paraId="7324FD31" w14:textId="77777777" w:rsidTr="00AE56F7">
        <w:tc>
          <w:tcPr>
            <w:tcW w:w="1213" w:type="dxa"/>
          </w:tcPr>
          <w:p w14:paraId="38E2F6F9" w14:textId="0A8CABB0"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Villagrán</w:t>
            </w:r>
          </w:p>
        </w:tc>
        <w:tc>
          <w:tcPr>
            <w:tcW w:w="1044" w:type="dxa"/>
          </w:tcPr>
          <w:p w14:paraId="762973B0" w14:textId="292BDB63"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00" w:type="dxa"/>
          </w:tcPr>
          <w:p w14:paraId="2F4820D9" w14:textId="128C31C5"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10</w:t>
            </w:r>
          </w:p>
        </w:tc>
        <w:tc>
          <w:tcPr>
            <w:tcW w:w="944" w:type="dxa"/>
          </w:tcPr>
          <w:p w14:paraId="7D20ECAF" w14:textId="1C9BC726" w:rsidR="000907C5" w:rsidRPr="00350C4B" w:rsidRDefault="000907C5" w:rsidP="000907C5">
            <w:pPr>
              <w:pStyle w:val="Textoindependiente"/>
              <w:spacing w:before="92"/>
              <w:rPr>
                <w:rFonts w:ascii="Abadi" w:hAnsi="Abadi" w:cs="Times New Roman"/>
                <w:b w:val="0"/>
                <w:bCs w:val="0"/>
                <w:sz w:val="16"/>
                <w:szCs w:val="16"/>
              </w:rPr>
            </w:pPr>
          </w:p>
        </w:tc>
      </w:tr>
      <w:tr w:rsidR="000907C5" w:rsidRPr="00350C4B" w14:paraId="2DB6CAAD" w14:textId="77777777" w:rsidTr="00AE56F7">
        <w:tc>
          <w:tcPr>
            <w:tcW w:w="1213" w:type="dxa"/>
          </w:tcPr>
          <w:p w14:paraId="6D12384F" w14:textId="51A34405"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Yuriria</w:t>
            </w:r>
          </w:p>
        </w:tc>
        <w:tc>
          <w:tcPr>
            <w:tcW w:w="1044" w:type="dxa"/>
          </w:tcPr>
          <w:p w14:paraId="6F07241C" w14:textId="275E0D03"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2</w:t>
            </w:r>
          </w:p>
        </w:tc>
        <w:tc>
          <w:tcPr>
            <w:tcW w:w="900" w:type="dxa"/>
          </w:tcPr>
          <w:p w14:paraId="0001384B" w14:textId="5E25F9A4"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44" w:type="dxa"/>
          </w:tcPr>
          <w:p w14:paraId="49D93AEF" w14:textId="1F33C5DD" w:rsidR="000907C5" w:rsidRPr="00350C4B" w:rsidRDefault="000907C5" w:rsidP="000907C5">
            <w:pPr>
              <w:pStyle w:val="Textoindependiente"/>
              <w:spacing w:before="92"/>
              <w:rPr>
                <w:rFonts w:ascii="Abadi" w:hAnsi="Abadi" w:cs="Times New Roman"/>
                <w:b w:val="0"/>
                <w:bCs w:val="0"/>
                <w:sz w:val="16"/>
                <w:szCs w:val="16"/>
              </w:rPr>
            </w:pPr>
          </w:p>
        </w:tc>
      </w:tr>
      <w:tr w:rsidR="000907C5" w:rsidRPr="00350C4B" w14:paraId="748FF927" w14:textId="77777777" w:rsidTr="00AE56F7">
        <w:tc>
          <w:tcPr>
            <w:tcW w:w="1213" w:type="dxa"/>
          </w:tcPr>
          <w:p w14:paraId="588A2D1B" w14:textId="7F755FC9"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Apaseo el Grande</w:t>
            </w:r>
          </w:p>
        </w:tc>
        <w:tc>
          <w:tcPr>
            <w:tcW w:w="1044" w:type="dxa"/>
          </w:tcPr>
          <w:p w14:paraId="47F151FB" w14:textId="71E6E257"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00" w:type="dxa"/>
          </w:tcPr>
          <w:p w14:paraId="0FE2D69D" w14:textId="418614AC"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7</w:t>
            </w:r>
          </w:p>
        </w:tc>
        <w:tc>
          <w:tcPr>
            <w:tcW w:w="944" w:type="dxa"/>
          </w:tcPr>
          <w:p w14:paraId="0C500301" w14:textId="203A6696" w:rsidR="000907C5" w:rsidRPr="00350C4B" w:rsidRDefault="000907C5" w:rsidP="000907C5">
            <w:pPr>
              <w:pStyle w:val="Textoindependiente"/>
              <w:spacing w:before="92"/>
              <w:rPr>
                <w:rFonts w:ascii="Abadi" w:hAnsi="Abadi" w:cs="Times New Roman"/>
                <w:b w:val="0"/>
                <w:bCs w:val="0"/>
                <w:sz w:val="16"/>
                <w:szCs w:val="16"/>
              </w:rPr>
            </w:pPr>
          </w:p>
        </w:tc>
      </w:tr>
      <w:tr w:rsidR="000907C5" w:rsidRPr="00350C4B" w14:paraId="08BA6C57" w14:textId="77777777" w:rsidTr="00AE56F7">
        <w:tc>
          <w:tcPr>
            <w:tcW w:w="1213" w:type="dxa"/>
          </w:tcPr>
          <w:p w14:paraId="764F67A4" w14:textId="54E89868" w:rsidR="000907C5" w:rsidRPr="00350C4B" w:rsidRDefault="000907C5"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Atarjea</w:t>
            </w:r>
          </w:p>
        </w:tc>
        <w:tc>
          <w:tcPr>
            <w:tcW w:w="1044" w:type="dxa"/>
          </w:tcPr>
          <w:p w14:paraId="5F47F7BC" w14:textId="0937A658" w:rsidR="000907C5" w:rsidRPr="00350C4B" w:rsidRDefault="00E675BC" w:rsidP="000907C5">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Sin información</w:t>
            </w:r>
          </w:p>
        </w:tc>
        <w:tc>
          <w:tcPr>
            <w:tcW w:w="900" w:type="dxa"/>
          </w:tcPr>
          <w:p w14:paraId="66F7DC8F" w14:textId="77855D1C" w:rsidR="000907C5" w:rsidRPr="00350C4B" w:rsidRDefault="000907C5" w:rsidP="000907C5">
            <w:pPr>
              <w:pStyle w:val="Textoindependiente"/>
              <w:spacing w:before="92"/>
              <w:rPr>
                <w:rFonts w:ascii="Abadi" w:hAnsi="Abadi" w:cs="Times New Roman"/>
                <w:b w:val="0"/>
                <w:bCs w:val="0"/>
                <w:sz w:val="16"/>
                <w:szCs w:val="16"/>
              </w:rPr>
            </w:pPr>
          </w:p>
        </w:tc>
        <w:tc>
          <w:tcPr>
            <w:tcW w:w="944" w:type="dxa"/>
          </w:tcPr>
          <w:p w14:paraId="4DD53E0E" w14:textId="7B7E3DEA" w:rsidR="000907C5" w:rsidRPr="00350C4B" w:rsidRDefault="000907C5" w:rsidP="000907C5">
            <w:pPr>
              <w:pStyle w:val="Textoindependiente"/>
              <w:spacing w:before="92"/>
              <w:rPr>
                <w:rFonts w:ascii="Abadi" w:hAnsi="Abadi" w:cs="Times New Roman"/>
                <w:b w:val="0"/>
                <w:bCs w:val="0"/>
                <w:sz w:val="16"/>
                <w:szCs w:val="16"/>
              </w:rPr>
            </w:pPr>
          </w:p>
        </w:tc>
      </w:tr>
      <w:tr w:rsidR="00AE56F7" w:rsidRPr="00350C4B" w14:paraId="2C0C7606" w14:textId="77777777" w:rsidTr="00AE56F7">
        <w:tc>
          <w:tcPr>
            <w:tcW w:w="1213" w:type="dxa"/>
          </w:tcPr>
          <w:p w14:paraId="72DB037E" w14:textId="7A2BA751" w:rsidR="00AE56F7" w:rsidRPr="00350C4B" w:rsidRDefault="00AE56F7" w:rsidP="00AE56F7">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Coroneo</w:t>
            </w:r>
          </w:p>
        </w:tc>
        <w:tc>
          <w:tcPr>
            <w:tcW w:w="1044" w:type="dxa"/>
          </w:tcPr>
          <w:p w14:paraId="5721FA53" w14:textId="38CD4F42" w:rsidR="00AE56F7" w:rsidRPr="00350C4B" w:rsidRDefault="00AE56F7" w:rsidP="00AE56F7">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00" w:type="dxa"/>
          </w:tcPr>
          <w:p w14:paraId="4D8D1E3D" w14:textId="37666D85" w:rsidR="00AE56F7" w:rsidRPr="00350C4B" w:rsidRDefault="00AE56F7" w:rsidP="00AE56F7">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40</w:t>
            </w:r>
          </w:p>
        </w:tc>
        <w:tc>
          <w:tcPr>
            <w:tcW w:w="944" w:type="dxa"/>
          </w:tcPr>
          <w:p w14:paraId="39CDED11" w14:textId="77777777" w:rsidR="00AE56F7" w:rsidRPr="00350C4B" w:rsidRDefault="00AE56F7" w:rsidP="00AE56F7">
            <w:pPr>
              <w:pStyle w:val="Textoindependiente"/>
              <w:spacing w:before="92"/>
              <w:rPr>
                <w:rFonts w:ascii="Abadi" w:hAnsi="Abadi" w:cs="Times New Roman"/>
                <w:b w:val="0"/>
                <w:bCs w:val="0"/>
                <w:sz w:val="16"/>
                <w:szCs w:val="16"/>
              </w:rPr>
            </w:pPr>
          </w:p>
        </w:tc>
      </w:tr>
      <w:tr w:rsidR="00AE56F7" w:rsidRPr="00350C4B" w14:paraId="294388D4" w14:textId="77777777" w:rsidTr="00AE56F7">
        <w:tc>
          <w:tcPr>
            <w:tcW w:w="1213" w:type="dxa"/>
          </w:tcPr>
          <w:p w14:paraId="75189DA4" w14:textId="77BED0F3" w:rsidR="00AE56F7" w:rsidRPr="00350C4B" w:rsidRDefault="00AE56F7" w:rsidP="00AE56F7">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Doctor Mora</w:t>
            </w:r>
          </w:p>
        </w:tc>
        <w:tc>
          <w:tcPr>
            <w:tcW w:w="1044" w:type="dxa"/>
          </w:tcPr>
          <w:p w14:paraId="4C649822" w14:textId="6F845949" w:rsidR="00AE56F7" w:rsidRPr="00350C4B" w:rsidRDefault="00AE56F7" w:rsidP="00AE56F7">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w:t>
            </w:r>
          </w:p>
        </w:tc>
        <w:tc>
          <w:tcPr>
            <w:tcW w:w="900" w:type="dxa"/>
          </w:tcPr>
          <w:p w14:paraId="4A2D3E6C" w14:textId="43623AC8" w:rsidR="00AE56F7" w:rsidRPr="00350C4B" w:rsidRDefault="00AE56F7" w:rsidP="00AE56F7">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44" w:type="dxa"/>
          </w:tcPr>
          <w:p w14:paraId="44C0888E" w14:textId="77777777" w:rsidR="00AE56F7" w:rsidRPr="00350C4B" w:rsidRDefault="00AE56F7" w:rsidP="00AE56F7">
            <w:pPr>
              <w:pStyle w:val="Textoindependiente"/>
              <w:spacing w:before="92"/>
              <w:rPr>
                <w:rFonts w:ascii="Abadi" w:hAnsi="Abadi" w:cs="Times New Roman"/>
                <w:b w:val="0"/>
                <w:bCs w:val="0"/>
                <w:sz w:val="16"/>
                <w:szCs w:val="16"/>
              </w:rPr>
            </w:pPr>
          </w:p>
        </w:tc>
      </w:tr>
      <w:tr w:rsidR="00AE56F7" w:rsidRPr="00350C4B" w14:paraId="7BB223A9" w14:textId="77777777" w:rsidTr="00AE56F7">
        <w:tc>
          <w:tcPr>
            <w:tcW w:w="1213" w:type="dxa"/>
          </w:tcPr>
          <w:p w14:paraId="1EE4ED4E" w14:textId="6E62E44C" w:rsidR="00AE56F7" w:rsidRPr="00350C4B" w:rsidRDefault="00AE56F7" w:rsidP="00AE56F7">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Dolores Hidalgo CIN</w:t>
            </w:r>
          </w:p>
        </w:tc>
        <w:tc>
          <w:tcPr>
            <w:tcW w:w="1044" w:type="dxa"/>
          </w:tcPr>
          <w:p w14:paraId="4F709D54" w14:textId="2A75EED6" w:rsidR="00AE56F7" w:rsidRPr="00350C4B" w:rsidRDefault="00AE56F7" w:rsidP="00AE56F7">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3</w:t>
            </w:r>
          </w:p>
        </w:tc>
        <w:tc>
          <w:tcPr>
            <w:tcW w:w="900" w:type="dxa"/>
          </w:tcPr>
          <w:p w14:paraId="2E50911C" w14:textId="09585BF7" w:rsidR="00AE56F7" w:rsidRPr="00350C4B" w:rsidRDefault="00AE56F7" w:rsidP="00AE56F7">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44" w:type="dxa"/>
          </w:tcPr>
          <w:p w14:paraId="63DBA0BB" w14:textId="77777777" w:rsidR="00AE56F7" w:rsidRPr="00350C4B" w:rsidRDefault="00AE56F7" w:rsidP="00AE56F7">
            <w:pPr>
              <w:pStyle w:val="Textoindependiente"/>
              <w:spacing w:before="92"/>
              <w:rPr>
                <w:rFonts w:ascii="Abadi" w:hAnsi="Abadi" w:cs="Times New Roman"/>
                <w:b w:val="0"/>
                <w:bCs w:val="0"/>
                <w:sz w:val="16"/>
                <w:szCs w:val="16"/>
              </w:rPr>
            </w:pPr>
          </w:p>
        </w:tc>
      </w:tr>
      <w:tr w:rsidR="00891A8E" w:rsidRPr="00350C4B" w14:paraId="20791197" w14:textId="77777777" w:rsidTr="00AE56F7">
        <w:tc>
          <w:tcPr>
            <w:tcW w:w="1213" w:type="dxa"/>
          </w:tcPr>
          <w:p w14:paraId="7C0F02A7" w14:textId="62DD38B6" w:rsidR="00891A8E" w:rsidRPr="00350C4B" w:rsidRDefault="00891A8E" w:rsidP="00891A8E">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Huanímaro</w:t>
            </w:r>
          </w:p>
        </w:tc>
        <w:tc>
          <w:tcPr>
            <w:tcW w:w="1044" w:type="dxa"/>
          </w:tcPr>
          <w:p w14:paraId="66E5AF09" w14:textId="433391F0" w:rsidR="00891A8E" w:rsidRPr="00350C4B" w:rsidRDefault="00891A8E" w:rsidP="00891A8E">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00" w:type="dxa"/>
          </w:tcPr>
          <w:p w14:paraId="1478DB8B" w14:textId="2C728A04" w:rsidR="00891A8E" w:rsidRPr="00350C4B" w:rsidRDefault="00891A8E" w:rsidP="00891A8E">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10</w:t>
            </w:r>
          </w:p>
        </w:tc>
        <w:tc>
          <w:tcPr>
            <w:tcW w:w="944" w:type="dxa"/>
          </w:tcPr>
          <w:p w14:paraId="7B8B0CDA" w14:textId="77777777" w:rsidR="00891A8E" w:rsidRPr="00350C4B" w:rsidRDefault="00891A8E" w:rsidP="00891A8E">
            <w:pPr>
              <w:pStyle w:val="Textoindependiente"/>
              <w:spacing w:before="92"/>
              <w:rPr>
                <w:rFonts w:ascii="Abadi" w:hAnsi="Abadi" w:cs="Times New Roman"/>
                <w:b w:val="0"/>
                <w:bCs w:val="0"/>
                <w:sz w:val="16"/>
                <w:szCs w:val="16"/>
              </w:rPr>
            </w:pPr>
          </w:p>
        </w:tc>
      </w:tr>
      <w:tr w:rsidR="00891A8E" w:rsidRPr="00350C4B" w14:paraId="391F1914" w14:textId="77777777" w:rsidTr="00AE56F7">
        <w:tc>
          <w:tcPr>
            <w:tcW w:w="1213" w:type="dxa"/>
          </w:tcPr>
          <w:p w14:paraId="5FA49436" w14:textId="5BD576C2" w:rsidR="00891A8E" w:rsidRPr="00350C4B" w:rsidRDefault="00891A8E" w:rsidP="00891A8E">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Manuel Doblado</w:t>
            </w:r>
          </w:p>
        </w:tc>
        <w:tc>
          <w:tcPr>
            <w:tcW w:w="1044" w:type="dxa"/>
          </w:tcPr>
          <w:p w14:paraId="47D6CAF6" w14:textId="58A52C3B" w:rsidR="00891A8E" w:rsidRPr="00350C4B" w:rsidRDefault="00891A8E" w:rsidP="00891A8E">
            <w:pPr>
              <w:pStyle w:val="Textoindependiente"/>
              <w:spacing w:before="92"/>
              <w:rPr>
                <w:rFonts w:ascii="Abadi" w:hAnsi="Abadi" w:cs="Times New Roman"/>
                <w:b w:val="0"/>
                <w:bCs w:val="0"/>
                <w:sz w:val="16"/>
                <w:szCs w:val="16"/>
              </w:rPr>
            </w:pPr>
          </w:p>
        </w:tc>
        <w:tc>
          <w:tcPr>
            <w:tcW w:w="900" w:type="dxa"/>
          </w:tcPr>
          <w:p w14:paraId="16351610" w14:textId="7A52E196" w:rsidR="00891A8E" w:rsidRPr="00350C4B" w:rsidRDefault="00891A8E" w:rsidP="00891A8E">
            <w:pPr>
              <w:pStyle w:val="Textoindependiente"/>
              <w:spacing w:before="92"/>
              <w:rPr>
                <w:rFonts w:ascii="Abadi" w:hAnsi="Abadi" w:cs="Times New Roman"/>
                <w:b w:val="0"/>
                <w:bCs w:val="0"/>
                <w:sz w:val="16"/>
                <w:szCs w:val="16"/>
              </w:rPr>
            </w:pPr>
          </w:p>
        </w:tc>
        <w:tc>
          <w:tcPr>
            <w:tcW w:w="944" w:type="dxa"/>
          </w:tcPr>
          <w:p w14:paraId="0D9C1D5C" w14:textId="539EAD46" w:rsidR="00891A8E" w:rsidRPr="00350C4B" w:rsidRDefault="00D62740" w:rsidP="00891A8E">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w:t>
            </w:r>
          </w:p>
        </w:tc>
      </w:tr>
      <w:tr w:rsidR="0045202C" w:rsidRPr="00350C4B" w14:paraId="4446A4E0" w14:textId="77777777" w:rsidTr="00AE56F7">
        <w:tc>
          <w:tcPr>
            <w:tcW w:w="1213" w:type="dxa"/>
          </w:tcPr>
          <w:p w14:paraId="7911F91E" w14:textId="2739C5BF" w:rsidR="0045202C" w:rsidRPr="00350C4B" w:rsidRDefault="0045202C" w:rsidP="0045202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Ocampo</w:t>
            </w:r>
          </w:p>
        </w:tc>
        <w:tc>
          <w:tcPr>
            <w:tcW w:w="1044" w:type="dxa"/>
          </w:tcPr>
          <w:p w14:paraId="418EE078" w14:textId="79231973" w:rsidR="0045202C" w:rsidRPr="00350C4B" w:rsidRDefault="0045202C" w:rsidP="0045202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w:t>
            </w:r>
          </w:p>
        </w:tc>
        <w:tc>
          <w:tcPr>
            <w:tcW w:w="900" w:type="dxa"/>
          </w:tcPr>
          <w:p w14:paraId="21463D14" w14:textId="52945AF2" w:rsidR="0045202C" w:rsidRPr="00350C4B" w:rsidRDefault="0045202C" w:rsidP="0045202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15</w:t>
            </w:r>
          </w:p>
        </w:tc>
        <w:tc>
          <w:tcPr>
            <w:tcW w:w="944" w:type="dxa"/>
          </w:tcPr>
          <w:p w14:paraId="1EA1E7CF" w14:textId="56F3F9BA" w:rsidR="0045202C" w:rsidRPr="00350C4B" w:rsidRDefault="0045202C" w:rsidP="0045202C">
            <w:pPr>
              <w:pStyle w:val="Textoindependiente"/>
              <w:spacing w:before="92"/>
              <w:rPr>
                <w:rFonts w:ascii="Abadi" w:hAnsi="Abadi" w:cs="Times New Roman"/>
                <w:b w:val="0"/>
                <w:bCs w:val="0"/>
                <w:sz w:val="16"/>
                <w:szCs w:val="16"/>
              </w:rPr>
            </w:pPr>
          </w:p>
        </w:tc>
      </w:tr>
      <w:tr w:rsidR="0045202C" w:rsidRPr="00350C4B" w14:paraId="4040EB5A" w14:textId="77777777" w:rsidTr="00AE56F7">
        <w:tc>
          <w:tcPr>
            <w:tcW w:w="1213" w:type="dxa"/>
          </w:tcPr>
          <w:p w14:paraId="2C4122DE" w14:textId="6E63FEFC" w:rsidR="0045202C" w:rsidRPr="00350C4B" w:rsidRDefault="0045202C" w:rsidP="0045202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Pénjamo</w:t>
            </w:r>
          </w:p>
        </w:tc>
        <w:tc>
          <w:tcPr>
            <w:tcW w:w="1044" w:type="dxa"/>
          </w:tcPr>
          <w:p w14:paraId="59E365C1" w14:textId="2071CDA8" w:rsidR="0045202C" w:rsidRPr="00350C4B" w:rsidRDefault="0045202C" w:rsidP="0045202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2</w:t>
            </w:r>
          </w:p>
        </w:tc>
        <w:tc>
          <w:tcPr>
            <w:tcW w:w="900" w:type="dxa"/>
          </w:tcPr>
          <w:p w14:paraId="03C3856B" w14:textId="48EB7468" w:rsidR="0045202C" w:rsidRPr="00350C4B" w:rsidRDefault="0045202C" w:rsidP="0045202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7</w:t>
            </w:r>
          </w:p>
        </w:tc>
        <w:tc>
          <w:tcPr>
            <w:tcW w:w="944" w:type="dxa"/>
          </w:tcPr>
          <w:p w14:paraId="7EE20759" w14:textId="68C04BB4" w:rsidR="0045202C" w:rsidRPr="00350C4B" w:rsidRDefault="0045202C" w:rsidP="0045202C">
            <w:pPr>
              <w:pStyle w:val="Textoindependiente"/>
              <w:spacing w:before="92"/>
              <w:rPr>
                <w:rFonts w:ascii="Abadi" w:hAnsi="Abadi" w:cs="Times New Roman"/>
                <w:b w:val="0"/>
                <w:bCs w:val="0"/>
                <w:sz w:val="16"/>
                <w:szCs w:val="16"/>
              </w:rPr>
            </w:pPr>
          </w:p>
        </w:tc>
      </w:tr>
      <w:tr w:rsidR="0045202C" w:rsidRPr="00350C4B" w14:paraId="2CC14852" w14:textId="77777777" w:rsidTr="00AE56F7">
        <w:tc>
          <w:tcPr>
            <w:tcW w:w="1213" w:type="dxa"/>
          </w:tcPr>
          <w:p w14:paraId="1591A5A7" w14:textId="0D39F825" w:rsidR="0045202C" w:rsidRPr="00350C4B" w:rsidRDefault="0045202C" w:rsidP="0045202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Purísima del Rincón</w:t>
            </w:r>
          </w:p>
        </w:tc>
        <w:tc>
          <w:tcPr>
            <w:tcW w:w="1044" w:type="dxa"/>
          </w:tcPr>
          <w:p w14:paraId="0F8CB5DD" w14:textId="0BDD9379" w:rsidR="0045202C" w:rsidRPr="00350C4B" w:rsidRDefault="0045202C" w:rsidP="0045202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8</w:t>
            </w:r>
          </w:p>
        </w:tc>
        <w:tc>
          <w:tcPr>
            <w:tcW w:w="900" w:type="dxa"/>
          </w:tcPr>
          <w:p w14:paraId="2429899F" w14:textId="77777777" w:rsidR="0045202C" w:rsidRPr="00350C4B" w:rsidRDefault="0045202C" w:rsidP="0045202C">
            <w:pPr>
              <w:pStyle w:val="Textoindependiente"/>
              <w:spacing w:before="92"/>
              <w:rPr>
                <w:rFonts w:ascii="Abadi" w:hAnsi="Abadi" w:cs="Times New Roman"/>
                <w:b w:val="0"/>
                <w:bCs w:val="0"/>
                <w:sz w:val="16"/>
                <w:szCs w:val="16"/>
              </w:rPr>
            </w:pPr>
          </w:p>
        </w:tc>
        <w:tc>
          <w:tcPr>
            <w:tcW w:w="944" w:type="dxa"/>
          </w:tcPr>
          <w:p w14:paraId="6891644A" w14:textId="34253140" w:rsidR="0045202C" w:rsidRPr="00350C4B" w:rsidRDefault="0045202C" w:rsidP="0045202C">
            <w:pPr>
              <w:pStyle w:val="Textoindependiente"/>
              <w:spacing w:before="92"/>
              <w:rPr>
                <w:rFonts w:ascii="Abadi" w:hAnsi="Abadi" w:cs="Times New Roman"/>
                <w:b w:val="0"/>
                <w:bCs w:val="0"/>
                <w:sz w:val="16"/>
                <w:szCs w:val="16"/>
              </w:rPr>
            </w:pPr>
          </w:p>
        </w:tc>
      </w:tr>
      <w:tr w:rsidR="0045202C" w:rsidRPr="00350C4B" w14:paraId="7CAAFBC8" w14:textId="77777777" w:rsidTr="00AE56F7">
        <w:tc>
          <w:tcPr>
            <w:tcW w:w="1213" w:type="dxa"/>
          </w:tcPr>
          <w:p w14:paraId="0E0038AD" w14:textId="03F15AD1" w:rsidR="0045202C" w:rsidRPr="00350C4B" w:rsidRDefault="0045202C" w:rsidP="0045202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San José Iturbide</w:t>
            </w:r>
          </w:p>
        </w:tc>
        <w:tc>
          <w:tcPr>
            <w:tcW w:w="1044" w:type="dxa"/>
          </w:tcPr>
          <w:p w14:paraId="398AF1E1" w14:textId="4E6F4CB1" w:rsidR="0045202C" w:rsidRPr="00350C4B" w:rsidRDefault="0045202C" w:rsidP="0045202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w:t>
            </w:r>
          </w:p>
        </w:tc>
        <w:tc>
          <w:tcPr>
            <w:tcW w:w="900" w:type="dxa"/>
          </w:tcPr>
          <w:p w14:paraId="226E24F3" w14:textId="1EDE03EF" w:rsidR="0045202C" w:rsidRPr="00350C4B" w:rsidRDefault="0045202C" w:rsidP="0045202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20</w:t>
            </w:r>
          </w:p>
        </w:tc>
        <w:tc>
          <w:tcPr>
            <w:tcW w:w="944" w:type="dxa"/>
          </w:tcPr>
          <w:p w14:paraId="768C3A71" w14:textId="11DF3D91" w:rsidR="0045202C" w:rsidRPr="00350C4B" w:rsidRDefault="0045202C" w:rsidP="0045202C">
            <w:pPr>
              <w:pStyle w:val="Textoindependiente"/>
              <w:spacing w:before="92"/>
              <w:rPr>
                <w:rFonts w:ascii="Abadi" w:hAnsi="Abadi" w:cs="Times New Roman"/>
                <w:b w:val="0"/>
                <w:bCs w:val="0"/>
                <w:sz w:val="16"/>
                <w:szCs w:val="16"/>
              </w:rPr>
            </w:pPr>
          </w:p>
        </w:tc>
      </w:tr>
      <w:tr w:rsidR="0045202C" w:rsidRPr="00350C4B" w14:paraId="232AC4F4" w14:textId="77777777" w:rsidTr="00AE56F7">
        <w:tc>
          <w:tcPr>
            <w:tcW w:w="1213" w:type="dxa"/>
          </w:tcPr>
          <w:p w14:paraId="468A15E0" w14:textId="5D35C051" w:rsidR="0045202C" w:rsidRPr="00350C4B" w:rsidRDefault="0045202C" w:rsidP="0045202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Santa Catarina</w:t>
            </w:r>
          </w:p>
        </w:tc>
        <w:tc>
          <w:tcPr>
            <w:tcW w:w="1044" w:type="dxa"/>
          </w:tcPr>
          <w:p w14:paraId="3A7613B5" w14:textId="4649B54D" w:rsidR="0045202C" w:rsidRPr="00350C4B" w:rsidRDefault="0045202C" w:rsidP="0045202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2</w:t>
            </w:r>
          </w:p>
        </w:tc>
        <w:tc>
          <w:tcPr>
            <w:tcW w:w="900" w:type="dxa"/>
          </w:tcPr>
          <w:p w14:paraId="5EDEDEB8" w14:textId="77777777" w:rsidR="0045202C" w:rsidRPr="00350C4B" w:rsidRDefault="0045202C" w:rsidP="0045202C">
            <w:pPr>
              <w:pStyle w:val="Textoindependiente"/>
              <w:spacing w:before="92"/>
              <w:rPr>
                <w:rFonts w:ascii="Abadi" w:hAnsi="Abadi" w:cs="Times New Roman"/>
                <w:b w:val="0"/>
                <w:bCs w:val="0"/>
                <w:sz w:val="16"/>
                <w:szCs w:val="16"/>
              </w:rPr>
            </w:pPr>
          </w:p>
        </w:tc>
        <w:tc>
          <w:tcPr>
            <w:tcW w:w="944" w:type="dxa"/>
          </w:tcPr>
          <w:p w14:paraId="27131C20" w14:textId="3C49AAEF" w:rsidR="0045202C" w:rsidRPr="00350C4B" w:rsidRDefault="0045202C" w:rsidP="0045202C">
            <w:pPr>
              <w:pStyle w:val="Textoindependiente"/>
              <w:spacing w:before="92"/>
              <w:rPr>
                <w:rFonts w:ascii="Abadi" w:hAnsi="Abadi" w:cs="Times New Roman"/>
                <w:b w:val="0"/>
                <w:bCs w:val="0"/>
                <w:sz w:val="16"/>
                <w:szCs w:val="16"/>
              </w:rPr>
            </w:pPr>
          </w:p>
        </w:tc>
      </w:tr>
      <w:tr w:rsidR="00B4227C" w:rsidRPr="00350C4B" w14:paraId="38FF9ECC" w14:textId="77777777" w:rsidTr="00AE56F7">
        <w:tc>
          <w:tcPr>
            <w:tcW w:w="1213" w:type="dxa"/>
          </w:tcPr>
          <w:p w14:paraId="3AD28980" w14:textId="721FCCB3" w:rsidR="00B4227C" w:rsidRPr="00350C4B" w:rsidRDefault="00B4227C" w:rsidP="00B4227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Santiago Maravatío</w:t>
            </w:r>
          </w:p>
        </w:tc>
        <w:tc>
          <w:tcPr>
            <w:tcW w:w="1044" w:type="dxa"/>
          </w:tcPr>
          <w:p w14:paraId="39F1CA91" w14:textId="27561EE3" w:rsidR="00B4227C" w:rsidRPr="00350C4B" w:rsidRDefault="00091D53" w:rsidP="00B4227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Sin información</w:t>
            </w:r>
          </w:p>
        </w:tc>
        <w:tc>
          <w:tcPr>
            <w:tcW w:w="900" w:type="dxa"/>
          </w:tcPr>
          <w:p w14:paraId="0BF4F911" w14:textId="727829DF" w:rsidR="00B4227C" w:rsidRPr="00350C4B" w:rsidRDefault="00B4227C" w:rsidP="00B4227C">
            <w:pPr>
              <w:pStyle w:val="Textoindependiente"/>
              <w:spacing w:before="92"/>
              <w:rPr>
                <w:rFonts w:ascii="Abadi" w:hAnsi="Abadi" w:cs="Times New Roman"/>
                <w:b w:val="0"/>
                <w:bCs w:val="0"/>
                <w:sz w:val="16"/>
                <w:szCs w:val="16"/>
              </w:rPr>
            </w:pPr>
          </w:p>
        </w:tc>
        <w:tc>
          <w:tcPr>
            <w:tcW w:w="944" w:type="dxa"/>
          </w:tcPr>
          <w:p w14:paraId="5003B33A" w14:textId="77777777" w:rsidR="00B4227C" w:rsidRPr="00350C4B" w:rsidRDefault="00B4227C" w:rsidP="00B4227C">
            <w:pPr>
              <w:pStyle w:val="Textoindependiente"/>
              <w:spacing w:before="92"/>
              <w:rPr>
                <w:rFonts w:ascii="Abadi" w:hAnsi="Abadi" w:cs="Times New Roman"/>
                <w:b w:val="0"/>
                <w:bCs w:val="0"/>
                <w:sz w:val="16"/>
                <w:szCs w:val="16"/>
              </w:rPr>
            </w:pPr>
          </w:p>
        </w:tc>
      </w:tr>
      <w:tr w:rsidR="0092171C" w:rsidRPr="00350C4B" w14:paraId="4B30199E" w14:textId="77777777" w:rsidTr="00AE56F7">
        <w:tc>
          <w:tcPr>
            <w:tcW w:w="1213" w:type="dxa"/>
          </w:tcPr>
          <w:p w14:paraId="417BD313" w14:textId="48FCD0BC" w:rsidR="0092171C" w:rsidRPr="00350C4B" w:rsidRDefault="0092171C" w:rsidP="0092171C">
            <w:pPr>
              <w:pStyle w:val="Textoindependiente"/>
              <w:spacing w:before="92"/>
              <w:rPr>
                <w:rFonts w:ascii="Abadi" w:hAnsi="Abadi" w:cs="Times New Roman"/>
                <w:b w:val="0"/>
                <w:bCs w:val="0"/>
                <w:sz w:val="16"/>
                <w:szCs w:val="16"/>
              </w:rPr>
            </w:pPr>
            <w:proofErr w:type="spellStart"/>
            <w:r w:rsidRPr="00350C4B">
              <w:rPr>
                <w:rFonts w:ascii="Abadi" w:hAnsi="Abadi" w:cs="Times New Roman"/>
                <w:b w:val="0"/>
                <w:bCs w:val="0"/>
                <w:sz w:val="16"/>
                <w:szCs w:val="16"/>
              </w:rPr>
              <w:t>Tarandacuao</w:t>
            </w:r>
            <w:proofErr w:type="spellEnd"/>
          </w:p>
        </w:tc>
        <w:tc>
          <w:tcPr>
            <w:tcW w:w="1044" w:type="dxa"/>
          </w:tcPr>
          <w:p w14:paraId="465D4702" w14:textId="0FABBC29"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3</w:t>
            </w:r>
          </w:p>
        </w:tc>
        <w:tc>
          <w:tcPr>
            <w:tcW w:w="900" w:type="dxa"/>
          </w:tcPr>
          <w:p w14:paraId="037A0008" w14:textId="4A5E189B"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44" w:type="dxa"/>
          </w:tcPr>
          <w:p w14:paraId="7A5FE062" w14:textId="77777777" w:rsidR="0092171C" w:rsidRPr="00350C4B" w:rsidRDefault="0092171C" w:rsidP="0092171C">
            <w:pPr>
              <w:pStyle w:val="Textoindependiente"/>
              <w:spacing w:before="92"/>
              <w:rPr>
                <w:rFonts w:ascii="Abadi" w:hAnsi="Abadi" w:cs="Times New Roman"/>
                <w:b w:val="0"/>
                <w:bCs w:val="0"/>
                <w:sz w:val="16"/>
                <w:szCs w:val="16"/>
              </w:rPr>
            </w:pPr>
          </w:p>
        </w:tc>
      </w:tr>
      <w:tr w:rsidR="0092171C" w:rsidRPr="00350C4B" w14:paraId="6A0FCA32" w14:textId="77777777" w:rsidTr="00AE56F7">
        <w:tc>
          <w:tcPr>
            <w:tcW w:w="1213" w:type="dxa"/>
          </w:tcPr>
          <w:p w14:paraId="0F53B2B8" w14:textId="6F6227BC"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Tierra Blanca</w:t>
            </w:r>
          </w:p>
        </w:tc>
        <w:tc>
          <w:tcPr>
            <w:tcW w:w="1044" w:type="dxa"/>
          </w:tcPr>
          <w:p w14:paraId="18FBFB09" w14:textId="16E2D67E"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w:t>
            </w:r>
          </w:p>
        </w:tc>
        <w:tc>
          <w:tcPr>
            <w:tcW w:w="900" w:type="dxa"/>
          </w:tcPr>
          <w:p w14:paraId="15DA58F8" w14:textId="174B4DA2"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44" w:type="dxa"/>
          </w:tcPr>
          <w:p w14:paraId="7493ED9E" w14:textId="77777777" w:rsidR="0092171C" w:rsidRPr="00350C4B" w:rsidRDefault="0092171C" w:rsidP="0092171C">
            <w:pPr>
              <w:pStyle w:val="Textoindependiente"/>
              <w:spacing w:before="92"/>
              <w:rPr>
                <w:rFonts w:ascii="Abadi" w:hAnsi="Abadi" w:cs="Times New Roman"/>
                <w:b w:val="0"/>
                <w:bCs w:val="0"/>
                <w:sz w:val="16"/>
                <w:szCs w:val="16"/>
              </w:rPr>
            </w:pPr>
          </w:p>
        </w:tc>
      </w:tr>
      <w:tr w:rsidR="0092171C" w:rsidRPr="00350C4B" w14:paraId="30D6203C" w14:textId="77777777" w:rsidTr="00AE56F7">
        <w:tc>
          <w:tcPr>
            <w:tcW w:w="1213" w:type="dxa"/>
          </w:tcPr>
          <w:p w14:paraId="7ACCCD7B" w14:textId="239B5720"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Victoria</w:t>
            </w:r>
          </w:p>
        </w:tc>
        <w:tc>
          <w:tcPr>
            <w:tcW w:w="1044" w:type="dxa"/>
          </w:tcPr>
          <w:p w14:paraId="1DF3E86A" w14:textId="3EEDF99F"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00" w:type="dxa"/>
          </w:tcPr>
          <w:p w14:paraId="3127E062" w14:textId="4A8E2453"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10</w:t>
            </w:r>
          </w:p>
        </w:tc>
        <w:tc>
          <w:tcPr>
            <w:tcW w:w="944" w:type="dxa"/>
          </w:tcPr>
          <w:p w14:paraId="61D7DA14" w14:textId="77777777" w:rsidR="0092171C" w:rsidRPr="00350C4B" w:rsidRDefault="0092171C" w:rsidP="0092171C">
            <w:pPr>
              <w:pStyle w:val="Textoindependiente"/>
              <w:spacing w:before="92"/>
              <w:rPr>
                <w:rFonts w:ascii="Abadi" w:hAnsi="Abadi" w:cs="Times New Roman"/>
                <w:b w:val="0"/>
                <w:bCs w:val="0"/>
                <w:sz w:val="16"/>
                <w:szCs w:val="16"/>
              </w:rPr>
            </w:pPr>
          </w:p>
        </w:tc>
      </w:tr>
      <w:tr w:rsidR="0092171C" w:rsidRPr="00350C4B" w14:paraId="6BB1845B" w14:textId="77777777" w:rsidTr="00AE56F7">
        <w:tc>
          <w:tcPr>
            <w:tcW w:w="1213" w:type="dxa"/>
          </w:tcPr>
          <w:p w14:paraId="219F7803" w14:textId="196A3BF9"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Abasolo</w:t>
            </w:r>
          </w:p>
        </w:tc>
        <w:tc>
          <w:tcPr>
            <w:tcW w:w="1044" w:type="dxa"/>
          </w:tcPr>
          <w:p w14:paraId="7DCBD93D" w14:textId="4A145CA4"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00" w:type="dxa"/>
          </w:tcPr>
          <w:p w14:paraId="1059E450" w14:textId="0A32ED47"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10</w:t>
            </w:r>
          </w:p>
        </w:tc>
        <w:tc>
          <w:tcPr>
            <w:tcW w:w="944" w:type="dxa"/>
          </w:tcPr>
          <w:p w14:paraId="63987AF2" w14:textId="77777777" w:rsidR="0092171C" w:rsidRPr="00350C4B" w:rsidRDefault="0092171C" w:rsidP="0092171C">
            <w:pPr>
              <w:pStyle w:val="Textoindependiente"/>
              <w:spacing w:before="92"/>
              <w:rPr>
                <w:rFonts w:ascii="Abadi" w:hAnsi="Abadi" w:cs="Times New Roman"/>
                <w:b w:val="0"/>
                <w:bCs w:val="0"/>
                <w:sz w:val="16"/>
                <w:szCs w:val="16"/>
              </w:rPr>
            </w:pPr>
          </w:p>
        </w:tc>
      </w:tr>
      <w:tr w:rsidR="0092171C" w:rsidRPr="00350C4B" w14:paraId="1E065628" w14:textId="77777777" w:rsidTr="00AE56F7">
        <w:tc>
          <w:tcPr>
            <w:tcW w:w="1213" w:type="dxa"/>
          </w:tcPr>
          <w:p w14:paraId="142F8D39" w14:textId="1B8B6EAA"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Apaseo el Alto</w:t>
            </w:r>
          </w:p>
        </w:tc>
        <w:tc>
          <w:tcPr>
            <w:tcW w:w="1044" w:type="dxa"/>
          </w:tcPr>
          <w:p w14:paraId="7F49886A" w14:textId="5EC56D45"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w:t>
            </w:r>
          </w:p>
        </w:tc>
        <w:tc>
          <w:tcPr>
            <w:tcW w:w="900" w:type="dxa"/>
          </w:tcPr>
          <w:p w14:paraId="43033A00" w14:textId="56FDDDE9"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44" w:type="dxa"/>
          </w:tcPr>
          <w:p w14:paraId="6DD4F6A0" w14:textId="77777777" w:rsidR="0092171C" w:rsidRPr="00350C4B" w:rsidRDefault="0092171C" w:rsidP="0092171C">
            <w:pPr>
              <w:pStyle w:val="Textoindependiente"/>
              <w:spacing w:before="92"/>
              <w:rPr>
                <w:rFonts w:ascii="Abadi" w:hAnsi="Abadi" w:cs="Times New Roman"/>
                <w:b w:val="0"/>
                <w:bCs w:val="0"/>
                <w:sz w:val="16"/>
                <w:szCs w:val="16"/>
              </w:rPr>
            </w:pPr>
          </w:p>
        </w:tc>
      </w:tr>
      <w:tr w:rsidR="0092171C" w:rsidRPr="00350C4B" w14:paraId="656A5900" w14:textId="77777777" w:rsidTr="00AE56F7">
        <w:tc>
          <w:tcPr>
            <w:tcW w:w="1213" w:type="dxa"/>
          </w:tcPr>
          <w:p w14:paraId="74240416" w14:textId="4F2133DE"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Comonfort</w:t>
            </w:r>
          </w:p>
        </w:tc>
        <w:tc>
          <w:tcPr>
            <w:tcW w:w="1044" w:type="dxa"/>
          </w:tcPr>
          <w:p w14:paraId="24BDABBE" w14:textId="6437186C"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00" w:type="dxa"/>
          </w:tcPr>
          <w:p w14:paraId="1B72534B" w14:textId="30B0CCD7" w:rsidR="0092171C" w:rsidRPr="00350C4B" w:rsidRDefault="0092171C" w:rsidP="0092171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10</w:t>
            </w:r>
          </w:p>
        </w:tc>
        <w:tc>
          <w:tcPr>
            <w:tcW w:w="944" w:type="dxa"/>
          </w:tcPr>
          <w:p w14:paraId="0BF231BA" w14:textId="77777777" w:rsidR="0092171C" w:rsidRPr="00350C4B" w:rsidRDefault="0092171C" w:rsidP="0092171C">
            <w:pPr>
              <w:pStyle w:val="Textoindependiente"/>
              <w:spacing w:before="92"/>
              <w:rPr>
                <w:rFonts w:ascii="Abadi" w:hAnsi="Abadi" w:cs="Times New Roman"/>
                <w:b w:val="0"/>
                <w:bCs w:val="0"/>
                <w:sz w:val="16"/>
                <w:szCs w:val="16"/>
              </w:rPr>
            </w:pPr>
          </w:p>
        </w:tc>
      </w:tr>
      <w:tr w:rsidR="00701700" w:rsidRPr="00350C4B" w14:paraId="1DFB1EFC" w14:textId="77777777" w:rsidTr="00AE56F7">
        <w:tc>
          <w:tcPr>
            <w:tcW w:w="1213" w:type="dxa"/>
          </w:tcPr>
          <w:p w14:paraId="3BE54A30" w14:textId="47CFA9C2" w:rsidR="00701700" w:rsidRPr="00350C4B" w:rsidRDefault="00701700" w:rsidP="00701700">
            <w:pPr>
              <w:pStyle w:val="Textoindependiente"/>
              <w:spacing w:before="92"/>
              <w:rPr>
                <w:rFonts w:ascii="Abadi" w:hAnsi="Abadi" w:cs="Times New Roman"/>
                <w:b w:val="0"/>
                <w:bCs w:val="0"/>
                <w:sz w:val="16"/>
                <w:szCs w:val="16"/>
              </w:rPr>
            </w:pPr>
            <w:proofErr w:type="spellStart"/>
            <w:r w:rsidRPr="00350C4B">
              <w:rPr>
                <w:rFonts w:ascii="Abadi" w:hAnsi="Abadi" w:cs="Times New Roman"/>
                <w:b w:val="0"/>
                <w:bCs w:val="0"/>
                <w:sz w:val="16"/>
                <w:szCs w:val="16"/>
              </w:rPr>
              <w:t>Cortazar</w:t>
            </w:r>
            <w:proofErr w:type="spellEnd"/>
          </w:p>
        </w:tc>
        <w:tc>
          <w:tcPr>
            <w:tcW w:w="1044" w:type="dxa"/>
          </w:tcPr>
          <w:p w14:paraId="665BF092" w14:textId="09FC1720"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3</w:t>
            </w:r>
          </w:p>
        </w:tc>
        <w:tc>
          <w:tcPr>
            <w:tcW w:w="900" w:type="dxa"/>
          </w:tcPr>
          <w:p w14:paraId="702908C6" w14:textId="270FD2D6"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44" w:type="dxa"/>
          </w:tcPr>
          <w:p w14:paraId="714277CE" w14:textId="77777777" w:rsidR="00701700" w:rsidRPr="00350C4B" w:rsidRDefault="00701700" w:rsidP="00701700">
            <w:pPr>
              <w:pStyle w:val="Textoindependiente"/>
              <w:spacing w:before="92"/>
              <w:rPr>
                <w:rFonts w:ascii="Abadi" w:hAnsi="Abadi" w:cs="Times New Roman"/>
                <w:b w:val="0"/>
                <w:bCs w:val="0"/>
                <w:sz w:val="16"/>
                <w:szCs w:val="16"/>
              </w:rPr>
            </w:pPr>
          </w:p>
        </w:tc>
      </w:tr>
      <w:tr w:rsidR="00701700" w:rsidRPr="00350C4B" w14:paraId="73BC7F74" w14:textId="77777777" w:rsidTr="00AE56F7">
        <w:tc>
          <w:tcPr>
            <w:tcW w:w="1213" w:type="dxa"/>
          </w:tcPr>
          <w:p w14:paraId="45E07AD8" w14:textId="04B056B7"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Jerécuaro</w:t>
            </w:r>
          </w:p>
        </w:tc>
        <w:tc>
          <w:tcPr>
            <w:tcW w:w="1044" w:type="dxa"/>
          </w:tcPr>
          <w:p w14:paraId="4FD58D61" w14:textId="251815AA"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00" w:type="dxa"/>
          </w:tcPr>
          <w:p w14:paraId="4E9DA511" w14:textId="2803DDE5"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10</w:t>
            </w:r>
          </w:p>
        </w:tc>
        <w:tc>
          <w:tcPr>
            <w:tcW w:w="944" w:type="dxa"/>
          </w:tcPr>
          <w:p w14:paraId="10D26D6C" w14:textId="77777777" w:rsidR="00701700" w:rsidRPr="00350C4B" w:rsidRDefault="00701700" w:rsidP="00701700">
            <w:pPr>
              <w:pStyle w:val="Textoindependiente"/>
              <w:spacing w:before="92"/>
              <w:rPr>
                <w:rFonts w:ascii="Abadi" w:hAnsi="Abadi" w:cs="Times New Roman"/>
                <w:b w:val="0"/>
                <w:bCs w:val="0"/>
                <w:sz w:val="16"/>
                <w:szCs w:val="16"/>
              </w:rPr>
            </w:pPr>
          </w:p>
        </w:tc>
      </w:tr>
      <w:tr w:rsidR="00701700" w:rsidRPr="00350C4B" w14:paraId="5D6135E4" w14:textId="77777777" w:rsidTr="00AE56F7">
        <w:tc>
          <w:tcPr>
            <w:tcW w:w="1213" w:type="dxa"/>
          </w:tcPr>
          <w:p w14:paraId="21728053" w14:textId="7BFB58C8"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Moroleón</w:t>
            </w:r>
          </w:p>
        </w:tc>
        <w:tc>
          <w:tcPr>
            <w:tcW w:w="1044" w:type="dxa"/>
          </w:tcPr>
          <w:p w14:paraId="40B1BB4E" w14:textId="37646A71"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00" w:type="dxa"/>
          </w:tcPr>
          <w:p w14:paraId="7D6B804A" w14:textId="22543922"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15</w:t>
            </w:r>
          </w:p>
        </w:tc>
        <w:tc>
          <w:tcPr>
            <w:tcW w:w="944" w:type="dxa"/>
          </w:tcPr>
          <w:p w14:paraId="202598BC" w14:textId="77777777" w:rsidR="00701700" w:rsidRPr="00350C4B" w:rsidRDefault="00701700" w:rsidP="00701700">
            <w:pPr>
              <w:pStyle w:val="Textoindependiente"/>
              <w:spacing w:before="92"/>
              <w:rPr>
                <w:rFonts w:ascii="Abadi" w:hAnsi="Abadi" w:cs="Times New Roman"/>
                <w:b w:val="0"/>
                <w:bCs w:val="0"/>
                <w:sz w:val="16"/>
                <w:szCs w:val="16"/>
              </w:rPr>
            </w:pPr>
          </w:p>
        </w:tc>
      </w:tr>
      <w:tr w:rsidR="00701700" w:rsidRPr="00350C4B" w14:paraId="2B23D997" w14:textId="77777777" w:rsidTr="00AE56F7">
        <w:tc>
          <w:tcPr>
            <w:tcW w:w="1213" w:type="dxa"/>
          </w:tcPr>
          <w:p w14:paraId="755D649C" w14:textId="7489FA99"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Romita</w:t>
            </w:r>
          </w:p>
        </w:tc>
        <w:tc>
          <w:tcPr>
            <w:tcW w:w="1044" w:type="dxa"/>
          </w:tcPr>
          <w:p w14:paraId="1AE9AD62" w14:textId="14209D27"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7</w:t>
            </w:r>
          </w:p>
        </w:tc>
        <w:tc>
          <w:tcPr>
            <w:tcW w:w="900" w:type="dxa"/>
          </w:tcPr>
          <w:p w14:paraId="11AD540F" w14:textId="4239A5CD"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10</w:t>
            </w:r>
          </w:p>
        </w:tc>
        <w:tc>
          <w:tcPr>
            <w:tcW w:w="944" w:type="dxa"/>
          </w:tcPr>
          <w:p w14:paraId="417E738E" w14:textId="77777777" w:rsidR="00701700" w:rsidRPr="00350C4B" w:rsidRDefault="00701700" w:rsidP="00701700">
            <w:pPr>
              <w:pStyle w:val="Textoindependiente"/>
              <w:spacing w:before="92"/>
              <w:rPr>
                <w:rFonts w:ascii="Abadi" w:hAnsi="Abadi" w:cs="Times New Roman"/>
                <w:b w:val="0"/>
                <w:bCs w:val="0"/>
                <w:sz w:val="16"/>
                <w:szCs w:val="16"/>
              </w:rPr>
            </w:pPr>
          </w:p>
        </w:tc>
      </w:tr>
      <w:tr w:rsidR="00701700" w:rsidRPr="00350C4B" w14:paraId="17BDA2F6" w14:textId="77777777" w:rsidTr="00AE56F7">
        <w:tc>
          <w:tcPr>
            <w:tcW w:w="1213" w:type="dxa"/>
          </w:tcPr>
          <w:p w14:paraId="42C2B193" w14:textId="6C5FA8DB"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Salamanca</w:t>
            </w:r>
          </w:p>
        </w:tc>
        <w:tc>
          <w:tcPr>
            <w:tcW w:w="1044" w:type="dxa"/>
          </w:tcPr>
          <w:p w14:paraId="42231C8F" w14:textId="389A9200"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8</w:t>
            </w:r>
          </w:p>
        </w:tc>
        <w:tc>
          <w:tcPr>
            <w:tcW w:w="900" w:type="dxa"/>
          </w:tcPr>
          <w:p w14:paraId="580B70B7" w14:textId="1CDFCC64" w:rsidR="00701700" w:rsidRPr="00350C4B" w:rsidRDefault="00701700" w:rsidP="00701700">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12</w:t>
            </w:r>
          </w:p>
        </w:tc>
        <w:tc>
          <w:tcPr>
            <w:tcW w:w="944" w:type="dxa"/>
          </w:tcPr>
          <w:p w14:paraId="49F0035B" w14:textId="77777777" w:rsidR="00701700" w:rsidRPr="00350C4B" w:rsidRDefault="00701700" w:rsidP="00701700">
            <w:pPr>
              <w:pStyle w:val="Textoindependiente"/>
              <w:spacing w:before="92"/>
              <w:rPr>
                <w:rFonts w:ascii="Abadi" w:hAnsi="Abadi" w:cs="Times New Roman"/>
                <w:b w:val="0"/>
                <w:bCs w:val="0"/>
                <w:sz w:val="16"/>
                <w:szCs w:val="16"/>
              </w:rPr>
            </w:pPr>
          </w:p>
        </w:tc>
      </w:tr>
      <w:tr w:rsidR="00B4227C" w:rsidRPr="00350C4B" w14:paraId="55195121" w14:textId="77777777" w:rsidTr="00AE56F7">
        <w:tc>
          <w:tcPr>
            <w:tcW w:w="1213" w:type="dxa"/>
          </w:tcPr>
          <w:p w14:paraId="6121763B" w14:textId="2CDDBB57" w:rsidR="00B4227C" w:rsidRPr="00350C4B" w:rsidRDefault="00B4227C" w:rsidP="00B4227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Salvatierra</w:t>
            </w:r>
          </w:p>
        </w:tc>
        <w:tc>
          <w:tcPr>
            <w:tcW w:w="1044" w:type="dxa"/>
          </w:tcPr>
          <w:p w14:paraId="5BC19E7B" w14:textId="77777777" w:rsidR="00B4227C" w:rsidRPr="00350C4B" w:rsidRDefault="00B4227C" w:rsidP="00B4227C">
            <w:pPr>
              <w:pStyle w:val="Textoindependiente"/>
              <w:spacing w:before="92"/>
              <w:rPr>
                <w:rFonts w:ascii="Abadi" w:hAnsi="Abadi" w:cs="Times New Roman"/>
                <w:b w:val="0"/>
                <w:bCs w:val="0"/>
                <w:sz w:val="16"/>
                <w:szCs w:val="16"/>
              </w:rPr>
            </w:pPr>
          </w:p>
        </w:tc>
        <w:tc>
          <w:tcPr>
            <w:tcW w:w="900" w:type="dxa"/>
          </w:tcPr>
          <w:p w14:paraId="2DE9C7DA" w14:textId="77777777" w:rsidR="00B4227C" w:rsidRPr="00350C4B" w:rsidRDefault="00B4227C" w:rsidP="00B4227C">
            <w:pPr>
              <w:pStyle w:val="Textoindependiente"/>
              <w:spacing w:before="92"/>
              <w:rPr>
                <w:rFonts w:ascii="Abadi" w:hAnsi="Abadi" w:cs="Times New Roman"/>
                <w:b w:val="0"/>
                <w:bCs w:val="0"/>
                <w:sz w:val="16"/>
                <w:szCs w:val="16"/>
              </w:rPr>
            </w:pPr>
          </w:p>
        </w:tc>
        <w:tc>
          <w:tcPr>
            <w:tcW w:w="944" w:type="dxa"/>
          </w:tcPr>
          <w:p w14:paraId="7CA4B0A3" w14:textId="4B3FCC8E" w:rsidR="00B4227C" w:rsidRPr="00350C4B" w:rsidRDefault="001F3BB8" w:rsidP="00B4227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3 a 5</w:t>
            </w:r>
          </w:p>
        </w:tc>
      </w:tr>
      <w:tr w:rsidR="00B4227C" w:rsidRPr="00350C4B" w14:paraId="1549FFC7" w14:textId="77777777" w:rsidTr="00AE56F7">
        <w:tc>
          <w:tcPr>
            <w:tcW w:w="1213" w:type="dxa"/>
          </w:tcPr>
          <w:p w14:paraId="474A38D4" w14:textId="5168D418" w:rsidR="00B4227C" w:rsidRPr="00350C4B" w:rsidRDefault="00B4227C" w:rsidP="00B4227C">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Pueblo Nuevo</w:t>
            </w:r>
          </w:p>
        </w:tc>
        <w:tc>
          <w:tcPr>
            <w:tcW w:w="1044" w:type="dxa"/>
          </w:tcPr>
          <w:p w14:paraId="7C2B0F9B" w14:textId="77777777" w:rsidR="001D7901" w:rsidRPr="00350C4B" w:rsidRDefault="001D7901" w:rsidP="001D7901">
            <w:pPr>
              <w:ind w:left="-23"/>
              <w:jc w:val="center"/>
              <w:rPr>
                <w:rFonts w:ascii="Abadi" w:hAnsi="Abadi"/>
                <w:sz w:val="16"/>
                <w:szCs w:val="16"/>
              </w:rPr>
            </w:pPr>
            <w:r w:rsidRPr="00350C4B">
              <w:rPr>
                <w:rFonts w:ascii="Abadi" w:hAnsi="Abadi"/>
                <w:sz w:val="16"/>
                <w:szCs w:val="16"/>
              </w:rPr>
              <w:t xml:space="preserve">tarifa autorizada: </w:t>
            </w:r>
          </w:p>
          <w:p w14:paraId="0572EEB1" w14:textId="1B02A8DE" w:rsidR="00B4227C" w:rsidRPr="00350C4B" w:rsidRDefault="001D7901" w:rsidP="001D7901">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$22 - $44</w:t>
            </w:r>
          </w:p>
        </w:tc>
        <w:tc>
          <w:tcPr>
            <w:tcW w:w="900" w:type="dxa"/>
          </w:tcPr>
          <w:p w14:paraId="253BAF54" w14:textId="77777777" w:rsidR="00B4227C" w:rsidRPr="00350C4B" w:rsidRDefault="00B4227C" w:rsidP="00B4227C">
            <w:pPr>
              <w:pStyle w:val="Textoindependiente"/>
              <w:spacing w:before="92"/>
              <w:rPr>
                <w:rFonts w:ascii="Abadi" w:hAnsi="Abadi" w:cs="Times New Roman"/>
                <w:b w:val="0"/>
                <w:bCs w:val="0"/>
                <w:sz w:val="16"/>
                <w:szCs w:val="16"/>
              </w:rPr>
            </w:pPr>
          </w:p>
        </w:tc>
        <w:tc>
          <w:tcPr>
            <w:tcW w:w="944" w:type="dxa"/>
          </w:tcPr>
          <w:p w14:paraId="7DC1F7BD" w14:textId="77777777" w:rsidR="00B4227C" w:rsidRPr="00350C4B" w:rsidRDefault="00B4227C" w:rsidP="00B4227C">
            <w:pPr>
              <w:pStyle w:val="Textoindependiente"/>
              <w:spacing w:before="92"/>
              <w:rPr>
                <w:rFonts w:ascii="Abadi" w:hAnsi="Abadi" w:cs="Times New Roman"/>
                <w:b w:val="0"/>
                <w:bCs w:val="0"/>
                <w:sz w:val="16"/>
                <w:szCs w:val="16"/>
              </w:rPr>
            </w:pPr>
          </w:p>
        </w:tc>
      </w:tr>
      <w:tr w:rsidR="00131B7D" w:rsidRPr="00350C4B" w14:paraId="59D6CB8F" w14:textId="77777777" w:rsidTr="00AE56F7">
        <w:tc>
          <w:tcPr>
            <w:tcW w:w="1213" w:type="dxa"/>
          </w:tcPr>
          <w:p w14:paraId="52E64158" w14:textId="3D9D6E3E" w:rsidR="00131B7D" w:rsidRPr="00350C4B" w:rsidRDefault="00131B7D" w:rsidP="00131B7D">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San Felipe</w:t>
            </w:r>
          </w:p>
        </w:tc>
        <w:tc>
          <w:tcPr>
            <w:tcW w:w="1044" w:type="dxa"/>
          </w:tcPr>
          <w:p w14:paraId="6665B4D1" w14:textId="7A89F18B" w:rsidR="00131B7D" w:rsidRPr="00350C4B" w:rsidRDefault="00131B7D" w:rsidP="00131B7D">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3</w:t>
            </w:r>
          </w:p>
        </w:tc>
        <w:tc>
          <w:tcPr>
            <w:tcW w:w="900" w:type="dxa"/>
          </w:tcPr>
          <w:p w14:paraId="66D6ACAF" w14:textId="190462E6" w:rsidR="00131B7D" w:rsidRPr="00350C4B" w:rsidRDefault="00131B7D" w:rsidP="00131B7D">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44" w:type="dxa"/>
          </w:tcPr>
          <w:p w14:paraId="54ABB1F4" w14:textId="77777777" w:rsidR="00131B7D" w:rsidRPr="00350C4B" w:rsidRDefault="00131B7D" w:rsidP="00131B7D">
            <w:pPr>
              <w:pStyle w:val="Textoindependiente"/>
              <w:spacing w:before="92"/>
              <w:rPr>
                <w:rFonts w:ascii="Abadi" w:hAnsi="Abadi" w:cs="Times New Roman"/>
                <w:b w:val="0"/>
                <w:bCs w:val="0"/>
                <w:sz w:val="16"/>
                <w:szCs w:val="16"/>
              </w:rPr>
            </w:pPr>
          </w:p>
        </w:tc>
      </w:tr>
      <w:tr w:rsidR="00131B7D" w:rsidRPr="00350C4B" w14:paraId="738A30CD" w14:textId="77777777" w:rsidTr="00AE56F7">
        <w:tc>
          <w:tcPr>
            <w:tcW w:w="1213" w:type="dxa"/>
          </w:tcPr>
          <w:p w14:paraId="204C18B3" w14:textId="5B9B0BFA" w:rsidR="00131B7D" w:rsidRPr="00350C4B" w:rsidRDefault="00131B7D" w:rsidP="00131B7D">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San Luis de la Paz</w:t>
            </w:r>
          </w:p>
        </w:tc>
        <w:tc>
          <w:tcPr>
            <w:tcW w:w="1044" w:type="dxa"/>
          </w:tcPr>
          <w:p w14:paraId="225C4626" w14:textId="5852DFB4" w:rsidR="00131B7D" w:rsidRPr="00350C4B" w:rsidRDefault="00131B7D" w:rsidP="00131B7D">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00" w:type="dxa"/>
          </w:tcPr>
          <w:p w14:paraId="48FBDF58" w14:textId="7E5CE789" w:rsidR="00131B7D" w:rsidRPr="00350C4B" w:rsidRDefault="00131B7D" w:rsidP="00131B7D">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7</w:t>
            </w:r>
          </w:p>
        </w:tc>
        <w:tc>
          <w:tcPr>
            <w:tcW w:w="944" w:type="dxa"/>
          </w:tcPr>
          <w:p w14:paraId="01B40E03" w14:textId="77777777" w:rsidR="00131B7D" w:rsidRPr="00350C4B" w:rsidRDefault="00131B7D" w:rsidP="00131B7D">
            <w:pPr>
              <w:pStyle w:val="Textoindependiente"/>
              <w:spacing w:before="92"/>
              <w:rPr>
                <w:rFonts w:ascii="Abadi" w:hAnsi="Abadi" w:cs="Times New Roman"/>
                <w:b w:val="0"/>
                <w:bCs w:val="0"/>
                <w:sz w:val="16"/>
                <w:szCs w:val="16"/>
              </w:rPr>
            </w:pPr>
          </w:p>
        </w:tc>
      </w:tr>
      <w:tr w:rsidR="00131B7D" w:rsidRPr="00350C4B" w14:paraId="622BB6D1" w14:textId="77777777" w:rsidTr="00AE56F7">
        <w:tc>
          <w:tcPr>
            <w:tcW w:w="1213" w:type="dxa"/>
          </w:tcPr>
          <w:p w14:paraId="177F0CA8" w14:textId="66274C49" w:rsidR="00131B7D" w:rsidRPr="00350C4B" w:rsidRDefault="00131B7D" w:rsidP="00131B7D">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Uriangato</w:t>
            </w:r>
          </w:p>
        </w:tc>
        <w:tc>
          <w:tcPr>
            <w:tcW w:w="1044" w:type="dxa"/>
          </w:tcPr>
          <w:p w14:paraId="00154DE5" w14:textId="4D2B693B" w:rsidR="00131B7D" w:rsidRPr="00350C4B" w:rsidRDefault="00131B7D" w:rsidP="00131B7D">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3</w:t>
            </w:r>
          </w:p>
        </w:tc>
        <w:tc>
          <w:tcPr>
            <w:tcW w:w="900" w:type="dxa"/>
          </w:tcPr>
          <w:p w14:paraId="4C59FAE5" w14:textId="1570DD05" w:rsidR="00131B7D" w:rsidRPr="00350C4B" w:rsidRDefault="00131B7D" w:rsidP="00131B7D">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44" w:type="dxa"/>
          </w:tcPr>
          <w:p w14:paraId="32FAFF95" w14:textId="77777777" w:rsidR="00131B7D" w:rsidRPr="00350C4B" w:rsidRDefault="00131B7D" w:rsidP="00131B7D">
            <w:pPr>
              <w:pStyle w:val="Textoindependiente"/>
              <w:spacing w:before="92"/>
              <w:rPr>
                <w:rFonts w:ascii="Abadi" w:hAnsi="Abadi" w:cs="Times New Roman"/>
                <w:b w:val="0"/>
                <w:bCs w:val="0"/>
                <w:sz w:val="16"/>
                <w:szCs w:val="16"/>
              </w:rPr>
            </w:pPr>
          </w:p>
        </w:tc>
      </w:tr>
      <w:tr w:rsidR="00131B7D" w:rsidRPr="00350C4B" w14:paraId="3A895440" w14:textId="77777777" w:rsidTr="00AE56F7">
        <w:tc>
          <w:tcPr>
            <w:tcW w:w="1213" w:type="dxa"/>
          </w:tcPr>
          <w:p w14:paraId="421158E7" w14:textId="0CA67DE4" w:rsidR="00131B7D" w:rsidRPr="00350C4B" w:rsidRDefault="00131B7D" w:rsidP="00131B7D">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Xichú</w:t>
            </w:r>
          </w:p>
        </w:tc>
        <w:tc>
          <w:tcPr>
            <w:tcW w:w="1044" w:type="dxa"/>
          </w:tcPr>
          <w:p w14:paraId="2E8C5BC1" w14:textId="25DBC177" w:rsidR="00131B7D" w:rsidRPr="00350C4B" w:rsidRDefault="00131B7D" w:rsidP="00131B7D">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3</w:t>
            </w:r>
          </w:p>
        </w:tc>
        <w:tc>
          <w:tcPr>
            <w:tcW w:w="900" w:type="dxa"/>
          </w:tcPr>
          <w:p w14:paraId="59A8B9AD" w14:textId="7A99B1FE" w:rsidR="00131B7D" w:rsidRPr="00350C4B" w:rsidRDefault="00131B7D" w:rsidP="00131B7D">
            <w:pPr>
              <w:pStyle w:val="Textoindependiente"/>
              <w:spacing w:before="92"/>
              <w:rPr>
                <w:rFonts w:ascii="Abadi" w:hAnsi="Abadi" w:cs="Times New Roman"/>
                <w:b w:val="0"/>
                <w:bCs w:val="0"/>
                <w:sz w:val="16"/>
                <w:szCs w:val="16"/>
              </w:rPr>
            </w:pPr>
            <w:r w:rsidRPr="00350C4B">
              <w:rPr>
                <w:rFonts w:ascii="Abadi" w:hAnsi="Abadi" w:cs="Times New Roman"/>
                <w:b w:val="0"/>
                <w:bCs w:val="0"/>
                <w:sz w:val="16"/>
                <w:szCs w:val="16"/>
              </w:rPr>
              <w:t>5</w:t>
            </w:r>
          </w:p>
        </w:tc>
        <w:tc>
          <w:tcPr>
            <w:tcW w:w="944" w:type="dxa"/>
          </w:tcPr>
          <w:p w14:paraId="38E81563" w14:textId="77777777" w:rsidR="00131B7D" w:rsidRPr="00350C4B" w:rsidRDefault="00131B7D" w:rsidP="00131B7D">
            <w:pPr>
              <w:pStyle w:val="Textoindependiente"/>
              <w:spacing w:before="92"/>
              <w:rPr>
                <w:rFonts w:ascii="Abadi" w:hAnsi="Abadi" w:cs="Times New Roman"/>
                <w:b w:val="0"/>
                <w:bCs w:val="0"/>
                <w:sz w:val="16"/>
                <w:szCs w:val="16"/>
              </w:rPr>
            </w:pPr>
          </w:p>
        </w:tc>
      </w:tr>
      <w:tr w:rsidR="00B4227C" w:rsidRPr="00350C4B" w14:paraId="2237116A" w14:textId="77777777" w:rsidTr="00AE56F7">
        <w:tc>
          <w:tcPr>
            <w:tcW w:w="1213" w:type="dxa"/>
          </w:tcPr>
          <w:p w14:paraId="4171FA8F" w14:textId="77777777" w:rsidR="00B4227C" w:rsidRPr="00350C4B" w:rsidRDefault="00B4227C" w:rsidP="00B4227C">
            <w:pPr>
              <w:pStyle w:val="Textoindependiente"/>
              <w:spacing w:before="92"/>
              <w:rPr>
                <w:rFonts w:ascii="Abadi" w:hAnsi="Abadi" w:cs="Times New Roman"/>
                <w:b w:val="0"/>
                <w:bCs w:val="0"/>
                <w:sz w:val="16"/>
                <w:szCs w:val="16"/>
              </w:rPr>
            </w:pPr>
          </w:p>
        </w:tc>
        <w:tc>
          <w:tcPr>
            <w:tcW w:w="1044" w:type="dxa"/>
          </w:tcPr>
          <w:p w14:paraId="4CA61B96" w14:textId="77777777" w:rsidR="00B4227C" w:rsidRPr="00350C4B" w:rsidRDefault="00B4227C" w:rsidP="00B4227C">
            <w:pPr>
              <w:pStyle w:val="Textoindependiente"/>
              <w:spacing w:before="92"/>
              <w:rPr>
                <w:rFonts w:ascii="Abadi" w:hAnsi="Abadi" w:cs="Times New Roman"/>
                <w:b w:val="0"/>
                <w:bCs w:val="0"/>
                <w:sz w:val="16"/>
                <w:szCs w:val="16"/>
              </w:rPr>
            </w:pPr>
          </w:p>
        </w:tc>
        <w:tc>
          <w:tcPr>
            <w:tcW w:w="900" w:type="dxa"/>
          </w:tcPr>
          <w:p w14:paraId="1B7D28F4" w14:textId="77777777" w:rsidR="00B4227C" w:rsidRPr="00350C4B" w:rsidRDefault="00B4227C" w:rsidP="00B4227C">
            <w:pPr>
              <w:pStyle w:val="Textoindependiente"/>
              <w:spacing w:before="92"/>
              <w:rPr>
                <w:rFonts w:ascii="Abadi" w:hAnsi="Abadi" w:cs="Times New Roman"/>
                <w:b w:val="0"/>
                <w:bCs w:val="0"/>
                <w:sz w:val="16"/>
                <w:szCs w:val="16"/>
              </w:rPr>
            </w:pPr>
          </w:p>
        </w:tc>
        <w:tc>
          <w:tcPr>
            <w:tcW w:w="944" w:type="dxa"/>
          </w:tcPr>
          <w:p w14:paraId="2B98DBDA" w14:textId="77777777" w:rsidR="00B4227C" w:rsidRPr="00350C4B" w:rsidRDefault="00B4227C" w:rsidP="00B4227C">
            <w:pPr>
              <w:pStyle w:val="Textoindependiente"/>
              <w:spacing w:before="92"/>
              <w:rPr>
                <w:rFonts w:ascii="Abadi" w:hAnsi="Abadi" w:cs="Times New Roman"/>
                <w:b w:val="0"/>
                <w:bCs w:val="0"/>
                <w:sz w:val="16"/>
                <w:szCs w:val="16"/>
              </w:rPr>
            </w:pPr>
          </w:p>
        </w:tc>
      </w:tr>
      <w:tr w:rsidR="00B4227C" w:rsidRPr="00350C4B" w14:paraId="7E32F79C" w14:textId="77777777" w:rsidTr="00AE56F7">
        <w:tc>
          <w:tcPr>
            <w:tcW w:w="1213" w:type="dxa"/>
          </w:tcPr>
          <w:p w14:paraId="35A3D378" w14:textId="77777777" w:rsidR="00B4227C" w:rsidRPr="00350C4B" w:rsidRDefault="00B4227C" w:rsidP="00B4227C">
            <w:pPr>
              <w:pStyle w:val="Textoindependiente"/>
              <w:spacing w:before="92"/>
              <w:rPr>
                <w:rFonts w:ascii="Abadi" w:hAnsi="Abadi" w:cs="Times New Roman"/>
                <w:b w:val="0"/>
                <w:bCs w:val="0"/>
                <w:sz w:val="16"/>
                <w:szCs w:val="16"/>
              </w:rPr>
            </w:pPr>
          </w:p>
        </w:tc>
        <w:tc>
          <w:tcPr>
            <w:tcW w:w="1044" w:type="dxa"/>
          </w:tcPr>
          <w:p w14:paraId="68F472C4" w14:textId="77777777" w:rsidR="00B4227C" w:rsidRPr="00350C4B" w:rsidRDefault="00B4227C" w:rsidP="00B4227C">
            <w:pPr>
              <w:pStyle w:val="Textoindependiente"/>
              <w:spacing w:before="92"/>
              <w:rPr>
                <w:rFonts w:ascii="Abadi" w:hAnsi="Abadi" w:cs="Times New Roman"/>
                <w:b w:val="0"/>
                <w:bCs w:val="0"/>
                <w:sz w:val="16"/>
                <w:szCs w:val="16"/>
              </w:rPr>
            </w:pPr>
          </w:p>
        </w:tc>
        <w:tc>
          <w:tcPr>
            <w:tcW w:w="900" w:type="dxa"/>
          </w:tcPr>
          <w:p w14:paraId="04E3B0AF" w14:textId="77777777" w:rsidR="00B4227C" w:rsidRPr="00350C4B" w:rsidRDefault="00B4227C" w:rsidP="00B4227C">
            <w:pPr>
              <w:pStyle w:val="Textoindependiente"/>
              <w:spacing w:before="92"/>
              <w:rPr>
                <w:rFonts w:ascii="Abadi" w:hAnsi="Abadi" w:cs="Times New Roman"/>
                <w:b w:val="0"/>
                <w:bCs w:val="0"/>
                <w:sz w:val="16"/>
                <w:szCs w:val="16"/>
              </w:rPr>
            </w:pPr>
          </w:p>
        </w:tc>
        <w:tc>
          <w:tcPr>
            <w:tcW w:w="944" w:type="dxa"/>
          </w:tcPr>
          <w:p w14:paraId="2DFDD722" w14:textId="77777777" w:rsidR="00B4227C" w:rsidRPr="00350C4B" w:rsidRDefault="00B4227C" w:rsidP="00B4227C">
            <w:pPr>
              <w:pStyle w:val="Textoindependiente"/>
              <w:spacing w:before="92"/>
              <w:rPr>
                <w:rFonts w:ascii="Abadi" w:hAnsi="Abadi" w:cs="Times New Roman"/>
                <w:b w:val="0"/>
                <w:bCs w:val="0"/>
                <w:sz w:val="16"/>
                <w:szCs w:val="16"/>
              </w:rPr>
            </w:pPr>
          </w:p>
        </w:tc>
      </w:tr>
    </w:tbl>
    <w:p w14:paraId="17AB982F" w14:textId="77777777" w:rsidR="0063465A" w:rsidRDefault="0063465A" w:rsidP="00EC37B3">
      <w:pPr>
        <w:pStyle w:val="Textoindependiente"/>
        <w:spacing w:before="92"/>
        <w:rPr>
          <w:rFonts w:ascii="Abadi" w:hAnsi="Abadi" w:cs="Times New Roman"/>
          <w:b w:val="0"/>
          <w:bCs w:val="0"/>
          <w:sz w:val="21"/>
          <w:szCs w:val="21"/>
        </w:rPr>
      </w:pPr>
    </w:p>
    <w:p w14:paraId="697C9BA6" w14:textId="657A1605" w:rsidR="00EC37B3" w:rsidRPr="00F422EB" w:rsidRDefault="00EC37B3" w:rsidP="00EC37B3">
      <w:pPr>
        <w:pStyle w:val="Textoindependiente"/>
        <w:spacing w:before="92"/>
        <w:rPr>
          <w:rFonts w:ascii="Abadi" w:hAnsi="Abadi" w:cs="Times New Roman"/>
          <w:b w:val="0"/>
          <w:bCs w:val="0"/>
          <w:sz w:val="21"/>
          <w:szCs w:val="21"/>
        </w:rPr>
      </w:pPr>
      <w:r w:rsidRPr="00F422EB">
        <w:rPr>
          <w:rFonts w:ascii="Abadi" w:hAnsi="Abadi" w:cs="Times New Roman"/>
          <w:b w:val="0"/>
          <w:bCs w:val="0"/>
          <w:sz w:val="21"/>
          <w:szCs w:val="21"/>
        </w:rPr>
        <w:t xml:space="preserve">Como puede observarse en dicho cuadro, existen municipios del corredor industrial como </w:t>
      </w:r>
      <w:r w:rsidRPr="005D3A68">
        <w:rPr>
          <w:rFonts w:ascii="Abadi" w:hAnsi="Abadi" w:cs="Times New Roman"/>
          <w:sz w:val="21"/>
          <w:szCs w:val="21"/>
        </w:rPr>
        <w:t>Celaya, Salamanca y Silao</w:t>
      </w:r>
      <w:r w:rsidRPr="00F422EB">
        <w:rPr>
          <w:rFonts w:ascii="Abadi" w:hAnsi="Abadi" w:cs="Times New Roman"/>
          <w:b w:val="0"/>
          <w:bCs w:val="0"/>
          <w:sz w:val="21"/>
          <w:szCs w:val="21"/>
        </w:rPr>
        <w:t>, que de conformidad con sus reglamentos establecen multas que oscilan entre las 5 a 12 Unidades de Medida y Actualización (UMA).</w:t>
      </w:r>
    </w:p>
    <w:p w14:paraId="6C6C2C5C" w14:textId="77777777" w:rsidR="00EC37B3" w:rsidRPr="00F422EB" w:rsidRDefault="00EC37B3" w:rsidP="00EC37B3">
      <w:pPr>
        <w:pStyle w:val="Textoindependiente"/>
        <w:spacing w:before="1"/>
        <w:rPr>
          <w:rFonts w:ascii="Abadi" w:hAnsi="Abadi" w:cs="Times New Roman"/>
          <w:b w:val="0"/>
          <w:bCs w:val="0"/>
          <w:sz w:val="21"/>
          <w:szCs w:val="21"/>
        </w:rPr>
      </w:pPr>
    </w:p>
    <w:p w14:paraId="0CEEA555" w14:textId="5BBF8285" w:rsidR="00EC37B3" w:rsidRDefault="00EC37B3" w:rsidP="00EC37B3">
      <w:pPr>
        <w:pStyle w:val="Textoindependiente"/>
        <w:ind w:firstLine="710"/>
        <w:rPr>
          <w:rFonts w:ascii="Abadi" w:hAnsi="Abadi" w:cs="Times New Roman"/>
          <w:b w:val="0"/>
          <w:bCs w:val="0"/>
          <w:sz w:val="21"/>
          <w:szCs w:val="21"/>
        </w:rPr>
      </w:pPr>
      <w:r w:rsidRPr="00F422EB">
        <w:rPr>
          <w:rFonts w:ascii="Abadi" w:hAnsi="Abadi" w:cs="Times New Roman"/>
          <w:b w:val="0"/>
          <w:bCs w:val="0"/>
          <w:sz w:val="21"/>
          <w:szCs w:val="21"/>
        </w:rPr>
        <w:t>Sin embargo, en el caso del municipio de León, se puede observar que la imposición de multas por falta de verificación vehicular oscila entre 20 y 30, ya que en el año 2019 se modificaron las sanciones por dicho supuesto. El resultado fue positivo, aumentando así, la participación por parte de los conductores, en los meses de enero, febrero y marzo. Posteriormente, esta actividad se estandarizó con un promedio de 23 mil verificaciones mensuales, tal como se puede apreciar a continuación:</w:t>
      </w:r>
    </w:p>
    <w:tbl>
      <w:tblPr>
        <w:tblStyle w:val="TableNormal"/>
        <w:tblpPr w:leftFromText="141" w:rightFromText="141" w:vertAnchor="text" w:horzAnchor="page" w:tblpX="6256" w:tblpY="77"/>
        <w:tblW w:w="5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10"/>
        <w:gridCol w:w="410"/>
        <w:gridCol w:w="564"/>
        <w:gridCol w:w="397"/>
        <w:gridCol w:w="398"/>
        <w:gridCol w:w="397"/>
        <w:gridCol w:w="397"/>
        <w:gridCol w:w="399"/>
        <w:gridCol w:w="397"/>
        <w:gridCol w:w="397"/>
        <w:gridCol w:w="397"/>
        <w:gridCol w:w="347"/>
        <w:gridCol w:w="8"/>
      </w:tblGrid>
      <w:tr w:rsidR="00575D18" w:rsidRPr="00E05699" w14:paraId="5D2A481B" w14:textId="77777777" w:rsidTr="00575D18">
        <w:trPr>
          <w:trHeight w:val="384"/>
        </w:trPr>
        <w:tc>
          <w:tcPr>
            <w:tcW w:w="5324" w:type="dxa"/>
            <w:gridSpan w:val="14"/>
            <w:shd w:val="clear" w:color="auto" w:fill="D9E0F1"/>
          </w:tcPr>
          <w:p w14:paraId="3365A2FB" w14:textId="77777777" w:rsidR="00575D18" w:rsidRPr="00E83C92" w:rsidRDefault="00575D18" w:rsidP="00575D18">
            <w:pPr>
              <w:pStyle w:val="TableParagraph"/>
              <w:spacing w:before="15"/>
              <w:ind w:left="2078" w:right="2091"/>
              <w:jc w:val="center"/>
              <w:rPr>
                <w:rFonts w:ascii="Calibri"/>
                <w:b/>
                <w:sz w:val="8"/>
                <w:szCs w:val="8"/>
              </w:rPr>
            </w:pPr>
            <w:r w:rsidRPr="00E83C92">
              <w:rPr>
                <w:rFonts w:ascii="Calibri"/>
                <w:b/>
                <w:sz w:val="8"/>
                <w:szCs w:val="8"/>
              </w:rPr>
              <w:t>TOTAL</w:t>
            </w:r>
            <w:r w:rsidRPr="00E83C92">
              <w:rPr>
                <w:rFonts w:ascii="Calibri"/>
                <w:b/>
                <w:spacing w:val="-6"/>
                <w:sz w:val="8"/>
                <w:szCs w:val="8"/>
              </w:rPr>
              <w:t xml:space="preserve"> </w:t>
            </w:r>
            <w:r w:rsidRPr="00E83C92">
              <w:rPr>
                <w:rFonts w:ascii="Calibri"/>
                <w:b/>
                <w:sz w:val="8"/>
                <w:szCs w:val="8"/>
              </w:rPr>
              <w:t>DE</w:t>
            </w:r>
            <w:r w:rsidRPr="00E83C92">
              <w:rPr>
                <w:rFonts w:ascii="Calibri"/>
                <w:b/>
                <w:spacing w:val="2"/>
                <w:sz w:val="8"/>
                <w:szCs w:val="8"/>
              </w:rPr>
              <w:t xml:space="preserve"> </w:t>
            </w:r>
            <w:r w:rsidRPr="00E83C92">
              <w:rPr>
                <w:rFonts w:ascii="Calibri"/>
                <w:b/>
                <w:sz w:val="8"/>
                <w:szCs w:val="8"/>
              </w:rPr>
              <w:t>VERIFICACIONES</w:t>
            </w:r>
            <w:r w:rsidRPr="00E83C92">
              <w:rPr>
                <w:rFonts w:ascii="Calibri"/>
                <w:b/>
                <w:spacing w:val="-6"/>
                <w:sz w:val="8"/>
                <w:szCs w:val="8"/>
              </w:rPr>
              <w:t xml:space="preserve"> </w:t>
            </w:r>
            <w:r w:rsidRPr="00E83C92">
              <w:rPr>
                <w:rFonts w:ascii="Calibri"/>
                <w:b/>
                <w:sz w:val="8"/>
                <w:szCs w:val="8"/>
              </w:rPr>
              <w:t>REALIZADAS</w:t>
            </w:r>
            <w:r w:rsidRPr="00E83C92">
              <w:rPr>
                <w:rFonts w:ascii="Calibri"/>
                <w:b/>
                <w:spacing w:val="-6"/>
                <w:sz w:val="8"/>
                <w:szCs w:val="8"/>
              </w:rPr>
              <w:t xml:space="preserve"> </w:t>
            </w:r>
            <w:r w:rsidRPr="00E83C92">
              <w:rPr>
                <w:rFonts w:ascii="Calibri"/>
                <w:b/>
                <w:sz w:val="8"/>
                <w:szCs w:val="8"/>
              </w:rPr>
              <w:t>DURANTE 2019</w:t>
            </w:r>
          </w:p>
        </w:tc>
      </w:tr>
      <w:tr w:rsidR="00575D18" w:rsidRPr="00E05699" w14:paraId="561DBF73" w14:textId="77777777" w:rsidTr="00575D18">
        <w:trPr>
          <w:gridAfter w:val="1"/>
          <w:wAfter w:w="8" w:type="dxa"/>
          <w:trHeight w:val="203"/>
        </w:trPr>
        <w:tc>
          <w:tcPr>
            <w:tcW w:w="406" w:type="dxa"/>
            <w:shd w:val="clear" w:color="auto" w:fill="E1EEDA"/>
          </w:tcPr>
          <w:p w14:paraId="3A1D143E" w14:textId="77777777" w:rsidR="00575D18" w:rsidRPr="00E83C92" w:rsidRDefault="00575D18" w:rsidP="00575D18">
            <w:pPr>
              <w:pStyle w:val="TableParagraph"/>
              <w:spacing w:before="15" w:line="264" w:lineRule="exact"/>
              <w:ind w:left="110"/>
              <w:rPr>
                <w:rFonts w:ascii="Calibri"/>
                <w:b/>
                <w:sz w:val="8"/>
                <w:szCs w:val="8"/>
              </w:rPr>
            </w:pPr>
            <w:r w:rsidRPr="00E83C92">
              <w:rPr>
                <w:rFonts w:ascii="Calibri"/>
                <w:b/>
                <w:sz w:val="8"/>
                <w:szCs w:val="8"/>
              </w:rPr>
              <w:t>MPIO</w:t>
            </w:r>
          </w:p>
        </w:tc>
        <w:tc>
          <w:tcPr>
            <w:tcW w:w="410" w:type="dxa"/>
            <w:shd w:val="clear" w:color="auto" w:fill="E1EEDA"/>
          </w:tcPr>
          <w:p w14:paraId="089E5F99" w14:textId="77777777" w:rsidR="00575D18" w:rsidRPr="00E83C92" w:rsidRDefault="00575D18" w:rsidP="00575D18">
            <w:pPr>
              <w:pStyle w:val="TableParagraph"/>
              <w:spacing w:before="15" w:line="264" w:lineRule="exact"/>
              <w:ind w:left="61" w:right="56"/>
              <w:jc w:val="center"/>
              <w:rPr>
                <w:rFonts w:ascii="Calibri"/>
                <w:b/>
                <w:sz w:val="8"/>
                <w:szCs w:val="8"/>
              </w:rPr>
            </w:pPr>
            <w:r w:rsidRPr="00E83C92">
              <w:rPr>
                <w:rFonts w:ascii="Calibri"/>
                <w:b/>
                <w:sz w:val="8"/>
                <w:szCs w:val="8"/>
              </w:rPr>
              <w:t>ENE</w:t>
            </w:r>
          </w:p>
        </w:tc>
        <w:tc>
          <w:tcPr>
            <w:tcW w:w="410" w:type="dxa"/>
            <w:shd w:val="clear" w:color="auto" w:fill="E1EEDA"/>
          </w:tcPr>
          <w:p w14:paraId="3EC63897" w14:textId="77777777" w:rsidR="00575D18" w:rsidRPr="00E83C92" w:rsidRDefault="00575D18" w:rsidP="00575D18">
            <w:pPr>
              <w:pStyle w:val="TableParagraph"/>
              <w:spacing w:before="15" w:line="264" w:lineRule="exact"/>
              <w:ind w:left="42" w:right="34"/>
              <w:jc w:val="center"/>
              <w:rPr>
                <w:rFonts w:ascii="Calibri"/>
                <w:b/>
                <w:sz w:val="8"/>
                <w:szCs w:val="8"/>
              </w:rPr>
            </w:pPr>
            <w:r w:rsidRPr="00E83C92">
              <w:rPr>
                <w:rFonts w:ascii="Calibri"/>
                <w:b/>
                <w:sz w:val="8"/>
                <w:szCs w:val="8"/>
              </w:rPr>
              <w:t>FEB</w:t>
            </w:r>
          </w:p>
        </w:tc>
        <w:tc>
          <w:tcPr>
            <w:tcW w:w="564" w:type="dxa"/>
            <w:shd w:val="clear" w:color="auto" w:fill="E1EEDA"/>
          </w:tcPr>
          <w:p w14:paraId="5575C1AF" w14:textId="77777777" w:rsidR="00575D18" w:rsidRPr="00E83C92" w:rsidRDefault="00575D18" w:rsidP="00575D18">
            <w:pPr>
              <w:pStyle w:val="TableParagraph"/>
              <w:spacing w:before="15" w:line="264" w:lineRule="exact"/>
              <w:ind w:left="104" w:right="104"/>
              <w:jc w:val="center"/>
              <w:rPr>
                <w:rFonts w:ascii="Calibri"/>
                <w:b/>
                <w:sz w:val="8"/>
                <w:szCs w:val="8"/>
              </w:rPr>
            </w:pPr>
            <w:r w:rsidRPr="00E83C92">
              <w:rPr>
                <w:rFonts w:ascii="Calibri"/>
                <w:b/>
                <w:sz w:val="8"/>
                <w:szCs w:val="8"/>
              </w:rPr>
              <w:t>MAR</w:t>
            </w:r>
          </w:p>
        </w:tc>
        <w:tc>
          <w:tcPr>
            <w:tcW w:w="397" w:type="dxa"/>
            <w:shd w:val="clear" w:color="auto" w:fill="E1EEDA"/>
          </w:tcPr>
          <w:p w14:paraId="219445B2" w14:textId="77777777" w:rsidR="00575D18" w:rsidRPr="00E83C92" w:rsidRDefault="00575D18" w:rsidP="00575D18">
            <w:pPr>
              <w:pStyle w:val="TableParagraph"/>
              <w:spacing w:before="15" w:line="264" w:lineRule="exact"/>
              <w:ind w:left="42" w:right="45"/>
              <w:jc w:val="center"/>
              <w:rPr>
                <w:rFonts w:ascii="Calibri"/>
                <w:b/>
                <w:sz w:val="8"/>
                <w:szCs w:val="8"/>
              </w:rPr>
            </w:pPr>
            <w:r w:rsidRPr="00E83C92">
              <w:rPr>
                <w:rFonts w:ascii="Calibri"/>
                <w:b/>
                <w:sz w:val="8"/>
                <w:szCs w:val="8"/>
              </w:rPr>
              <w:t>ABR</w:t>
            </w:r>
          </w:p>
        </w:tc>
        <w:tc>
          <w:tcPr>
            <w:tcW w:w="398" w:type="dxa"/>
            <w:shd w:val="clear" w:color="auto" w:fill="E1EEDA"/>
          </w:tcPr>
          <w:p w14:paraId="50427F73" w14:textId="77777777" w:rsidR="00575D18" w:rsidRPr="00E83C92" w:rsidRDefault="00575D18" w:rsidP="00575D18">
            <w:pPr>
              <w:pStyle w:val="TableParagraph"/>
              <w:spacing w:before="15" w:line="264" w:lineRule="exact"/>
              <w:ind w:left="46" w:right="50"/>
              <w:jc w:val="center"/>
              <w:rPr>
                <w:rFonts w:ascii="Calibri"/>
                <w:b/>
                <w:sz w:val="8"/>
                <w:szCs w:val="8"/>
              </w:rPr>
            </w:pPr>
            <w:r w:rsidRPr="00E83C92">
              <w:rPr>
                <w:rFonts w:ascii="Calibri"/>
                <w:b/>
                <w:sz w:val="8"/>
                <w:szCs w:val="8"/>
              </w:rPr>
              <w:t>MAY</w:t>
            </w:r>
          </w:p>
        </w:tc>
        <w:tc>
          <w:tcPr>
            <w:tcW w:w="397" w:type="dxa"/>
            <w:shd w:val="clear" w:color="auto" w:fill="E1EEDA"/>
          </w:tcPr>
          <w:p w14:paraId="22204B0D" w14:textId="77777777" w:rsidR="00575D18" w:rsidRPr="00E83C92" w:rsidRDefault="00575D18" w:rsidP="00575D18">
            <w:pPr>
              <w:pStyle w:val="TableParagraph"/>
              <w:spacing w:before="15" w:line="264" w:lineRule="exact"/>
              <w:ind w:left="42" w:right="45"/>
              <w:jc w:val="center"/>
              <w:rPr>
                <w:rFonts w:ascii="Calibri"/>
                <w:b/>
                <w:sz w:val="8"/>
                <w:szCs w:val="8"/>
              </w:rPr>
            </w:pPr>
            <w:r w:rsidRPr="00E83C92">
              <w:rPr>
                <w:rFonts w:ascii="Calibri"/>
                <w:b/>
                <w:sz w:val="8"/>
                <w:szCs w:val="8"/>
              </w:rPr>
              <w:t>JUN</w:t>
            </w:r>
          </w:p>
        </w:tc>
        <w:tc>
          <w:tcPr>
            <w:tcW w:w="397" w:type="dxa"/>
            <w:shd w:val="clear" w:color="auto" w:fill="E1EEDA"/>
          </w:tcPr>
          <w:p w14:paraId="4BEBF741" w14:textId="77777777" w:rsidR="00575D18" w:rsidRPr="00E83C92" w:rsidRDefault="00575D18" w:rsidP="00575D18">
            <w:pPr>
              <w:pStyle w:val="TableParagraph"/>
              <w:spacing w:before="15" w:line="264" w:lineRule="exact"/>
              <w:ind w:left="41" w:right="49"/>
              <w:jc w:val="center"/>
              <w:rPr>
                <w:rFonts w:ascii="Calibri"/>
                <w:b/>
                <w:sz w:val="8"/>
                <w:szCs w:val="8"/>
              </w:rPr>
            </w:pPr>
            <w:r w:rsidRPr="00E83C92">
              <w:rPr>
                <w:rFonts w:ascii="Calibri"/>
                <w:b/>
                <w:sz w:val="8"/>
                <w:szCs w:val="8"/>
              </w:rPr>
              <w:t>JUL</w:t>
            </w:r>
          </w:p>
        </w:tc>
        <w:tc>
          <w:tcPr>
            <w:tcW w:w="399" w:type="dxa"/>
            <w:shd w:val="clear" w:color="auto" w:fill="E1EEDA"/>
          </w:tcPr>
          <w:p w14:paraId="36796808" w14:textId="77777777" w:rsidR="00575D18" w:rsidRPr="00E83C92" w:rsidRDefault="00575D18" w:rsidP="00575D18">
            <w:pPr>
              <w:pStyle w:val="TableParagraph"/>
              <w:spacing w:before="15" w:line="264" w:lineRule="exact"/>
              <w:ind w:left="40" w:right="56"/>
              <w:jc w:val="center"/>
              <w:rPr>
                <w:rFonts w:ascii="Calibri"/>
                <w:b/>
                <w:sz w:val="8"/>
                <w:szCs w:val="8"/>
              </w:rPr>
            </w:pPr>
            <w:r w:rsidRPr="00E83C92">
              <w:rPr>
                <w:rFonts w:ascii="Calibri"/>
                <w:b/>
                <w:sz w:val="8"/>
                <w:szCs w:val="8"/>
              </w:rPr>
              <w:t>AGO</w:t>
            </w:r>
          </w:p>
        </w:tc>
        <w:tc>
          <w:tcPr>
            <w:tcW w:w="397" w:type="dxa"/>
            <w:shd w:val="clear" w:color="auto" w:fill="E1EEDA"/>
          </w:tcPr>
          <w:p w14:paraId="6A98D890" w14:textId="77777777" w:rsidR="00575D18" w:rsidRPr="00E83C92" w:rsidRDefault="00575D18" w:rsidP="00575D18">
            <w:pPr>
              <w:pStyle w:val="TableParagraph"/>
              <w:spacing w:before="15" w:line="264" w:lineRule="exact"/>
              <w:ind w:left="34" w:right="59"/>
              <w:jc w:val="center"/>
              <w:rPr>
                <w:rFonts w:ascii="Calibri"/>
                <w:b/>
                <w:sz w:val="8"/>
                <w:szCs w:val="8"/>
              </w:rPr>
            </w:pPr>
            <w:r w:rsidRPr="00E83C92">
              <w:rPr>
                <w:rFonts w:ascii="Calibri"/>
                <w:b/>
                <w:sz w:val="8"/>
                <w:szCs w:val="8"/>
              </w:rPr>
              <w:t>SEP</w:t>
            </w:r>
          </w:p>
        </w:tc>
        <w:tc>
          <w:tcPr>
            <w:tcW w:w="397" w:type="dxa"/>
            <w:shd w:val="clear" w:color="auto" w:fill="E1EEDA"/>
          </w:tcPr>
          <w:p w14:paraId="04B90E78" w14:textId="77777777" w:rsidR="00575D18" w:rsidRPr="00E83C92" w:rsidRDefault="00575D18" w:rsidP="00575D18">
            <w:pPr>
              <w:pStyle w:val="TableParagraph"/>
              <w:spacing w:before="15" w:line="264" w:lineRule="exact"/>
              <w:ind w:left="34" w:right="58"/>
              <w:jc w:val="center"/>
              <w:rPr>
                <w:rFonts w:ascii="Calibri"/>
                <w:b/>
                <w:sz w:val="8"/>
                <w:szCs w:val="8"/>
              </w:rPr>
            </w:pPr>
            <w:r w:rsidRPr="00E83C92">
              <w:rPr>
                <w:rFonts w:ascii="Calibri"/>
                <w:b/>
                <w:sz w:val="8"/>
                <w:szCs w:val="8"/>
              </w:rPr>
              <w:t>OCT</w:t>
            </w:r>
          </w:p>
        </w:tc>
        <w:tc>
          <w:tcPr>
            <w:tcW w:w="397" w:type="dxa"/>
            <w:shd w:val="clear" w:color="auto" w:fill="E1EEDA"/>
          </w:tcPr>
          <w:p w14:paraId="4A6CB243" w14:textId="77777777" w:rsidR="00575D18" w:rsidRPr="00E83C92" w:rsidRDefault="00575D18" w:rsidP="00575D18">
            <w:pPr>
              <w:pStyle w:val="TableParagraph"/>
              <w:spacing w:before="15" w:line="264" w:lineRule="exact"/>
              <w:ind w:left="34" w:right="58"/>
              <w:jc w:val="center"/>
              <w:rPr>
                <w:rFonts w:ascii="Calibri"/>
                <w:b/>
                <w:sz w:val="8"/>
                <w:szCs w:val="8"/>
              </w:rPr>
            </w:pPr>
            <w:r w:rsidRPr="00E83C92">
              <w:rPr>
                <w:rFonts w:ascii="Calibri"/>
                <w:b/>
                <w:sz w:val="8"/>
                <w:szCs w:val="8"/>
              </w:rPr>
              <w:t>NOV</w:t>
            </w:r>
          </w:p>
        </w:tc>
        <w:tc>
          <w:tcPr>
            <w:tcW w:w="347" w:type="dxa"/>
            <w:shd w:val="clear" w:color="auto" w:fill="E1EEDA"/>
          </w:tcPr>
          <w:p w14:paraId="46FF95AC" w14:textId="77777777" w:rsidR="00575D18" w:rsidRPr="00E83C92" w:rsidRDefault="00575D18" w:rsidP="00575D18">
            <w:pPr>
              <w:pStyle w:val="TableParagraph"/>
              <w:spacing w:before="15" w:line="264" w:lineRule="exact"/>
              <w:ind w:left="37" w:right="59"/>
              <w:jc w:val="center"/>
              <w:rPr>
                <w:rFonts w:ascii="Calibri"/>
                <w:b/>
                <w:sz w:val="8"/>
                <w:szCs w:val="8"/>
              </w:rPr>
            </w:pPr>
            <w:r w:rsidRPr="00E83C92">
              <w:rPr>
                <w:rFonts w:ascii="Calibri"/>
                <w:b/>
                <w:sz w:val="8"/>
                <w:szCs w:val="8"/>
              </w:rPr>
              <w:t>DIC</w:t>
            </w:r>
          </w:p>
        </w:tc>
      </w:tr>
      <w:tr w:rsidR="00575D18" w:rsidRPr="00E05699" w14:paraId="25D6884A" w14:textId="77777777" w:rsidTr="00575D18">
        <w:trPr>
          <w:gridAfter w:val="1"/>
          <w:wAfter w:w="8" w:type="dxa"/>
          <w:trHeight w:val="203"/>
        </w:trPr>
        <w:tc>
          <w:tcPr>
            <w:tcW w:w="406" w:type="dxa"/>
            <w:shd w:val="clear" w:color="auto" w:fill="FFC000"/>
          </w:tcPr>
          <w:p w14:paraId="4E46820F" w14:textId="77777777" w:rsidR="00575D18" w:rsidRPr="00E83C92" w:rsidRDefault="00575D18" w:rsidP="00575D18">
            <w:pPr>
              <w:pStyle w:val="TableParagraph"/>
              <w:spacing w:before="15" w:line="264" w:lineRule="exact"/>
              <w:ind w:left="150"/>
              <w:rPr>
                <w:rFonts w:ascii="Calibri" w:hAnsi="Calibri"/>
                <w:sz w:val="8"/>
                <w:szCs w:val="8"/>
              </w:rPr>
            </w:pPr>
            <w:r w:rsidRPr="00E83C92">
              <w:rPr>
                <w:rFonts w:ascii="Calibri" w:hAnsi="Calibri"/>
                <w:sz w:val="8"/>
                <w:szCs w:val="8"/>
              </w:rPr>
              <w:t>León</w:t>
            </w:r>
          </w:p>
        </w:tc>
        <w:tc>
          <w:tcPr>
            <w:tcW w:w="410" w:type="dxa"/>
          </w:tcPr>
          <w:p w14:paraId="01F846C8" w14:textId="77777777" w:rsidR="00575D18" w:rsidRPr="00E83C92" w:rsidRDefault="00575D18" w:rsidP="00575D18">
            <w:pPr>
              <w:pStyle w:val="TableParagraph"/>
              <w:spacing w:before="15" w:line="264" w:lineRule="exact"/>
              <w:ind w:left="61" w:right="61"/>
              <w:jc w:val="center"/>
              <w:rPr>
                <w:rFonts w:ascii="Calibri"/>
                <w:sz w:val="8"/>
                <w:szCs w:val="8"/>
              </w:rPr>
            </w:pPr>
            <w:r w:rsidRPr="00E83C92">
              <w:rPr>
                <w:rFonts w:ascii="Calibri"/>
                <w:sz w:val="8"/>
                <w:szCs w:val="8"/>
              </w:rPr>
              <w:t>57,077</w:t>
            </w:r>
          </w:p>
        </w:tc>
        <w:tc>
          <w:tcPr>
            <w:tcW w:w="410" w:type="dxa"/>
          </w:tcPr>
          <w:p w14:paraId="2CC00527" w14:textId="77777777" w:rsidR="00575D18" w:rsidRPr="00E83C92" w:rsidRDefault="00575D18" w:rsidP="00575D18">
            <w:pPr>
              <w:pStyle w:val="TableParagraph"/>
              <w:spacing w:before="15" w:line="264" w:lineRule="exact"/>
              <w:ind w:left="42" w:right="41"/>
              <w:jc w:val="center"/>
              <w:rPr>
                <w:rFonts w:ascii="Calibri"/>
                <w:sz w:val="8"/>
                <w:szCs w:val="8"/>
              </w:rPr>
            </w:pPr>
            <w:r w:rsidRPr="00E83C92">
              <w:rPr>
                <w:rFonts w:ascii="Calibri"/>
                <w:sz w:val="8"/>
                <w:szCs w:val="8"/>
              </w:rPr>
              <w:t>34,283</w:t>
            </w:r>
          </w:p>
        </w:tc>
        <w:tc>
          <w:tcPr>
            <w:tcW w:w="564" w:type="dxa"/>
          </w:tcPr>
          <w:p w14:paraId="5D92803C" w14:textId="77777777" w:rsidR="00575D18" w:rsidRPr="00E83C92" w:rsidRDefault="00575D18" w:rsidP="00575D18">
            <w:pPr>
              <w:pStyle w:val="TableParagraph"/>
              <w:spacing w:before="15" w:line="264" w:lineRule="exact"/>
              <w:ind w:left="104" w:right="105"/>
              <w:jc w:val="center"/>
              <w:rPr>
                <w:rFonts w:ascii="Calibri"/>
                <w:sz w:val="8"/>
                <w:szCs w:val="8"/>
              </w:rPr>
            </w:pPr>
            <w:r w:rsidRPr="00E83C92">
              <w:rPr>
                <w:rFonts w:ascii="Calibri"/>
                <w:sz w:val="8"/>
                <w:szCs w:val="8"/>
              </w:rPr>
              <w:t>28,618</w:t>
            </w:r>
          </w:p>
        </w:tc>
        <w:tc>
          <w:tcPr>
            <w:tcW w:w="397" w:type="dxa"/>
          </w:tcPr>
          <w:p w14:paraId="584E712F" w14:textId="77777777" w:rsidR="00575D18" w:rsidRPr="00E83C92" w:rsidRDefault="00575D18" w:rsidP="00575D18">
            <w:pPr>
              <w:pStyle w:val="TableParagraph"/>
              <w:spacing w:before="15" w:line="264" w:lineRule="exact"/>
              <w:ind w:left="37" w:right="49"/>
              <w:jc w:val="center"/>
              <w:rPr>
                <w:rFonts w:ascii="Calibri"/>
                <w:sz w:val="8"/>
                <w:szCs w:val="8"/>
              </w:rPr>
            </w:pPr>
            <w:r w:rsidRPr="00E83C92">
              <w:rPr>
                <w:rFonts w:ascii="Calibri"/>
                <w:sz w:val="8"/>
                <w:szCs w:val="8"/>
              </w:rPr>
              <w:t>23,579</w:t>
            </w:r>
          </w:p>
        </w:tc>
        <w:tc>
          <w:tcPr>
            <w:tcW w:w="398" w:type="dxa"/>
          </w:tcPr>
          <w:p w14:paraId="54590DC9" w14:textId="77777777" w:rsidR="00575D18" w:rsidRPr="00E83C92" w:rsidRDefault="00575D18" w:rsidP="00575D18">
            <w:pPr>
              <w:pStyle w:val="TableParagraph"/>
              <w:spacing w:before="15" w:line="264" w:lineRule="exact"/>
              <w:ind w:left="46" w:right="53"/>
              <w:jc w:val="center"/>
              <w:rPr>
                <w:rFonts w:ascii="Calibri"/>
                <w:sz w:val="8"/>
                <w:szCs w:val="8"/>
              </w:rPr>
            </w:pPr>
            <w:r w:rsidRPr="00E83C92">
              <w:rPr>
                <w:rFonts w:ascii="Calibri"/>
                <w:sz w:val="8"/>
                <w:szCs w:val="8"/>
              </w:rPr>
              <w:t>19,358</w:t>
            </w:r>
          </w:p>
        </w:tc>
        <w:tc>
          <w:tcPr>
            <w:tcW w:w="397" w:type="dxa"/>
          </w:tcPr>
          <w:p w14:paraId="7772BF91" w14:textId="77777777" w:rsidR="00575D18" w:rsidRPr="00E83C92" w:rsidRDefault="00575D18" w:rsidP="00575D18">
            <w:pPr>
              <w:pStyle w:val="TableParagraph"/>
              <w:spacing w:before="15" w:line="264" w:lineRule="exact"/>
              <w:ind w:left="38" w:right="49"/>
              <w:jc w:val="center"/>
              <w:rPr>
                <w:rFonts w:ascii="Calibri"/>
                <w:sz w:val="8"/>
                <w:szCs w:val="8"/>
              </w:rPr>
            </w:pPr>
            <w:r w:rsidRPr="00E83C92">
              <w:rPr>
                <w:rFonts w:ascii="Calibri"/>
                <w:sz w:val="8"/>
                <w:szCs w:val="8"/>
              </w:rPr>
              <w:t>14,171</w:t>
            </w:r>
          </w:p>
        </w:tc>
        <w:tc>
          <w:tcPr>
            <w:tcW w:w="397" w:type="dxa"/>
          </w:tcPr>
          <w:p w14:paraId="082C1EEE" w14:textId="77777777" w:rsidR="00575D18" w:rsidRPr="00E83C92" w:rsidRDefault="00575D18" w:rsidP="00575D18">
            <w:pPr>
              <w:pStyle w:val="TableParagraph"/>
              <w:spacing w:before="15" w:line="264" w:lineRule="exact"/>
              <w:ind w:left="35" w:right="49"/>
              <w:jc w:val="center"/>
              <w:rPr>
                <w:rFonts w:ascii="Calibri"/>
                <w:sz w:val="8"/>
                <w:szCs w:val="8"/>
              </w:rPr>
            </w:pPr>
            <w:r w:rsidRPr="00E83C92">
              <w:rPr>
                <w:rFonts w:ascii="Calibri"/>
                <w:sz w:val="8"/>
                <w:szCs w:val="8"/>
              </w:rPr>
              <w:t>24,255</w:t>
            </w:r>
          </w:p>
        </w:tc>
        <w:tc>
          <w:tcPr>
            <w:tcW w:w="399" w:type="dxa"/>
          </w:tcPr>
          <w:p w14:paraId="1FAB50AD" w14:textId="77777777" w:rsidR="00575D18" w:rsidRPr="00E83C92" w:rsidRDefault="00575D18" w:rsidP="00575D18">
            <w:pPr>
              <w:pStyle w:val="TableParagraph"/>
              <w:spacing w:before="15" w:line="264" w:lineRule="exact"/>
              <w:ind w:left="40" w:right="63"/>
              <w:jc w:val="center"/>
              <w:rPr>
                <w:rFonts w:ascii="Calibri"/>
                <w:sz w:val="8"/>
                <w:szCs w:val="8"/>
              </w:rPr>
            </w:pPr>
            <w:r w:rsidRPr="00E83C92">
              <w:rPr>
                <w:rFonts w:ascii="Calibri"/>
                <w:sz w:val="8"/>
                <w:szCs w:val="8"/>
              </w:rPr>
              <w:t>24,669</w:t>
            </w:r>
          </w:p>
        </w:tc>
        <w:tc>
          <w:tcPr>
            <w:tcW w:w="397" w:type="dxa"/>
          </w:tcPr>
          <w:p w14:paraId="0A42C9E1" w14:textId="77777777" w:rsidR="00575D18" w:rsidRPr="00E83C92" w:rsidRDefault="00575D18" w:rsidP="00575D18">
            <w:pPr>
              <w:pStyle w:val="TableParagraph"/>
              <w:spacing w:before="15" w:line="264" w:lineRule="exact"/>
              <w:ind w:left="30" w:right="60"/>
              <w:jc w:val="center"/>
              <w:rPr>
                <w:rFonts w:ascii="Calibri"/>
                <w:sz w:val="8"/>
                <w:szCs w:val="8"/>
              </w:rPr>
            </w:pPr>
            <w:r w:rsidRPr="00E83C92">
              <w:rPr>
                <w:rFonts w:ascii="Calibri"/>
                <w:sz w:val="8"/>
                <w:szCs w:val="8"/>
              </w:rPr>
              <w:t>21,866</w:t>
            </w:r>
          </w:p>
        </w:tc>
        <w:tc>
          <w:tcPr>
            <w:tcW w:w="397" w:type="dxa"/>
          </w:tcPr>
          <w:p w14:paraId="3F4765B9" w14:textId="77777777" w:rsidR="00575D18" w:rsidRPr="00E83C92" w:rsidRDefault="00575D18" w:rsidP="00575D18">
            <w:pPr>
              <w:pStyle w:val="TableParagraph"/>
              <w:spacing w:before="15" w:line="264" w:lineRule="exact"/>
              <w:ind w:left="34" w:right="56"/>
              <w:jc w:val="center"/>
              <w:rPr>
                <w:rFonts w:ascii="Calibri"/>
                <w:sz w:val="8"/>
                <w:szCs w:val="8"/>
              </w:rPr>
            </w:pPr>
            <w:r w:rsidRPr="00E83C92">
              <w:rPr>
                <w:rFonts w:ascii="Calibri"/>
                <w:sz w:val="8"/>
                <w:szCs w:val="8"/>
              </w:rPr>
              <w:t>22,601</w:t>
            </w:r>
          </w:p>
        </w:tc>
        <w:tc>
          <w:tcPr>
            <w:tcW w:w="397" w:type="dxa"/>
          </w:tcPr>
          <w:p w14:paraId="311651C2" w14:textId="77777777" w:rsidR="00575D18" w:rsidRPr="00E83C92" w:rsidRDefault="00575D18" w:rsidP="00575D18">
            <w:pPr>
              <w:pStyle w:val="TableParagraph"/>
              <w:spacing w:before="15" w:line="264" w:lineRule="exact"/>
              <w:ind w:left="34" w:right="57"/>
              <w:jc w:val="center"/>
              <w:rPr>
                <w:rFonts w:ascii="Calibri"/>
                <w:sz w:val="8"/>
                <w:szCs w:val="8"/>
              </w:rPr>
            </w:pPr>
            <w:r w:rsidRPr="00E83C92">
              <w:rPr>
                <w:rFonts w:ascii="Calibri"/>
                <w:sz w:val="8"/>
                <w:szCs w:val="8"/>
              </w:rPr>
              <w:t>21,175</w:t>
            </w:r>
          </w:p>
        </w:tc>
        <w:tc>
          <w:tcPr>
            <w:tcW w:w="347" w:type="dxa"/>
          </w:tcPr>
          <w:p w14:paraId="404B5A5D" w14:textId="77777777" w:rsidR="00575D18" w:rsidRPr="00E83C92" w:rsidRDefault="00575D18" w:rsidP="00575D18">
            <w:pPr>
              <w:pStyle w:val="TableParagraph"/>
              <w:spacing w:before="15" w:line="264" w:lineRule="exact"/>
              <w:ind w:left="37" w:right="60"/>
              <w:jc w:val="center"/>
              <w:rPr>
                <w:rFonts w:ascii="Calibri"/>
                <w:sz w:val="8"/>
                <w:szCs w:val="8"/>
              </w:rPr>
            </w:pPr>
            <w:r w:rsidRPr="00E83C92">
              <w:rPr>
                <w:rFonts w:ascii="Calibri"/>
                <w:sz w:val="8"/>
                <w:szCs w:val="8"/>
              </w:rPr>
              <w:t>23,697</w:t>
            </w:r>
          </w:p>
        </w:tc>
      </w:tr>
    </w:tbl>
    <w:p w14:paraId="42B69800" w14:textId="38A20A9B" w:rsidR="00500766" w:rsidRDefault="00500766" w:rsidP="00EC37B3">
      <w:pPr>
        <w:pStyle w:val="Textoindependiente"/>
        <w:ind w:firstLine="710"/>
        <w:rPr>
          <w:rFonts w:ascii="Abadi" w:hAnsi="Abadi" w:cs="Times New Roman"/>
          <w:b w:val="0"/>
          <w:bCs w:val="0"/>
          <w:sz w:val="21"/>
          <w:szCs w:val="21"/>
        </w:rPr>
      </w:pPr>
    </w:p>
    <w:p w14:paraId="3B7D9D7F" w14:textId="7CE831C1" w:rsidR="00575D18" w:rsidRDefault="00575D18" w:rsidP="00EC37B3">
      <w:pPr>
        <w:pStyle w:val="Textoindependiente"/>
        <w:ind w:firstLine="710"/>
        <w:rPr>
          <w:rFonts w:ascii="Abadi" w:hAnsi="Abadi" w:cs="Times New Roman"/>
          <w:b w:val="0"/>
          <w:bCs w:val="0"/>
          <w:sz w:val="21"/>
          <w:szCs w:val="21"/>
        </w:rPr>
      </w:pPr>
    </w:p>
    <w:p w14:paraId="72C9C5E7" w14:textId="77777777" w:rsidR="00575D18" w:rsidRDefault="00575D18" w:rsidP="00EC37B3">
      <w:pPr>
        <w:pStyle w:val="Textoindependiente"/>
        <w:ind w:firstLine="710"/>
        <w:rPr>
          <w:rFonts w:ascii="Abadi" w:hAnsi="Abadi" w:cs="Times New Roman"/>
          <w:b w:val="0"/>
          <w:bCs w:val="0"/>
          <w:sz w:val="21"/>
          <w:szCs w:val="21"/>
        </w:rPr>
      </w:pPr>
    </w:p>
    <w:p w14:paraId="24D9D60E" w14:textId="7F232023" w:rsidR="00161F13" w:rsidRPr="00995408" w:rsidRDefault="00161F13" w:rsidP="00575D18">
      <w:pPr>
        <w:ind w:firstLine="708"/>
        <w:jc w:val="both"/>
        <w:rPr>
          <w:rFonts w:ascii="Abadi" w:hAnsi="Abadi"/>
          <w:sz w:val="21"/>
          <w:szCs w:val="21"/>
        </w:rPr>
      </w:pPr>
      <w:r w:rsidRPr="00995408">
        <w:rPr>
          <w:rFonts w:ascii="Abadi" w:hAnsi="Abadi"/>
          <w:sz w:val="21"/>
          <w:szCs w:val="21"/>
        </w:rPr>
        <w:t>En este sentido, para fortalecer la propuesta de homologación de dichas sanciones</w:t>
      </w:r>
      <w:r w:rsidRPr="00995408">
        <w:rPr>
          <w:rFonts w:ascii="Abadi" w:hAnsi="Abadi"/>
          <w:b/>
          <w:bCs/>
          <w:sz w:val="21"/>
          <w:szCs w:val="21"/>
        </w:rPr>
        <w:t>, el artículo 171 de la Ley para la Protección y Preservación del Ambiente del Estado de Guanajuato</w:t>
      </w:r>
      <w:r w:rsidRPr="00021919">
        <w:rPr>
          <w:rFonts w:ascii="Abadi" w:hAnsi="Abadi"/>
          <w:sz w:val="21"/>
          <w:szCs w:val="21"/>
        </w:rPr>
        <w:t xml:space="preserve">, </w:t>
      </w:r>
      <w:r w:rsidRPr="00995408">
        <w:rPr>
          <w:rFonts w:ascii="Abadi" w:hAnsi="Abadi"/>
          <w:sz w:val="21"/>
          <w:szCs w:val="21"/>
        </w:rPr>
        <w:t xml:space="preserve">señala que, en lo referente a la multa, debe oscilar en un rango de veinte a veinte mil doscientas </w:t>
      </w:r>
      <w:proofErr w:type="spellStart"/>
      <w:r w:rsidRPr="00995408">
        <w:rPr>
          <w:rFonts w:ascii="Abadi" w:hAnsi="Abadi"/>
          <w:sz w:val="21"/>
          <w:szCs w:val="21"/>
        </w:rPr>
        <w:t>UMA´s</w:t>
      </w:r>
      <w:proofErr w:type="spellEnd"/>
      <w:r w:rsidRPr="00995408">
        <w:rPr>
          <w:rFonts w:ascii="Abadi" w:hAnsi="Abadi"/>
          <w:sz w:val="21"/>
          <w:szCs w:val="21"/>
        </w:rPr>
        <w:t xml:space="preserve">. Es decir, el mínimo es de veinte </w:t>
      </w:r>
      <w:proofErr w:type="spellStart"/>
      <w:r w:rsidRPr="00995408">
        <w:rPr>
          <w:rFonts w:ascii="Abadi" w:hAnsi="Abadi"/>
          <w:sz w:val="21"/>
          <w:szCs w:val="21"/>
        </w:rPr>
        <w:t>UMA´s</w:t>
      </w:r>
      <w:proofErr w:type="spellEnd"/>
      <w:r w:rsidRPr="00995408">
        <w:rPr>
          <w:rFonts w:ascii="Abadi" w:hAnsi="Abadi"/>
          <w:sz w:val="21"/>
          <w:szCs w:val="21"/>
        </w:rPr>
        <w:t>.</w:t>
      </w:r>
    </w:p>
    <w:p w14:paraId="0194D8DA" w14:textId="3D55AD03" w:rsidR="00995408" w:rsidRDefault="00995408" w:rsidP="00995408">
      <w:pPr>
        <w:ind w:left="1180" w:right="1174" w:firstLine="710"/>
        <w:jc w:val="both"/>
      </w:pPr>
    </w:p>
    <w:p w14:paraId="2268FA75" w14:textId="77777777" w:rsidR="005E122E" w:rsidRDefault="005E122E" w:rsidP="005E122E">
      <w:pPr>
        <w:ind w:left="142" w:firstLine="566"/>
        <w:jc w:val="both"/>
        <w:rPr>
          <w:rFonts w:ascii="Abadi" w:hAnsi="Abadi"/>
          <w:sz w:val="21"/>
          <w:szCs w:val="21"/>
        </w:rPr>
      </w:pPr>
    </w:p>
    <w:p w14:paraId="6398C389" w14:textId="4E580948" w:rsidR="00995408" w:rsidRDefault="00995408" w:rsidP="005E122E">
      <w:pPr>
        <w:ind w:left="142" w:firstLine="566"/>
        <w:jc w:val="both"/>
        <w:rPr>
          <w:rFonts w:ascii="Abadi" w:hAnsi="Abadi"/>
          <w:sz w:val="21"/>
          <w:szCs w:val="21"/>
        </w:rPr>
      </w:pPr>
      <w:r w:rsidRPr="00BC21AA">
        <w:rPr>
          <w:rFonts w:ascii="Abadi" w:hAnsi="Abadi"/>
          <w:sz w:val="21"/>
          <w:szCs w:val="21"/>
        </w:rPr>
        <w:t xml:space="preserve">Es así como, </w:t>
      </w:r>
      <w:r w:rsidRPr="00BC21AA">
        <w:rPr>
          <w:rFonts w:ascii="Abadi" w:hAnsi="Abadi"/>
          <w:b/>
          <w:bCs/>
          <w:sz w:val="21"/>
          <w:szCs w:val="21"/>
        </w:rPr>
        <w:t>con esta propuesta los municipios contarán con una herramienta más, para cuidar el medio ambiente;</w:t>
      </w:r>
      <w:r w:rsidRPr="00BC21AA">
        <w:rPr>
          <w:rFonts w:ascii="Abadi" w:hAnsi="Abadi"/>
          <w:sz w:val="21"/>
          <w:szCs w:val="21"/>
        </w:rPr>
        <w:t xml:space="preserve"> ya que </w:t>
      </w:r>
      <w:r w:rsidRPr="00BC21AA">
        <w:rPr>
          <w:rFonts w:ascii="Abadi" w:hAnsi="Abadi"/>
          <w:sz w:val="21"/>
          <w:szCs w:val="21"/>
        </w:rPr>
        <w:lastRenderedPageBreak/>
        <w:t>es evidente que, tanto la ciudadanía como las autoridades municipales, han descuidado enormemente sus obligaciones de cuidado a la salud y al entorno natural.</w:t>
      </w:r>
    </w:p>
    <w:p w14:paraId="4E41D368" w14:textId="77777777" w:rsidR="005E122E" w:rsidRDefault="005E122E" w:rsidP="005E122E">
      <w:pPr>
        <w:ind w:left="142" w:firstLine="566"/>
        <w:jc w:val="both"/>
      </w:pPr>
    </w:p>
    <w:p w14:paraId="1ADB214A" w14:textId="25BF1E59" w:rsidR="00995408" w:rsidRDefault="005E122E" w:rsidP="00C07E7F">
      <w:pPr>
        <w:ind w:left="142" w:firstLine="566"/>
        <w:jc w:val="both"/>
        <w:rPr>
          <w:rFonts w:ascii="Abadi" w:hAnsi="Abadi"/>
          <w:sz w:val="21"/>
          <w:szCs w:val="21"/>
        </w:rPr>
      </w:pPr>
      <w:r w:rsidRPr="005E122E">
        <w:rPr>
          <w:rFonts w:ascii="Abadi" w:hAnsi="Abadi"/>
          <w:sz w:val="21"/>
          <w:szCs w:val="21"/>
        </w:rPr>
        <w:t xml:space="preserve">Finalmente, la presente iniciativa, en atención a lo establecido en el </w:t>
      </w:r>
      <w:r w:rsidRPr="00237AAB">
        <w:rPr>
          <w:rFonts w:ascii="Abadi" w:hAnsi="Abadi"/>
          <w:b/>
          <w:bCs/>
          <w:sz w:val="21"/>
          <w:szCs w:val="21"/>
        </w:rPr>
        <w:t>artículo 209 de la Ley Orgánica del Poder Legislativo para el Estado de Guanajuato</w:t>
      </w:r>
      <w:r w:rsidRPr="005E122E">
        <w:rPr>
          <w:rFonts w:ascii="Abadi" w:hAnsi="Abadi"/>
          <w:sz w:val="21"/>
          <w:szCs w:val="21"/>
        </w:rPr>
        <w:t xml:space="preserve"> y para dar cumplimiento, se establecen los impactos siguientes:</w:t>
      </w:r>
    </w:p>
    <w:p w14:paraId="2FFBF13C" w14:textId="77777777" w:rsidR="00C07E7F" w:rsidRDefault="00C07E7F" w:rsidP="00C07E7F">
      <w:pPr>
        <w:ind w:left="142" w:firstLine="566"/>
        <w:jc w:val="both"/>
        <w:rPr>
          <w:rFonts w:ascii="Abadi" w:hAnsi="Abadi"/>
          <w:sz w:val="21"/>
          <w:szCs w:val="21"/>
        </w:rPr>
      </w:pPr>
    </w:p>
    <w:p w14:paraId="5D4FD944" w14:textId="40D2D92B" w:rsidR="00C07E7F" w:rsidRDefault="00C07E7F" w:rsidP="005E70F3">
      <w:pPr>
        <w:pStyle w:val="Prrafodelista"/>
        <w:widowControl w:val="0"/>
        <w:numPr>
          <w:ilvl w:val="0"/>
          <w:numId w:val="10"/>
        </w:numPr>
        <w:autoSpaceDE w:val="0"/>
        <w:autoSpaceDN w:val="0"/>
        <w:spacing w:before="4" w:line="242" w:lineRule="auto"/>
        <w:ind w:left="709" w:right="1178"/>
        <w:jc w:val="both"/>
        <w:rPr>
          <w:rFonts w:ascii="Abadi" w:hAnsi="Abadi"/>
          <w:sz w:val="21"/>
          <w:szCs w:val="21"/>
        </w:rPr>
      </w:pPr>
      <w:r w:rsidRPr="00A401C3">
        <w:rPr>
          <w:rFonts w:ascii="Abadi" w:hAnsi="Abadi"/>
          <w:sz w:val="21"/>
          <w:szCs w:val="21"/>
        </w:rPr>
        <w:t>Impacto jurídico, se verá reflejado con la adición del párrafo segundo al artículo 251 de la Ley de Movilidad del Estado de Guanajuato y sus Municipios;</w:t>
      </w:r>
    </w:p>
    <w:p w14:paraId="5B4EE4F0" w14:textId="774C87DE" w:rsidR="00C07E7F" w:rsidRDefault="00C07E7F" w:rsidP="0021218A">
      <w:pPr>
        <w:pStyle w:val="Prrafodelista"/>
        <w:widowControl w:val="0"/>
        <w:numPr>
          <w:ilvl w:val="0"/>
          <w:numId w:val="10"/>
        </w:numPr>
        <w:autoSpaceDE w:val="0"/>
        <w:autoSpaceDN w:val="0"/>
        <w:ind w:left="709"/>
        <w:jc w:val="both"/>
        <w:rPr>
          <w:rFonts w:ascii="Abadi" w:hAnsi="Abadi"/>
          <w:sz w:val="21"/>
          <w:szCs w:val="21"/>
        </w:rPr>
      </w:pPr>
      <w:r w:rsidRPr="00C07E7F">
        <w:rPr>
          <w:rFonts w:ascii="Abadi" w:hAnsi="Abadi"/>
          <w:b/>
          <w:bCs/>
          <w:sz w:val="21"/>
          <w:szCs w:val="21"/>
        </w:rPr>
        <w:t>Impacto administrativo,</w:t>
      </w:r>
      <w:r w:rsidRPr="00C07E7F">
        <w:rPr>
          <w:rFonts w:ascii="Abadi" w:hAnsi="Abadi"/>
          <w:sz w:val="21"/>
          <w:szCs w:val="21"/>
        </w:rPr>
        <w:t xml:space="preserve"> ninguno;</w:t>
      </w:r>
    </w:p>
    <w:p w14:paraId="4E053BEB" w14:textId="77777777" w:rsidR="0021218A" w:rsidRDefault="0021218A" w:rsidP="0021218A">
      <w:pPr>
        <w:pStyle w:val="Prrafodelista"/>
        <w:widowControl w:val="0"/>
        <w:autoSpaceDE w:val="0"/>
        <w:autoSpaceDN w:val="0"/>
        <w:ind w:left="709"/>
        <w:jc w:val="both"/>
        <w:rPr>
          <w:rFonts w:ascii="Abadi" w:hAnsi="Abadi"/>
          <w:sz w:val="21"/>
          <w:szCs w:val="21"/>
        </w:rPr>
      </w:pPr>
    </w:p>
    <w:p w14:paraId="1816418F" w14:textId="6B764C14" w:rsidR="00A401C3" w:rsidRDefault="00A401C3" w:rsidP="0021218A">
      <w:pPr>
        <w:pStyle w:val="Prrafodelista"/>
        <w:widowControl w:val="0"/>
        <w:numPr>
          <w:ilvl w:val="0"/>
          <w:numId w:val="10"/>
        </w:numPr>
        <w:autoSpaceDE w:val="0"/>
        <w:autoSpaceDN w:val="0"/>
        <w:ind w:left="709"/>
        <w:jc w:val="both"/>
        <w:rPr>
          <w:rFonts w:ascii="Abadi" w:hAnsi="Abadi"/>
          <w:sz w:val="21"/>
          <w:szCs w:val="21"/>
        </w:rPr>
      </w:pPr>
      <w:r>
        <w:rPr>
          <w:rFonts w:ascii="Abadi" w:hAnsi="Abadi"/>
          <w:b/>
          <w:bCs/>
          <w:sz w:val="21"/>
          <w:szCs w:val="21"/>
        </w:rPr>
        <w:t>Impact</w:t>
      </w:r>
      <w:r w:rsidR="00B84F76">
        <w:rPr>
          <w:rFonts w:ascii="Abadi" w:hAnsi="Abadi"/>
          <w:b/>
          <w:bCs/>
          <w:sz w:val="21"/>
          <w:szCs w:val="21"/>
        </w:rPr>
        <w:t xml:space="preserve">o presupuestario, </w:t>
      </w:r>
      <w:r w:rsidR="00B84F76" w:rsidRPr="00B84F76">
        <w:rPr>
          <w:rFonts w:ascii="Abadi" w:hAnsi="Abadi"/>
          <w:sz w:val="21"/>
          <w:szCs w:val="21"/>
        </w:rPr>
        <w:t>ninguno:</w:t>
      </w:r>
    </w:p>
    <w:p w14:paraId="37D1F2D8" w14:textId="77777777" w:rsidR="0021218A" w:rsidRPr="0021218A" w:rsidRDefault="0021218A" w:rsidP="0021218A">
      <w:pPr>
        <w:pStyle w:val="Prrafodelista"/>
        <w:rPr>
          <w:rFonts w:ascii="Abadi" w:hAnsi="Abadi"/>
          <w:sz w:val="21"/>
          <w:szCs w:val="21"/>
        </w:rPr>
      </w:pPr>
    </w:p>
    <w:p w14:paraId="303C37AB" w14:textId="4CC52FA3" w:rsidR="00B84F76" w:rsidRDefault="0021218A" w:rsidP="0021218A">
      <w:pPr>
        <w:pStyle w:val="Prrafodelista"/>
        <w:widowControl w:val="0"/>
        <w:numPr>
          <w:ilvl w:val="0"/>
          <w:numId w:val="10"/>
        </w:numPr>
        <w:autoSpaceDE w:val="0"/>
        <w:autoSpaceDN w:val="0"/>
        <w:ind w:left="709"/>
        <w:jc w:val="both"/>
        <w:rPr>
          <w:rFonts w:ascii="Abadi" w:hAnsi="Abadi"/>
          <w:sz w:val="21"/>
          <w:szCs w:val="21"/>
        </w:rPr>
      </w:pPr>
      <w:r w:rsidRPr="0021218A">
        <w:rPr>
          <w:rFonts w:ascii="Abadi" w:hAnsi="Abadi"/>
          <w:sz w:val="21"/>
          <w:szCs w:val="21"/>
        </w:rPr>
        <w:t>Impacto social, se generará mayor conciencia y educación de cuidado al medio ambiente con participación de las personas. Asimismo, se logrará incidir en mejores prácticas en la calidad de vida, creando herramientas para que las autoridades puedan influir en reducir algunos de los factores que producen las enfermedades respiratorias, cardio y cerebrovasculares, cardiopatías isquémicas y cáncer causadas por la contaminación atmosférica producida por las fuentes móviles; y</w:t>
      </w:r>
      <w:r>
        <w:rPr>
          <w:rFonts w:ascii="Abadi" w:hAnsi="Abadi"/>
          <w:sz w:val="21"/>
          <w:szCs w:val="21"/>
        </w:rPr>
        <w:t>,</w:t>
      </w:r>
    </w:p>
    <w:p w14:paraId="6CB9B078" w14:textId="77777777" w:rsidR="00CD4932" w:rsidRPr="00CD4932" w:rsidRDefault="00CD4932" w:rsidP="00CD4932">
      <w:pPr>
        <w:pStyle w:val="Prrafodelista"/>
        <w:rPr>
          <w:rFonts w:ascii="Abadi" w:hAnsi="Abadi"/>
          <w:sz w:val="21"/>
          <w:szCs w:val="21"/>
        </w:rPr>
      </w:pPr>
    </w:p>
    <w:p w14:paraId="39F77E06" w14:textId="4953DE66" w:rsidR="00CD4932" w:rsidRDefault="00CD4932" w:rsidP="00F355B6">
      <w:pPr>
        <w:pStyle w:val="Textoindependiente"/>
        <w:spacing w:line="242" w:lineRule="auto"/>
        <w:ind w:left="142" w:firstLine="566"/>
        <w:rPr>
          <w:rFonts w:ascii="Abadi" w:hAnsi="Abadi" w:cs="Times New Roman"/>
          <w:b w:val="0"/>
          <w:bCs w:val="0"/>
          <w:sz w:val="21"/>
          <w:szCs w:val="21"/>
        </w:rPr>
      </w:pPr>
      <w:r w:rsidRPr="00CD4932">
        <w:rPr>
          <w:rFonts w:ascii="Abadi" w:hAnsi="Abadi" w:cs="Times New Roman"/>
          <w:b w:val="0"/>
          <w:bCs w:val="0"/>
          <w:sz w:val="21"/>
          <w:szCs w:val="21"/>
        </w:rPr>
        <w:t>Por lo anteriormente expuesto, me permito someter a consideración de esta Soberanía el siguiente:</w:t>
      </w:r>
    </w:p>
    <w:p w14:paraId="3187D6FB" w14:textId="1F90F632" w:rsidR="00F355B6" w:rsidRDefault="00F355B6" w:rsidP="00F355B6">
      <w:pPr>
        <w:pStyle w:val="Textoindependiente"/>
        <w:spacing w:line="242" w:lineRule="auto"/>
        <w:ind w:left="142" w:firstLine="566"/>
        <w:rPr>
          <w:rFonts w:ascii="Abadi" w:hAnsi="Abadi" w:cs="Times New Roman"/>
          <w:b w:val="0"/>
          <w:bCs w:val="0"/>
          <w:sz w:val="21"/>
          <w:szCs w:val="21"/>
        </w:rPr>
      </w:pPr>
    </w:p>
    <w:p w14:paraId="4B583F6B" w14:textId="11E769AF" w:rsidR="00F355B6" w:rsidRPr="00CE2C61" w:rsidRDefault="00F355B6" w:rsidP="00F355B6">
      <w:pPr>
        <w:spacing w:before="90"/>
        <w:ind w:left="142"/>
        <w:jc w:val="center"/>
        <w:rPr>
          <w:rFonts w:ascii="Abadi" w:hAnsi="Abadi"/>
          <w:b/>
          <w:sz w:val="21"/>
          <w:szCs w:val="21"/>
        </w:rPr>
      </w:pPr>
      <w:r w:rsidRPr="00CE2C61">
        <w:rPr>
          <w:rFonts w:ascii="Abadi" w:hAnsi="Abadi"/>
          <w:b/>
          <w:sz w:val="21"/>
          <w:szCs w:val="21"/>
        </w:rPr>
        <w:t>DECRETO</w:t>
      </w:r>
    </w:p>
    <w:p w14:paraId="46105F67" w14:textId="510E57E7" w:rsidR="00A42E4E" w:rsidRDefault="00A42E4E" w:rsidP="00A86A05">
      <w:pPr>
        <w:spacing w:before="275"/>
        <w:jc w:val="both"/>
        <w:rPr>
          <w:rFonts w:ascii="Abadi" w:hAnsi="Abadi"/>
          <w:sz w:val="21"/>
          <w:szCs w:val="21"/>
        </w:rPr>
      </w:pPr>
      <w:r w:rsidRPr="00CE2C61">
        <w:rPr>
          <w:rFonts w:ascii="Abadi" w:hAnsi="Abadi"/>
          <w:b/>
          <w:sz w:val="21"/>
          <w:szCs w:val="21"/>
        </w:rPr>
        <w:t>ARTÍCULO ÚNICO.</w:t>
      </w:r>
      <w:r>
        <w:rPr>
          <w:b/>
          <w:sz w:val="28"/>
        </w:rPr>
        <w:t xml:space="preserve"> </w:t>
      </w:r>
      <w:r w:rsidRPr="00FE6948">
        <w:rPr>
          <w:rFonts w:ascii="Abadi" w:hAnsi="Abadi"/>
          <w:b/>
          <w:bCs/>
          <w:sz w:val="21"/>
          <w:szCs w:val="21"/>
        </w:rPr>
        <w:t>Se adiciona el artículo 251, párrafo segundo de la Ley de Movilidad del Estado de Guanajuato y sus Municipios,</w:t>
      </w:r>
      <w:r w:rsidRPr="00A42E4E">
        <w:rPr>
          <w:rFonts w:ascii="Abadi" w:hAnsi="Abadi"/>
          <w:sz w:val="21"/>
          <w:szCs w:val="21"/>
        </w:rPr>
        <w:t xml:space="preserve"> para quedar en los términos siguientes:</w:t>
      </w:r>
    </w:p>
    <w:p w14:paraId="2E4F118F" w14:textId="6E5F7AD5" w:rsidR="00A86A05" w:rsidRPr="006D3593" w:rsidRDefault="00A86A05" w:rsidP="00481F8E">
      <w:pPr>
        <w:spacing w:before="275"/>
        <w:ind w:left="1416" w:firstLine="708"/>
        <w:jc w:val="both"/>
        <w:rPr>
          <w:rFonts w:ascii="Abadi" w:hAnsi="Abadi"/>
          <w:b/>
          <w:bCs/>
          <w:sz w:val="21"/>
          <w:szCs w:val="21"/>
        </w:rPr>
      </w:pPr>
      <w:r w:rsidRPr="006D3593">
        <w:rPr>
          <w:rFonts w:ascii="Abadi" w:hAnsi="Abadi"/>
          <w:b/>
          <w:bCs/>
          <w:sz w:val="21"/>
          <w:szCs w:val="21"/>
        </w:rPr>
        <w:t>“Margen para multas</w:t>
      </w:r>
    </w:p>
    <w:p w14:paraId="2E6DA028" w14:textId="77777777" w:rsidR="006D3593" w:rsidRDefault="006D3593" w:rsidP="006D3593">
      <w:pPr>
        <w:spacing w:line="276" w:lineRule="exact"/>
        <w:rPr>
          <w:b/>
          <w:i/>
        </w:rPr>
      </w:pPr>
    </w:p>
    <w:p w14:paraId="571DB641" w14:textId="77777777" w:rsidR="0034574E" w:rsidRDefault="006D3593" w:rsidP="006D3593">
      <w:pPr>
        <w:spacing w:line="276" w:lineRule="exact"/>
        <w:rPr>
          <w:i/>
        </w:rPr>
      </w:pPr>
      <w:r w:rsidRPr="006D3593">
        <w:rPr>
          <w:rFonts w:ascii="Abadi" w:hAnsi="Abadi"/>
          <w:b/>
          <w:bCs/>
          <w:sz w:val="21"/>
          <w:szCs w:val="21"/>
        </w:rPr>
        <w:t>Artículo 251.</w:t>
      </w:r>
      <w:r w:rsidRPr="006D3593">
        <w:rPr>
          <w:rFonts w:ascii="Abadi" w:hAnsi="Abadi"/>
          <w:sz w:val="21"/>
          <w:szCs w:val="21"/>
        </w:rPr>
        <w:t xml:space="preserve"> La aplicación de…</w:t>
      </w:r>
      <w:r w:rsidR="0034574E" w:rsidRPr="0034574E">
        <w:rPr>
          <w:i/>
        </w:rPr>
        <w:t xml:space="preserve"> </w:t>
      </w:r>
    </w:p>
    <w:p w14:paraId="6E3AE01E" w14:textId="77777777" w:rsidR="0034574E" w:rsidRDefault="0034574E" w:rsidP="006D3593">
      <w:pPr>
        <w:spacing w:line="276" w:lineRule="exact"/>
        <w:rPr>
          <w:i/>
        </w:rPr>
      </w:pPr>
    </w:p>
    <w:p w14:paraId="782612F5" w14:textId="6AB3D5A1" w:rsidR="006D3593" w:rsidRDefault="0034574E" w:rsidP="0034574E">
      <w:pPr>
        <w:spacing w:line="276" w:lineRule="exact"/>
        <w:jc w:val="both"/>
        <w:rPr>
          <w:rFonts w:ascii="Abadi" w:hAnsi="Abadi"/>
          <w:sz w:val="21"/>
          <w:szCs w:val="21"/>
        </w:rPr>
      </w:pPr>
      <w:r w:rsidRPr="0034574E">
        <w:rPr>
          <w:rFonts w:ascii="Abadi" w:hAnsi="Abadi"/>
          <w:sz w:val="21"/>
          <w:szCs w:val="21"/>
        </w:rPr>
        <w:t>En el caso de la multa por no contar con la verificación vehicular que propicie la contaminación ambiental, será de veinte a cuarenta veces la Unidad de Medida y Actualización</w:t>
      </w:r>
      <w:r w:rsidR="007C4C6F">
        <w:rPr>
          <w:rFonts w:ascii="Abadi" w:hAnsi="Abadi"/>
          <w:sz w:val="21"/>
          <w:szCs w:val="21"/>
        </w:rPr>
        <w:t>.</w:t>
      </w:r>
    </w:p>
    <w:p w14:paraId="1017715C" w14:textId="6E64912A" w:rsidR="007C4C6F" w:rsidRDefault="007C4C6F" w:rsidP="0034574E">
      <w:pPr>
        <w:spacing w:line="276" w:lineRule="exact"/>
        <w:jc w:val="both"/>
        <w:rPr>
          <w:rFonts w:ascii="Abadi" w:hAnsi="Abadi"/>
          <w:sz w:val="21"/>
          <w:szCs w:val="21"/>
        </w:rPr>
      </w:pPr>
    </w:p>
    <w:p w14:paraId="2321E1AF" w14:textId="213E51A7" w:rsidR="007C4C6F" w:rsidRDefault="007C4C6F" w:rsidP="0034574E">
      <w:pPr>
        <w:spacing w:line="276" w:lineRule="exact"/>
        <w:jc w:val="both"/>
        <w:rPr>
          <w:rFonts w:ascii="Abadi" w:hAnsi="Abadi"/>
          <w:sz w:val="21"/>
          <w:szCs w:val="21"/>
        </w:rPr>
      </w:pPr>
      <w:r>
        <w:rPr>
          <w:rFonts w:ascii="Abadi" w:hAnsi="Abadi"/>
          <w:sz w:val="21"/>
          <w:szCs w:val="21"/>
        </w:rPr>
        <w:t>La multa aplicable</w:t>
      </w:r>
      <w:r w:rsidR="00FF17D0">
        <w:rPr>
          <w:rFonts w:ascii="Abadi" w:hAnsi="Abadi"/>
          <w:sz w:val="21"/>
          <w:szCs w:val="21"/>
        </w:rPr>
        <w:t>…</w:t>
      </w:r>
    </w:p>
    <w:p w14:paraId="335AFBB3" w14:textId="77777777" w:rsidR="00FF17D0" w:rsidRDefault="00FF17D0" w:rsidP="0034574E">
      <w:pPr>
        <w:spacing w:line="276" w:lineRule="exact"/>
        <w:jc w:val="both"/>
        <w:rPr>
          <w:rFonts w:ascii="Abadi" w:hAnsi="Abadi"/>
          <w:sz w:val="21"/>
          <w:szCs w:val="21"/>
        </w:rPr>
      </w:pPr>
    </w:p>
    <w:p w14:paraId="6ECF390D" w14:textId="494F24E6" w:rsidR="00FF17D0" w:rsidRDefault="00FF17D0" w:rsidP="0034574E">
      <w:pPr>
        <w:spacing w:line="276" w:lineRule="exact"/>
        <w:jc w:val="both"/>
        <w:rPr>
          <w:rFonts w:ascii="Abadi" w:hAnsi="Abadi"/>
          <w:sz w:val="21"/>
          <w:szCs w:val="21"/>
        </w:rPr>
      </w:pPr>
      <w:r>
        <w:rPr>
          <w:rFonts w:ascii="Abadi" w:hAnsi="Abadi"/>
          <w:sz w:val="21"/>
          <w:szCs w:val="21"/>
        </w:rPr>
        <w:t>Para el caso…”</w:t>
      </w:r>
    </w:p>
    <w:p w14:paraId="59D60A7B" w14:textId="77777777" w:rsidR="00CE2C61" w:rsidRDefault="00CE2C61" w:rsidP="00CE2C61">
      <w:pPr>
        <w:jc w:val="center"/>
        <w:rPr>
          <w:b/>
          <w:sz w:val="32"/>
        </w:rPr>
      </w:pPr>
    </w:p>
    <w:p w14:paraId="5B9EF320" w14:textId="4F6C5FD1" w:rsidR="00CE2C61" w:rsidRDefault="00CE2C61" w:rsidP="00CE2C61">
      <w:pPr>
        <w:jc w:val="center"/>
        <w:rPr>
          <w:rFonts w:ascii="Abadi" w:hAnsi="Abadi"/>
          <w:b/>
          <w:sz w:val="21"/>
          <w:szCs w:val="21"/>
        </w:rPr>
      </w:pPr>
      <w:r w:rsidRPr="00CE2C61">
        <w:rPr>
          <w:rFonts w:ascii="Abadi" w:hAnsi="Abadi"/>
          <w:b/>
          <w:sz w:val="21"/>
          <w:szCs w:val="21"/>
        </w:rPr>
        <w:t>ARTÍCULOS TRANSITORIOS</w:t>
      </w:r>
    </w:p>
    <w:p w14:paraId="0BA4AED8" w14:textId="47D45236" w:rsidR="003200D3" w:rsidRDefault="003200D3" w:rsidP="00CE2C61">
      <w:pPr>
        <w:jc w:val="center"/>
        <w:rPr>
          <w:rFonts w:ascii="Abadi" w:hAnsi="Abadi"/>
          <w:b/>
          <w:sz w:val="21"/>
          <w:szCs w:val="21"/>
        </w:rPr>
      </w:pPr>
    </w:p>
    <w:p w14:paraId="3762AEDE" w14:textId="595767F5" w:rsidR="003200D3" w:rsidRDefault="003200D3" w:rsidP="003200D3">
      <w:pPr>
        <w:jc w:val="both"/>
        <w:rPr>
          <w:rFonts w:ascii="Abadi" w:hAnsi="Abadi"/>
          <w:sz w:val="21"/>
          <w:szCs w:val="21"/>
        </w:rPr>
      </w:pPr>
      <w:r w:rsidRPr="003200D3">
        <w:rPr>
          <w:rFonts w:ascii="Abadi" w:hAnsi="Abadi"/>
          <w:b/>
          <w:sz w:val="21"/>
          <w:szCs w:val="21"/>
        </w:rPr>
        <w:t xml:space="preserve">PRIMERO. </w:t>
      </w:r>
      <w:r w:rsidRPr="003200D3">
        <w:rPr>
          <w:rFonts w:ascii="Abadi" w:hAnsi="Abadi"/>
          <w:sz w:val="21"/>
          <w:szCs w:val="21"/>
        </w:rPr>
        <w:t>El presente Decreto entrará en vigor al día siguiente de su publicación en el Periódico Oficial del Gobierno del Estado de Guanajuato</w:t>
      </w:r>
      <w:r w:rsidR="00806B63">
        <w:rPr>
          <w:rFonts w:ascii="Abadi" w:hAnsi="Abadi"/>
          <w:sz w:val="21"/>
          <w:szCs w:val="21"/>
        </w:rPr>
        <w:t>.</w:t>
      </w:r>
    </w:p>
    <w:p w14:paraId="093BFC25" w14:textId="5D44DE9F" w:rsidR="00806B63" w:rsidRDefault="00806B63" w:rsidP="003200D3">
      <w:pPr>
        <w:jc w:val="both"/>
        <w:rPr>
          <w:rFonts w:ascii="Abadi" w:hAnsi="Abadi"/>
          <w:sz w:val="21"/>
          <w:szCs w:val="21"/>
        </w:rPr>
      </w:pPr>
    </w:p>
    <w:p w14:paraId="215327A2" w14:textId="422D06CE" w:rsidR="00806B63" w:rsidRDefault="00806B63" w:rsidP="00806B63">
      <w:pPr>
        <w:pStyle w:val="Textoindependiente"/>
        <w:spacing w:before="92"/>
        <w:rPr>
          <w:rFonts w:ascii="Abadi" w:hAnsi="Abadi" w:cs="Times New Roman"/>
          <w:b w:val="0"/>
          <w:bCs w:val="0"/>
          <w:sz w:val="21"/>
          <w:szCs w:val="21"/>
        </w:rPr>
      </w:pPr>
      <w:r w:rsidRPr="00806B63">
        <w:rPr>
          <w:rFonts w:ascii="Abadi" w:hAnsi="Abadi" w:cs="Times New Roman"/>
          <w:bCs w:val="0"/>
          <w:sz w:val="21"/>
          <w:szCs w:val="21"/>
        </w:rPr>
        <w:t>SEGUNDO.</w:t>
      </w:r>
      <w:r>
        <w:t xml:space="preserve"> </w:t>
      </w:r>
      <w:r w:rsidRPr="00806B63">
        <w:rPr>
          <w:rFonts w:ascii="Abadi" w:hAnsi="Abadi" w:cs="Times New Roman"/>
          <w:b w:val="0"/>
          <w:bCs w:val="0"/>
          <w:sz w:val="21"/>
          <w:szCs w:val="21"/>
        </w:rPr>
        <w:t>En un plazo no mayor a 60 días posteriores a la entrada en vigor del presente Decreto, el titular del Poder Ejecutivo del Estado deberá realizar las adecuaciones correspondientes al Reglamento de la Ley de Movilidad del Estado de Guanajuato y sus Municipios.</w:t>
      </w:r>
    </w:p>
    <w:p w14:paraId="574318A8" w14:textId="77777777" w:rsidR="00997415" w:rsidRDefault="00997415" w:rsidP="00997415">
      <w:pPr>
        <w:pStyle w:val="Textoindependiente"/>
        <w:spacing w:line="242" w:lineRule="auto"/>
        <w:rPr>
          <w:rFonts w:ascii="Abadi" w:hAnsi="Abadi" w:cs="Times New Roman"/>
          <w:bCs w:val="0"/>
          <w:sz w:val="21"/>
          <w:szCs w:val="21"/>
        </w:rPr>
      </w:pPr>
    </w:p>
    <w:p w14:paraId="34C9DFD6" w14:textId="5089F32E" w:rsidR="00997415" w:rsidRPr="00997415" w:rsidRDefault="00997415" w:rsidP="00997415">
      <w:pPr>
        <w:pStyle w:val="Textoindependiente"/>
        <w:spacing w:line="242" w:lineRule="auto"/>
        <w:rPr>
          <w:rFonts w:ascii="Abadi" w:hAnsi="Abadi" w:cs="Times New Roman"/>
          <w:b w:val="0"/>
          <w:bCs w:val="0"/>
          <w:sz w:val="21"/>
          <w:szCs w:val="21"/>
        </w:rPr>
      </w:pPr>
      <w:r w:rsidRPr="00997415">
        <w:rPr>
          <w:rFonts w:ascii="Abadi" w:hAnsi="Abadi" w:cs="Times New Roman"/>
          <w:bCs w:val="0"/>
          <w:sz w:val="21"/>
          <w:szCs w:val="21"/>
        </w:rPr>
        <w:t>TERCERO.</w:t>
      </w:r>
      <w:r>
        <w:t xml:space="preserve"> </w:t>
      </w:r>
      <w:r w:rsidRPr="00997415">
        <w:rPr>
          <w:rFonts w:ascii="Abadi" w:hAnsi="Abadi" w:cs="Times New Roman"/>
          <w:b w:val="0"/>
          <w:bCs w:val="0"/>
          <w:sz w:val="21"/>
          <w:szCs w:val="21"/>
        </w:rPr>
        <w:t>En un plazo no mayor a 90 días posteriores a la entrada en vigor del presente Decreto, los ayuntamientos deberán realizar las adecuaciones correspondientes a sus disposiciones reglamentarias.</w:t>
      </w:r>
    </w:p>
    <w:p w14:paraId="581752C3" w14:textId="77777777" w:rsidR="00997415" w:rsidRPr="00806B63" w:rsidRDefault="00997415" w:rsidP="00806B63">
      <w:pPr>
        <w:pStyle w:val="Textoindependiente"/>
        <w:spacing w:before="92"/>
        <w:rPr>
          <w:rFonts w:ascii="Abadi" w:hAnsi="Abadi" w:cs="Times New Roman"/>
          <w:b w:val="0"/>
          <w:bCs w:val="0"/>
          <w:sz w:val="21"/>
          <w:szCs w:val="21"/>
        </w:rPr>
      </w:pPr>
    </w:p>
    <w:p w14:paraId="6900233B" w14:textId="3DAE8721" w:rsidR="002E274E" w:rsidRDefault="002E274E" w:rsidP="002E274E">
      <w:pPr>
        <w:jc w:val="both"/>
        <w:rPr>
          <w:rFonts w:ascii="Abadi" w:hAnsi="Abadi"/>
          <w:b/>
          <w:bCs/>
          <w:sz w:val="21"/>
          <w:szCs w:val="21"/>
        </w:rPr>
      </w:pPr>
      <w:r w:rsidRPr="002E274E">
        <w:rPr>
          <w:rFonts w:ascii="Abadi" w:hAnsi="Abadi"/>
          <w:b/>
          <w:bCs/>
          <w:sz w:val="21"/>
          <w:szCs w:val="21"/>
        </w:rPr>
        <w:t xml:space="preserve">EL diputado y la diputada integrantes del Grupo Parlamentario del Partido Verde Ecologista de México </w:t>
      </w:r>
      <w:proofErr w:type="spellStart"/>
      <w:r w:rsidRPr="00A701AF">
        <w:rPr>
          <w:rFonts w:ascii="Abadi" w:hAnsi="Abadi"/>
          <w:b/>
          <w:bCs/>
          <w:sz w:val="21"/>
          <w:szCs w:val="21"/>
        </w:rPr>
        <w:t>Dip</w:t>
      </w:r>
      <w:proofErr w:type="spellEnd"/>
      <w:r w:rsidRPr="00A701AF">
        <w:rPr>
          <w:rFonts w:ascii="Abadi" w:hAnsi="Abadi"/>
          <w:b/>
          <w:bCs/>
          <w:sz w:val="21"/>
          <w:szCs w:val="21"/>
        </w:rPr>
        <w:t xml:space="preserve">. Gerardo Fernández González, </w:t>
      </w:r>
      <w:proofErr w:type="spellStart"/>
      <w:r w:rsidRPr="00A701AF">
        <w:rPr>
          <w:rFonts w:ascii="Abadi" w:hAnsi="Abadi"/>
          <w:b/>
          <w:bCs/>
          <w:sz w:val="21"/>
          <w:szCs w:val="21"/>
        </w:rPr>
        <w:t>Dip</w:t>
      </w:r>
      <w:proofErr w:type="spellEnd"/>
      <w:r w:rsidRPr="00A701AF">
        <w:rPr>
          <w:rFonts w:ascii="Abadi" w:hAnsi="Abadi"/>
          <w:b/>
          <w:bCs/>
          <w:sz w:val="21"/>
          <w:szCs w:val="21"/>
        </w:rPr>
        <w:t>. Martha Lou</w:t>
      </w:r>
      <w:r>
        <w:rPr>
          <w:rFonts w:ascii="Abadi" w:hAnsi="Abadi"/>
          <w:b/>
          <w:bCs/>
          <w:sz w:val="21"/>
          <w:szCs w:val="21"/>
        </w:rPr>
        <w:t>r</w:t>
      </w:r>
      <w:r w:rsidRPr="00A701AF">
        <w:rPr>
          <w:rFonts w:ascii="Abadi" w:hAnsi="Abadi"/>
          <w:b/>
          <w:bCs/>
          <w:sz w:val="21"/>
          <w:szCs w:val="21"/>
        </w:rPr>
        <w:t>des Ortega Roque</w:t>
      </w:r>
    </w:p>
    <w:p w14:paraId="455482CC" w14:textId="77777777" w:rsidR="002E274E" w:rsidRDefault="002E274E" w:rsidP="002E274E">
      <w:pPr>
        <w:jc w:val="both"/>
        <w:rPr>
          <w:rFonts w:ascii="Abadi" w:hAnsi="Abadi"/>
          <w:b/>
          <w:bCs/>
          <w:sz w:val="21"/>
          <w:szCs w:val="21"/>
        </w:rPr>
      </w:pPr>
    </w:p>
    <w:p w14:paraId="3CC66758" w14:textId="77777777" w:rsidR="00854016" w:rsidRDefault="00854016" w:rsidP="00AF69F8">
      <w:pPr>
        <w:ind w:firstLine="720"/>
        <w:jc w:val="both"/>
        <w:rPr>
          <w:rFonts w:ascii="Abadi" w:hAnsi="Abadi"/>
          <w:sz w:val="21"/>
          <w:szCs w:val="21"/>
        </w:rPr>
      </w:pPr>
    </w:p>
    <w:p w14:paraId="182DA707" w14:textId="6E365EE5" w:rsidR="000B3D97" w:rsidRDefault="00854016" w:rsidP="007508E3">
      <w:pPr>
        <w:pStyle w:val="Estilo1"/>
        <w:numPr>
          <w:ilvl w:val="0"/>
          <w:numId w:val="0"/>
        </w:numPr>
        <w:tabs>
          <w:tab w:val="clear" w:pos="4059"/>
        </w:tabs>
        <w:ind w:right="0"/>
        <w:rPr>
          <w:rFonts w:ascii="Abadi" w:hAnsi="Abadi"/>
          <w:sz w:val="21"/>
          <w:szCs w:val="21"/>
        </w:rPr>
      </w:pPr>
      <w:r w:rsidRPr="00B46CC6">
        <w:rPr>
          <w:rFonts w:ascii="Abadi" w:hAnsi="Abadi"/>
          <w:sz w:val="21"/>
          <w:szCs w:val="21"/>
        </w:rPr>
        <w:t xml:space="preserve">PRESENTACIÓN </w:t>
      </w:r>
      <w:r w:rsidR="007508E3" w:rsidRPr="00A555ED">
        <w:rPr>
          <w:rFonts w:ascii="Abadi" w:hAnsi="Abadi"/>
          <w:sz w:val="21"/>
          <w:szCs w:val="21"/>
        </w:rPr>
        <w:t>DE LA INICIATIVA FORMULADA POR LAS DIPUTADAS YULMA ROCHA AGUILAR, DESSIRE ANGEL ROCHA Y MARTHA LOURDES</w:t>
      </w:r>
      <w:r w:rsidR="007508E3" w:rsidRPr="000B3D97">
        <w:rPr>
          <w:rFonts w:ascii="Abadi" w:hAnsi="Abadi"/>
          <w:sz w:val="21"/>
          <w:szCs w:val="21"/>
        </w:rPr>
        <w:t xml:space="preserve"> </w:t>
      </w:r>
      <w:r w:rsidR="007508E3" w:rsidRPr="00A555ED">
        <w:rPr>
          <w:rFonts w:ascii="Abadi" w:hAnsi="Abadi"/>
          <w:sz w:val="21"/>
          <w:szCs w:val="21"/>
        </w:rPr>
        <w:t>ORTEGA ROQUE A EFECTO DE REFORMAR LA FRACCIÓN II DEL ARTÍCULO 5 DE LA LEY DE ACCESO DE LAS MUJERES A UNA VIDA LIBRE DE VIOLENCIA PARA EL ESTADO DE GUANAJUATO, Y ADICIONAR UNA FRACCIÓN VI Y REFORMAR EL ÚLTIMO PÁRRAFO DEL ARTÍCULO 153 DEL CÓDIGO PENAL DEL ESTADO DE GUANAJUATO.</w:t>
      </w:r>
    </w:p>
    <w:p w14:paraId="36E35ED1" w14:textId="77777777" w:rsidR="002E28E7" w:rsidRPr="003B5BFF" w:rsidRDefault="002E28E7" w:rsidP="007508E3">
      <w:pPr>
        <w:pStyle w:val="Estilo1"/>
        <w:numPr>
          <w:ilvl w:val="0"/>
          <w:numId w:val="0"/>
        </w:numPr>
        <w:tabs>
          <w:tab w:val="clear" w:pos="4059"/>
        </w:tabs>
        <w:ind w:right="0"/>
        <w:rPr>
          <w:rFonts w:ascii="Abadi" w:hAnsi="Abadi"/>
          <w:b w:val="0"/>
          <w:bCs w:val="0"/>
          <w:iCs w:val="0"/>
          <w:sz w:val="21"/>
          <w:szCs w:val="21"/>
        </w:rPr>
      </w:pPr>
    </w:p>
    <w:p w14:paraId="467E6F4F" w14:textId="77777777" w:rsidR="003B42BB" w:rsidRPr="00733720" w:rsidRDefault="003B42BB" w:rsidP="003B42BB">
      <w:pPr>
        <w:autoSpaceDE w:val="0"/>
        <w:autoSpaceDN w:val="0"/>
        <w:adjustRightInd w:val="0"/>
        <w:rPr>
          <w:rFonts w:ascii="Abadi" w:hAnsi="Abadi"/>
          <w:b/>
          <w:bCs/>
          <w:sz w:val="21"/>
          <w:szCs w:val="21"/>
        </w:rPr>
      </w:pPr>
      <w:r w:rsidRPr="00733720">
        <w:rPr>
          <w:rFonts w:ascii="Abadi" w:hAnsi="Abadi"/>
          <w:b/>
          <w:bCs/>
          <w:sz w:val="21"/>
          <w:szCs w:val="21"/>
        </w:rPr>
        <w:t>DIP. ANGÉLICA CASILLAS MARTÍNEZ</w:t>
      </w:r>
    </w:p>
    <w:p w14:paraId="7B80FE4A" w14:textId="77777777" w:rsidR="003B42BB" w:rsidRPr="00733720" w:rsidRDefault="003B42BB" w:rsidP="003B42BB">
      <w:pPr>
        <w:autoSpaceDE w:val="0"/>
        <w:autoSpaceDN w:val="0"/>
        <w:adjustRightInd w:val="0"/>
        <w:rPr>
          <w:rFonts w:ascii="Abadi" w:hAnsi="Abadi"/>
          <w:b/>
          <w:bCs/>
          <w:sz w:val="21"/>
          <w:szCs w:val="21"/>
        </w:rPr>
      </w:pPr>
      <w:r w:rsidRPr="00733720">
        <w:rPr>
          <w:rFonts w:ascii="Abadi" w:hAnsi="Abadi"/>
          <w:b/>
          <w:bCs/>
          <w:sz w:val="21"/>
          <w:szCs w:val="21"/>
        </w:rPr>
        <w:t>PRESIDENTA DEL CONGRESO DEL ESTADO DE GUANAJUATO</w:t>
      </w:r>
    </w:p>
    <w:p w14:paraId="1EA85FDC" w14:textId="77777777" w:rsidR="003B42BB" w:rsidRPr="00733720" w:rsidRDefault="003B42BB" w:rsidP="003B42BB">
      <w:pPr>
        <w:autoSpaceDE w:val="0"/>
        <w:autoSpaceDN w:val="0"/>
        <w:adjustRightInd w:val="0"/>
        <w:rPr>
          <w:rFonts w:ascii="Abadi" w:hAnsi="Abadi"/>
          <w:b/>
          <w:bCs/>
          <w:sz w:val="21"/>
          <w:szCs w:val="21"/>
        </w:rPr>
      </w:pPr>
      <w:r w:rsidRPr="00733720">
        <w:rPr>
          <w:rFonts w:ascii="Abadi" w:hAnsi="Abadi"/>
          <w:b/>
          <w:bCs/>
          <w:sz w:val="21"/>
          <w:szCs w:val="21"/>
        </w:rPr>
        <w:lastRenderedPageBreak/>
        <w:t>LXV LEGISLATURA</w:t>
      </w:r>
    </w:p>
    <w:p w14:paraId="3C7241E1" w14:textId="756D37F6" w:rsidR="003B42BB" w:rsidRPr="00733720" w:rsidRDefault="003B42BB" w:rsidP="003B42BB">
      <w:pPr>
        <w:autoSpaceDE w:val="0"/>
        <w:autoSpaceDN w:val="0"/>
        <w:adjustRightInd w:val="0"/>
        <w:rPr>
          <w:rFonts w:ascii="Abadi" w:hAnsi="Abadi"/>
          <w:b/>
          <w:bCs/>
          <w:sz w:val="21"/>
          <w:szCs w:val="21"/>
        </w:rPr>
      </w:pPr>
      <w:r w:rsidRPr="00733720">
        <w:rPr>
          <w:rFonts w:ascii="Abadi" w:hAnsi="Abadi"/>
          <w:b/>
          <w:bCs/>
          <w:sz w:val="21"/>
          <w:szCs w:val="21"/>
        </w:rPr>
        <w:t>PRESENTE</w:t>
      </w:r>
    </w:p>
    <w:p w14:paraId="7A08CB87" w14:textId="77777777" w:rsidR="003B42BB" w:rsidRPr="003B5BFF" w:rsidRDefault="003B42BB" w:rsidP="003B42BB">
      <w:pPr>
        <w:autoSpaceDE w:val="0"/>
        <w:autoSpaceDN w:val="0"/>
        <w:adjustRightInd w:val="0"/>
        <w:rPr>
          <w:rFonts w:ascii="Abadi" w:hAnsi="Abadi"/>
          <w:sz w:val="21"/>
          <w:szCs w:val="21"/>
        </w:rPr>
      </w:pPr>
    </w:p>
    <w:p w14:paraId="3CBD985E" w14:textId="244A4962" w:rsidR="003B42BB" w:rsidRPr="003B42BB" w:rsidRDefault="003B42BB" w:rsidP="003B42BB">
      <w:pPr>
        <w:autoSpaceDE w:val="0"/>
        <w:autoSpaceDN w:val="0"/>
        <w:adjustRightInd w:val="0"/>
        <w:jc w:val="both"/>
        <w:rPr>
          <w:rFonts w:ascii="Abadi" w:hAnsi="Abadi"/>
          <w:sz w:val="21"/>
          <w:szCs w:val="21"/>
        </w:rPr>
      </w:pPr>
      <w:r w:rsidRPr="003B42BB">
        <w:rPr>
          <w:rFonts w:ascii="Abadi" w:hAnsi="Abadi"/>
          <w:sz w:val="21"/>
          <w:szCs w:val="21"/>
        </w:rPr>
        <w:t xml:space="preserve">Quienes suscriben, Diputadas </w:t>
      </w:r>
      <w:proofErr w:type="spellStart"/>
      <w:r w:rsidRPr="003B42BB">
        <w:rPr>
          <w:rFonts w:ascii="Abadi" w:hAnsi="Abadi"/>
          <w:sz w:val="21"/>
          <w:szCs w:val="21"/>
        </w:rPr>
        <w:t>Yulma</w:t>
      </w:r>
      <w:proofErr w:type="spellEnd"/>
      <w:r w:rsidRPr="003B42BB">
        <w:rPr>
          <w:rFonts w:ascii="Abadi" w:hAnsi="Abadi"/>
          <w:sz w:val="21"/>
          <w:szCs w:val="21"/>
        </w:rPr>
        <w:t xml:space="preserve"> Rocha Aguilar, Martha Lourdes Ortega</w:t>
      </w:r>
      <w:r>
        <w:rPr>
          <w:rFonts w:ascii="Abadi" w:hAnsi="Abadi"/>
          <w:sz w:val="21"/>
          <w:szCs w:val="21"/>
        </w:rPr>
        <w:t xml:space="preserve"> </w:t>
      </w:r>
      <w:r w:rsidRPr="003B42BB">
        <w:rPr>
          <w:rFonts w:ascii="Abadi" w:hAnsi="Abadi"/>
          <w:sz w:val="21"/>
          <w:szCs w:val="21"/>
        </w:rPr>
        <w:t xml:space="preserve">Roque y </w:t>
      </w:r>
      <w:proofErr w:type="spellStart"/>
      <w:r w:rsidRPr="003B42BB">
        <w:rPr>
          <w:rFonts w:ascii="Abadi" w:hAnsi="Abadi"/>
          <w:sz w:val="21"/>
          <w:szCs w:val="21"/>
        </w:rPr>
        <w:t>Dessire</w:t>
      </w:r>
      <w:proofErr w:type="spellEnd"/>
      <w:r w:rsidRPr="003B42BB">
        <w:rPr>
          <w:rFonts w:ascii="Abadi" w:hAnsi="Abadi"/>
          <w:sz w:val="21"/>
          <w:szCs w:val="21"/>
        </w:rPr>
        <w:t xml:space="preserve"> Ángel Rocha, con fundamento en lo dispuesto por el Artículo 56,</w:t>
      </w:r>
      <w:r>
        <w:rPr>
          <w:rFonts w:ascii="Abadi" w:hAnsi="Abadi"/>
          <w:sz w:val="21"/>
          <w:szCs w:val="21"/>
        </w:rPr>
        <w:t xml:space="preserve"> </w:t>
      </w:r>
      <w:r w:rsidRPr="003B42BB">
        <w:rPr>
          <w:rFonts w:ascii="Abadi" w:hAnsi="Abadi"/>
          <w:sz w:val="21"/>
          <w:szCs w:val="21"/>
        </w:rPr>
        <w:t>fracción II, de la Constitución Política para el Estado de Guanajuato; así como por</w:t>
      </w:r>
      <w:r>
        <w:rPr>
          <w:rFonts w:ascii="Abadi" w:hAnsi="Abadi"/>
          <w:sz w:val="21"/>
          <w:szCs w:val="21"/>
        </w:rPr>
        <w:t xml:space="preserve"> </w:t>
      </w:r>
      <w:r w:rsidRPr="003B42BB">
        <w:rPr>
          <w:rFonts w:ascii="Abadi" w:hAnsi="Abadi"/>
          <w:sz w:val="21"/>
          <w:szCs w:val="21"/>
        </w:rPr>
        <w:t>lo establecido en los Artículos 167, fracción II, 168 y 209 de la Ley Orgánica del</w:t>
      </w:r>
      <w:r>
        <w:rPr>
          <w:rFonts w:ascii="Abadi" w:hAnsi="Abadi"/>
          <w:sz w:val="21"/>
          <w:szCs w:val="21"/>
        </w:rPr>
        <w:t xml:space="preserve"> </w:t>
      </w:r>
      <w:r w:rsidRPr="003B42BB">
        <w:rPr>
          <w:rFonts w:ascii="Abadi" w:hAnsi="Abadi"/>
          <w:sz w:val="21"/>
          <w:szCs w:val="21"/>
        </w:rPr>
        <w:t>Poder Legislativo del Estado de Guanajuato, me permito someter a la consideración</w:t>
      </w:r>
      <w:r>
        <w:rPr>
          <w:rFonts w:ascii="Abadi" w:hAnsi="Abadi"/>
          <w:sz w:val="21"/>
          <w:szCs w:val="21"/>
        </w:rPr>
        <w:t xml:space="preserve"> </w:t>
      </w:r>
      <w:r w:rsidRPr="003B42BB">
        <w:rPr>
          <w:rFonts w:ascii="Abadi" w:hAnsi="Abadi"/>
          <w:sz w:val="21"/>
          <w:szCs w:val="21"/>
        </w:rPr>
        <w:t>de esta Honorable Asamblea para su aprobación, la presente iniciativa con</w:t>
      </w:r>
    </w:p>
    <w:p w14:paraId="50398A45" w14:textId="0E434B1D" w:rsidR="003B42BB" w:rsidRPr="003B42BB" w:rsidRDefault="003B42BB" w:rsidP="003B42BB">
      <w:pPr>
        <w:autoSpaceDE w:val="0"/>
        <w:autoSpaceDN w:val="0"/>
        <w:adjustRightInd w:val="0"/>
        <w:jc w:val="both"/>
        <w:rPr>
          <w:rFonts w:ascii="Abadi" w:hAnsi="Abadi"/>
          <w:sz w:val="21"/>
          <w:szCs w:val="21"/>
        </w:rPr>
      </w:pPr>
      <w:r w:rsidRPr="003B42BB">
        <w:rPr>
          <w:rFonts w:ascii="Abadi" w:hAnsi="Abadi"/>
          <w:sz w:val="21"/>
          <w:szCs w:val="21"/>
        </w:rPr>
        <w:t>proyecto de DECRETO, por la que se reforma el artículo 5, fracción II de la Ley</w:t>
      </w:r>
      <w:r>
        <w:rPr>
          <w:rFonts w:ascii="Abadi" w:hAnsi="Abadi"/>
          <w:sz w:val="21"/>
          <w:szCs w:val="21"/>
        </w:rPr>
        <w:t xml:space="preserve"> </w:t>
      </w:r>
      <w:r w:rsidRPr="003B42BB">
        <w:rPr>
          <w:rFonts w:ascii="Abadi" w:hAnsi="Abadi"/>
          <w:sz w:val="21"/>
          <w:szCs w:val="21"/>
        </w:rPr>
        <w:t>de Acceso a las Mujeres a una Vida Libre de Violencia, se reforma el artículo</w:t>
      </w:r>
      <w:r>
        <w:rPr>
          <w:rFonts w:ascii="Abadi" w:hAnsi="Abadi"/>
          <w:sz w:val="21"/>
          <w:szCs w:val="21"/>
        </w:rPr>
        <w:t xml:space="preserve"> </w:t>
      </w:r>
      <w:r w:rsidRPr="003B42BB">
        <w:rPr>
          <w:rFonts w:ascii="Abadi" w:hAnsi="Abadi"/>
          <w:sz w:val="21"/>
          <w:szCs w:val="21"/>
        </w:rPr>
        <w:t>153 del Código Penal del Estado de Guanajuato en su último párrafo y se le</w:t>
      </w:r>
      <w:r>
        <w:rPr>
          <w:rFonts w:ascii="Abadi" w:hAnsi="Abadi"/>
          <w:sz w:val="21"/>
          <w:szCs w:val="21"/>
        </w:rPr>
        <w:t xml:space="preserve"> </w:t>
      </w:r>
      <w:r w:rsidRPr="003B42BB">
        <w:rPr>
          <w:rFonts w:ascii="Abadi" w:hAnsi="Abadi"/>
          <w:sz w:val="21"/>
          <w:szCs w:val="21"/>
        </w:rPr>
        <w:t>adiciona una fracción sexta, recorriéndose las subsecuentes, conforme a la</w:t>
      </w:r>
    </w:p>
    <w:p w14:paraId="501C86A4" w14:textId="14299E85" w:rsidR="003B42BB" w:rsidRDefault="003B42BB" w:rsidP="003B42BB">
      <w:pPr>
        <w:pStyle w:val="Estilo1"/>
        <w:numPr>
          <w:ilvl w:val="0"/>
          <w:numId w:val="0"/>
        </w:numPr>
        <w:tabs>
          <w:tab w:val="clear" w:pos="4059"/>
        </w:tabs>
        <w:ind w:right="0"/>
        <w:rPr>
          <w:rFonts w:ascii="Abadi" w:hAnsi="Abadi"/>
          <w:b w:val="0"/>
          <w:bCs w:val="0"/>
          <w:iCs w:val="0"/>
          <w:sz w:val="21"/>
          <w:szCs w:val="21"/>
        </w:rPr>
      </w:pPr>
      <w:r w:rsidRPr="003B42BB">
        <w:rPr>
          <w:rFonts w:ascii="Abadi" w:hAnsi="Abadi"/>
          <w:b w:val="0"/>
          <w:bCs w:val="0"/>
          <w:iCs w:val="0"/>
          <w:sz w:val="21"/>
          <w:szCs w:val="21"/>
        </w:rPr>
        <w:t>siguiente:</w:t>
      </w:r>
    </w:p>
    <w:p w14:paraId="1BB2FDD4" w14:textId="3CC0799E" w:rsidR="004C3A23" w:rsidRDefault="004C3A23" w:rsidP="003B42BB">
      <w:pPr>
        <w:pStyle w:val="Estilo1"/>
        <w:numPr>
          <w:ilvl w:val="0"/>
          <w:numId w:val="0"/>
        </w:numPr>
        <w:tabs>
          <w:tab w:val="clear" w:pos="4059"/>
        </w:tabs>
        <w:ind w:right="0"/>
        <w:rPr>
          <w:rFonts w:ascii="Abadi" w:hAnsi="Abadi"/>
          <w:b w:val="0"/>
          <w:bCs w:val="0"/>
          <w:iCs w:val="0"/>
          <w:sz w:val="21"/>
          <w:szCs w:val="21"/>
        </w:rPr>
      </w:pPr>
    </w:p>
    <w:p w14:paraId="3F0686CD" w14:textId="0543EBCD" w:rsidR="004C3A23" w:rsidRPr="00733720" w:rsidRDefault="004C3A23" w:rsidP="004C3A23">
      <w:pPr>
        <w:pStyle w:val="Estilo1"/>
        <w:numPr>
          <w:ilvl w:val="0"/>
          <w:numId w:val="0"/>
        </w:numPr>
        <w:tabs>
          <w:tab w:val="clear" w:pos="4059"/>
        </w:tabs>
        <w:ind w:right="0"/>
        <w:jc w:val="center"/>
        <w:rPr>
          <w:rFonts w:ascii="Abadi" w:hAnsi="Abadi"/>
          <w:iCs w:val="0"/>
          <w:sz w:val="21"/>
          <w:szCs w:val="21"/>
        </w:rPr>
      </w:pPr>
      <w:r w:rsidRPr="00733720">
        <w:rPr>
          <w:rFonts w:ascii="Abadi" w:hAnsi="Abadi"/>
          <w:iCs w:val="0"/>
          <w:sz w:val="21"/>
          <w:szCs w:val="21"/>
        </w:rPr>
        <w:t>EXPOSICIÓN DE MOTIVOS</w:t>
      </w:r>
    </w:p>
    <w:p w14:paraId="19B9D79D" w14:textId="09916819" w:rsidR="001C1815" w:rsidRPr="003B5BFF" w:rsidRDefault="001C1815" w:rsidP="004C3A23">
      <w:pPr>
        <w:pStyle w:val="Estilo1"/>
        <w:numPr>
          <w:ilvl w:val="0"/>
          <w:numId w:val="0"/>
        </w:numPr>
        <w:tabs>
          <w:tab w:val="clear" w:pos="4059"/>
        </w:tabs>
        <w:ind w:right="0"/>
        <w:jc w:val="center"/>
        <w:rPr>
          <w:rFonts w:ascii="Abadi" w:hAnsi="Abadi"/>
          <w:b w:val="0"/>
          <w:bCs w:val="0"/>
          <w:iCs w:val="0"/>
          <w:sz w:val="21"/>
          <w:szCs w:val="21"/>
        </w:rPr>
      </w:pPr>
    </w:p>
    <w:p w14:paraId="410E3517" w14:textId="58259CA3" w:rsidR="001C1815" w:rsidRPr="001C1815" w:rsidRDefault="001C1815" w:rsidP="00141D15">
      <w:pPr>
        <w:autoSpaceDE w:val="0"/>
        <w:autoSpaceDN w:val="0"/>
        <w:adjustRightInd w:val="0"/>
        <w:jc w:val="both"/>
        <w:rPr>
          <w:rFonts w:ascii="Abadi" w:hAnsi="Abadi"/>
          <w:sz w:val="21"/>
          <w:szCs w:val="21"/>
        </w:rPr>
      </w:pPr>
      <w:r w:rsidRPr="001C1815">
        <w:rPr>
          <w:rFonts w:ascii="Abadi" w:hAnsi="Abadi"/>
          <w:sz w:val="21"/>
          <w:szCs w:val="21"/>
        </w:rPr>
        <w:t>En reiteradas ocasiones se ha recalcado que la violencia contra las mujeres es un</w:t>
      </w:r>
      <w:r w:rsidR="00141D15">
        <w:rPr>
          <w:rFonts w:ascii="Abadi" w:hAnsi="Abadi"/>
          <w:sz w:val="21"/>
          <w:szCs w:val="21"/>
        </w:rPr>
        <w:t xml:space="preserve"> </w:t>
      </w:r>
      <w:r w:rsidRPr="001C1815">
        <w:rPr>
          <w:rFonts w:ascii="Abadi" w:hAnsi="Abadi"/>
          <w:sz w:val="21"/>
          <w:szCs w:val="21"/>
        </w:rPr>
        <w:t>problema generalizado, estructural, producto de una cultura machista y misógina</w:t>
      </w:r>
    </w:p>
    <w:p w14:paraId="591798BB" w14:textId="77777777" w:rsidR="001C1815" w:rsidRPr="001C1815" w:rsidRDefault="001C1815" w:rsidP="00141D15">
      <w:pPr>
        <w:autoSpaceDE w:val="0"/>
        <w:autoSpaceDN w:val="0"/>
        <w:adjustRightInd w:val="0"/>
        <w:jc w:val="both"/>
        <w:rPr>
          <w:rFonts w:ascii="Abadi" w:hAnsi="Abadi"/>
          <w:sz w:val="21"/>
          <w:szCs w:val="21"/>
        </w:rPr>
      </w:pPr>
      <w:r w:rsidRPr="001C1815">
        <w:rPr>
          <w:rFonts w:ascii="Abadi" w:hAnsi="Abadi"/>
          <w:sz w:val="21"/>
          <w:szCs w:val="21"/>
        </w:rPr>
        <w:t>que ignora, tolera, encubre, normaliza y justifica las acciones ejercidas contra las</w:t>
      </w:r>
    </w:p>
    <w:p w14:paraId="794B34EB" w14:textId="77777777" w:rsidR="001C1815" w:rsidRPr="001C1815" w:rsidRDefault="001C1815" w:rsidP="00141D15">
      <w:pPr>
        <w:autoSpaceDE w:val="0"/>
        <w:autoSpaceDN w:val="0"/>
        <w:adjustRightInd w:val="0"/>
        <w:jc w:val="both"/>
        <w:rPr>
          <w:rFonts w:ascii="Abadi" w:hAnsi="Abadi"/>
          <w:sz w:val="21"/>
          <w:szCs w:val="21"/>
        </w:rPr>
      </w:pPr>
      <w:r w:rsidRPr="001C1815">
        <w:rPr>
          <w:rFonts w:ascii="Abadi" w:hAnsi="Abadi"/>
          <w:sz w:val="21"/>
          <w:szCs w:val="21"/>
        </w:rPr>
        <w:t>mujeres que les causan daño, que violentan sus derechos, que atentan contra su</w:t>
      </w:r>
    </w:p>
    <w:p w14:paraId="553A064B" w14:textId="77777777" w:rsidR="001C1815" w:rsidRPr="001C1815" w:rsidRDefault="001C1815" w:rsidP="00141D15">
      <w:pPr>
        <w:autoSpaceDE w:val="0"/>
        <w:autoSpaceDN w:val="0"/>
        <w:adjustRightInd w:val="0"/>
        <w:jc w:val="both"/>
        <w:rPr>
          <w:rFonts w:ascii="Abadi" w:hAnsi="Abadi"/>
          <w:sz w:val="21"/>
          <w:szCs w:val="21"/>
        </w:rPr>
      </w:pPr>
      <w:r w:rsidRPr="001C1815">
        <w:rPr>
          <w:rFonts w:ascii="Abadi" w:hAnsi="Abadi"/>
          <w:sz w:val="21"/>
          <w:szCs w:val="21"/>
        </w:rPr>
        <w:t>integridad y que ponen en riesgo su vida. Estas agresiones han ido en incremento,</w:t>
      </w:r>
    </w:p>
    <w:p w14:paraId="2E104CE1" w14:textId="77777777" w:rsidR="001C1815" w:rsidRPr="001C1815" w:rsidRDefault="001C1815" w:rsidP="00141D15">
      <w:pPr>
        <w:autoSpaceDE w:val="0"/>
        <w:autoSpaceDN w:val="0"/>
        <w:adjustRightInd w:val="0"/>
        <w:jc w:val="both"/>
        <w:rPr>
          <w:rFonts w:ascii="Abadi" w:hAnsi="Abadi"/>
          <w:sz w:val="21"/>
          <w:szCs w:val="21"/>
        </w:rPr>
      </w:pPr>
      <w:r w:rsidRPr="001C1815">
        <w:rPr>
          <w:rFonts w:ascii="Abadi" w:hAnsi="Abadi"/>
          <w:sz w:val="21"/>
          <w:szCs w:val="21"/>
        </w:rPr>
        <w:t>no solamente en la frecuencia con la que ocurren, sino también en la intensidad con</w:t>
      </w:r>
    </w:p>
    <w:p w14:paraId="42622137" w14:textId="77777777" w:rsidR="001C1815" w:rsidRPr="001C1815" w:rsidRDefault="001C1815" w:rsidP="00141D15">
      <w:pPr>
        <w:autoSpaceDE w:val="0"/>
        <w:autoSpaceDN w:val="0"/>
        <w:adjustRightInd w:val="0"/>
        <w:jc w:val="both"/>
        <w:rPr>
          <w:rFonts w:ascii="Abadi" w:hAnsi="Abadi"/>
          <w:sz w:val="21"/>
          <w:szCs w:val="21"/>
        </w:rPr>
      </w:pPr>
      <w:r w:rsidRPr="001C1815">
        <w:rPr>
          <w:rFonts w:ascii="Abadi" w:hAnsi="Abadi"/>
          <w:sz w:val="21"/>
          <w:szCs w:val="21"/>
        </w:rPr>
        <w:t>la que se cometen y es nuestra responsabilidad como legisladores reconocerlo y</w:t>
      </w:r>
    </w:p>
    <w:p w14:paraId="49A10DC7" w14:textId="5EFB5ED0" w:rsidR="001C1815" w:rsidRDefault="001C1815" w:rsidP="00141D15">
      <w:pPr>
        <w:autoSpaceDE w:val="0"/>
        <w:autoSpaceDN w:val="0"/>
        <w:adjustRightInd w:val="0"/>
        <w:jc w:val="both"/>
        <w:rPr>
          <w:rFonts w:ascii="Abadi" w:hAnsi="Abadi"/>
          <w:sz w:val="21"/>
          <w:szCs w:val="21"/>
        </w:rPr>
      </w:pPr>
      <w:r w:rsidRPr="001C1815">
        <w:rPr>
          <w:rFonts w:ascii="Abadi" w:hAnsi="Abadi"/>
          <w:sz w:val="21"/>
          <w:szCs w:val="21"/>
        </w:rPr>
        <w:t>atenderlo.</w:t>
      </w:r>
    </w:p>
    <w:p w14:paraId="6C713F2E" w14:textId="77777777" w:rsidR="003B5BFF" w:rsidRPr="001C1815" w:rsidRDefault="003B5BFF" w:rsidP="00141D15">
      <w:pPr>
        <w:autoSpaceDE w:val="0"/>
        <w:autoSpaceDN w:val="0"/>
        <w:adjustRightInd w:val="0"/>
        <w:jc w:val="both"/>
        <w:rPr>
          <w:rFonts w:ascii="Abadi" w:hAnsi="Abadi"/>
          <w:sz w:val="21"/>
          <w:szCs w:val="21"/>
        </w:rPr>
      </w:pPr>
    </w:p>
    <w:p w14:paraId="429A5A1E" w14:textId="77777777" w:rsidR="001C1815" w:rsidRPr="001C1815" w:rsidRDefault="001C1815" w:rsidP="00141D15">
      <w:pPr>
        <w:autoSpaceDE w:val="0"/>
        <w:autoSpaceDN w:val="0"/>
        <w:adjustRightInd w:val="0"/>
        <w:jc w:val="both"/>
        <w:rPr>
          <w:rFonts w:ascii="Abadi" w:hAnsi="Abadi"/>
          <w:sz w:val="21"/>
          <w:szCs w:val="21"/>
        </w:rPr>
      </w:pPr>
      <w:r w:rsidRPr="001C1815">
        <w:rPr>
          <w:rFonts w:ascii="Abadi" w:hAnsi="Abadi"/>
          <w:sz w:val="21"/>
          <w:szCs w:val="21"/>
        </w:rPr>
        <w:t>Para ello, resulta pertinente mencionar que diversos tratados internacionales como</w:t>
      </w:r>
    </w:p>
    <w:p w14:paraId="34F4223C" w14:textId="79CD2F84" w:rsidR="001C1815" w:rsidRPr="00BD056D" w:rsidRDefault="001C1815" w:rsidP="00BD056D">
      <w:pPr>
        <w:autoSpaceDE w:val="0"/>
        <w:autoSpaceDN w:val="0"/>
        <w:adjustRightInd w:val="0"/>
        <w:jc w:val="both"/>
        <w:rPr>
          <w:rFonts w:ascii="Abadi" w:hAnsi="Abadi"/>
          <w:sz w:val="21"/>
          <w:szCs w:val="21"/>
        </w:rPr>
      </w:pPr>
      <w:r w:rsidRPr="001C1815">
        <w:rPr>
          <w:rFonts w:ascii="Abadi" w:hAnsi="Abadi"/>
          <w:sz w:val="21"/>
          <w:szCs w:val="21"/>
        </w:rPr>
        <w:t>lo son la Convención sobre la Eliminación de todas las formas de Discriminación</w:t>
      </w:r>
      <w:r w:rsidR="00BD056D">
        <w:rPr>
          <w:rFonts w:ascii="Abadi" w:hAnsi="Abadi"/>
          <w:sz w:val="21"/>
          <w:szCs w:val="21"/>
        </w:rPr>
        <w:t xml:space="preserve"> </w:t>
      </w:r>
      <w:r w:rsidRPr="001C1815">
        <w:rPr>
          <w:rFonts w:ascii="Abadi" w:hAnsi="Abadi"/>
          <w:sz w:val="21"/>
          <w:szCs w:val="21"/>
        </w:rPr>
        <w:t>contra la Mujer “CEDAW” (1979), la Declaración sobre la eliminación de la violencia</w:t>
      </w:r>
      <w:r w:rsidR="00BD056D">
        <w:rPr>
          <w:rFonts w:ascii="Abadi" w:hAnsi="Abadi"/>
          <w:sz w:val="21"/>
          <w:szCs w:val="21"/>
        </w:rPr>
        <w:t xml:space="preserve"> </w:t>
      </w:r>
      <w:r w:rsidRPr="00141D15">
        <w:rPr>
          <w:rFonts w:ascii="Abadi" w:hAnsi="Abadi"/>
          <w:sz w:val="21"/>
          <w:szCs w:val="21"/>
        </w:rPr>
        <w:t>contra la mujer (1994), la Convención Interamericana para Prevenir, Sancionar y</w:t>
      </w:r>
      <w:r w:rsidR="00BD056D">
        <w:rPr>
          <w:rFonts w:ascii="Abadi" w:hAnsi="Abadi"/>
          <w:sz w:val="21"/>
          <w:szCs w:val="21"/>
        </w:rPr>
        <w:t xml:space="preserve"> </w:t>
      </w:r>
      <w:r w:rsidRPr="00BD056D">
        <w:rPr>
          <w:rFonts w:ascii="Abadi" w:hAnsi="Abadi"/>
          <w:sz w:val="21"/>
          <w:szCs w:val="21"/>
        </w:rPr>
        <w:t xml:space="preserve">Erradicar la Violencia contra la Mujer “Belem </w:t>
      </w:r>
      <w:proofErr w:type="spellStart"/>
      <w:r w:rsidRPr="00BD056D">
        <w:rPr>
          <w:rFonts w:ascii="Abadi" w:hAnsi="Abadi"/>
          <w:sz w:val="21"/>
          <w:szCs w:val="21"/>
        </w:rPr>
        <w:t>Dó</w:t>
      </w:r>
      <w:proofErr w:type="spellEnd"/>
      <w:r w:rsidRPr="00BD056D">
        <w:rPr>
          <w:rFonts w:ascii="Abadi" w:hAnsi="Abadi"/>
          <w:sz w:val="21"/>
          <w:szCs w:val="21"/>
        </w:rPr>
        <w:t xml:space="preserve"> Pará” (1994) y la Declaración de la</w:t>
      </w:r>
    </w:p>
    <w:p w14:paraId="06CF2D07" w14:textId="199B1A52" w:rsidR="003A683C" w:rsidRPr="003A683C" w:rsidRDefault="001C1815" w:rsidP="003A683C">
      <w:pPr>
        <w:autoSpaceDE w:val="0"/>
        <w:autoSpaceDN w:val="0"/>
        <w:adjustRightInd w:val="0"/>
        <w:jc w:val="both"/>
        <w:rPr>
          <w:rFonts w:ascii="Abadi" w:hAnsi="Abadi"/>
          <w:sz w:val="21"/>
          <w:szCs w:val="21"/>
        </w:rPr>
      </w:pPr>
      <w:r w:rsidRPr="003A683C">
        <w:rPr>
          <w:rFonts w:ascii="Abadi" w:hAnsi="Abadi"/>
          <w:sz w:val="21"/>
          <w:szCs w:val="21"/>
        </w:rPr>
        <w:t>Plataforma de Acción de Beijing (1995), además reconocer el derecho de las</w:t>
      </w:r>
      <w:r w:rsidR="00C63007">
        <w:rPr>
          <w:rFonts w:ascii="Abadi" w:hAnsi="Abadi"/>
          <w:sz w:val="21"/>
          <w:szCs w:val="21"/>
        </w:rPr>
        <w:t xml:space="preserve"> </w:t>
      </w:r>
      <w:r w:rsidRPr="003A683C">
        <w:rPr>
          <w:rFonts w:ascii="Abadi" w:hAnsi="Abadi"/>
          <w:sz w:val="21"/>
          <w:szCs w:val="21"/>
        </w:rPr>
        <w:t>mujeres a una vida libre de violencia, también han señalado que la violencia que se</w:t>
      </w:r>
      <w:r w:rsidR="00C63007">
        <w:rPr>
          <w:rFonts w:ascii="Abadi" w:hAnsi="Abadi"/>
          <w:sz w:val="21"/>
          <w:szCs w:val="21"/>
        </w:rPr>
        <w:t xml:space="preserve"> </w:t>
      </w:r>
      <w:r w:rsidRPr="003A683C">
        <w:rPr>
          <w:rFonts w:ascii="Abadi" w:hAnsi="Abadi"/>
          <w:sz w:val="21"/>
          <w:szCs w:val="21"/>
        </w:rPr>
        <w:t>ejerce contra la mujer es manifestación de las “relaciones de poder históricamente</w:t>
      </w:r>
      <w:r w:rsidR="00C63007">
        <w:rPr>
          <w:rFonts w:ascii="Abadi" w:hAnsi="Abadi"/>
          <w:sz w:val="21"/>
          <w:szCs w:val="21"/>
        </w:rPr>
        <w:t xml:space="preserve"> </w:t>
      </w:r>
      <w:r w:rsidRPr="003A683C">
        <w:rPr>
          <w:rFonts w:ascii="Abadi" w:hAnsi="Abadi"/>
          <w:sz w:val="21"/>
          <w:szCs w:val="21"/>
        </w:rPr>
        <w:t>desiguales entre hombres y mujeres, las cuales, han conducido a la dominación de</w:t>
      </w:r>
      <w:r w:rsidR="00C63007">
        <w:rPr>
          <w:rFonts w:ascii="Abadi" w:hAnsi="Abadi"/>
          <w:sz w:val="21"/>
          <w:szCs w:val="21"/>
        </w:rPr>
        <w:t xml:space="preserve"> </w:t>
      </w:r>
      <w:r w:rsidRPr="00C63007">
        <w:rPr>
          <w:rFonts w:ascii="Abadi" w:hAnsi="Abadi"/>
          <w:sz w:val="21"/>
          <w:szCs w:val="21"/>
        </w:rPr>
        <w:t>la mujer y a la discriminación en su contra por parte del hombre” impidiendo</w:t>
      </w:r>
      <w:r w:rsidR="003A683C" w:rsidRPr="00C63007">
        <w:rPr>
          <w:rFonts w:ascii="Abadi" w:hAnsi="Abadi"/>
          <w:sz w:val="21"/>
          <w:szCs w:val="21"/>
        </w:rPr>
        <w:t xml:space="preserve"> su</w:t>
      </w:r>
      <w:r w:rsidR="008E59C1" w:rsidRPr="00C63007">
        <w:rPr>
          <w:rFonts w:ascii="Abadi" w:hAnsi="Abadi"/>
          <w:sz w:val="21"/>
          <w:szCs w:val="21"/>
        </w:rPr>
        <w:t xml:space="preserve"> </w:t>
      </w:r>
      <w:r w:rsidR="003A683C" w:rsidRPr="00C63007">
        <w:rPr>
          <w:rFonts w:ascii="Abadi" w:hAnsi="Abadi"/>
          <w:sz w:val="21"/>
          <w:szCs w:val="21"/>
        </w:rPr>
        <w:t>adelanto y desarrollo pleno</w:t>
      </w:r>
      <w:r w:rsidR="00B03713">
        <w:rPr>
          <w:rStyle w:val="Refdenotaalpie"/>
          <w:rFonts w:ascii="Abadi" w:hAnsi="Abadi"/>
          <w:sz w:val="21"/>
          <w:szCs w:val="21"/>
        </w:rPr>
        <w:footnoteReference w:id="5"/>
      </w:r>
      <w:r w:rsidR="003A683C" w:rsidRPr="00C63007">
        <w:rPr>
          <w:rFonts w:ascii="Abadi" w:hAnsi="Abadi"/>
          <w:sz w:val="21"/>
          <w:szCs w:val="21"/>
        </w:rPr>
        <w:t>. También, han resaltado la importancia de que los</w:t>
      </w:r>
      <w:r w:rsidR="00E55684">
        <w:rPr>
          <w:rFonts w:ascii="Abadi" w:hAnsi="Abadi"/>
          <w:sz w:val="21"/>
          <w:szCs w:val="21"/>
        </w:rPr>
        <w:t xml:space="preserve"> </w:t>
      </w:r>
      <w:r w:rsidR="003A683C" w:rsidRPr="003A683C">
        <w:rPr>
          <w:rFonts w:ascii="Abadi" w:hAnsi="Abadi"/>
          <w:sz w:val="21"/>
          <w:szCs w:val="21"/>
        </w:rPr>
        <w:t>Estados se comprometan a no perpetrar o tolerar actos de este tipo, estableciendo</w:t>
      </w:r>
      <w:r w:rsidR="00E55684">
        <w:rPr>
          <w:rFonts w:ascii="Abadi" w:hAnsi="Abadi"/>
          <w:sz w:val="21"/>
          <w:szCs w:val="21"/>
        </w:rPr>
        <w:t xml:space="preserve"> </w:t>
      </w:r>
      <w:r w:rsidR="003A683C" w:rsidRPr="003A683C">
        <w:rPr>
          <w:rFonts w:ascii="Abadi" w:hAnsi="Abadi"/>
          <w:sz w:val="21"/>
          <w:szCs w:val="21"/>
        </w:rPr>
        <w:t>como parte de sus obligaciones gubernamentales incluir en su legislación las</w:t>
      </w:r>
    </w:p>
    <w:p w14:paraId="7403AF31" w14:textId="20ABC9EB" w:rsidR="003A683C" w:rsidRPr="003A683C" w:rsidRDefault="003A683C" w:rsidP="00E67202">
      <w:pPr>
        <w:autoSpaceDE w:val="0"/>
        <w:autoSpaceDN w:val="0"/>
        <w:adjustRightInd w:val="0"/>
        <w:jc w:val="both"/>
        <w:rPr>
          <w:rFonts w:ascii="Abadi" w:hAnsi="Abadi"/>
          <w:sz w:val="21"/>
          <w:szCs w:val="21"/>
        </w:rPr>
      </w:pPr>
      <w:r w:rsidRPr="003A683C">
        <w:rPr>
          <w:rFonts w:ascii="Abadi" w:hAnsi="Abadi"/>
          <w:sz w:val="21"/>
          <w:szCs w:val="21"/>
        </w:rPr>
        <w:t>normas necesarias para prevenir, sancionar y erradicar la violencia contra la mujer.</w:t>
      </w:r>
      <w:r w:rsidR="00E55684">
        <w:rPr>
          <w:rFonts w:ascii="Abadi" w:hAnsi="Abadi"/>
          <w:sz w:val="21"/>
          <w:szCs w:val="21"/>
        </w:rPr>
        <w:t xml:space="preserve"> </w:t>
      </w:r>
      <w:r w:rsidRPr="003A683C">
        <w:rPr>
          <w:rFonts w:ascii="Abadi" w:hAnsi="Abadi"/>
          <w:sz w:val="21"/>
          <w:szCs w:val="21"/>
        </w:rPr>
        <w:t>En este tenor, es que la Constitución Política de nuestro país establece la obligación</w:t>
      </w:r>
      <w:r w:rsidR="00E55684">
        <w:rPr>
          <w:rFonts w:ascii="Abadi" w:hAnsi="Abadi"/>
          <w:sz w:val="21"/>
          <w:szCs w:val="21"/>
        </w:rPr>
        <w:t xml:space="preserve"> </w:t>
      </w:r>
      <w:r w:rsidRPr="003A683C">
        <w:rPr>
          <w:rFonts w:ascii="Abadi" w:hAnsi="Abadi"/>
          <w:sz w:val="21"/>
          <w:szCs w:val="21"/>
        </w:rPr>
        <w:t>que tienen todas las autoridades, desde sus respectivos ámbitos de competencia,</w:t>
      </w:r>
      <w:r w:rsidR="00E55684">
        <w:rPr>
          <w:rFonts w:ascii="Abadi" w:hAnsi="Abadi"/>
          <w:sz w:val="21"/>
          <w:szCs w:val="21"/>
        </w:rPr>
        <w:t xml:space="preserve"> </w:t>
      </w:r>
      <w:r w:rsidRPr="003A683C">
        <w:rPr>
          <w:rFonts w:ascii="Abadi" w:hAnsi="Abadi"/>
          <w:sz w:val="21"/>
          <w:szCs w:val="21"/>
        </w:rPr>
        <w:t>tanto de proteger y garantizar los derechos humanos de las mujeres, como de</w:t>
      </w:r>
      <w:r w:rsidR="00E55684">
        <w:rPr>
          <w:rFonts w:ascii="Abadi" w:hAnsi="Abadi"/>
          <w:sz w:val="21"/>
          <w:szCs w:val="21"/>
        </w:rPr>
        <w:t xml:space="preserve"> </w:t>
      </w:r>
      <w:r w:rsidRPr="003A683C">
        <w:rPr>
          <w:rFonts w:ascii="Abadi" w:hAnsi="Abadi"/>
          <w:sz w:val="21"/>
          <w:szCs w:val="21"/>
        </w:rPr>
        <w:t>prevenir, investigar, sancionar y reparar las violaciones a los mismos.</w:t>
      </w:r>
      <w:r w:rsidR="00E55684">
        <w:rPr>
          <w:rFonts w:ascii="Abadi" w:hAnsi="Abadi"/>
          <w:sz w:val="21"/>
          <w:szCs w:val="21"/>
        </w:rPr>
        <w:t xml:space="preserve"> </w:t>
      </w:r>
      <w:r w:rsidRPr="003A683C">
        <w:rPr>
          <w:rFonts w:ascii="Abadi" w:hAnsi="Abadi"/>
          <w:sz w:val="21"/>
          <w:szCs w:val="21"/>
        </w:rPr>
        <w:t>Es así que, derivado de lo establecido en los tratados internacionales, en la</w:t>
      </w:r>
      <w:r w:rsidR="00E55684">
        <w:rPr>
          <w:rFonts w:ascii="Abadi" w:hAnsi="Abadi"/>
          <w:sz w:val="21"/>
          <w:szCs w:val="21"/>
        </w:rPr>
        <w:t xml:space="preserve"> </w:t>
      </w:r>
      <w:r w:rsidRPr="003A683C">
        <w:rPr>
          <w:rFonts w:ascii="Abadi" w:hAnsi="Abadi"/>
          <w:sz w:val="21"/>
          <w:szCs w:val="21"/>
        </w:rPr>
        <w:t>Constitución Política, y en atención a los grandes índices de discriminación y</w:t>
      </w:r>
      <w:r w:rsidR="00E55684">
        <w:rPr>
          <w:rFonts w:ascii="Abadi" w:hAnsi="Abadi"/>
          <w:sz w:val="21"/>
          <w:szCs w:val="21"/>
        </w:rPr>
        <w:t xml:space="preserve"> </w:t>
      </w:r>
      <w:r w:rsidRPr="003A683C">
        <w:rPr>
          <w:rFonts w:ascii="Abadi" w:hAnsi="Abadi"/>
          <w:sz w:val="21"/>
          <w:szCs w:val="21"/>
        </w:rPr>
        <w:t>violencia contra las Mujeres registrados en México, que el primero de febrero del</w:t>
      </w:r>
      <w:r w:rsidR="00E55684">
        <w:rPr>
          <w:rFonts w:ascii="Abadi" w:hAnsi="Abadi"/>
          <w:sz w:val="21"/>
          <w:szCs w:val="21"/>
        </w:rPr>
        <w:t xml:space="preserve"> </w:t>
      </w:r>
      <w:r w:rsidRPr="003A683C">
        <w:rPr>
          <w:rFonts w:ascii="Abadi" w:hAnsi="Abadi"/>
          <w:sz w:val="21"/>
          <w:szCs w:val="21"/>
        </w:rPr>
        <w:t>2007 se publicó en el Diario Oficial de la Federación el Decreto mediante el cual se</w:t>
      </w:r>
      <w:r w:rsidR="00E55684">
        <w:rPr>
          <w:rFonts w:ascii="Abadi" w:hAnsi="Abadi"/>
          <w:sz w:val="21"/>
          <w:szCs w:val="21"/>
        </w:rPr>
        <w:t xml:space="preserve"> </w:t>
      </w:r>
      <w:r w:rsidRPr="003A683C">
        <w:rPr>
          <w:rFonts w:ascii="Abadi" w:hAnsi="Abadi"/>
          <w:sz w:val="21"/>
          <w:szCs w:val="21"/>
        </w:rPr>
        <w:t>expidió la Ley General de Acceso de las Mujeres a Una Vida Libre de Violencia, la</w:t>
      </w:r>
      <w:r w:rsidR="00E55684">
        <w:rPr>
          <w:rFonts w:ascii="Abadi" w:hAnsi="Abadi"/>
          <w:sz w:val="21"/>
          <w:szCs w:val="21"/>
        </w:rPr>
        <w:t xml:space="preserve"> </w:t>
      </w:r>
      <w:r w:rsidRPr="003A683C">
        <w:rPr>
          <w:rFonts w:ascii="Abadi" w:hAnsi="Abadi"/>
          <w:sz w:val="21"/>
          <w:szCs w:val="21"/>
        </w:rPr>
        <w:t>cual, tiene por objeto establecer la coordinación entre los distintos poderes y</w:t>
      </w:r>
    </w:p>
    <w:p w14:paraId="5D044F73" w14:textId="77777777" w:rsidR="00BA593C" w:rsidRPr="00BA593C" w:rsidRDefault="003A683C" w:rsidP="00E67202">
      <w:pPr>
        <w:autoSpaceDE w:val="0"/>
        <w:autoSpaceDN w:val="0"/>
        <w:adjustRightInd w:val="0"/>
        <w:jc w:val="both"/>
        <w:rPr>
          <w:rFonts w:ascii="Abadi" w:hAnsi="Abadi"/>
          <w:sz w:val="21"/>
          <w:szCs w:val="21"/>
        </w:rPr>
      </w:pPr>
      <w:r w:rsidRPr="003A683C">
        <w:rPr>
          <w:rFonts w:ascii="Abadi" w:hAnsi="Abadi"/>
          <w:sz w:val="21"/>
          <w:szCs w:val="21"/>
        </w:rPr>
        <w:t>autoridades “para prevenir, sancionar y erradicar la violencia contra las mujeres, así</w:t>
      </w:r>
      <w:r w:rsidR="00E55684">
        <w:rPr>
          <w:rFonts w:ascii="Abadi" w:hAnsi="Abadi"/>
          <w:sz w:val="21"/>
          <w:szCs w:val="21"/>
        </w:rPr>
        <w:t xml:space="preserve"> </w:t>
      </w:r>
      <w:r w:rsidRPr="003A683C">
        <w:rPr>
          <w:rFonts w:ascii="Abadi" w:hAnsi="Abadi"/>
          <w:sz w:val="21"/>
          <w:szCs w:val="21"/>
        </w:rPr>
        <w:t>como los principios y modalidades para garantizar su acceso a una vida libre de</w:t>
      </w:r>
      <w:r w:rsidR="00BA593C">
        <w:rPr>
          <w:rFonts w:ascii="Abadi" w:hAnsi="Abadi"/>
          <w:sz w:val="21"/>
          <w:szCs w:val="21"/>
        </w:rPr>
        <w:t xml:space="preserve"> </w:t>
      </w:r>
      <w:r w:rsidR="00BA593C" w:rsidRPr="00BA593C">
        <w:rPr>
          <w:rFonts w:ascii="Abadi" w:hAnsi="Abadi"/>
          <w:sz w:val="21"/>
          <w:szCs w:val="21"/>
        </w:rPr>
        <w:t>violencia que favorezca su desarrollo y bienestar conforme a los principios de</w:t>
      </w:r>
    </w:p>
    <w:p w14:paraId="47122E33" w14:textId="2EC86AC4" w:rsidR="003A683C" w:rsidRDefault="00BA593C" w:rsidP="00E67202">
      <w:pPr>
        <w:autoSpaceDE w:val="0"/>
        <w:autoSpaceDN w:val="0"/>
        <w:adjustRightInd w:val="0"/>
        <w:jc w:val="both"/>
        <w:rPr>
          <w:rFonts w:ascii="Abadi" w:hAnsi="Abadi"/>
          <w:sz w:val="21"/>
          <w:szCs w:val="21"/>
        </w:rPr>
      </w:pPr>
      <w:r w:rsidRPr="00BA593C">
        <w:rPr>
          <w:rFonts w:ascii="Abadi" w:hAnsi="Abadi"/>
          <w:sz w:val="21"/>
          <w:szCs w:val="21"/>
        </w:rPr>
        <w:t>igualdad y de no discriminación”.</w:t>
      </w:r>
    </w:p>
    <w:p w14:paraId="59B49CFF" w14:textId="00F7BA88" w:rsidR="009A5E03" w:rsidRDefault="009A5E03" w:rsidP="00E67202">
      <w:pPr>
        <w:autoSpaceDE w:val="0"/>
        <w:autoSpaceDN w:val="0"/>
        <w:adjustRightInd w:val="0"/>
        <w:jc w:val="both"/>
        <w:rPr>
          <w:rFonts w:ascii="Abadi" w:hAnsi="Abadi"/>
          <w:sz w:val="21"/>
          <w:szCs w:val="21"/>
        </w:rPr>
      </w:pPr>
    </w:p>
    <w:p w14:paraId="50BC0555" w14:textId="39CDA931" w:rsidR="009A5E03" w:rsidRPr="009A5E03" w:rsidRDefault="009A5E03" w:rsidP="009A5E03">
      <w:pPr>
        <w:autoSpaceDE w:val="0"/>
        <w:autoSpaceDN w:val="0"/>
        <w:adjustRightInd w:val="0"/>
        <w:jc w:val="both"/>
        <w:rPr>
          <w:rFonts w:ascii="Abadi" w:hAnsi="Abadi"/>
          <w:sz w:val="21"/>
          <w:szCs w:val="21"/>
        </w:rPr>
      </w:pPr>
      <w:r w:rsidRPr="009A5E03">
        <w:rPr>
          <w:rFonts w:ascii="Abadi" w:hAnsi="Abadi"/>
          <w:sz w:val="21"/>
          <w:szCs w:val="21"/>
        </w:rPr>
        <w:t>Esencialmente, esta Ley es sumamente importante para la prevención, atención y</w:t>
      </w:r>
      <w:r>
        <w:rPr>
          <w:rFonts w:ascii="Abadi" w:hAnsi="Abadi"/>
          <w:sz w:val="21"/>
          <w:szCs w:val="21"/>
        </w:rPr>
        <w:t xml:space="preserve"> </w:t>
      </w:r>
      <w:r w:rsidRPr="009A5E03">
        <w:rPr>
          <w:rFonts w:ascii="Abadi" w:hAnsi="Abadi"/>
          <w:sz w:val="21"/>
          <w:szCs w:val="21"/>
        </w:rPr>
        <w:t>disminución de la violencia contra las mujeres, pues en ella se reconocen</w:t>
      </w:r>
      <w:r>
        <w:rPr>
          <w:rFonts w:ascii="Abadi" w:hAnsi="Abadi"/>
          <w:sz w:val="21"/>
          <w:szCs w:val="21"/>
        </w:rPr>
        <w:t xml:space="preserve"> </w:t>
      </w:r>
      <w:r w:rsidRPr="009A5E03">
        <w:rPr>
          <w:rFonts w:ascii="Abadi" w:hAnsi="Abadi"/>
          <w:sz w:val="21"/>
          <w:szCs w:val="21"/>
        </w:rPr>
        <w:t>formalmente cuáles son los distintos tipos de violencias existentes y los ámbitos</w:t>
      </w:r>
      <w:r>
        <w:rPr>
          <w:rFonts w:ascii="Abadi" w:hAnsi="Abadi"/>
          <w:sz w:val="21"/>
          <w:szCs w:val="21"/>
        </w:rPr>
        <w:t xml:space="preserve"> </w:t>
      </w:r>
      <w:r w:rsidRPr="009A5E03">
        <w:rPr>
          <w:rFonts w:ascii="Abadi" w:hAnsi="Abadi"/>
          <w:sz w:val="21"/>
          <w:szCs w:val="21"/>
        </w:rPr>
        <w:t>donde se ejercen. Dicha visualización es relevante porque además de facilitar la</w:t>
      </w:r>
      <w:r>
        <w:rPr>
          <w:rFonts w:ascii="Abadi" w:hAnsi="Abadi"/>
          <w:sz w:val="21"/>
          <w:szCs w:val="21"/>
        </w:rPr>
        <w:t xml:space="preserve"> </w:t>
      </w:r>
      <w:r w:rsidRPr="009A5E03">
        <w:rPr>
          <w:rFonts w:ascii="Abadi" w:hAnsi="Abadi"/>
          <w:sz w:val="21"/>
          <w:szCs w:val="21"/>
        </w:rPr>
        <w:t>identificación de patrones, creencias o prácticas que provocan que estas acciones</w:t>
      </w:r>
    </w:p>
    <w:p w14:paraId="2F9B3D69" w14:textId="45F6B0A6" w:rsidR="009A5E03" w:rsidRPr="009A5E03" w:rsidRDefault="009A5E03" w:rsidP="009A5E03">
      <w:pPr>
        <w:autoSpaceDE w:val="0"/>
        <w:autoSpaceDN w:val="0"/>
        <w:adjustRightInd w:val="0"/>
        <w:jc w:val="both"/>
        <w:rPr>
          <w:rFonts w:ascii="Abadi" w:hAnsi="Abadi"/>
          <w:sz w:val="21"/>
          <w:szCs w:val="21"/>
        </w:rPr>
      </w:pPr>
      <w:r w:rsidRPr="009A5E03">
        <w:rPr>
          <w:rFonts w:ascii="Abadi" w:hAnsi="Abadi"/>
          <w:sz w:val="21"/>
          <w:szCs w:val="21"/>
        </w:rPr>
        <w:lastRenderedPageBreak/>
        <w:t>o conductas agresivas se arraiguen, normalicen y repliquen en la sociedad; también</w:t>
      </w:r>
      <w:r w:rsidR="00916466">
        <w:rPr>
          <w:rFonts w:ascii="Abadi" w:hAnsi="Abadi"/>
          <w:sz w:val="21"/>
          <w:szCs w:val="21"/>
        </w:rPr>
        <w:t xml:space="preserve"> </w:t>
      </w:r>
      <w:r w:rsidRPr="009A5E03">
        <w:rPr>
          <w:rFonts w:ascii="Abadi" w:hAnsi="Abadi"/>
          <w:sz w:val="21"/>
          <w:szCs w:val="21"/>
        </w:rPr>
        <w:t>hace factible, la implementación de las políticas, acciones y medidas adecuadas</w:t>
      </w:r>
    </w:p>
    <w:p w14:paraId="718FBD08" w14:textId="64250916" w:rsidR="009A5E03" w:rsidRDefault="009A5E03" w:rsidP="009A5E03">
      <w:pPr>
        <w:autoSpaceDE w:val="0"/>
        <w:autoSpaceDN w:val="0"/>
        <w:adjustRightInd w:val="0"/>
        <w:jc w:val="both"/>
        <w:rPr>
          <w:rFonts w:ascii="Abadi" w:hAnsi="Abadi"/>
          <w:sz w:val="21"/>
          <w:szCs w:val="21"/>
        </w:rPr>
      </w:pPr>
      <w:r w:rsidRPr="009A5E03">
        <w:rPr>
          <w:rFonts w:ascii="Abadi" w:hAnsi="Abadi"/>
          <w:sz w:val="21"/>
          <w:szCs w:val="21"/>
        </w:rPr>
        <w:t>que permitan prevenirla, atenderla, sancionarla y disminuirla.</w:t>
      </w:r>
    </w:p>
    <w:p w14:paraId="7BDA898C" w14:textId="77777777" w:rsidR="00DD736F" w:rsidRPr="009A5E03" w:rsidRDefault="00DD736F" w:rsidP="009A5E03">
      <w:pPr>
        <w:autoSpaceDE w:val="0"/>
        <w:autoSpaceDN w:val="0"/>
        <w:adjustRightInd w:val="0"/>
        <w:jc w:val="both"/>
        <w:rPr>
          <w:rFonts w:ascii="Abadi" w:hAnsi="Abadi"/>
          <w:sz w:val="21"/>
          <w:szCs w:val="21"/>
        </w:rPr>
      </w:pPr>
    </w:p>
    <w:p w14:paraId="3ABBA95B" w14:textId="2F68A204" w:rsidR="009A5E03" w:rsidRDefault="009A5E03" w:rsidP="009A5E03">
      <w:pPr>
        <w:autoSpaceDE w:val="0"/>
        <w:autoSpaceDN w:val="0"/>
        <w:adjustRightInd w:val="0"/>
        <w:jc w:val="both"/>
        <w:rPr>
          <w:rFonts w:ascii="Abadi" w:hAnsi="Abadi"/>
          <w:sz w:val="21"/>
          <w:szCs w:val="21"/>
        </w:rPr>
      </w:pPr>
      <w:r w:rsidRPr="009A5E03">
        <w:rPr>
          <w:rFonts w:ascii="Abadi" w:hAnsi="Abadi"/>
          <w:sz w:val="21"/>
          <w:szCs w:val="21"/>
        </w:rPr>
        <w:t>En Guanajuato, fue hasta el 2010, cuando se publicó en el Periódico Oficial del</w:t>
      </w:r>
      <w:r w:rsidR="008F5179">
        <w:rPr>
          <w:rFonts w:ascii="Abadi" w:hAnsi="Abadi"/>
          <w:sz w:val="21"/>
          <w:szCs w:val="21"/>
        </w:rPr>
        <w:t xml:space="preserve"> </w:t>
      </w:r>
      <w:r w:rsidRPr="009A5E03">
        <w:rPr>
          <w:rFonts w:ascii="Abadi" w:hAnsi="Abadi"/>
          <w:sz w:val="21"/>
          <w:szCs w:val="21"/>
        </w:rPr>
        <w:t>Gobierno del Estado la Ley de Acceso de las Mujeres a una Vida Libre de Violencia,</w:t>
      </w:r>
      <w:r w:rsidR="008F5179">
        <w:rPr>
          <w:rFonts w:ascii="Abadi" w:hAnsi="Abadi"/>
          <w:sz w:val="21"/>
          <w:szCs w:val="21"/>
        </w:rPr>
        <w:t xml:space="preserve"> </w:t>
      </w:r>
      <w:r w:rsidRPr="009A5E03">
        <w:rPr>
          <w:rFonts w:ascii="Abadi" w:hAnsi="Abadi"/>
          <w:sz w:val="21"/>
          <w:szCs w:val="21"/>
        </w:rPr>
        <w:t>la cual, actualmente reconoce catorce tipos de violencia que se ejercen contra las</w:t>
      </w:r>
      <w:r w:rsidR="008F5179">
        <w:rPr>
          <w:rFonts w:ascii="Abadi" w:hAnsi="Abadi"/>
          <w:sz w:val="21"/>
          <w:szCs w:val="21"/>
        </w:rPr>
        <w:t xml:space="preserve"> </w:t>
      </w:r>
      <w:r w:rsidRPr="009A5E03">
        <w:rPr>
          <w:rFonts w:ascii="Abadi" w:hAnsi="Abadi"/>
          <w:sz w:val="21"/>
          <w:szCs w:val="21"/>
        </w:rPr>
        <w:t>mujeres por razón de género, es decir, que reconoce que son consecuencia directa</w:t>
      </w:r>
      <w:r w:rsidR="008F5179">
        <w:rPr>
          <w:rFonts w:ascii="Abadi" w:hAnsi="Abadi"/>
          <w:sz w:val="21"/>
          <w:szCs w:val="21"/>
        </w:rPr>
        <w:t xml:space="preserve"> </w:t>
      </w:r>
      <w:r w:rsidRPr="009A5E03">
        <w:rPr>
          <w:rFonts w:ascii="Abadi" w:hAnsi="Abadi"/>
          <w:sz w:val="21"/>
          <w:szCs w:val="21"/>
        </w:rPr>
        <w:t>de las desigualdades de poder existentes entre los sexos, siendo estas, las</w:t>
      </w:r>
      <w:r w:rsidR="008F5179">
        <w:rPr>
          <w:rFonts w:ascii="Abadi" w:hAnsi="Abadi"/>
          <w:sz w:val="21"/>
          <w:szCs w:val="21"/>
        </w:rPr>
        <w:t xml:space="preserve"> </w:t>
      </w:r>
      <w:r w:rsidRPr="009A5E03">
        <w:rPr>
          <w:rFonts w:ascii="Abadi" w:hAnsi="Abadi"/>
          <w:sz w:val="21"/>
          <w:szCs w:val="21"/>
        </w:rPr>
        <w:t>violencias psicológica, física, patrimonial económica, sexual, laboral, docente,</w:t>
      </w:r>
      <w:r w:rsidR="008F5179">
        <w:rPr>
          <w:rFonts w:ascii="Abadi" w:hAnsi="Abadi"/>
          <w:sz w:val="21"/>
          <w:szCs w:val="21"/>
        </w:rPr>
        <w:t xml:space="preserve"> </w:t>
      </w:r>
      <w:r w:rsidRPr="009A5E03">
        <w:rPr>
          <w:rFonts w:ascii="Abadi" w:hAnsi="Abadi"/>
          <w:sz w:val="21"/>
          <w:szCs w:val="21"/>
        </w:rPr>
        <w:t>obstétrica, feminicida, política, por acoso, digital, institucional y simbólica.</w:t>
      </w:r>
    </w:p>
    <w:p w14:paraId="5C1C3337" w14:textId="40E5B4EC" w:rsidR="00156A09" w:rsidRDefault="00156A09" w:rsidP="009A5E03">
      <w:pPr>
        <w:autoSpaceDE w:val="0"/>
        <w:autoSpaceDN w:val="0"/>
        <w:adjustRightInd w:val="0"/>
        <w:jc w:val="both"/>
        <w:rPr>
          <w:rFonts w:ascii="Abadi" w:hAnsi="Abadi"/>
          <w:sz w:val="21"/>
          <w:szCs w:val="21"/>
        </w:rPr>
      </w:pPr>
    </w:p>
    <w:p w14:paraId="2CDAF4F9" w14:textId="6279DD2D" w:rsidR="00C266EE" w:rsidRDefault="00156A09" w:rsidP="009D7A07">
      <w:pPr>
        <w:autoSpaceDE w:val="0"/>
        <w:autoSpaceDN w:val="0"/>
        <w:adjustRightInd w:val="0"/>
        <w:jc w:val="both"/>
        <w:rPr>
          <w:rFonts w:ascii="Abadi" w:hAnsi="Abadi"/>
          <w:sz w:val="21"/>
          <w:szCs w:val="21"/>
        </w:rPr>
      </w:pPr>
      <w:r w:rsidRPr="00156A09">
        <w:rPr>
          <w:rFonts w:ascii="Abadi" w:hAnsi="Abadi"/>
          <w:sz w:val="21"/>
          <w:szCs w:val="21"/>
        </w:rPr>
        <w:t>Sobre la violencia física, la Ley local señala que es “cualquier acto material, no</w:t>
      </w:r>
      <w:r>
        <w:rPr>
          <w:rFonts w:ascii="Abadi" w:hAnsi="Abadi"/>
          <w:sz w:val="21"/>
          <w:szCs w:val="21"/>
        </w:rPr>
        <w:t xml:space="preserve"> </w:t>
      </w:r>
      <w:r w:rsidRPr="00156A09">
        <w:rPr>
          <w:rFonts w:ascii="Abadi" w:hAnsi="Abadi"/>
          <w:sz w:val="21"/>
          <w:szCs w:val="21"/>
        </w:rPr>
        <w:t>accidental, que inflige daño a la mujer a través del uso de la fuerza física, sustancias,</w:t>
      </w:r>
      <w:r>
        <w:rPr>
          <w:rFonts w:ascii="Abadi" w:hAnsi="Abadi"/>
          <w:sz w:val="21"/>
          <w:szCs w:val="21"/>
        </w:rPr>
        <w:t xml:space="preserve"> </w:t>
      </w:r>
      <w:r w:rsidRPr="00156A09">
        <w:rPr>
          <w:rFonts w:ascii="Abadi" w:hAnsi="Abadi"/>
          <w:sz w:val="21"/>
          <w:szCs w:val="21"/>
        </w:rPr>
        <w:t>armas u objetos, que puede provocar o no lesiones, ya sean internas, externas o</w:t>
      </w:r>
      <w:r>
        <w:rPr>
          <w:rFonts w:ascii="Abadi" w:hAnsi="Abadi"/>
          <w:sz w:val="21"/>
          <w:szCs w:val="21"/>
        </w:rPr>
        <w:t xml:space="preserve"> </w:t>
      </w:r>
      <w:r w:rsidRPr="00156A09">
        <w:rPr>
          <w:rFonts w:ascii="Abadi" w:hAnsi="Abadi"/>
          <w:sz w:val="21"/>
          <w:szCs w:val="21"/>
        </w:rPr>
        <w:t>ambas”. Sin embargo, hay una modalidad en la que estos ataques son cometidos</w:t>
      </w:r>
      <w:r>
        <w:rPr>
          <w:rFonts w:ascii="Abadi" w:hAnsi="Abadi"/>
          <w:sz w:val="21"/>
          <w:szCs w:val="21"/>
        </w:rPr>
        <w:t xml:space="preserve"> </w:t>
      </w:r>
      <w:r w:rsidRPr="00156A09">
        <w:rPr>
          <w:rFonts w:ascii="Abadi" w:hAnsi="Abadi"/>
          <w:sz w:val="21"/>
          <w:szCs w:val="21"/>
        </w:rPr>
        <w:t>ocasionalmente, que a pesar de ser una de las más crueles y perversas que existen,</w:t>
      </w:r>
      <w:r>
        <w:rPr>
          <w:rFonts w:ascii="Abadi" w:hAnsi="Abadi"/>
          <w:sz w:val="21"/>
          <w:szCs w:val="21"/>
        </w:rPr>
        <w:t xml:space="preserve"> </w:t>
      </w:r>
      <w:r w:rsidRPr="00156A09">
        <w:rPr>
          <w:rFonts w:ascii="Abadi" w:hAnsi="Abadi"/>
          <w:sz w:val="21"/>
          <w:szCs w:val="21"/>
        </w:rPr>
        <w:t>aún no ha sido reconocida explícitamente de manera formal, situación que ya ha</w:t>
      </w:r>
      <w:r>
        <w:rPr>
          <w:rFonts w:ascii="Abadi" w:hAnsi="Abadi"/>
          <w:sz w:val="21"/>
          <w:szCs w:val="21"/>
        </w:rPr>
        <w:t xml:space="preserve"> </w:t>
      </w:r>
      <w:r w:rsidRPr="00156A09">
        <w:rPr>
          <w:rFonts w:ascii="Abadi" w:hAnsi="Abadi"/>
          <w:sz w:val="21"/>
          <w:szCs w:val="21"/>
        </w:rPr>
        <w:t>demostrado ser un impedimento para que las víctimas puedan recibir la atención</w:t>
      </w:r>
      <w:r>
        <w:rPr>
          <w:rFonts w:ascii="Abadi" w:hAnsi="Abadi"/>
          <w:sz w:val="21"/>
          <w:szCs w:val="21"/>
        </w:rPr>
        <w:t xml:space="preserve"> </w:t>
      </w:r>
      <w:r w:rsidRPr="00156A09">
        <w:rPr>
          <w:rFonts w:ascii="Abadi" w:hAnsi="Abadi"/>
          <w:sz w:val="21"/>
          <w:szCs w:val="21"/>
        </w:rPr>
        <w:t>necesaria, especializada y oportuna por parte de las autoridades sanitarias, de</w:t>
      </w:r>
      <w:r>
        <w:rPr>
          <w:rFonts w:ascii="Abadi" w:hAnsi="Abadi"/>
          <w:sz w:val="21"/>
          <w:szCs w:val="21"/>
        </w:rPr>
        <w:t xml:space="preserve"> </w:t>
      </w:r>
      <w:r w:rsidRPr="00156A09">
        <w:rPr>
          <w:rFonts w:ascii="Abadi" w:hAnsi="Abadi"/>
          <w:sz w:val="21"/>
          <w:szCs w:val="21"/>
        </w:rPr>
        <w:t>seguridad o de procuración e impartición de justicia, pues su omisión en la Ley suele</w:t>
      </w:r>
      <w:r>
        <w:rPr>
          <w:rFonts w:ascii="Abadi" w:hAnsi="Abadi"/>
          <w:sz w:val="21"/>
          <w:szCs w:val="21"/>
        </w:rPr>
        <w:t xml:space="preserve"> </w:t>
      </w:r>
      <w:r w:rsidRPr="00156A09">
        <w:rPr>
          <w:rFonts w:ascii="Abadi" w:hAnsi="Abadi"/>
          <w:sz w:val="21"/>
          <w:szCs w:val="21"/>
        </w:rPr>
        <w:t>provocar el entorpecimiento de los procesos y obstaculiza que se les proporcione la</w:t>
      </w:r>
      <w:r w:rsidR="00C266EE">
        <w:rPr>
          <w:rFonts w:ascii="Abadi" w:hAnsi="Abadi"/>
          <w:sz w:val="21"/>
          <w:szCs w:val="21"/>
        </w:rPr>
        <w:t xml:space="preserve"> </w:t>
      </w:r>
      <w:r w:rsidR="00C266EE" w:rsidRPr="00C266EE">
        <w:rPr>
          <w:rFonts w:ascii="Abadi" w:hAnsi="Abadi"/>
          <w:sz w:val="21"/>
          <w:szCs w:val="21"/>
        </w:rPr>
        <w:t>reparación integral del daño; se trata de aquellos ataques que son cometidos con</w:t>
      </w:r>
      <w:r w:rsidR="00E10B76">
        <w:rPr>
          <w:rFonts w:ascii="Abadi" w:hAnsi="Abadi"/>
          <w:sz w:val="21"/>
          <w:szCs w:val="21"/>
        </w:rPr>
        <w:t xml:space="preserve"> </w:t>
      </w:r>
      <w:r w:rsidR="00C266EE" w:rsidRPr="00C266EE">
        <w:rPr>
          <w:rFonts w:ascii="Abadi" w:hAnsi="Abadi"/>
          <w:sz w:val="21"/>
          <w:szCs w:val="21"/>
        </w:rPr>
        <w:t>sustancias corrosivas, es decir, los ataques con ácidos.</w:t>
      </w:r>
    </w:p>
    <w:p w14:paraId="76FA3219" w14:textId="77777777" w:rsidR="009D7A07" w:rsidRPr="00C266EE" w:rsidRDefault="009D7A07" w:rsidP="009D7A07">
      <w:pPr>
        <w:autoSpaceDE w:val="0"/>
        <w:autoSpaceDN w:val="0"/>
        <w:adjustRightInd w:val="0"/>
        <w:jc w:val="both"/>
        <w:rPr>
          <w:rFonts w:ascii="Abadi" w:hAnsi="Abadi"/>
          <w:sz w:val="21"/>
          <w:szCs w:val="21"/>
        </w:rPr>
      </w:pPr>
    </w:p>
    <w:p w14:paraId="351FAF68" w14:textId="1EEDB44F" w:rsidR="00C266EE" w:rsidRDefault="00C266EE" w:rsidP="007509AA">
      <w:pPr>
        <w:autoSpaceDE w:val="0"/>
        <w:autoSpaceDN w:val="0"/>
        <w:adjustRightInd w:val="0"/>
        <w:jc w:val="both"/>
        <w:rPr>
          <w:rFonts w:ascii="Abadi" w:hAnsi="Abadi"/>
          <w:sz w:val="21"/>
          <w:szCs w:val="21"/>
        </w:rPr>
      </w:pPr>
      <w:r w:rsidRPr="00C266EE">
        <w:rPr>
          <w:rFonts w:ascii="Abadi" w:hAnsi="Abadi"/>
          <w:sz w:val="21"/>
          <w:szCs w:val="21"/>
        </w:rPr>
        <w:t>De acuerdo con la Cámara de Diputados y la Secretaría de Gobernación, las</w:t>
      </w:r>
      <w:r w:rsidR="00792351">
        <w:rPr>
          <w:rFonts w:ascii="Abadi" w:hAnsi="Abadi"/>
          <w:sz w:val="21"/>
          <w:szCs w:val="21"/>
        </w:rPr>
        <w:t xml:space="preserve"> </w:t>
      </w:r>
      <w:r w:rsidRPr="00C266EE">
        <w:rPr>
          <w:rFonts w:ascii="Abadi" w:hAnsi="Abadi"/>
          <w:sz w:val="21"/>
          <w:szCs w:val="21"/>
        </w:rPr>
        <w:t>sustancias corrosivas son aquellas que causan quemaduras químicas produciendo</w:t>
      </w:r>
      <w:r w:rsidR="00792351">
        <w:rPr>
          <w:rFonts w:ascii="Abadi" w:hAnsi="Abadi"/>
          <w:sz w:val="21"/>
          <w:szCs w:val="21"/>
        </w:rPr>
        <w:t xml:space="preserve"> </w:t>
      </w:r>
      <w:r w:rsidRPr="00C266EE">
        <w:rPr>
          <w:rFonts w:ascii="Abadi" w:hAnsi="Abadi"/>
          <w:sz w:val="21"/>
          <w:szCs w:val="21"/>
        </w:rPr>
        <w:t>la destrucción visible, lesiones graves o alteraciones irreversibles en el tejido vivo</w:t>
      </w:r>
      <w:r w:rsidR="00792351">
        <w:rPr>
          <w:rFonts w:ascii="Abadi" w:hAnsi="Abadi"/>
          <w:sz w:val="21"/>
          <w:szCs w:val="21"/>
        </w:rPr>
        <w:t xml:space="preserve"> </w:t>
      </w:r>
      <w:r w:rsidRPr="00C266EE">
        <w:rPr>
          <w:rFonts w:ascii="Abadi" w:hAnsi="Abadi"/>
          <w:sz w:val="21"/>
          <w:szCs w:val="21"/>
        </w:rPr>
        <w:t>con el que se entra en contacto por acción química que se produce2.</w:t>
      </w:r>
      <w:r w:rsidR="00792351">
        <w:rPr>
          <w:rFonts w:ascii="Abadi" w:hAnsi="Abadi"/>
          <w:sz w:val="21"/>
          <w:szCs w:val="21"/>
        </w:rPr>
        <w:t xml:space="preserve"> </w:t>
      </w:r>
      <w:r w:rsidRPr="009D7A07">
        <w:rPr>
          <w:rFonts w:ascii="Abadi" w:hAnsi="Abadi"/>
          <w:sz w:val="21"/>
          <w:szCs w:val="21"/>
        </w:rPr>
        <w:t>Aunque hay una gran variedad de sustancias declaradas como “corrosivas” entre</w:t>
      </w:r>
      <w:r w:rsidR="007509AA">
        <w:rPr>
          <w:rFonts w:ascii="Abadi" w:hAnsi="Abadi"/>
          <w:sz w:val="21"/>
          <w:szCs w:val="21"/>
        </w:rPr>
        <w:t xml:space="preserve"> </w:t>
      </w:r>
      <w:r w:rsidRPr="00CA1909">
        <w:rPr>
          <w:rFonts w:ascii="Abadi" w:hAnsi="Abadi"/>
          <w:sz w:val="21"/>
          <w:szCs w:val="21"/>
        </w:rPr>
        <w:t xml:space="preserve">las que existen algunas que incluso pueden llegar a causar daños en </w:t>
      </w:r>
      <w:r w:rsidRPr="00CA1909">
        <w:rPr>
          <w:rFonts w:ascii="Abadi" w:hAnsi="Abadi"/>
          <w:sz w:val="21"/>
          <w:szCs w:val="21"/>
        </w:rPr>
        <w:t>materiales</w:t>
      </w:r>
      <w:r w:rsidR="00CA1909">
        <w:rPr>
          <w:rFonts w:ascii="Abadi" w:hAnsi="Abadi"/>
          <w:sz w:val="21"/>
          <w:szCs w:val="21"/>
        </w:rPr>
        <w:t xml:space="preserve"> </w:t>
      </w:r>
      <w:r w:rsidRPr="00CA1909">
        <w:rPr>
          <w:rFonts w:ascii="Abadi" w:hAnsi="Abadi"/>
          <w:sz w:val="21"/>
          <w:szCs w:val="21"/>
        </w:rPr>
        <w:t>fuertes y sólidos como el acero, las más comunes para la comisión de estos ataques</w:t>
      </w:r>
      <w:r w:rsidR="003E2349">
        <w:rPr>
          <w:rFonts w:ascii="Abadi" w:hAnsi="Abadi"/>
          <w:sz w:val="21"/>
          <w:szCs w:val="21"/>
        </w:rPr>
        <w:t xml:space="preserve"> </w:t>
      </w:r>
      <w:r w:rsidRPr="00CA1909">
        <w:rPr>
          <w:rFonts w:ascii="Abadi" w:hAnsi="Abadi"/>
          <w:sz w:val="21"/>
          <w:szCs w:val="21"/>
        </w:rPr>
        <w:t>son el ácido sulfúrico y el ácido clorhídrico. Lo anterior, debido a su popularidad, a</w:t>
      </w:r>
      <w:r w:rsidR="003E2349">
        <w:rPr>
          <w:rFonts w:ascii="Abadi" w:hAnsi="Abadi"/>
          <w:sz w:val="21"/>
          <w:szCs w:val="21"/>
        </w:rPr>
        <w:t xml:space="preserve"> </w:t>
      </w:r>
      <w:r w:rsidRPr="00CA1909">
        <w:rPr>
          <w:rFonts w:ascii="Abadi" w:hAnsi="Abadi"/>
          <w:sz w:val="21"/>
          <w:szCs w:val="21"/>
        </w:rPr>
        <w:t>su fácil acceso y bajo costo.</w:t>
      </w:r>
    </w:p>
    <w:p w14:paraId="216B8A4B" w14:textId="77777777" w:rsidR="003E2349" w:rsidRPr="00CA1909" w:rsidRDefault="003E2349" w:rsidP="007509AA">
      <w:pPr>
        <w:autoSpaceDE w:val="0"/>
        <w:autoSpaceDN w:val="0"/>
        <w:adjustRightInd w:val="0"/>
        <w:jc w:val="both"/>
        <w:rPr>
          <w:rFonts w:ascii="Abadi" w:hAnsi="Abadi"/>
          <w:sz w:val="21"/>
          <w:szCs w:val="21"/>
        </w:rPr>
      </w:pPr>
    </w:p>
    <w:p w14:paraId="16353126" w14:textId="6A881439" w:rsidR="00C266EE" w:rsidRDefault="00C266EE" w:rsidP="007509AA">
      <w:pPr>
        <w:autoSpaceDE w:val="0"/>
        <w:autoSpaceDN w:val="0"/>
        <w:adjustRightInd w:val="0"/>
        <w:jc w:val="both"/>
        <w:rPr>
          <w:rFonts w:ascii="Abadi" w:hAnsi="Abadi"/>
          <w:sz w:val="21"/>
          <w:szCs w:val="21"/>
        </w:rPr>
      </w:pPr>
      <w:r w:rsidRPr="00CA1909">
        <w:rPr>
          <w:rFonts w:ascii="Abadi" w:hAnsi="Abadi"/>
          <w:sz w:val="21"/>
          <w:szCs w:val="21"/>
        </w:rPr>
        <w:t>Del análisis de estas agresiones se pueden identificar patrones similares;</w:t>
      </w:r>
      <w:r w:rsidR="003E2349">
        <w:rPr>
          <w:rFonts w:ascii="Abadi" w:hAnsi="Abadi"/>
          <w:sz w:val="21"/>
          <w:szCs w:val="21"/>
        </w:rPr>
        <w:t xml:space="preserve"> </w:t>
      </w:r>
      <w:r w:rsidRPr="00CA1909">
        <w:rPr>
          <w:rFonts w:ascii="Abadi" w:hAnsi="Abadi"/>
          <w:sz w:val="21"/>
          <w:szCs w:val="21"/>
        </w:rPr>
        <w:t>usualmente, las víctimas son mujeres, las sustancias son arrojadas en el rostro con</w:t>
      </w:r>
      <w:r w:rsidR="003E2349">
        <w:rPr>
          <w:rFonts w:ascii="Abadi" w:hAnsi="Abadi"/>
          <w:sz w:val="21"/>
          <w:szCs w:val="21"/>
        </w:rPr>
        <w:t xml:space="preserve"> </w:t>
      </w:r>
      <w:r w:rsidRPr="00CA1909">
        <w:rPr>
          <w:rFonts w:ascii="Abadi" w:hAnsi="Abadi"/>
          <w:sz w:val="21"/>
          <w:szCs w:val="21"/>
        </w:rPr>
        <w:t xml:space="preserve">la </w:t>
      </w:r>
      <w:proofErr w:type="spellStart"/>
      <w:r w:rsidRPr="00CA1909">
        <w:rPr>
          <w:rFonts w:ascii="Abadi" w:hAnsi="Abadi"/>
          <w:sz w:val="21"/>
          <w:szCs w:val="21"/>
        </w:rPr>
        <w:t>intensión</w:t>
      </w:r>
      <w:proofErr w:type="spellEnd"/>
      <w:r w:rsidRPr="00CA1909">
        <w:rPr>
          <w:rFonts w:ascii="Abadi" w:hAnsi="Abadi"/>
          <w:sz w:val="21"/>
          <w:szCs w:val="21"/>
        </w:rPr>
        <w:t xml:space="preserve"> de causar su desfiguración y quienes los cometen o los planean resultan</w:t>
      </w:r>
      <w:r w:rsidR="003E2349">
        <w:rPr>
          <w:rFonts w:ascii="Abadi" w:hAnsi="Abadi"/>
          <w:sz w:val="21"/>
          <w:szCs w:val="21"/>
        </w:rPr>
        <w:t xml:space="preserve"> </w:t>
      </w:r>
      <w:r w:rsidRPr="00CA1909">
        <w:rPr>
          <w:rFonts w:ascii="Abadi" w:hAnsi="Abadi"/>
          <w:sz w:val="21"/>
          <w:szCs w:val="21"/>
        </w:rPr>
        <w:t>ser conocidos o personas cercanas a la víctima, ya sea porque mantienen o</w:t>
      </w:r>
      <w:r w:rsidR="003E2349">
        <w:rPr>
          <w:rFonts w:ascii="Abadi" w:hAnsi="Abadi"/>
          <w:sz w:val="21"/>
          <w:szCs w:val="21"/>
        </w:rPr>
        <w:t xml:space="preserve"> </w:t>
      </w:r>
      <w:r w:rsidRPr="00CA1909">
        <w:rPr>
          <w:rFonts w:ascii="Abadi" w:hAnsi="Abadi"/>
          <w:sz w:val="21"/>
          <w:szCs w:val="21"/>
        </w:rPr>
        <w:t>mantuvieron una relación sentimental, afectiva, laboral, escolar o familiar</w:t>
      </w:r>
      <w:r w:rsidRPr="003E2349">
        <w:rPr>
          <w:rFonts w:ascii="Abadi" w:hAnsi="Abadi"/>
          <w:sz w:val="21"/>
          <w:szCs w:val="21"/>
        </w:rPr>
        <w:t>. Aunado</w:t>
      </w:r>
      <w:r w:rsidR="003E2349" w:rsidRPr="003E2349">
        <w:rPr>
          <w:rFonts w:ascii="Abadi" w:hAnsi="Abadi"/>
          <w:sz w:val="21"/>
          <w:szCs w:val="21"/>
        </w:rPr>
        <w:t xml:space="preserve"> </w:t>
      </w:r>
      <w:r w:rsidRPr="00CA1909">
        <w:rPr>
          <w:rFonts w:ascii="Abadi" w:hAnsi="Abadi"/>
          <w:sz w:val="21"/>
          <w:szCs w:val="21"/>
        </w:rPr>
        <w:t>a lo anterior, también suele coincidir que previo a la comisión del ataque con ácido,</w:t>
      </w:r>
      <w:r w:rsidR="003E2349">
        <w:rPr>
          <w:rFonts w:ascii="Abadi" w:hAnsi="Abadi"/>
          <w:sz w:val="21"/>
          <w:szCs w:val="21"/>
        </w:rPr>
        <w:t xml:space="preserve"> </w:t>
      </w:r>
      <w:r w:rsidRPr="00CA1909">
        <w:rPr>
          <w:rFonts w:ascii="Abadi" w:hAnsi="Abadi"/>
          <w:sz w:val="21"/>
          <w:szCs w:val="21"/>
        </w:rPr>
        <w:t>la víctima ya había sido receptora de acoso, hostigamiento, amenazas o de alguna</w:t>
      </w:r>
      <w:r w:rsidR="003E2349">
        <w:rPr>
          <w:rFonts w:ascii="Abadi" w:hAnsi="Abadi"/>
          <w:sz w:val="21"/>
          <w:szCs w:val="21"/>
        </w:rPr>
        <w:t xml:space="preserve"> </w:t>
      </w:r>
      <w:r w:rsidRPr="00CA1909">
        <w:rPr>
          <w:rFonts w:ascii="Abadi" w:hAnsi="Abadi"/>
          <w:sz w:val="21"/>
          <w:szCs w:val="21"/>
        </w:rPr>
        <w:t>otra manifestación de violencia por parte del agresor o partícipe del ataque.</w:t>
      </w:r>
      <w:r w:rsidR="008B54B6">
        <w:rPr>
          <w:rFonts w:ascii="Abadi" w:hAnsi="Abadi"/>
          <w:sz w:val="21"/>
          <w:szCs w:val="21"/>
        </w:rPr>
        <w:t xml:space="preserve"> </w:t>
      </w:r>
    </w:p>
    <w:p w14:paraId="017CC912" w14:textId="77777777" w:rsidR="008B54B6" w:rsidRPr="00CA1909" w:rsidRDefault="008B54B6" w:rsidP="007509AA">
      <w:pPr>
        <w:autoSpaceDE w:val="0"/>
        <w:autoSpaceDN w:val="0"/>
        <w:adjustRightInd w:val="0"/>
        <w:jc w:val="both"/>
        <w:rPr>
          <w:rFonts w:ascii="Abadi" w:hAnsi="Abadi"/>
          <w:sz w:val="21"/>
          <w:szCs w:val="21"/>
        </w:rPr>
      </w:pPr>
    </w:p>
    <w:p w14:paraId="388984C5" w14:textId="5D90E81F" w:rsidR="00DC7419" w:rsidRDefault="00C266EE" w:rsidP="007509AA">
      <w:pPr>
        <w:autoSpaceDE w:val="0"/>
        <w:autoSpaceDN w:val="0"/>
        <w:adjustRightInd w:val="0"/>
        <w:jc w:val="both"/>
        <w:rPr>
          <w:rFonts w:ascii="Abadi" w:hAnsi="Abadi"/>
          <w:iCs/>
          <w:sz w:val="21"/>
          <w:szCs w:val="21"/>
        </w:rPr>
      </w:pPr>
      <w:r w:rsidRPr="00CA1909">
        <w:rPr>
          <w:rFonts w:ascii="Abadi" w:hAnsi="Abadi"/>
          <w:sz w:val="21"/>
          <w:szCs w:val="21"/>
        </w:rPr>
        <w:t>En definitiva, estos hechos no son casos aislados, sino estructurales, consecuencia</w:t>
      </w:r>
      <w:r w:rsidR="008B54B6">
        <w:rPr>
          <w:rFonts w:ascii="Abadi" w:hAnsi="Abadi"/>
          <w:sz w:val="21"/>
          <w:szCs w:val="21"/>
        </w:rPr>
        <w:t xml:space="preserve"> </w:t>
      </w:r>
      <w:r w:rsidRPr="00CA1909">
        <w:rPr>
          <w:rFonts w:ascii="Abadi" w:hAnsi="Abadi"/>
          <w:sz w:val="21"/>
          <w:szCs w:val="21"/>
        </w:rPr>
        <w:t>de la dominación masculina generada por la desigualdad de poder entre los sexos</w:t>
      </w:r>
      <w:r w:rsidR="008B54B6">
        <w:rPr>
          <w:rFonts w:ascii="Abadi" w:hAnsi="Abadi"/>
          <w:sz w:val="21"/>
          <w:szCs w:val="21"/>
        </w:rPr>
        <w:t xml:space="preserve"> </w:t>
      </w:r>
      <w:r w:rsidRPr="00CA1909">
        <w:rPr>
          <w:rFonts w:ascii="Abadi" w:hAnsi="Abadi"/>
          <w:sz w:val="21"/>
          <w:szCs w:val="21"/>
        </w:rPr>
        <w:t>y, aunque siempre han existido, en los últimos años han adquirido relevancia por el</w:t>
      </w:r>
      <w:r w:rsidR="008B54B6">
        <w:rPr>
          <w:rFonts w:ascii="Abadi" w:hAnsi="Abadi"/>
          <w:sz w:val="21"/>
          <w:szCs w:val="21"/>
        </w:rPr>
        <w:t xml:space="preserve"> </w:t>
      </w:r>
      <w:r w:rsidR="00B20EB3">
        <w:rPr>
          <w:rFonts w:ascii="Abadi" w:hAnsi="Abadi"/>
          <w:iCs/>
          <w:sz w:val="21"/>
          <w:szCs w:val="21"/>
        </w:rPr>
        <w:t xml:space="preserve">valor </w:t>
      </w:r>
      <w:r w:rsidR="00091BB2">
        <w:rPr>
          <w:rFonts w:ascii="Abadi" w:hAnsi="Abadi"/>
          <w:iCs/>
          <w:sz w:val="21"/>
          <w:szCs w:val="21"/>
        </w:rPr>
        <w:t xml:space="preserve">relevancia por el incremento en </w:t>
      </w:r>
      <w:r w:rsidR="00140474">
        <w:rPr>
          <w:rFonts w:ascii="Abadi" w:hAnsi="Abadi"/>
          <w:iCs/>
          <w:sz w:val="21"/>
          <w:szCs w:val="21"/>
        </w:rPr>
        <w:t>l</w:t>
      </w:r>
      <w:r w:rsidR="00091BB2">
        <w:rPr>
          <w:rFonts w:ascii="Abadi" w:hAnsi="Abadi"/>
          <w:iCs/>
          <w:sz w:val="21"/>
          <w:szCs w:val="21"/>
        </w:rPr>
        <w:t xml:space="preserve">os casos registrados y </w:t>
      </w:r>
      <w:r w:rsidR="00140474">
        <w:rPr>
          <w:rFonts w:ascii="Abadi" w:hAnsi="Abadi"/>
          <w:iCs/>
          <w:sz w:val="21"/>
          <w:szCs w:val="21"/>
        </w:rPr>
        <w:t>p</w:t>
      </w:r>
      <w:r w:rsidR="00091BB2">
        <w:rPr>
          <w:rFonts w:ascii="Abadi" w:hAnsi="Abadi"/>
          <w:iCs/>
          <w:sz w:val="21"/>
          <w:szCs w:val="21"/>
        </w:rPr>
        <w:t xml:space="preserve">or la difusión que los medios de comunicación afortunadamente </w:t>
      </w:r>
      <w:r w:rsidR="000D7347">
        <w:rPr>
          <w:rFonts w:ascii="Abadi" w:hAnsi="Abadi"/>
          <w:iCs/>
          <w:sz w:val="21"/>
          <w:szCs w:val="21"/>
        </w:rPr>
        <w:t>le han dado a los mismos.</w:t>
      </w:r>
    </w:p>
    <w:p w14:paraId="1B25CDFF" w14:textId="145C7639" w:rsidR="00140474" w:rsidRDefault="00140474" w:rsidP="007509AA">
      <w:pPr>
        <w:autoSpaceDE w:val="0"/>
        <w:autoSpaceDN w:val="0"/>
        <w:adjustRightInd w:val="0"/>
        <w:jc w:val="both"/>
        <w:rPr>
          <w:rFonts w:ascii="Abadi" w:hAnsi="Abadi"/>
          <w:iCs/>
          <w:sz w:val="21"/>
          <w:szCs w:val="21"/>
        </w:rPr>
      </w:pPr>
    </w:p>
    <w:p w14:paraId="35BA8E9A" w14:textId="171C9640" w:rsidR="00140474" w:rsidRDefault="00140474" w:rsidP="007509AA">
      <w:pPr>
        <w:autoSpaceDE w:val="0"/>
        <w:autoSpaceDN w:val="0"/>
        <w:adjustRightInd w:val="0"/>
        <w:jc w:val="both"/>
        <w:rPr>
          <w:rFonts w:ascii="Abadi" w:hAnsi="Abadi"/>
          <w:iCs/>
          <w:sz w:val="21"/>
          <w:szCs w:val="21"/>
        </w:rPr>
      </w:pPr>
      <w:r w:rsidRPr="00140474">
        <w:rPr>
          <w:rFonts w:ascii="Abadi" w:hAnsi="Abadi"/>
          <w:iCs/>
          <w:sz w:val="21"/>
          <w:szCs w:val="21"/>
        </w:rPr>
        <w:t>Lo expuesto anteriormente ya ha sido respaldado y reconocido como violencia de</w:t>
      </w:r>
      <w:r>
        <w:rPr>
          <w:rFonts w:ascii="Abadi" w:hAnsi="Abadi"/>
          <w:iCs/>
          <w:sz w:val="21"/>
          <w:szCs w:val="21"/>
        </w:rPr>
        <w:t xml:space="preserve"> </w:t>
      </w:r>
      <w:r w:rsidRPr="00140474">
        <w:rPr>
          <w:rFonts w:ascii="Abadi" w:hAnsi="Abadi"/>
          <w:iCs/>
          <w:sz w:val="21"/>
          <w:szCs w:val="21"/>
        </w:rPr>
        <w:t>género por diversos órganos internacionales y nacionales por sus características y</w:t>
      </w:r>
      <w:r>
        <w:rPr>
          <w:rFonts w:ascii="Abadi" w:hAnsi="Abadi"/>
          <w:iCs/>
          <w:sz w:val="21"/>
          <w:szCs w:val="21"/>
        </w:rPr>
        <w:t xml:space="preserve"> </w:t>
      </w:r>
      <w:r w:rsidRPr="00140474">
        <w:rPr>
          <w:rFonts w:ascii="Abadi" w:hAnsi="Abadi"/>
          <w:iCs/>
          <w:sz w:val="21"/>
          <w:szCs w:val="21"/>
        </w:rPr>
        <w:t xml:space="preserve">similitudes, pues de acuerdo con </w:t>
      </w:r>
      <w:proofErr w:type="spellStart"/>
      <w:r w:rsidRPr="00140474">
        <w:rPr>
          <w:rFonts w:ascii="Abadi" w:hAnsi="Abadi"/>
          <w:iCs/>
          <w:sz w:val="21"/>
          <w:szCs w:val="21"/>
        </w:rPr>
        <w:t>Acid</w:t>
      </w:r>
      <w:proofErr w:type="spellEnd"/>
      <w:r w:rsidRPr="00140474">
        <w:rPr>
          <w:rFonts w:ascii="Abadi" w:hAnsi="Abadi"/>
          <w:iCs/>
          <w:sz w:val="21"/>
          <w:szCs w:val="21"/>
        </w:rPr>
        <w:t xml:space="preserve"> </w:t>
      </w:r>
      <w:proofErr w:type="spellStart"/>
      <w:r w:rsidRPr="00140474">
        <w:rPr>
          <w:rFonts w:ascii="Abadi" w:hAnsi="Abadi"/>
          <w:iCs/>
          <w:sz w:val="21"/>
          <w:szCs w:val="21"/>
        </w:rPr>
        <w:t>Survivors</w:t>
      </w:r>
      <w:proofErr w:type="spellEnd"/>
      <w:r w:rsidRPr="00140474">
        <w:rPr>
          <w:rFonts w:ascii="Abadi" w:hAnsi="Abadi"/>
          <w:iCs/>
          <w:sz w:val="21"/>
          <w:szCs w:val="21"/>
        </w:rPr>
        <w:t xml:space="preserve"> Trust International (ASTI), una</w:t>
      </w:r>
      <w:r>
        <w:rPr>
          <w:rFonts w:ascii="Abadi" w:hAnsi="Abadi"/>
          <w:iCs/>
          <w:sz w:val="21"/>
          <w:szCs w:val="21"/>
        </w:rPr>
        <w:t xml:space="preserve"> </w:t>
      </w:r>
      <w:r w:rsidRPr="00140474">
        <w:rPr>
          <w:rFonts w:ascii="Abadi" w:hAnsi="Abadi"/>
          <w:iCs/>
          <w:sz w:val="21"/>
          <w:szCs w:val="21"/>
        </w:rPr>
        <w:t>organización especializada que trabaja con Naciones Unidas, se calcula que más</w:t>
      </w:r>
      <w:r>
        <w:rPr>
          <w:rFonts w:ascii="Abadi" w:hAnsi="Abadi"/>
          <w:iCs/>
          <w:sz w:val="21"/>
          <w:szCs w:val="21"/>
        </w:rPr>
        <w:t xml:space="preserve"> </w:t>
      </w:r>
      <w:r w:rsidRPr="00140474">
        <w:rPr>
          <w:rFonts w:ascii="Abadi" w:hAnsi="Abadi"/>
          <w:iCs/>
          <w:sz w:val="21"/>
          <w:szCs w:val="21"/>
        </w:rPr>
        <w:t>del 80% de los ataques con ácido realizados son cometidos contra mujeres y en</w:t>
      </w:r>
      <w:r>
        <w:rPr>
          <w:rFonts w:ascii="Abadi" w:hAnsi="Abadi"/>
          <w:iCs/>
          <w:sz w:val="21"/>
          <w:szCs w:val="21"/>
        </w:rPr>
        <w:t xml:space="preserve"> </w:t>
      </w:r>
      <w:r w:rsidRPr="00140474">
        <w:rPr>
          <w:rFonts w:ascii="Abadi" w:hAnsi="Abadi"/>
          <w:iCs/>
          <w:sz w:val="21"/>
          <w:szCs w:val="21"/>
        </w:rPr>
        <w:t>alrededor del 90% de los casos los atacantes son hombres.</w:t>
      </w:r>
    </w:p>
    <w:p w14:paraId="3EBCD22B" w14:textId="77777777" w:rsidR="009B679C" w:rsidRPr="00140474" w:rsidRDefault="009B679C" w:rsidP="007509AA">
      <w:pPr>
        <w:autoSpaceDE w:val="0"/>
        <w:autoSpaceDN w:val="0"/>
        <w:adjustRightInd w:val="0"/>
        <w:jc w:val="both"/>
        <w:rPr>
          <w:rFonts w:ascii="Abadi" w:hAnsi="Abadi"/>
          <w:iCs/>
          <w:sz w:val="21"/>
          <w:szCs w:val="21"/>
        </w:rPr>
      </w:pPr>
    </w:p>
    <w:p w14:paraId="50FD7ADE" w14:textId="77777777" w:rsidR="00140474" w:rsidRPr="00140474" w:rsidRDefault="00140474" w:rsidP="007509AA">
      <w:pPr>
        <w:autoSpaceDE w:val="0"/>
        <w:autoSpaceDN w:val="0"/>
        <w:adjustRightInd w:val="0"/>
        <w:jc w:val="both"/>
        <w:rPr>
          <w:rFonts w:ascii="Abadi" w:hAnsi="Abadi"/>
          <w:iCs/>
          <w:sz w:val="21"/>
          <w:szCs w:val="21"/>
        </w:rPr>
      </w:pPr>
      <w:r w:rsidRPr="00140474">
        <w:rPr>
          <w:rFonts w:ascii="Abadi" w:hAnsi="Abadi"/>
          <w:iCs/>
          <w:sz w:val="21"/>
          <w:szCs w:val="21"/>
        </w:rPr>
        <w:t>Para comprender la magnitud de esta problemática es pertinente resaltar la carga</w:t>
      </w:r>
    </w:p>
    <w:p w14:paraId="78EB7838" w14:textId="52A6F644" w:rsidR="00140474" w:rsidRPr="00140474" w:rsidRDefault="00140474" w:rsidP="007509AA">
      <w:pPr>
        <w:autoSpaceDE w:val="0"/>
        <w:autoSpaceDN w:val="0"/>
        <w:adjustRightInd w:val="0"/>
        <w:jc w:val="both"/>
        <w:rPr>
          <w:rFonts w:ascii="Abadi" w:hAnsi="Abadi"/>
          <w:iCs/>
          <w:sz w:val="21"/>
          <w:szCs w:val="21"/>
        </w:rPr>
      </w:pPr>
      <w:r w:rsidRPr="00140474">
        <w:rPr>
          <w:rFonts w:ascii="Abadi" w:hAnsi="Abadi"/>
          <w:iCs/>
          <w:sz w:val="21"/>
          <w:szCs w:val="21"/>
        </w:rPr>
        <w:t>simbólica tan importante que estas acciones tienen, pues como lo ha declarado el</w:t>
      </w:r>
      <w:r>
        <w:rPr>
          <w:rFonts w:ascii="Abadi" w:hAnsi="Abadi"/>
          <w:iCs/>
          <w:sz w:val="21"/>
          <w:szCs w:val="21"/>
        </w:rPr>
        <w:t xml:space="preserve"> </w:t>
      </w:r>
      <w:r w:rsidRPr="00140474">
        <w:rPr>
          <w:rFonts w:ascii="Abadi" w:hAnsi="Abadi"/>
          <w:iCs/>
          <w:sz w:val="21"/>
          <w:szCs w:val="21"/>
        </w:rPr>
        <w:t>Consejo Nacional para Prevenir la Discriminación. (CONAPRED)</w:t>
      </w:r>
      <w:r w:rsidRPr="0044640D">
        <w:rPr>
          <w:rFonts w:ascii="Abadi" w:hAnsi="Abadi"/>
          <w:b/>
          <w:bCs/>
          <w:iCs/>
          <w:sz w:val="21"/>
          <w:szCs w:val="21"/>
        </w:rPr>
        <w:t>3</w:t>
      </w:r>
      <w:r w:rsidRPr="00140474">
        <w:rPr>
          <w:rFonts w:ascii="Abadi" w:hAnsi="Abadi"/>
          <w:iCs/>
          <w:sz w:val="21"/>
          <w:szCs w:val="21"/>
        </w:rPr>
        <w:t>, aunque las</w:t>
      </w:r>
      <w:r>
        <w:rPr>
          <w:rFonts w:ascii="Abadi" w:hAnsi="Abadi"/>
          <w:iCs/>
          <w:sz w:val="21"/>
          <w:szCs w:val="21"/>
        </w:rPr>
        <w:t xml:space="preserve"> </w:t>
      </w:r>
      <w:r w:rsidRPr="00140474">
        <w:rPr>
          <w:rFonts w:ascii="Abadi" w:hAnsi="Abadi"/>
          <w:iCs/>
          <w:sz w:val="21"/>
          <w:szCs w:val="21"/>
        </w:rPr>
        <w:t>lesiones causadas por estas conductas pueden llegar a ser mortales por las</w:t>
      </w:r>
      <w:r>
        <w:rPr>
          <w:rFonts w:ascii="Abadi" w:hAnsi="Abadi"/>
          <w:iCs/>
          <w:sz w:val="21"/>
          <w:szCs w:val="21"/>
        </w:rPr>
        <w:t xml:space="preserve"> </w:t>
      </w:r>
      <w:r w:rsidRPr="00140474">
        <w:rPr>
          <w:rFonts w:ascii="Abadi" w:hAnsi="Abadi"/>
          <w:iCs/>
          <w:sz w:val="21"/>
          <w:szCs w:val="21"/>
        </w:rPr>
        <w:t>complicaciones y secuelas que provocan en la salud, estos ataques, sobre los</w:t>
      </w:r>
      <w:r>
        <w:rPr>
          <w:rFonts w:ascii="Abadi" w:hAnsi="Abadi"/>
          <w:iCs/>
          <w:sz w:val="21"/>
          <w:szCs w:val="21"/>
        </w:rPr>
        <w:t xml:space="preserve"> </w:t>
      </w:r>
      <w:r w:rsidRPr="00140474">
        <w:rPr>
          <w:rFonts w:ascii="Abadi" w:hAnsi="Abadi"/>
          <w:iCs/>
          <w:sz w:val="21"/>
          <w:szCs w:val="21"/>
        </w:rPr>
        <w:t>cuales, hay que recalcar; son planeados a detalle con anticipación, estando</w:t>
      </w:r>
    </w:p>
    <w:p w14:paraId="43521726" w14:textId="0F0E5A49" w:rsidR="007509AA" w:rsidRDefault="00140474" w:rsidP="007509AA">
      <w:pPr>
        <w:autoSpaceDE w:val="0"/>
        <w:autoSpaceDN w:val="0"/>
        <w:adjustRightInd w:val="0"/>
        <w:jc w:val="both"/>
        <w:rPr>
          <w:rFonts w:ascii="Arial" w:hAnsi="Arial" w:cs="Arial"/>
          <w:color w:val="222222"/>
          <w:lang w:val="es-MX" w:eastAsia="es-MX"/>
        </w:rPr>
      </w:pPr>
      <w:r w:rsidRPr="00140474">
        <w:rPr>
          <w:rFonts w:ascii="Abadi" w:hAnsi="Abadi"/>
          <w:iCs/>
          <w:sz w:val="21"/>
          <w:szCs w:val="21"/>
        </w:rPr>
        <w:lastRenderedPageBreak/>
        <w:t>consciente de las consecuencias que se van a provocar en la víctima y normalmente</w:t>
      </w:r>
      <w:r w:rsidR="007509AA">
        <w:rPr>
          <w:rFonts w:ascii="Abadi" w:hAnsi="Abadi"/>
          <w:iCs/>
          <w:sz w:val="21"/>
          <w:szCs w:val="21"/>
        </w:rPr>
        <w:t xml:space="preserve"> </w:t>
      </w:r>
      <w:r w:rsidRPr="00140474">
        <w:rPr>
          <w:rFonts w:ascii="Abadi" w:hAnsi="Abadi"/>
          <w:iCs/>
          <w:sz w:val="21"/>
          <w:szCs w:val="21"/>
        </w:rPr>
        <w:t xml:space="preserve">no </w:t>
      </w:r>
      <w:r w:rsidR="002C5CB5">
        <w:rPr>
          <w:rFonts w:ascii="Abadi" w:hAnsi="Abadi"/>
          <w:iCs/>
          <w:sz w:val="21"/>
          <w:szCs w:val="21"/>
        </w:rPr>
        <w:t>ge</w:t>
      </w:r>
      <w:r w:rsidRPr="00140474">
        <w:rPr>
          <w:rFonts w:ascii="Abadi" w:hAnsi="Abadi"/>
          <w:iCs/>
          <w:sz w:val="21"/>
          <w:szCs w:val="21"/>
        </w:rPr>
        <w:t>neran culpa o remordimiento al agresor, esencialmente no tienen como</w:t>
      </w:r>
      <w:r w:rsidR="007509AA">
        <w:rPr>
          <w:rFonts w:ascii="Abadi" w:hAnsi="Abadi"/>
          <w:iCs/>
          <w:sz w:val="21"/>
          <w:szCs w:val="21"/>
        </w:rPr>
        <w:t xml:space="preserve"> </w:t>
      </w:r>
      <w:r w:rsidRPr="00140474">
        <w:rPr>
          <w:rFonts w:ascii="Abadi" w:hAnsi="Abadi"/>
          <w:iCs/>
          <w:sz w:val="21"/>
          <w:szCs w:val="21"/>
        </w:rPr>
        <w:t>finalidad matar a la víctima, sino desfigurarla, condenarla y marcarla de por vida,</w:t>
      </w:r>
      <w:r w:rsidR="007509AA">
        <w:rPr>
          <w:rFonts w:ascii="Abadi" w:hAnsi="Abadi"/>
          <w:iCs/>
          <w:sz w:val="21"/>
          <w:szCs w:val="21"/>
        </w:rPr>
        <w:t xml:space="preserve"> </w:t>
      </w:r>
      <w:r w:rsidRPr="00140474">
        <w:rPr>
          <w:rFonts w:ascii="Abadi" w:hAnsi="Abadi"/>
          <w:iCs/>
          <w:sz w:val="21"/>
          <w:szCs w:val="21"/>
        </w:rPr>
        <w:t>manteniéndola constantemente en un gran dolor físico y en un indescriptible</w:t>
      </w:r>
      <w:r w:rsidR="007509AA">
        <w:rPr>
          <w:rFonts w:ascii="Abadi" w:hAnsi="Abadi"/>
          <w:iCs/>
          <w:sz w:val="21"/>
          <w:szCs w:val="21"/>
        </w:rPr>
        <w:t xml:space="preserve"> </w:t>
      </w:r>
      <w:r w:rsidRPr="00140474">
        <w:rPr>
          <w:rFonts w:ascii="Abadi" w:hAnsi="Abadi"/>
          <w:iCs/>
          <w:sz w:val="21"/>
          <w:szCs w:val="21"/>
        </w:rPr>
        <w:t>sufrimiento psicológico. Lo que realmente se busca es torturarla, “matarla en vida”.</w:t>
      </w:r>
      <w:r w:rsidR="007509AA">
        <w:rPr>
          <w:rFonts w:ascii="Abadi" w:hAnsi="Abadi"/>
          <w:iCs/>
          <w:sz w:val="21"/>
          <w:szCs w:val="21"/>
        </w:rPr>
        <w:t xml:space="preserve"> </w:t>
      </w:r>
      <w:r w:rsidRPr="00140474">
        <w:rPr>
          <w:rFonts w:ascii="Abadi" w:hAnsi="Abadi"/>
          <w:iCs/>
          <w:sz w:val="21"/>
          <w:szCs w:val="21"/>
        </w:rPr>
        <w:t>En México, a pesar de que precisamente por su falta de reconocimiento legal aún</w:t>
      </w:r>
      <w:r w:rsidR="007509AA">
        <w:rPr>
          <w:rFonts w:ascii="Abadi" w:hAnsi="Abadi"/>
          <w:iCs/>
          <w:sz w:val="21"/>
          <w:szCs w:val="21"/>
        </w:rPr>
        <w:t xml:space="preserve"> </w:t>
      </w:r>
      <w:r w:rsidRPr="00140474">
        <w:rPr>
          <w:rFonts w:ascii="Abadi" w:hAnsi="Abadi"/>
          <w:iCs/>
          <w:sz w:val="21"/>
          <w:szCs w:val="21"/>
        </w:rPr>
        <w:t>no hay registros oficiales sobre la incidencia de estas agresiones, medios</w:t>
      </w:r>
      <w:r w:rsidR="007509AA">
        <w:rPr>
          <w:rFonts w:ascii="Abadi" w:hAnsi="Abadi"/>
          <w:iCs/>
          <w:sz w:val="21"/>
          <w:szCs w:val="21"/>
        </w:rPr>
        <w:t xml:space="preserve"> </w:t>
      </w:r>
      <w:r w:rsidRPr="00140474">
        <w:rPr>
          <w:rFonts w:ascii="Abadi" w:hAnsi="Abadi"/>
          <w:iCs/>
          <w:sz w:val="21"/>
          <w:szCs w:val="21"/>
        </w:rPr>
        <w:t>nacionales estiman que desde el 2001 en nuestro país se tiene registro cuando</w:t>
      </w:r>
      <w:r w:rsidR="007509AA">
        <w:rPr>
          <w:rFonts w:ascii="Abadi" w:hAnsi="Abadi"/>
          <w:iCs/>
          <w:sz w:val="21"/>
          <w:szCs w:val="21"/>
        </w:rPr>
        <w:t xml:space="preserve"> </w:t>
      </w:r>
      <w:r w:rsidRPr="00140474">
        <w:rPr>
          <w:rFonts w:ascii="Abadi" w:hAnsi="Abadi"/>
          <w:iCs/>
          <w:sz w:val="21"/>
          <w:szCs w:val="21"/>
        </w:rPr>
        <w:t>menos de 30 casos de este tipo de ataques, mismos que han sido cometidos contra</w:t>
      </w:r>
      <w:r w:rsidR="007509AA">
        <w:rPr>
          <w:rFonts w:ascii="Abadi" w:hAnsi="Abadi"/>
          <w:iCs/>
          <w:sz w:val="21"/>
          <w:szCs w:val="21"/>
        </w:rPr>
        <w:t xml:space="preserve"> </w:t>
      </w:r>
      <w:r w:rsidR="007509AA" w:rsidRPr="007509AA">
        <w:rPr>
          <w:rFonts w:ascii="Abadi" w:hAnsi="Abadi"/>
          <w:iCs/>
          <w:sz w:val="21"/>
          <w:szCs w:val="21"/>
        </w:rPr>
        <w:t>mujeres, y en los que menos del 5% de los agresores o autores de estos han sido</w:t>
      </w:r>
      <w:r w:rsidR="007509AA">
        <w:rPr>
          <w:rFonts w:ascii="Abadi" w:hAnsi="Abadi"/>
          <w:iCs/>
          <w:sz w:val="21"/>
          <w:szCs w:val="21"/>
        </w:rPr>
        <w:t xml:space="preserve"> </w:t>
      </w:r>
      <w:r w:rsidR="007509AA" w:rsidRPr="007509AA">
        <w:rPr>
          <w:rFonts w:ascii="Abadi" w:hAnsi="Abadi"/>
          <w:iCs/>
          <w:sz w:val="21"/>
          <w:szCs w:val="21"/>
        </w:rPr>
        <w:t>condenados4</w:t>
      </w:r>
      <w:r w:rsidR="007509AA">
        <w:rPr>
          <w:rFonts w:ascii="Arial" w:hAnsi="Arial" w:cs="Arial"/>
          <w:color w:val="222222"/>
          <w:lang w:val="es-MX" w:eastAsia="es-MX"/>
        </w:rPr>
        <w:t>.</w:t>
      </w:r>
    </w:p>
    <w:p w14:paraId="58E1A225" w14:textId="77777777" w:rsidR="007509AA" w:rsidRDefault="007509AA" w:rsidP="007509AA">
      <w:pPr>
        <w:autoSpaceDE w:val="0"/>
        <w:autoSpaceDN w:val="0"/>
        <w:adjustRightInd w:val="0"/>
        <w:jc w:val="both"/>
        <w:rPr>
          <w:rFonts w:ascii="Arial" w:hAnsi="Arial" w:cs="Arial"/>
          <w:color w:val="222222"/>
          <w:lang w:val="es-MX" w:eastAsia="es-MX"/>
        </w:rPr>
      </w:pPr>
    </w:p>
    <w:p w14:paraId="366FF3E9" w14:textId="3B6EFE09" w:rsidR="007509AA" w:rsidRDefault="007509AA" w:rsidP="002C5CB5">
      <w:pPr>
        <w:autoSpaceDE w:val="0"/>
        <w:autoSpaceDN w:val="0"/>
        <w:adjustRightInd w:val="0"/>
        <w:jc w:val="both"/>
        <w:rPr>
          <w:rFonts w:ascii="Abadi" w:hAnsi="Abadi"/>
          <w:iCs/>
          <w:sz w:val="21"/>
          <w:szCs w:val="21"/>
        </w:rPr>
      </w:pPr>
      <w:r w:rsidRPr="007509AA">
        <w:rPr>
          <w:rFonts w:ascii="Abadi" w:hAnsi="Abadi"/>
          <w:iCs/>
          <w:sz w:val="21"/>
          <w:szCs w:val="21"/>
        </w:rPr>
        <w:t>Es en este contexto que, como un primer paso para garantizar la atención oportuna,</w:t>
      </w:r>
      <w:r w:rsidR="00E466AE">
        <w:rPr>
          <w:rFonts w:ascii="Abadi" w:hAnsi="Abadi"/>
          <w:iCs/>
          <w:sz w:val="21"/>
          <w:szCs w:val="21"/>
        </w:rPr>
        <w:t xml:space="preserve"> </w:t>
      </w:r>
      <w:r w:rsidRPr="007509AA">
        <w:rPr>
          <w:rFonts w:ascii="Abadi" w:hAnsi="Abadi"/>
          <w:iCs/>
          <w:sz w:val="21"/>
          <w:szCs w:val="21"/>
        </w:rPr>
        <w:t>y el acceso a la justicia a las mujeres que han padecido este tipo de ataques, que</w:t>
      </w:r>
      <w:r w:rsidR="00E466AE">
        <w:rPr>
          <w:rFonts w:ascii="Abadi" w:hAnsi="Abadi"/>
          <w:iCs/>
          <w:sz w:val="21"/>
          <w:szCs w:val="21"/>
        </w:rPr>
        <w:t xml:space="preserve"> </w:t>
      </w:r>
      <w:r w:rsidRPr="007509AA">
        <w:rPr>
          <w:rFonts w:ascii="Abadi" w:hAnsi="Abadi"/>
          <w:iCs/>
          <w:sz w:val="21"/>
          <w:szCs w:val="21"/>
        </w:rPr>
        <w:t>varios estados del país como lo son Aguascalientes, Ciudad de México, Colima,</w:t>
      </w:r>
      <w:r w:rsidR="00E466AE">
        <w:rPr>
          <w:rFonts w:ascii="Abadi" w:hAnsi="Abadi"/>
          <w:iCs/>
          <w:sz w:val="21"/>
          <w:szCs w:val="21"/>
        </w:rPr>
        <w:t xml:space="preserve"> </w:t>
      </w:r>
      <w:r w:rsidRPr="007509AA">
        <w:rPr>
          <w:rFonts w:ascii="Abadi" w:hAnsi="Abadi"/>
          <w:iCs/>
          <w:sz w:val="21"/>
          <w:szCs w:val="21"/>
        </w:rPr>
        <w:t>Guerrero, Oaxaca, Quintana Roo, San Luis Potosí, Tlaxcala y Yucatán, ya</w:t>
      </w:r>
      <w:r w:rsidR="00E466AE">
        <w:rPr>
          <w:rFonts w:ascii="Abadi" w:hAnsi="Abadi"/>
          <w:iCs/>
          <w:sz w:val="21"/>
          <w:szCs w:val="21"/>
        </w:rPr>
        <w:t xml:space="preserve"> </w:t>
      </w:r>
      <w:r w:rsidRPr="007509AA">
        <w:rPr>
          <w:rFonts w:ascii="Abadi" w:hAnsi="Abadi"/>
          <w:iCs/>
          <w:sz w:val="21"/>
          <w:szCs w:val="21"/>
        </w:rPr>
        <w:t>contemplan explícitamente en su Código Penal el agravante para el delito de</w:t>
      </w:r>
      <w:r w:rsidR="00E466AE">
        <w:rPr>
          <w:rFonts w:ascii="Abadi" w:hAnsi="Abadi"/>
          <w:iCs/>
          <w:sz w:val="21"/>
          <w:szCs w:val="21"/>
        </w:rPr>
        <w:t xml:space="preserve"> </w:t>
      </w:r>
      <w:r w:rsidRPr="007509AA">
        <w:rPr>
          <w:rFonts w:ascii="Abadi" w:hAnsi="Abadi"/>
          <w:iCs/>
          <w:sz w:val="21"/>
          <w:szCs w:val="21"/>
        </w:rPr>
        <w:t>lesiones en el supuesto de que estas se hayan cometido con sustancias corrosivas.</w:t>
      </w:r>
    </w:p>
    <w:p w14:paraId="2C148579" w14:textId="77777777" w:rsidR="00E466AE" w:rsidRPr="007509AA" w:rsidRDefault="00E466AE" w:rsidP="002C5CB5">
      <w:pPr>
        <w:autoSpaceDE w:val="0"/>
        <w:autoSpaceDN w:val="0"/>
        <w:adjustRightInd w:val="0"/>
        <w:jc w:val="both"/>
        <w:rPr>
          <w:rFonts w:ascii="Abadi" w:hAnsi="Abadi"/>
          <w:iCs/>
          <w:sz w:val="21"/>
          <w:szCs w:val="21"/>
        </w:rPr>
      </w:pPr>
    </w:p>
    <w:p w14:paraId="4234F8DC" w14:textId="70F04270" w:rsidR="007509AA" w:rsidRPr="007509AA" w:rsidRDefault="007509AA" w:rsidP="002C5CB5">
      <w:pPr>
        <w:autoSpaceDE w:val="0"/>
        <w:autoSpaceDN w:val="0"/>
        <w:adjustRightInd w:val="0"/>
        <w:jc w:val="both"/>
        <w:rPr>
          <w:rFonts w:ascii="Abadi" w:hAnsi="Abadi"/>
          <w:iCs/>
          <w:sz w:val="21"/>
          <w:szCs w:val="21"/>
        </w:rPr>
      </w:pPr>
      <w:r w:rsidRPr="007509AA">
        <w:rPr>
          <w:rFonts w:ascii="Abadi" w:hAnsi="Abadi"/>
          <w:iCs/>
          <w:sz w:val="21"/>
          <w:szCs w:val="21"/>
        </w:rPr>
        <w:t>En este tenor de ideas y reafirmando que este tipo de ataques no se pueden seguir</w:t>
      </w:r>
      <w:r w:rsidR="00E466AE">
        <w:rPr>
          <w:rFonts w:ascii="Abadi" w:hAnsi="Abadi"/>
          <w:iCs/>
          <w:sz w:val="21"/>
          <w:szCs w:val="21"/>
        </w:rPr>
        <w:t xml:space="preserve"> </w:t>
      </w:r>
      <w:r w:rsidRPr="007509AA">
        <w:rPr>
          <w:rFonts w:ascii="Abadi" w:hAnsi="Abadi"/>
          <w:iCs/>
          <w:sz w:val="21"/>
          <w:szCs w:val="21"/>
        </w:rPr>
        <w:t>tolerando, el año pasado la Cámara de Diputados, aprobó con 432 votos a favor un</w:t>
      </w:r>
    </w:p>
    <w:p w14:paraId="5600990E" w14:textId="11005BB0" w:rsidR="007509AA" w:rsidRDefault="007509AA" w:rsidP="002C5CB5">
      <w:pPr>
        <w:autoSpaceDE w:val="0"/>
        <w:autoSpaceDN w:val="0"/>
        <w:adjustRightInd w:val="0"/>
        <w:jc w:val="both"/>
        <w:rPr>
          <w:rFonts w:ascii="Abadi" w:hAnsi="Abadi"/>
          <w:iCs/>
          <w:sz w:val="21"/>
          <w:szCs w:val="21"/>
        </w:rPr>
      </w:pPr>
      <w:r w:rsidRPr="007509AA">
        <w:rPr>
          <w:rFonts w:ascii="Abadi" w:hAnsi="Abadi"/>
          <w:iCs/>
          <w:sz w:val="21"/>
          <w:szCs w:val="21"/>
        </w:rPr>
        <w:t>Dictamen de reforma a la Ley General de Acceso de las Mujeres a una Vida Libre</w:t>
      </w:r>
      <w:r w:rsidR="00E466AE">
        <w:rPr>
          <w:rFonts w:ascii="Abadi" w:hAnsi="Abadi"/>
          <w:iCs/>
          <w:sz w:val="21"/>
          <w:szCs w:val="21"/>
        </w:rPr>
        <w:t xml:space="preserve"> </w:t>
      </w:r>
      <w:r w:rsidRPr="007509AA">
        <w:rPr>
          <w:rFonts w:ascii="Abadi" w:hAnsi="Abadi"/>
          <w:iCs/>
          <w:sz w:val="21"/>
          <w:szCs w:val="21"/>
        </w:rPr>
        <w:t>de Violencia5, mediante el cual se reconocen las agresiones cometidas con</w:t>
      </w:r>
      <w:r w:rsidR="00E466AE">
        <w:rPr>
          <w:rFonts w:ascii="Abadi" w:hAnsi="Abadi"/>
          <w:iCs/>
          <w:sz w:val="21"/>
          <w:szCs w:val="21"/>
        </w:rPr>
        <w:t xml:space="preserve"> </w:t>
      </w:r>
      <w:r w:rsidRPr="007509AA">
        <w:rPr>
          <w:rFonts w:ascii="Abadi" w:hAnsi="Abadi"/>
          <w:iCs/>
          <w:sz w:val="21"/>
          <w:szCs w:val="21"/>
        </w:rPr>
        <w:t>sustancias corrosivas y/o tóxicas como parte de la violencia física. Actualmente el</w:t>
      </w:r>
      <w:r w:rsidR="00E466AE">
        <w:rPr>
          <w:rFonts w:ascii="Abadi" w:hAnsi="Abadi"/>
          <w:iCs/>
          <w:sz w:val="21"/>
          <w:szCs w:val="21"/>
        </w:rPr>
        <w:t xml:space="preserve"> </w:t>
      </w:r>
      <w:r w:rsidRPr="007509AA">
        <w:rPr>
          <w:rFonts w:ascii="Abadi" w:hAnsi="Abadi"/>
          <w:iCs/>
          <w:sz w:val="21"/>
          <w:szCs w:val="21"/>
        </w:rPr>
        <w:t>documento se encuentra en el Senado esperando ser ratificado</w:t>
      </w:r>
      <w:r w:rsidRPr="00E466AE">
        <w:rPr>
          <w:rFonts w:ascii="Abadi" w:hAnsi="Abadi"/>
          <w:b/>
          <w:bCs/>
          <w:iCs/>
          <w:sz w:val="21"/>
          <w:szCs w:val="21"/>
        </w:rPr>
        <w:t>6</w:t>
      </w:r>
      <w:r w:rsidRPr="007509AA">
        <w:rPr>
          <w:rFonts w:ascii="Abadi" w:hAnsi="Abadi"/>
          <w:iCs/>
          <w:sz w:val="21"/>
          <w:szCs w:val="21"/>
        </w:rPr>
        <w:t>.</w:t>
      </w:r>
    </w:p>
    <w:p w14:paraId="55CA1F91" w14:textId="77777777" w:rsidR="00E466AE" w:rsidRPr="007509AA" w:rsidRDefault="00E466AE" w:rsidP="002C5CB5">
      <w:pPr>
        <w:autoSpaceDE w:val="0"/>
        <w:autoSpaceDN w:val="0"/>
        <w:adjustRightInd w:val="0"/>
        <w:jc w:val="both"/>
        <w:rPr>
          <w:rFonts w:ascii="Abadi" w:hAnsi="Abadi"/>
          <w:iCs/>
          <w:sz w:val="21"/>
          <w:szCs w:val="21"/>
        </w:rPr>
      </w:pPr>
    </w:p>
    <w:p w14:paraId="2DB3A096" w14:textId="3DBD0680" w:rsidR="00D20A6D" w:rsidRPr="00D20A6D" w:rsidRDefault="007509AA" w:rsidP="00D20A6D">
      <w:pPr>
        <w:autoSpaceDE w:val="0"/>
        <w:autoSpaceDN w:val="0"/>
        <w:adjustRightInd w:val="0"/>
        <w:jc w:val="both"/>
        <w:rPr>
          <w:rFonts w:ascii="Abadi" w:hAnsi="Abadi"/>
          <w:iCs/>
          <w:sz w:val="21"/>
          <w:szCs w:val="21"/>
        </w:rPr>
      </w:pPr>
      <w:r w:rsidRPr="007509AA">
        <w:rPr>
          <w:rFonts w:ascii="Abadi" w:hAnsi="Abadi"/>
          <w:iCs/>
          <w:sz w:val="21"/>
          <w:szCs w:val="21"/>
        </w:rPr>
        <w:t xml:space="preserve">En el caso particular de Guanajuato, resulta </w:t>
      </w:r>
      <w:proofErr w:type="spellStart"/>
      <w:r w:rsidRPr="007509AA">
        <w:rPr>
          <w:rFonts w:ascii="Abadi" w:hAnsi="Abadi"/>
          <w:iCs/>
          <w:sz w:val="21"/>
          <w:szCs w:val="21"/>
        </w:rPr>
        <w:t>imporante</w:t>
      </w:r>
      <w:proofErr w:type="spellEnd"/>
      <w:r w:rsidRPr="007509AA">
        <w:rPr>
          <w:rFonts w:ascii="Abadi" w:hAnsi="Abadi"/>
          <w:iCs/>
          <w:sz w:val="21"/>
          <w:szCs w:val="21"/>
        </w:rPr>
        <w:t xml:space="preserve"> señalar que hasta el día de</w:t>
      </w:r>
      <w:r w:rsidR="00C0060B">
        <w:rPr>
          <w:rFonts w:ascii="Abadi" w:hAnsi="Abadi"/>
          <w:iCs/>
          <w:sz w:val="21"/>
          <w:szCs w:val="21"/>
        </w:rPr>
        <w:t xml:space="preserve"> </w:t>
      </w:r>
      <w:r w:rsidRPr="007509AA">
        <w:rPr>
          <w:rFonts w:ascii="Abadi" w:hAnsi="Abadi"/>
          <w:iCs/>
          <w:sz w:val="21"/>
          <w:szCs w:val="21"/>
        </w:rPr>
        <w:t>hoy se tiene registro de por lo menos 2 casos de ataques de este tipo; uno ocurrido</w:t>
      </w:r>
      <w:r w:rsidR="00C0060B">
        <w:rPr>
          <w:rFonts w:ascii="Abadi" w:hAnsi="Abadi"/>
          <w:iCs/>
          <w:sz w:val="21"/>
          <w:szCs w:val="21"/>
        </w:rPr>
        <w:t xml:space="preserve"> </w:t>
      </w:r>
      <w:r w:rsidR="00D20A6D" w:rsidRPr="00D20A6D">
        <w:rPr>
          <w:rFonts w:ascii="Abadi" w:hAnsi="Abadi"/>
          <w:iCs/>
          <w:sz w:val="21"/>
          <w:szCs w:val="21"/>
        </w:rPr>
        <w:t>en 1990 en León7 y otro cometido en el 2020 en el municipio de Guanajuato8, sin</w:t>
      </w:r>
      <w:r w:rsidR="00D20A6D">
        <w:rPr>
          <w:rFonts w:ascii="Abadi" w:hAnsi="Abadi"/>
          <w:iCs/>
          <w:sz w:val="21"/>
          <w:szCs w:val="21"/>
        </w:rPr>
        <w:t xml:space="preserve"> </w:t>
      </w:r>
      <w:r w:rsidR="00D20A6D" w:rsidRPr="00D20A6D">
        <w:rPr>
          <w:rFonts w:ascii="Abadi" w:hAnsi="Abadi"/>
          <w:iCs/>
          <w:sz w:val="21"/>
          <w:szCs w:val="21"/>
        </w:rPr>
        <w:t>embargo, el que afortunadamente, hasta ahora no sean actos comunes no debe ser</w:t>
      </w:r>
      <w:r w:rsidR="00D20A6D">
        <w:rPr>
          <w:rFonts w:ascii="Abadi" w:hAnsi="Abadi"/>
          <w:iCs/>
          <w:sz w:val="21"/>
          <w:szCs w:val="21"/>
        </w:rPr>
        <w:t xml:space="preserve"> </w:t>
      </w:r>
      <w:r w:rsidR="00D20A6D" w:rsidRPr="00D20A6D">
        <w:rPr>
          <w:rFonts w:ascii="Abadi" w:hAnsi="Abadi"/>
          <w:iCs/>
          <w:sz w:val="21"/>
          <w:szCs w:val="21"/>
        </w:rPr>
        <w:t>motivo para restarles importancia y continuar ignorándolos, sino que debemos</w:t>
      </w:r>
      <w:r w:rsidR="00D20A6D">
        <w:rPr>
          <w:rFonts w:ascii="Abadi" w:hAnsi="Abadi"/>
          <w:iCs/>
          <w:sz w:val="21"/>
          <w:szCs w:val="21"/>
        </w:rPr>
        <w:t xml:space="preserve"> </w:t>
      </w:r>
      <w:r w:rsidR="00D20A6D" w:rsidRPr="00D20A6D">
        <w:rPr>
          <w:rFonts w:ascii="Abadi" w:hAnsi="Abadi"/>
          <w:iCs/>
          <w:sz w:val="21"/>
          <w:szCs w:val="21"/>
        </w:rPr>
        <w:t xml:space="preserve">tenerlos en </w:t>
      </w:r>
      <w:r w:rsidR="00D20A6D" w:rsidRPr="00D20A6D">
        <w:rPr>
          <w:rFonts w:ascii="Abadi" w:hAnsi="Abadi"/>
          <w:iCs/>
          <w:sz w:val="21"/>
          <w:szCs w:val="21"/>
        </w:rPr>
        <w:t>cuenta e insistir en que no son hechos aislados, sino estructurales</w:t>
      </w:r>
      <w:r w:rsidR="00D20A6D">
        <w:rPr>
          <w:rFonts w:ascii="Abadi" w:hAnsi="Abadi"/>
          <w:iCs/>
          <w:sz w:val="21"/>
          <w:szCs w:val="21"/>
        </w:rPr>
        <w:t xml:space="preserve"> </w:t>
      </w:r>
      <w:r w:rsidR="00D20A6D" w:rsidRPr="00D20A6D">
        <w:rPr>
          <w:rFonts w:ascii="Abadi" w:hAnsi="Abadi"/>
          <w:iCs/>
          <w:sz w:val="21"/>
          <w:szCs w:val="21"/>
        </w:rPr>
        <w:t>producto de la violencia feminicida que se vive en el país, que indiscutiblemente ha</w:t>
      </w:r>
      <w:r w:rsidR="00D20A6D">
        <w:rPr>
          <w:rFonts w:ascii="Abadi" w:hAnsi="Abadi"/>
          <w:iCs/>
          <w:sz w:val="21"/>
          <w:szCs w:val="21"/>
        </w:rPr>
        <w:t xml:space="preserve"> </w:t>
      </w:r>
      <w:r w:rsidR="00D20A6D" w:rsidRPr="00D20A6D">
        <w:rPr>
          <w:rFonts w:ascii="Abadi" w:hAnsi="Abadi"/>
          <w:iCs/>
          <w:sz w:val="21"/>
          <w:szCs w:val="21"/>
        </w:rPr>
        <w:t>alcanzado nuestro entorno y en este sentido, aceptar que podrían volver a</w:t>
      </w:r>
      <w:r w:rsidR="00D20A6D">
        <w:rPr>
          <w:rFonts w:ascii="Abadi" w:hAnsi="Abadi"/>
          <w:iCs/>
          <w:sz w:val="21"/>
          <w:szCs w:val="21"/>
        </w:rPr>
        <w:t xml:space="preserve"> </w:t>
      </w:r>
      <w:r w:rsidR="00D20A6D" w:rsidRPr="00D20A6D">
        <w:rPr>
          <w:rFonts w:ascii="Abadi" w:hAnsi="Abadi"/>
          <w:iCs/>
          <w:sz w:val="21"/>
          <w:szCs w:val="21"/>
        </w:rPr>
        <w:t>presentarse en cualquier momento, pues ya se nos han estado emitiendo alertas</w:t>
      </w:r>
    </w:p>
    <w:p w14:paraId="6E5A6133" w14:textId="638DA872" w:rsidR="00D20A6D" w:rsidRPr="00D20A6D" w:rsidRDefault="00D20A6D" w:rsidP="00D20A6D">
      <w:pPr>
        <w:autoSpaceDE w:val="0"/>
        <w:autoSpaceDN w:val="0"/>
        <w:adjustRightInd w:val="0"/>
        <w:jc w:val="both"/>
        <w:rPr>
          <w:rFonts w:ascii="Abadi" w:hAnsi="Abadi"/>
          <w:iCs/>
          <w:sz w:val="21"/>
          <w:szCs w:val="21"/>
        </w:rPr>
      </w:pPr>
      <w:r w:rsidRPr="00D20A6D">
        <w:rPr>
          <w:rFonts w:ascii="Abadi" w:hAnsi="Abadi"/>
          <w:iCs/>
          <w:sz w:val="21"/>
          <w:szCs w:val="21"/>
        </w:rPr>
        <w:t>sobre esta posibilidad que no debemos dejar pasar.</w:t>
      </w:r>
      <w:r>
        <w:rPr>
          <w:rFonts w:ascii="Abadi" w:hAnsi="Abadi"/>
          <w:iCs/>
          <w:sz w:val="21"/>
          <w:szCs w:val="21"/>
        </w:rPr>
        <w:t xml:space="preserve"> </w:t>
      </w:r>
      <w:r w:rsidRPr="00D20A6D">
        <w:rPr>
          <w:rFonts w:ascii="Abadi" w:hAnsi="Abadi"/>
          <w:iCs/>
          <w:sz w:val="21"/>
          <w:szCs w:val="21"/>
        </w:rPr>
        <w:t>Entre estas alertas se encuentran el que durante el último año los feminicidios se</w:t>
      </w:r>
      <w:r>
        <w:rPr>
          <w:rFonts w:ascii="Abadi" w:hAnsi="Abadi"/>
          <w:iCs/>
          <w:sz w:val="21"/>
          <w:szCs w:val="21"/>
        </w:rPr>
        <w:t xml:space="preserve"> </w:t>
      </w:r>
      <w:r w:rsidRPr="00D20A6D">
        <w:rPr>
          <w:rFonts w:ascii="Abadi" w:hAnsi="Abadi"/>
          <w:iCs/>
          <w:sz w:val="21"/>
          <w:szCs w:val="21"/>
        </w:rPr>
        <w:t>hayan duplicado, que nos mantengamos en las primeras posiciones a nivel nacional</w:t>
      </w:r>
      <w:r>
        <w:rPr>
          <w:rFonts w:ascii="Abadi" w:hAnsi="Abadi"/>
          <w:iCs/>
          <w:sz w:val="21"/>
          <w:szCs w:val="21"/>
        </w:rPr>
        <w:t xml:space="preserve"> </w:t>
      </w:r>
      <w:r w:rsidRPr="00D20A6D">
        <w:rPr>
          <w:rFonts w:ascii="Abadi" w:hAnsi="Abadi"/>
          <w:iCs/>
          <w:sz w:val="21"/>
          <w:szCs w:val="21"/>
        </w:rPr>
        <w:t>en el número de denuncias interpuestas por la comisión de presuntos homicidios y</w:t>
      </w:r>
      <w:r>
        <w:rPr>
          <w:rFonts w:ascii="Abadi" w:hAnsi="Abadi"/>
          <w:iCs/>
          <w:sz w:val="21"/>
          <w:szCs w:val="21"/>
        </w:rPr>
        <w:t xml:space="preserve"> </w:t>
      </w:r>
      <w:r w:rsidRPr="00D20A6D">
        <w:rPr>
          <w:rFonts w:ascii="Abadi" w:hAnsi="Abadi"/>
          <w:iCs/>
          <w:sz w:val="21"/>
          <w:szCs w:val="21"/>
        </w:rPr>
        <w:t>lesiones realizadas de manera dolosa contra mujeres o en las llamadas de</w:t>
      </w:r>
      <w:r>
        <w:rPr>
          <w:rFonts w:ascii="Abadi" w:hAnsi="Abadi"/>
          <w:iCs/>
          <w:sz w:val="21"/>
          <w:szCs w:val="21"/>
        </w:rPr>
        <w:t xml:space="preserve"> </w:t>
      </w:r>
      <w:r w:rsidRPr="00D20A6D">
        <w:rPr>
          <w:rFonts w:ascii="Abadi" w:hAnsi="Abadi"/>
          <w:iCs/>
          <w:sz w:val="21"/>
          <w:szCs w:val="21"/>
        </w:rPr>
        <w:t>emergencia recibidas en el 911 por incidentes relacionados a actos de acoso u</w:t>
      </w:r>
      <w:r>
        <w:rPr>
          <w:rFonts w:ascii="Abadi" w:hAnsi="Abadi"/>
          <w:iCs/>
          <w:sz w:val="21"/>
          <w:szCs w:val="21"/>
        </w:rPr>
        <w:t xml:space="preserve"> </w:t>
      </w:r>
      <w:r w:rsidRPr="00D20A6D">
        <w:rPr>
          <w:rFonts w:ascii="Abadi" w:hAnsi="Abadi"/>
          <w:iCs/>
          <w:sz w:val="21"/>
          <w:szCs w:val="21"/>
        </w:rPr>
        <w:t>hostigamiento sexual</w:t>
      </w:r>
      <w:r w:rsidRPr="004F329A">
        <w:rPr>
          <w:rFonts w:ascii="Abadi" w:hAnsi="Abadi"/>
          <w:b/>
          <w:bCs/>
          <w:iCs/>
          <w:sz w:val="21"/>
          <w:szCs w:val="21"/>
        </w:rPr>
        <w:t>9</w:t>
      </w:r>
      <w:r w:rsidRPr="00D20A6D">
        <w:rPr>
          <w:rFonts w:ascii="Abadi" w:hAnsi="Abadi"/>
          <w:iCs/>
          <w:sz w:val="21"/>
          <w:szCs w:val="21"/>
        </w:rPr>
        <w:t>, lo que nos habla que la violencia de género, no solo se está</w:t>
      </w:r>
      <w:r>
        <w:rPr>
          <w:rFonts w:ascii="Abadi" w:hAnsi="Abadi"/>
          <w:iCs/>
          <w:sz w:val="21"/>
          <w:szCs w:val="21"/>
        </w:rPr>
        <w:t xml:space="preserve"> </w:t>
      </w:r>
      <w:r w:rsidRPr="00D20A6D">
        <w:rPr>
          <w:rFonts w:ascii="Abadi" w:hAnsi="Abadi"/>
          <w:iCs/>
          <w:sz w:val="21"/>
          <w:szCs w:val="21"/>
        </w:rPr>
        <w:t>haciendo cada vez más frecuente, sino que también está incrementando su</w:t>
      </w:r>
      <w:r>
        <w:rPr>
          <w:rFonts w:ascii="Abadi" w:hAnsi="Abadi"/>
          <w:iCs/>
          <w:sz w:val="21"/>
          <w:szCs w:val="21"/>
        </w:rPr>
        <w:t xml:space="preserve"> </w:t>
      </w:r>
      <w:r w:rsidRPr="00D20A6D">
        <w:rPr>
          <w:rFonts w:ascii="Abadi" w:hAnsi="Abadi"/>
          <w:iCs/>
          <w:sz w:val="21"/>
          <w:szCs w:val="21"/>
        </w:rPr>
        <w:t>intensidad, situación que sin duda debe preocuparnos, pero sobre todo, ocuparnos.</w:t>
      </w:r>
    </w:p>
    <w:p w14:paraId="3F403882" w14:textId="28107603" w:rsidR="00D20A6D" w:rsidRPr="00D20A6D" w:rsidRDefault="00D20A6D" w:rsidP="00D20A6D">
      <w:pPr>
        <w:autoSpaceDE w:val="0"/>
        <w:autoSpaceDN w:val="0"/>
        <w:adjustRightInd w:val="0"/>
        <w:jc w:val="both"/>
        <w:rPr>
          <w:rFonts w:ascii="Abadi" w:hAnsi="Abadi"/>
          <w:iCs/>
          <w:sz w:val="21"/>
          <w:szCs w:val="21"/>
        </w:rPr>
      </w:pPr>
      <w:r w:rsidRPr="00D20A6D">
        <w:rPr>
          <w:rFonts w:ascii="Abadi" w:hAnsi="Abadi"/>
          <w:iCs/>
          <w:sz w:val="21"/>
          <w:szCs w:val="21"/>
        </w:rPr>
        <w:t>Considerando esto y partiendo del indudable hecho de que el primer paso para la</w:t>
      </w:r>
      <w:r>
        <w:rPr>
          <w:rFonts w:ascii="Abadi" w:hAnsi="Abadi"/>
          <w:iCs/>
          <w:sz w:val="21"/>
          <w:szCs w:val="21"/>
        </w:rPr>
        <w:t xml:space="preserve"> </w:t>
      </w:r>
      <w:r w:rsidRPr="00D20A6D">
        <w:rPr>
          <w:rFonts w:ascii="Abadi" w:hAnsi="Abadi"/>
          <w:iCs/>
          <w:sz w:val="21"/>
          <w:szCs w:val="21"/>
        </w:rPr>
        <w:t>prevención, atención, disminución y erradicación de los distintos tipos de violencia</w:t>
      </w:r>
    </w:p>
    <w:p w14:paraId="2412C412" w14:textId="5405A2A6" w:rsidR="008E55DB" w:rsidRDefault="00D20A6D" w:rsidP="008E55DB">
      <w:pPr>
        <w:autoSpaceDE w:val="0"/>
        <w:autoSpaceDN w:val="0"/>
        <w:adjustRightInd w:val="0"/>
        <w:jc w:val="both"/>
        <w:rPr>
          <w:rFonts w:ascii="Abadi" w:hAnsi="Abadi"/>
          <w:iCs/>
          <w:sz w:val="21"/>
          <w:szCs w:val="21"/>
        </w:rPr>
      </w:pPr>
      <w:r w:rsidRPr="00D20A6D">
        <w:rPr>
          <w:rFonts w:ascii="Abadi" w:hAnsi="Abadi"/>
          <w:iCs/>
          <w:sz w:val="21"/>
          <w:szCs w:val="21"/>
        </w:rPr>
        <w:t>de género es precisamente su reconocimiento, que la presente iniciativa tiene como</w:t>
      </w:r>
      <w:r>
        <w:rPr>
          <w:rFonts w:ascii="Abadi" w:hAnsi="Abadi"/>
          <w:iCs/>
          <w:sz w:val="21"/>
          <w:szCs w:val="21"/>
        </w:rPr>
        <w:t xml:space="preserve"> </w:t>
      </w:r>
      <w:r w:rsidRPr="00D20A6D">
        <w:rPr>
          <w:rFonts w:ascii="Abadi" w:hAnsi="Abadi"/>
          <w:iCs/>
          <w:sz w:val="21"/>
          <w:szCs w:val="21"/>
        </w:rPr>
        <w:t>finalidad visibilizar explícitamente las agresiones cometidas con sustancias</w:t>
      </w:r>
      <w:r>
        <w:rPr>
          <w:rFonts w:ascii="Abadi" w:hAnsi="Abadi"/>
          <w:iCs/>
          <w:sz w:val="21"/>
          <w:szCs w:val="21"/>
        </w:rPr>
        <w:t xml:space="preserve"> </w:t>
      </w:r>
      <w:r w:rsidRPr="00D20A6D">
        <w:rPr>
          <w:rFonts w:ascii="Abadi" w:hAnsi="Abadi"/>
          <w:iCs/>
          <w:sz w:val="21"/>
          <w:szCs w:val="21"/>
        </w:rPr>
        <w:t>corrosivas para, de esta manera, contribuir a la generación o adecuación de</w:t>
      </w:r>
      <w:r>
        <w:rPr>
          <w:rFonts w:ascii="Abadi" w:hAnsi="Abadi"/>
          <w:iCs/>
          <w:sz w:val="21"/>
          <w:szCs w:val="21"/>
        </w:rPr>
        <w:t xml:space="preserve"> </w:t>
      </w:r>
      <w:r w:rsidR="008E55DB" w:rsidRPr="008E55DB">
        <w:rPr>
          <w:rFonts w:ascii="Abadi" w:hAnsi="Abadi"/>
          <w:iCs/>
          <w:sz w:val="21"/>
          <w:szCs w:val="21"/>
        </w:rPr>
        <w:t>políticas públicas y protocolos que además de prevenirlas, también respondan</w:t>
      </w:r>
      <w:r w:rsidR="008E55DB">
        <w:rPr>
          <w:rFonts w:ascii="Abadi" w:hAnsi="Abadi"/>
          <w:iCs/>
          <w:sz w:val="21"/>
          <w:szCs w:val="21"/>
        </w:rPr>
        <w:t xml:space="preserve"> </w:t>
      </w:r>
      <w:r w:rsidR="008E55DB" w:rsidRPr="008E55DB">
        <w:rPr>
          <w:rFonts w:ascii="Abadi" w:hAnsi="Abadi"/>
          <w:iCs/>
          <w:sz w:val="21"/>
          <w:szCs w:val="21"/>
        </w:rPr>
        <w:t>adecuadamente ante ellos, garantizando a la víctima en todo momento: el acceso a</w:t>
      </w:r>
      <w:r w:rsidR="008E55DB">
        <w:rPr>
          <w:rFonts w:ascii="Abadi" w:hAnsi="Abadi"/>
          <w:iCs/>
          <w:sz w:val="21"/>
          <w:szCs w:val="21"/>
        </w:rPr>
        <w:t xml:space="preserve"> </w:t>
      </w:r>
      <w:r w:rsidR="008E55DB" w:rsidRPr="008E55DB">
        <w:rPr>
          <w:rFonts w:ascii="Abadi" w:hAnsi="Abadi"/>
          <w:iCs/>
          <w:sz w:val="21"/>
          <w:szCs w:val="21"/>
        </w:rPr>
        <w:t>la justicia de manera rápida y expedita, los servicios especializados e integrales</w:t>
      </w:r>
      <w:r w:rsidR="008E55DB">
        <w:rPr>
          <w:rFonts w:ascii="Abadi" w:hAnsi="Abadi"/>
          <w:iCs/>
          <w:sz w:val="21"/>
          <w:szCs w:val="21"/>
        </w:rPr>
        <w:t xml:space="preserve"> </w:t>
      </w:r>
      <w:r w:rsidR="008E55DB" w:rsidRPr="008E55DB">
        <w:rPr>
          <w:rFonts w:ascii="Abadi" w:hAnsi="Abadi"/>
          <w:iCs/>
          <w:sz w:val="21"/>
          <w:szCs w:val="21"/>
        </w:rPr>
        <w:t>necesarios para mitigar los daños de manera oportuna y la reparación integral del</w:t>
      </w:r>
      <w:r w:rsidR="008E55DB">
        <w:rPr>
          <w:rFonts w:ascii="Abadi" w:hAnsi="Abadi"/>
          <w:iCs/>
          <w:sz w:val="21"/>
          <w:szCs w:val="21"/>
        </w:rPr>
        <w:t xml:space="preserve"> </w:t>
      </w:r>
      <w:r w:rsidR="008E55DB" w:rsidRPr="008E55DB">
        <w:rPr>
          <w:rFonts w:ascii="Abadi" w:hAnsi="Abadi"/>
          <w:iCs/>
          <w:sz w:val="21"/>
          <w:szCs w:val="21"/>
        </w:rPr>
        <w:t>daño causado.</w:t>
      </w:r>
    </w:p>
    <w:p w14:paraId="773DA872" w14:textId="77777777" w:rsidR="008E55DB" w:rsidRPr="008E55DB" w:rsidRDefault="008E55DB" w:rsidP="008E55DB">
      <w:pPr>
        <w:autoSpaceDE w:val="0"/>
        <w:autoSpaceDN w:val="0"/>
        <w:adjustRightInd w:val="0"/>
        <w:jc w:val="both"/>
        <w:rPr>
          <w:rFonts w:ascii="Abadi" w:hAnsi="Abadi"/>
          <w:iCs/>
          <w:sz w:val="21"/>
          <w:szCs w:val="21"/>
        </w:rPr>
      </w:pPr>
    </w:p>
    <w:p w14:paraId="02446C44" w14:textId="3C4C8E2A" w:rsidR="008E55DB" w:rsidRDefault="008E55DB" w:rsidP="008E55DB">
      <w:pPr>
        <w:autoSpaceDE w:val="0"/>
        <w:autoSpaceDN w:val="0"/>
        <w:adjustRightInd w:val="0"/>
        <w:jc w:val="both"/>
        <w:rPr>
          <w:rFonts w:ascii="Abadi" w:hAnsi="Abadi"/>
          <w:iCs/>
          <w:sz w:val="21"/>
          <w:szCs w:val="21"/>
        </w:rPr>
      </w:pPr>
      <w:r w:rsidRPr="008E55DB">
        <w:rPr>
          <w:rFonts w:ascii="Abadi" w:hAnsi="Abadi"/>
          <w:iCs/>
          <w:sz w:val="21"/>
          <w:szCs w:val="21"/>
        </w:rPr>
        <w:t>Esto se plantea en dos momentos: primero; reconociendo de forma precisa este</w:t>
      </w:r>
      <w:r>
        <w:rPr>
          <w:rFonts w:ascii="Abadi" w:hAnsi="Abadi"/>
          <w:iCs/>
          <w:sz w:val="21"/>
          <w:szCs w:val="21"/>
        </w:rPr>
        <w:t xml:space="preserve"> </w:t>
      </w:r>
      <w:r w:rsidRPr="008E55DB">
        <w:rPr>
          <w:rFonts w:ascii="Abadi" w:hAnsi="Abadi"/>
          <w:iCs/>
          <w:sz w:val="21"/>
          <w:szCs w:val="21"/>
        </w:rPr>
        <w:t>supuesto como parte de las acciones contempladas como violencia física en la Ley</w:t>
      </w:r>
      <w:r>
        <w:rPr>
          <w:rFonts w:ascii="Abadi" w:hAnsi="Abadi"/>
          <w:iCs/>
          <w:sz w:val="21"/>
          <w:szCs w:val="21"/>
        </w:rPr>
        <w:t xml:space="preserve"> </w:t>
      </w:r>
      <w:r w:rsidRPr="008E55DB">
        <w:rPr>
          <w:rFonts w:ascii="Abadi" w:hAnsi="Abadi"/>
          <w:iCs/>
          <w:sz w:val="21"/>
          <w:szCs w:val="21"/>
        </w:rPr>
        <w:t>de Acceso de las Mujeres a una Vida Libre de Violencia, y segundo; darle la seriedad</w:t>
      </w:r>
      <w:r>
        <w:rPr>
          <w:rFonts w:ascii="Abadi" w:hAnsi="Abadi"/>
          <w:iCs/>
          <w:sz w:val="21"/>
          <w:szCs w:val="21"/>
        </w:rPr>
        <w:t xml:space="preserve"> </w:t>
      </w:r>
      <w:r w:rsidRPr="008E55DB">
        <w:rPr>
          <w:rFonts w:ascii="Abadi" w:hAnsi="Abadi"/>
          <w:iCs/>
          <w:sz w:val="21"/>
          <w:szCs w:val="21"/>
        </w:rPr>
        <w:t>que merece incluyéndolo como agravante para determinar las penas por las</w:t>
      </w:r>
      <w:r>
        <w:rPr>
          <w:rFonts w:ascii="Abadi" w:hAnsi="Abadi"/>
          <w:iCs/>
          <w:sz w:val="21"/>
          <w:szCs w:val="21"/>
        </w:rPr>
        <w:t xml:space="preserve"> </w:t>
      </w:r>
      <w:r w:rsidRPr="008E55DB">
        <w:rPr>
          <w:rFonts w:ascii="Abadi" w:hAnsi="Abadi"/>
          <w:iCs/>
          <w:sz w:val="21"/>
          <w:szCs w:val="21"/>
        </w:rPr>
        <w:t>lesiones causadas en el Código Penal, otorgando así la certeza jurídica de que</w:t>
      </w:r>
      <w:r>
        <w:rPr>
          <w:rFonts w:ascii="Abadi" w:hAnsi="Abadi"/>
          <w:iCs/>
          <w:sz w:val="21"/>
          <w:szCs w:val="21"/>
        </w:rPr>
        <w:t xml:space="preserve"> </w:t>
      </w:r>
      <w:r w:rsidRPr="008E55DB">
        <w:rPr>
          <w:rFonts w:ascii="Abadi" w:hAnsi="Abadi"/>
          <w:iCs/>
          <w:sz w:val="21"/>
          <w:szCs w:val="21"/>
        </w:rPr>
        <w:t>serán sancionados de forma justa.</w:t>
      </w:r>
    </w:p>
    <w:p w14:paraId="5FF6C7D5" w14:textId="77777777" w:rsidR="008E55DB" w:rsidRPr="008E55DB" w:rsidRDefault="008E55DB" w:rsidP="008E55DB">
      <w:pPr>
        <w:autoSpaceDE w:val="0"/>
        <w:autoSpaceDN w:val="0"/>
        <w:adjustRightInd w:val="0"/>
        <w:jc w:val="both"/>
        <w:rPr>
          <w:rFonts w:ascii="Abadi" w:hAnsi="Abadi"/>
          <w:iCs/>
          <w:sz w:val="21"/>
          <w:szCs w:val="21"/>
        </w:rPr>
      </w:pPr>
    </w:p>
    <w:p w14:paraId="2C3CB887" w14:textId="09ECB15D" w:rsidR="008E55DB" w:rsidRPr="008E55DB" w:rsidRDefault="008E55DB" w:rsidP="008E55DB">
      <w:pPr>
        <w:autoSpaceDE w:val="0"/>
        <w:autoSpaceDN w:val="0"/>
        <w:adjustRightInd w:val="0"/>
        <w:jc w:val="both"/>
        <w:rPr>
          <w:rFonts w:ascii="Abadi" w:hAnsi="Abadi"/>
          <w:iCs/>
          <w:sz w:val="21"/>
          <w:szCs w:val="21"/>
        </w:rPr>
      </w:pPr>
      <w:r w:rsidRPr="008E55DB">
        <w:rPr>
          <w:rFonts w:ascii="Abadi" w:hAnsi="Abadi"/>
          <w:iCs/>
          <w:sz w:val="21"/>
          <w:szCs w:val="21"/>
        </w:rPr>
        <w:t>En el caso del reconocimiento de estas agresiones dentro de la Ley de Acceso, si</w:t>
      </w:r>
      <w:r>
        <w:rPr>
          <w:rFonts w:ascii="Abadi" w:hAnsi="Abadi"/>
          <w:iCs/>
          <w:sz w:val="21"/>
          <w:szCs w:val="21"/>
        </w:rPr>
        <w:t xml:space="preserve"> </w:t>
      </w:r>
      <w:r w:rsidRPr="008E55DB">
        <w:rPr>
          <w:rFonts w:ascii="Abadi" w:hAnsi="Abadi"/>
          <w:iCs/>
          <w:sz w:val="21"/>
          <w:szCs w:val="21"/>
        </w:rPr>
        <w:t xml:space="preserve">bien, aunque la Ley vigente ya contempla de </w:t>
      </w:r>
      <w:r w:rsidRPr="008E55DB">
        <w:rPr>
          <w:rFonts w:ascii="Abadi" w:hAnsi="Abadi"/>
          <w:iCs/>
          <w:sz w:val="21"/>
          <w:szCs w:val="21"/>
        </w:rPr>
        <w:lastRenderedPageBreak/>
        <w:t>manera general el uso de sustancias</w:t>
      </w:r>
      <w:r>
        <w:rPr>
          <w:rFonts w:ascii="Abadi" w:hAnsi="Abadi"/>
          <w:iCs/>
          <w:sz w:val="21"/>
          <w:szCs w:val="21"/>
        </w:rPr>
        <w:t xml:space="preserve"> </w:t>
      </w:r>
      <w:r w:rsidRPr="008E55DB">
        <w:rPr>
          <w:rFonts w:ascii="Abadi" w:hAnsi="Abadi"/>
          <w:iCs/>
          <w:sz w:val="21"/>
          <w:szCs w:val="21"/>
        </w:rPr>
        <w:t>que causen daños como parte de la violencia física, atendiendo los comentarios</w:t>
      </w:r>
      <w:r>
        <w:rPr>
          <w:rFonts w:ascii="Abadi" w:hAnsi="Abadi"/>
          <w:iCs/>
          <w:sz w:val="21"/>
          <w:szCs w:val="21"/>
        </w:rPr>
        <w:t xml:space="preserve"> </w:t>
      </w:r>
      <w:r w:rsidRPr="008E55DB">
        <w:rPr>
          <w:rFonts w:ascii="Abadi" w:hAnsi="Abadi"/>
          <w:iCs/>
          <w:sz w:val="21"/>
          <w:szCs w:val="21"/>
        </w:rPr>
        <w:t>vertidos en la Cámara de Diputados durante la discusión del dictamen, se concluye</w:t>
      </w:r>
      <w:r>
        <w:rPr>
          <w:rFonts w:ascii="Abadi" w:hAnsi="Abadi"/>
          <w:iCs/>
          <w:sz w:val="21"/>
          <w:szCs w:val="21"/>
        </w:rPr>
        <w:t xml:space="preserve"> </w:t>
      </w:r>
      <w:r w:rsidRPr="008E55DB">
        <w:rPr>
          <w:rFonts w:ascii="Abadi" w:hAnsi="Abadi"/>
          <w:iCs/>
          <w:sz w:val="21"/>
          <w:szCs w:val="21"/>
        </w:rPr>
        <w:t>que no es suficiente con hacer la mención general, sino que es necesario e</w:t>
      </w:r>
      <w:r w:rsidR="00BE6CE3">
        <w:rPr>
          <w:rFonts w:ascii="Abadi" w:hAnsi="Abadi"/>
          <w:iCs/>
          <w:sz w:val="21"/>
          <w:szCs w:val="21"/>
        </w:rPr>
        <w:t xml:space="preserve"> </w:t>
      </w:r>
      <w:r w:rsidRPr="008E55DB">
        <w:rPr>
          <w:rFonts w:ascii="Abadi" w:hAnsi="Abadi"/>
          <w:iCs/>
          <w:sz w:val="21"/>
          <w:szCs w:val="21"/>
        </w:rPr>
        <w:t>indispensable puntualizar sobre el tipo de sustancias que se utilizan para la comisión</w:t>
      </w:r>
      <w:r w:rsidR="00BE6CE3">
        <w:rPr>
          <w:rFonts w:ascii="Abadi" w:hAnsi="Abadi"/>
          <w:iCs/>
          <w:sz w:val="21"/>
          <w:szCs w:val="21"/>
        </w:rPr>
        <w:t xml:space="preserve"> </w:t>
      </w:r>
      <w:r w:rsidRPr="008E55DB">
        <w:rPr>
          <w:rFonts w:ascii="Abadi" w:hAnsi="Abadi"/>
          <w:iCs/>
          <w:sz w:val="21"/>
          <w:szCs w:val="21"/>
        </w:rPr>
        <w:t>de estas lesiones debido a que las víctimas de este tipo de ataques requieren ser</w:t>
      </w:r>
    </w:p>
    <w:p w14:paraId="1E4E8D97" w14:textId="77777777" w:rsidR="00BE6CE3" w:rsidRDefault="008E55DB" w:rsidP="008E55DB">
      <w:pPr>
        <w:autoSpaceDE w:val="0"/>
        <w:autoSpaceDN w:val="0"/>
        <w:adjustRightInd w:val="0"/>
        <w:jc w:val="both"/>
        <w:rPr>
          <w:rFonts w:ascii="Abadi" w:hAnsi="Abadi"/>
          <w:iCs/>
          <w:sz w:val="21"/>
          <w:szCs w:val="21"/>
        </w:rPr>
      </w:pPr>
      <w:r w:rsidRPr="008E55DB">
        <w:rPr>
          <w:rFonts w:ascii="Abadi" w:hAnsi="Abadi"/>
          <w:iCs/>
          <w:sz w:val="21"/>
          <w:szCs w:val="21"/>
        </w:rPr>
        <w:t>tratadas con enfoque diferenciado y tienen que recibir atenciones especializadas</w:t>
      </w:r>
      <w:r w:rsidR="00BE6CE3">
        <w:rPr>
          <w:rFonts w:ascii="Abadi" w:hAnsi="Abadi"/>
          <w:iCs/>
          <w:sz w:val="21"/>
          <w:szCs w:val="21"/>
        </w:rPr>
        <w:t xml:space="preserve"> </w:t>
      </w:r>
      <w:r w:rsidRPr="008E55DB">
        <w:rPr>
          <w:rFonts w:ascii="Abadi" w:hAnsi="Abadi"/>
          <w:iCs/>
          <w:sz w:val="21"/>
          <w:szCs w:val="21"/>
        </w:rPr>
        <w:t>para mitigar los daños, pues estas lesiones no ser tratadas de manera adecuada,</w:t>
      </w:r>
      <w:r w:rsidR="00BE6CE3">
        <w:rPr>
          <w:rFonts w:ascii="Abadi" w:hAnsi="Abadi"/>
          <w:iCs/>
          <w:sz w:val="21"/>
          <w:szCs w:val="21"/>
        </w:rPr>
        <w:t xml:space="preserve"> </w:t>
      </w:r>
      <w:r w:rsidRPr="008E55DB">
        <w:rPr>
          <w:rFonts w:ascii="Abadi" w:hAnsi="Abadi"/>
          <w:iCs/>
          <w:sz w:val="21"/>
          <w:szCs w:val="21"/>
        </w:rPr>
        <w:t>pueden empeorar y producir un mayor sufrimiento, tortura y consecuencias</w:t>
      </w:r>
      <w:r w:rsidR="00BE6CE3">
        <w:rPr>
          <w:rFonts w:ascii="Abadi" w:hAnsi="Abadi"/>
          <w:iCs/>
          <w:sz w:val="21"/>
          <w:szCs w:val="21"/>
        </w:rPr>
        <w:t xml:space="preserve"> </w:t>
      </w:r>
      <w:r w:rsidRPr="008E55DB">
        <w:rPr>
          <w:rFonts w:ascii="Abadi" w:hAnsi="Abadi"/>
          <w:iCs/>
          <w:sz w:val="21"/>
          <w:szCs w:val="21"/>
        </w:rPr>
        <w:t>irreversibles.</w:t>
      </w:r>
      <w:r w:rsidR="00BE6CE3">
        <w:rPr>
          <w:rFonts w:ascii="Abadi" w:hAnsi="Abadi"/>
          <w:iCs/>
          <w:sz w:val="21"/>
          <w:szCs w:val="21"/>
        </w:rPr>
        <w:t xml:space="preserve"> </w:t>
      </w:r>
    </w:p>
    <w:p w14:paraId="35AD9F34" w14:textId="77777777" w:rsidR="00BE6CE3" w:rsidRDefault="00BE6CE3" w:rsidP="008E55DB">
      <w:pPr>
        <w:autoSpaceDE w:val="0"/>
        <w:autoSpaceDN w:val="0"/>
        <w:adjustRightInd w:val="0"/>
        <w:jc w:val="both"/>
        <w:rPr>
          <w:rFonts w:ascii="Abadi" w:hAnsi="Abadi"/>
          <w:iCs/>
          <w:sz w:val="21"/>
          <w:szCs w:val="21"/>
        </w:rPr>
      </w:pPr>
    </w:p>
    <w:p w14:paraId="40143A37" w14:textId="164A87B8" w:rsidR="009B3740" w:rsidRPr="009B3740" w:rsidRDefault="008E55DB" w:rsidP="009B3740">
      <w:pPr>
        <w:autoSpaceDE w:val="0"/>
        <w:autoSpaceDN w:val="0"/>
        <w:adjustRightInd w:val="0"/>
        <w:jc w:val="both"/>
        <w:rPr>
          <w:rFonts w:ascii="Abadi" w:hAnsi="Abadi"/>
          <w:iCs/>
          <w:sz w:val="21"/>
          <w:szCs w:val="21"/>
        </w:rPr>
      </w:pPr>
      <w:r w:rsidRPr="008E55DB">
        <w:rPr>
          <w:rFonts w:ascii="Abadi" w:hAnsi="Abadi"/>
          <w:iCs/>
          <w:sz w:val="21"/>
          <w:szCs w:val="21"/>
        </w:rPr>
        <w:t>De ser aprobaba la presente iniciativa, Guanajuato se convertirá en la primera</w:t>
      </w:r>
      <w:r w:rsidR="00BE6CE3">
        <w:rPr>
          <w:rFonts w:ascii="Abadi" w:hAnsi="Abadi"/>
          <w:iCs/>
          <w:sz w:val="21"/>
          <w:szCs w:val="21"/>
        </w:rPr>
        <w:t xml:space="preserve"> </w:t>
      </w:r>
      <w:r w:rsidRPr="008E55DB">
        <w:rPr>
          <w:rFonts w:ascii="Abadi" w:hAnsi="Abadi"/>
          <w:iCs/>
          <w:sz w:val="21"/>
          <w:szCs w:val="21"/>
        </w:rPr>
        <w:t>entidad federativa en reconocer los ataques con ácido de manera puntual,</w:t>
      </w:r>
      <w:r w:rsidR="00BE6CE3">
        <w:rPr>
          <w:rFonts w:ascii="Abadi" w:hAnsi="Abadi"/>
          <w:iCs/>
          <w:sz w:val="21"/>
          <w:szCs w:val="21"/>
        </w:rPr>
        <w:t xml:space="preserve"> </w:t>
      </w:r>
      <w:r w:rsidRPr="00BE6CE3">
        <w:rPr>
          <w:rFonts w:ascii="Abadi" w:hAnsi="Abadi"/>
          <w:iCs/>
          <w:sz w:val="21"/>
          <w:szCs w:val="21"/>
        </w:rPr>
        <w:t>abonando así a su prevención y evitando que los procesos de acceso a la justicia y</w:t>
      </w:r>
      <w:r w:rsidR="00BE6CE3">
        <w:rPr>
          <w:rFonts w:ascii="Abadi" w:hAnsi="Abadi"/>
          <w:iCs/>
          <w:sz w:val="21"/>
          <w:szCs w:val="21"/>
        </w:rPr>
        <w:t xml:space="preserve"> </w:t>
      </w:r>
      <w:r w:rsidRPr="00BE6CE3">
        <w:rPr>
          <w:rFonts w:ascii="Abadi" w:hAnsi="Abadi"/>
          <w:iCs/>
          <w:sz w:val="21"/>
          <w:szCs w:val="21"/>
        </w:rPr>
        <w:t>reparación integral del daño sean entorpecidos u obstaculizados, puesto que, una</w:t>
      </w:r>
      <w:r w:rsidR="00BE6CE3">
        <w:rPr>
          <w:rFonts w:ascii="Abadi" w:hAnsi="Abadi"/>
          <w:iCs/>
          <w:sz w:val="21"/>
          <w:szCs w:val="21"/>
        </w:rPr>
        <w:t xml:space="preserve"> </w:t>
      </w:r>
      <w:r w:rsidRPr="00BE6CE3">
        <w:rPr>
          <w:rFonts w:ascii="Abadi" w:hAnsi="Abadi"/>
          <w:iCs/>
          <w:sz w:val="21"/>
          <w:szCs w:val="21"/>
        </w:rPr>
        <w:t>vez reconocido el supuesto en la Ley, las autoridades deberán, desde el ámbito de</w:t>
      </w:r>
      <w:r w:rsidR="009B3740">
        <w:rPr>
          <w:rFonts w:ascii="Abadi" w:hAnsi="Abadi"/>
          <w:iCs/>
          <w:sz w:val="21"/>
          <w:szCs w:val="21"/>
        </w:rPr>
        <w:t xml:space="preserve"> </w:t>
      </w:r>
      <w:r w:rsidR="009B3740" w:rsidRPr="009B3740">
        <w:rPr>
          <w:rFonts w:ascii="Abadi" w:hAnsi="Abadi"/>
          <w:iCs/>
          <w:sz w:val="21"/>
          <w:szCs w:val="21"/>
        </w:rPr>
        <w:t>su competencia, contemplar la existencia de estos casos para garantizar su</w:t>
      </w:r>
      <w:r w:rsidR="009B3740">
        <w:rPr>
          <w:rFonts w:ascii="Abadi" w:hAnsi="Abadi"/>
          <w:iCs/>
          <w:sz w:val="21"/>
          <w:szCs w:val="21"/>
        </w:rPr>
        <w:t xml:space="preserve"> </w:t>
      </w:r>
      <w:r w:rsidR="009B3740" w:rsidRPr="009B3740">
        <w:rPr>
          <w:rFonts w:ascii="Abadi" w:hAnsi="Abadi"/>
          <w:iCs/>
          <w:sz w:val="21"/>
          <w:szCs w:val="21"/>
        </w:rPr>
        <w:t>atención, investigación y sanción con perspectiva de género y de forma adecuada.</w:t>
      </w:r>
    </w:p>
    <w:p w14:paraId="3A707555" w14:textId="2BC5737E" w:rsidR="009B3740" w:rsidRDefault="009B3740" w:rsidP="009B3740">
      <w:pPr>
        <w:autoSpaceDE w:val="0"/>
        <w:autoSpaceDN w:val="0"/>
        <w:adjustRightInd w:val="0"/>
        <w:jc w:val="both"/>
        <w:rPr>
          <w:rFonts w:ascii="Abadi" w:hAnsi="Abadi"/>
          <w:iCs/>
          <w:sz w:val="21"/>
          <w:szCs w:val="21"/>
        </w:rPr>
      </w:pPr>
      <w:r w:rsidRPr="009B3740">
        <w:rPr>
          <w:rFonts w:ascii="Abadi" w:hAnsi="Abadi"/>
          <w:iCs/>
          <w:sz w:val="21"/>
          <w:szCs w:val="21"/>
        </w:rPr>
        <w:t>No obstante, es importante hacer la aclaración de que, si bien, aunque centralmente</w:t>
      </w:r>
      <w:r>
        <w:rPr>
          <w:rFonts w:ascii="Abadi" w:hAnsi="Abadi"/>
          <w:iCs/>
          <w:sz w:val="21"/>
          <w:szCs w:val="21"/>
        </w:rPr>
        <w:t xml:space="preserve"> </w:t>
      </w:r>
      <w:r w:rsidRPr="009B3740">
        <w:rPr>
          <w:rFonts w:ascii="Abadi" w:hAnsi="Abadi"/>
          <w:iCs/>
          <w:sz w:val="21"/>
          <w:szCs w:val="21"/>
        </w:rPr>
        <w:t>la materia de la presente iniciativa es el reconocimiento del uso de las sustancias</w:t>
      </w:r>
      <w:r>
        <w:rPr>
          <w:rFonts w:ascii="Abadi" w:hAnsi="Abadi"/>
          <w:iCs/>
          <w:sz w:val="21"/>
          <w:szCs w:val="21"/>
        </w:rPr>
        <w:t xml:space="preserve"> </w:t>
      </w:r>
      <w:r w:rsidRPr="009B3740">
        <w:rPr>
          <w:rFonts w:ascii="Abadi" w:hAnsi="Abadi"/>
          <w:iCs/>
          <w:sz w:val="21"/>
          <w:szCs w:val="21"/>
        </w:rPr>
        <w:t>corrosivas como formas de ejercer la violencia física, de igual forma se considera</w:t>
      </w:r>
      <w:r>
        <w:rPr>
          <w:rFonts w:ascii="Abadi" w:hAnsi="Abadi"/>
          <w:iCs/>
          <w:sz w:val="21"/>
          <w:szCs w:val="21"/>
        </w:rPr>
        <w:t xml:space="preserve"> </w:t>
      </w:r>
      <w:r w:rsidRPr="009B3740">
        <w:rPr>
          <w:rFonts w:ascii="Abadi" w:hAnsi="Abadi"/>
          <w:iCs/>
          <w:sz w:val="21"/>
          <w:szCs w:val="21"/>
        </w:rPr>
        <w:t>relevante añadir las palabras “tóxicas” e “inflamables” para no dejar fuera aquellos</w:t>
      </w:r>
      <w:r>
        <w:rPr>
          <w:rFonts w:ascii="Abadi" w:hAnsi="Abadi"/>
          <w:iCs/>
          <w:sz w:val="21"/>
          <w:szCs w:val="21"/>
        </w:rPr>
        <w:t xml:space="preserve"> </w:t>
      </w:r>
      <w:r w:rsidRPr="009B3740">
        <w:rPr>
          <w:rFonts w:ascii="Abadi" w:hAnsi="Abadi"/>
          <w:iCs/>
          <w:sz w:val="21"/>
          <w:szCs w:val="21"/>
        </w:rPr>
        <w:t>supuestos donde para la comisión de las agresiones físicas se utilice alguna otra</w:t>
      </w:r>
      <w:r>
        <w:rPr>
          <w:rFonts w:ascii="Abadi" w:hAnsi="Abadi"/>
          <w:iCs/>
          <w:sz w:val="21"/>
          <w:szCs w:val="21"/>
        </w:rPr>
        <w:t xml:space="preserve"> </w:t>
      </w:r>
      <w:r w:rsidRPr="009B3740">
        <w:rPr>
          <w:rFonts w:ascii="Abadi" w:hAnsi="Abadi"/>
          <w:iCs/>
          <w:sz w:val="21"/>
          <w:szCs w:val="21"/>
        </w:rPr>
        <w:t>sustancia que, sin llegar a ser corrosiva, también cause algún trastorno estructural</w:t>
      </w:r>
      <w:r>
        <w:rPr>
          <w:rFonts w:ascii="Abadi" w:hAnsi="Abadi"/>
          <w:iCs/>
          <w:sz w:val="21"/>
          <w:szCs w:val="21"/>
        </w:rPr>
        <w:t xml:space="preserve"> </w:t>
      </w:r>
      <w:r w:rsidRPr="009B3740">
        <w:rPr>
          <w:rFonts w:ascii="Abadi" w:hAnsi="Abadi"/>
          <w:iCs/>
          <w:sz w:val="21"/>
          <w:szCs w:val="21"/>
        </w:rPr>
        <w:t>o funcional que provoque daños en la víctima10.</w:t>
      </w:r>
    </w:p>
    <w:p w14:paraId="14637423" w14:textId="77777777" w:rsidR="009B3740" w:rsidRPr="009B3740" w:rsidRDefault="009B3740" w:rsidP="009B3740">
      <w:pPr>
        <w:autoSpaceDE w:val="0"/>
        <w:autoSpaceDN w:val="0"/>
        <w:adjustRightInd w:val="0"/>
        <w:jc w:val="both"/>
        <w:rPr>
          <w:rFonts w:ascii="Abadi" w:hAnsi="Abadi"/>
          <w:iCs/>
          <w:sz w:val="21"/>
          <w:szCs w:val="21"/>
        </w:rPr>
      </w:pPr>
    </w:p>
    <w:p w14:paraId="2B01A334" w14:textId="6C0C9220" w:rsidR="00DC7419" w:rsidRDefault="009B3740" w:rsidP="009B3740">
      <w:pPr>
        <w:autoSpaceDE w:val="0"/>
        <w:autoSpaceDN w:val="0"/>
        <w:adjustRightInd w:val="0"/>
        <w:jc w:val="both"/>
        <w:rPr>
          <w:rFonts w:ascii="Abadi" w:hAnsi="Abadi"/>
          <w:iCs/>
          <w:sz w:val="21"/>
          <w:szCs w:val="21"/>
        </w:rPr>
      </w:pPr>
      <w:r w:rsidRPr="009B3740">
        <w:rPr>
          <w:rFonts w:ascii="Abadi" w:hAnsi="Abadi"/>
          <w:iCs/>
          <w:sz w:val="21"/>
          <w:szCs w:val="21"/>
        </w:rPr>
        <w:t>Por otra parte, también se propone añadir como agravante de las lesiones, el</w:t>
      </w:r>
      <w:r>
        <w:rPr>
          <w:rFonts w:ascii="Abadi" w:hAnsi="Abadi"/>
          <w:iCs/>
          <w:sz w:val="21"/>
          <w:szCs w:val="21"/>
        </w:rPr>
        <w:t xml:space="preserve"> </w:t>
      </w:r>
      <w:r w:rsidRPr="009B3740">
        <w:rPr>
          <w:rFonts w:ascii="Abadi" w:hAnsi="Abadi"/>
          <w:iCs/>
          <w:sz w:val="21"/>
          <w:szCs w:val="21"/>
        </w:rPr>
        <w:t>supuesto de que su comisión se haya realizado mediante el empleo de ácidos,</w:t>
      </w:r>
      <w:r>
        <w:rPr>
          <w:rFonts w:ascii="Abadi" w:hAnsi="Abadi"/>
          <w:iCs/>
          <w:sz w:val="21"/>
          <w:szCs w:val="21"/>
        </w:rPr>
        <w:t xml:space="preserve"> </w:t>
      </w:r>
      <w:r w:rsidRPr="009B3740">
        <w:rPr>
          <w:rFonts w:ascii="Abadi" w:hAnsi="Abadi"/>
          <w:iCs/>
          <w:sz w:val="21"/>
          <w:szCs w:val="21"/>
        </w:rPr>
        <w:t>sustancias corrosivas, tóxicas o inflamables con la finalidad de resaltar su</w:t>
      </w:r>
      <w:r>
        <w:rPr>
          <w:rFonts w:ascii="Abadi" w:hAnsi="Abadi"/>
          <w:iCs/>
          <w:sz w:val="21"/>
          <w:szCs w:val="21"/>
        </w:rPr>
        <w:t xml:space="preserve"> </w:t>
      </w:r>
      <w:r w:rsidRPr="009B3740">
        <w:rPr>
          <w:rFonts w:ascii="Abadi" w:hAnsi="Abadi"/>
          <w:iCs/>
          <w:sz w:val="21"/>
          <w:szCs w:val="21"/>
        </w:rPr>
        <w:t>delicadeza y seriedad, pues provocan daños irreversibles, que afectan el desarrollo</w:t>
      </w:r>
      <w:r>
        <w:rPr>
          <w:rFonts w:ascii="Abadi" w:hAnsi="Abadi"/>
          <w:iCs/>
          <w:sz w:val="21"/>
          <w:szCs w:val="21"/>
        </w:rPr>
        <w:t xml:space="preserve"> </w:t>
      </w:r>
      <w:r w:rsidRPr="009B3740">
        <w:rPr>
          <w:rFonts w:ascii="Abadi" w:hAnsi="Abadi"/>
          <w:iCs/>
          <w:sz w:val="21"/>
          <w:szCs w:val="21"/>
        </w:rPr>
        <w:t>y vida de la víctima. Aunado a lo anterior, se considera indispensable que para la</w:t>
      </w:r>
      <w:r>
        <w:rPr>
          <w:rFonts w:ascii="Abadi" w:hAnsi="Abadi"/>
          <w:iCs/>
          <w:sz w:val="21"/>
          <w:szCs w:val="21"/>
        </w:rPr>
        <w:t xml:space="preserve"> </w:t>
      </w:r>
      <w:r w:rsidRPr="009B3740">
        <w:rPr>
          <w:rFonts w:ascii="Abadi" w:hAnsi="Abadi"/>
          <w:iCs/>
          <w:sz w:val="21"/>
          <w:szCs w:val="21"/>
        </w:rPr>
        <w:t>imposición de las sanciones también se debe tomar en cuenta que estos ataques,</w:t>
      </w:r>
      <w:r>
        <w:rPr>
          <w:rFonts w:ascii="Abadi" w:hAnsi="Abadi"/>
          <w:iCs/>
          <w:sz w:val="21"/>
          <w:szCs w:val="21"/>
        </w:rPr>
        <w:t xml:space="preserve"> </w:t>
      </w:r>
      <w:r w:rsidRPr="009B3740">
        <w:rPr>
          <w:rFonts w:ascii="Abadi" w:hAnsi="Abadi"/>
          <w:iCs/>
          <w:sz w:val="21"/>
          <w:szCs w:val="21"/>
        </w:rPr>
        <w:t xml:space="preserve">como ya se mencionó </w:t>
      </w:r>
      <w:r w:rsidRPr="009B3740">
        <w:rPr>
          <w:rFonts w:ascii="Abadi" w:hAnsi="Abadi"/>
          <w:iCs/>
          <w:sz w:val="21"/>
          <w:szCs w:val="21"/>
        </w:rPr>
        <w:t>previamente, representan una carga simbólica muy</w:t>
      </w:r>
      <w:r>
        <w:rPr>
          <w:rFonts w:ascii="Abadi" w:hAnsi="Abadi"/>
          <w:iCs/>
          <w:sz w:val="21"/>
          <w:szCs w:val="21"/>
        </w:rPr>
        <w:t xml:space="preserve"> </w:t>
      </w:r>
      <w:r w:rsidRPr="009B3740">
        <w:rPr>
          <w:rFonts w:ascii="Abadi" w:hAnsi="Abadi"/>
          <w:iCs/>
          <w:sz w:val="21"/>
          <w:szCs w:val="21"/>
        </w:rPr>
        <w:t>importante, toda vez que la finalidad no es matar, sino torturar y marcar de por vida,</w:t>
      </w:r>
      <w:r>
        <w:rPr>
          <w:rFonts w:ascii="Abadi" w:hAnsi="Abadi"/>
          <w:iCs/>
          <w:sz w:val="21"/>
          <w:szCs w:val="21"/>
        </w:rPr>
        <w:t xml:space="preserve"> </w:t>
      </w:r>
      <w:r w:rsidRPr="009B3740">
        <w:rPr>
          <w:rFonts w:ascii="Abadi" w:hAnsi="Abadi"/>
          <w:iCs/>
          <w:sz w:val="21"/>
          <w:szCs w:val="21"/>
        </w:rPr>
        <w:t>se cometen tras haber reflexionado lo que se va a hacer y estando consciente de la</w:t>
      </w:r>
      <w:r>
        <w:rPr>
          <w:rFonts w:ascii="Abadi" w:hAnsi="Abadi"/>
          <w:iCs/>
          <w:sz w:val="21"/>
          <w:szCs w:val="21"/>
        </w:rPr>
        <w:t xml:space="preserve"> </w:t>
      </w:r>
      <w:r w:rsidRPr="009B3740">
        <w:rPr>
          <w:rFonts w:ascii="Abadi" w:hAnsi="Abadi"/>
          <w:iCs/>
          <w:sz w:val="21"/>
          <w:szCs w:val="21"/>
        </w:rPr>
        <w:t>consecuencia que la acción traerá, tomando por sorpresa a la víctima, provocando</w:t>
      </w:r>
      <w:r>
        <w:rPr>
          <w:rFonts w:ascii="Abadi" w:hAnsi="Abadi"/>
          <w:iCs/>
          <w:sz w:val="21"/>
          <w:szCs w:val="21"/>
        </w:rPr>
        <w:t xml:space="preserve"> </w:t>
      </w:r>
      <w:r w:rsidRPr="009B3740">
        <w:rPr>
          <w:rFonts w:ascii="Abadi" w:hAnsi="Abadi"/>
          <w:iCs/>
          <w:sz w:val="21"/>
          <w:szCs w:val="21"/>
        </w:rPr>
        <w:t>que esta no tenga oportunidad de defenderse, y durante la agresión, el activo o</w:t>
      </w:r>
      <w:r>
        <w:rPr>
          <w:rFonts w:ascii="Abadi" w:hAnsi="Abadi"/>
          <w:iCs/>
          <w:sz w:val="21"/>
          <w:szCs w:val="21"/>
        </w:rPr>
        <w:t xml:space="preserve"> </w:t>
      </w:r>
      <w:r w:rsidRPr="009B3740">
        <w:rPr>
          <w:rFonts w:ascii="Abadi" w:hAnsi="Abadi"/>
          <w:iCs/>
          <w:sz w:val="21"/>
          <w:szCs w:val="21"/>
        </w:rPr>
        <w:t>partícipe, quien comúnmente es alguna persona conocida por la víctima viola la</w:t>
      </w:r>
      <w:r>
        <w:rPr>
          <w:rFonts w:ascii="Abadi" w:hAnsi="Abadi"/>
          <w:iCs/>
          <w:sz w:val="21"/>
          <w:szCs w:val="21"/>
        </w:rPr>
        <w:t xml:space="preserve"> </w:t>
      </w:r>
      <w:r w:rsidRPr="009B3740">
        <w:rPr>
          <w:rFonts w:ascii="Abadi" w:hAnsi="Abadi"/>
          <w:iCs/>
          <w:sz w:val="21"/>
          <w:szCs w:val="21"/>
        </w:rPr>
        <w:t>seguridad o confianza que se le había depositado y no corre riesgo de ser lesionado.</w:t>
      </w:r>
    </w:p>
    <w:p w14:paraId="394EC44B" w14:textId="1DCD5607" w:rsidR="00331262" w:rsidRDefault="00331262" w:rsidP="00331262">
      <w:pPr>
        <w:autoSpaceDE w:val="0"/>
        <w:autoSpaceDN w:val="0"/>
        <w:adjustRightInd w:val="0"/>
        <w:jc w:val="both"/>
        <w:rPr>
          <w:rFonts w:ascii="Abadi" w:hAnsi="Abadi"/>
          <w:iCs/>
          <w:sz w:val="21"/>
          <w:szCs w:val="21"/>
        </w:rPr>
      </w:pPr>
    </w:p>
    <w:p w14:paraId="59F4C102" w14:textId="20462E6C" w:rsidR="00331262" w:rsidRPr="00331262" w:rsidRDefault="00331262" w:rsidP="00331262">
      <w:pPr>
        <w:autoSpaceDE w:val="0"/>
        <w:autoSpaceDN w:val="0"/>
        <w:adjustRightInd w:val="0"/>
        <w:jc w:val="both"/>
        <w:rPr>
          <w:rFonts w:ascii="Abadi" w:hAnsi="Abadi"/>
          <w:iCs/>
          <w:sz w:val="21"/>
          <w:szCs w:val="21"/>
        </w:rPr>
      </w:pPr>
      <w:r w:rsidRPr="00331262">
        <w:rPr>
          <w:rFonts w:ascii="Abadi" w:hAnsi="Abadi"/>
          <w:iCs/>
          <w:sz w:val="21"/>
          <w:szCs w:val="21"/>
        </w:rPr>
        <w:t>Es así, que esta propuesta se plantea considerando los testimonios que han</w:t>
      </w:r>
      <w:r>
        <w:rPr>
          <w:rFonts w:ascii="Abadi" w:hAnsi="Abadi"/>
          <w:iCs/>
          <w:sz w:val="21"/>
          <w:szCs w:val="21"/>
        </w:rPr>
        <w:t xml:space="preserve"> </w:t>
      </w:r>
      <w:r w:rsidRPr="00331262">
        <w:rPr>
          <w:rFonts w:ascii="Abadi" w:hAnsi="Abadi"/>
          <w:iCs/>
          <w:sz w:val="21"/>
          <w:szCs w:val="21"/>
        </w:rPr>
        <w:t>proporcionado las sobrevivientes de estas agresiones en diversos medios de</w:t>
      </w:r>
      <w:r>
        <w:rPr>
          <w:rFonts w:ascii="Abadi" w:hAnsi="Abadi"/>
          <w:iCs/>
          <w:sz w:val="21"/>
          <w:szCs w:val="21"/>
        </w:rPr>
        <w:t xml:space="preserve"> </w:t>
      </w:r>
      <w:r w:rsidRPr="00331262">
        <w:rPr>
          <w:rFonts w:ascii="Abadi" w:hAnsi="Abadi"/>
          <w:iCs/>
          <w:sz w:val="21"/>
          <w:szCs w:val="21"/>
        </w:rPr>
        <w:t>comunicación sobre las omisiones, dificultades y obstáculos a los que se enfrentan</w:t>
      </w:r>
      <w:r>
        <w:rPr>
          <w:rFonts w:ascii="Abadi" w:hAnsi="Abadi"/>
          <w:iCs/>
          <w:sz w:val="21"/>
          <w:szCs w:val="21"/>
        </w:rPr>
        <w:t xml:space="preserve"> </w:t>
      </w:r>
      <w:r w:rsidRPr="00331262">
        <w:rPr>
          <w:rFonts w:ascii="Abadi" w:hAnsi="Abadi"/>
          <w:iCs/>
          <w:sz w:val="21"/>
          <w:szCs w:val="21"/>
        </w:rPr>
        <w:t>cuando atraviesan por dicha situación, donde coinciden en que la falta de</w:t>
      </w:r>
    </w:p>
    <w:p w14:paraId="0D3E591B" w14:textId="0184EAD1" w:rsidR="00331262" w:rsidRDefault="00331262" w:rsidP="00331262">
      <w:pPr>
        <w:autoSpaceDE w:val="0"/>
        <w:autoSpaceDN w:val="0"/>
        <w:adjustRightInd w:val="0"/>
        <w:jc w:val="both"/>
        <w:rPr>
          <w:rFonts w:ascii="Abadi" w:hAnsi="Abadi"/>
          <w:iCs/>
          <w:sz w:val="21"/>
          <w:szCs w:val="21"/>
        </w:rPr>
      </w:pPr>
      <w:r w:rsidRPr="00331262">
        <w:rPr>
          <w:rFonts w:ascii="Abadi" w:hAnsi="Abadi"/>
          <w:iCs/>
          <w:sz w:val="21"/>
          <w:szCs w:val="21"/>
        </w:rPr>
        <w:t>reconocimiento formal y lagunas legales suele provocar el entorpecimiento en el</w:t>
      </w:r>
      <w:r>
        <w:rPr>
          <w:rFonts w:ascii="Abadi" w:hAnsi="Abadi"/>
          <w:iCs/>
          <w:sz w:val="21"/>
          <w:szCs w:val="21"/>
        </w:rPr>
        <w:t xml:space="preserve"> </w:t>
      </w:r>
      <w:r w:rsidRPr="00331262">
        <w:rPr>
          <w:rFonts w:ascii="Abadi" w:hAnsi="Abadi"/>
          <w:iCs/>
          <w:sz w:val="21"/>
          <w:szCs w:val="21"/>
        </w:rPr>
        <w:t>proceso de procuración e impartición de justicia, o en el acceso a la atención</w:t>
      </w:r>
      <w:r>
        <w:rPr>
          <w:rFonts w:ascii="Abadi" w:hAnsi="Abadi"/>
          <w:iCs/>
          <w:sz w:val="21"/>
          <w:szCs w:val="21"/>
        </w:rPr>
        <w:t xml:space="preserve"> </w:t>
      </w:r>
      <w:r w:rsidRPr="00331262">
        <w:rPr>
          <w:rFonts w:ascii="Abadi" w:hAnsi="Abadi"/>
          <w:iCs/>
          <w:sz w:val="21"/>
          <w:szCs w:val="21"/>
        </w:rPr>
        <w:t>especializada e inmediata que requieren para mitigar los daños, provocando que</w:t>
      </w:r>
      <w:r>
        <w:rPr>
          <w:rFonts w:ascii="Abadi" w:hAnsi="Abadi"/>
          <w:iCs/>
          <w:sz w:val="21"/>
          <w:szCs w:val="21"/>
        </w:rPr>
        <w:t xml:space="preserve"> </w:t>
      </w:r>
      <w:r w:rsidRPr="00331262">
        <w:rPr>
          <w:rFonts w:ascii="Abadi" w:hAnsi="Abadi"/>
          <w:iCs/>
          <w:sz w:val="21"/>
          <w:szCs w:val="21"/>
        </w:rPr>
        <w:t>por lo general no se les proporcione la reparación integral, por lo que resulta útil,</w:t>
      </w:r>
      <w:r>
        <w:rPr>
          <w:rFonts w:ascii="Abadi" w:hAnsi="Abadi"/>
          <w:iCs/>
          <w:sz w:val="21"/>
          <w:szCs w:val="21"/>
        </w:rPr>
        <w:t xml:space="preserve"> </w:t>
      </w:r>
      <w:r w:rsidRPr="00331262">
        <w:rPr>
          <w:rFonts w:ascii="Abadi" w:hAnsi="Abadi"/>
          <w:iCs/>
          <w:sz w:val="21"/>
          <w:szCs w:val="21"/>
        </w:rPr>
        <w:t>adecuado, necesario e indispensable que desde la Ley se reconozcan formalmente</w:t>
      </w:r>
      <w:r>
        <w:rPr>
          <w:rFonts w:ascii="Abadi" w:hAnsi="Abadi"/>
          <w:iCs/>
          <w:sz w:val="21"/>
          <w:szCs w:val="21"/>
        </w:rPr>
        <w:t xml:space="preserve"> </w:t>
      </w:r>
      <w:r w:rsidRPr="00331262">
        <w:rPr>
          <w:rFonts w:ascii="Abadi" w:hAnsi="Abadi"/>
          <w:iCs/>
          <w:sz w:val="21"/>
          <w:szCs w:val="21"/>
        </w:rPr>
        <w:t>estos ataques para asegurar que por ningún motivo se ignoren, minimicen o queden</w:t>
      </w:r>
      <w:r>
        <w:rPr>
          <w:rFonts w:ascii="Abadi" w:hAnsi="Abadi"/>
          <w:iCs/>
          <w:sz w:val="21"/>
          <w:szCs w:val="21"/>
        </w:rPr>
        <w:t xml:space="preserve"> </w:t>
      </w:r>
      <w:r w:rsidRPr="00331262">
        <w:rPr>
          <w:rFonts w:ascii="Abadi" w:hAnsi="Abadi"/>
          <w:iCs/>
          <w:sz w:val="21"/>
          <w:szCs w:val="21"/>
        </w:rPr>
        <w:t>en la impunidad.</w:t>
      </w:r>
    </w:p>
    <w:p w14:paraId="63310A9F" w14:textId="77777777" w:rsidR="00331262" w:rsidRPr="00331262" w:rsidRDefault="00331262" w:rsidP="00331262">
      <w:pPr>
        <w:autoSpaceDE w:val="0"/>
        <w:autoSpaceDN w:val="0"/>
        <w:adjustRightInd w:val="0"/>
        <w:jc w:val="both"/>
        <w:rPr>
          <w:rFonts w:ascii="Abadi" w:hAnsi="Abadi"/>
          <w:iCs/>
          <w:sz w:val="21"/>
          <w:szCs w:val="21"/>
        </w:rPr>
      </w:pPr>
    </w:p>
    <w:p w14:paraId="696A09C8" w14:textId="4F8118EC" w:rsidR="00331262" w:rsidRDefault="00331262" w:rsidP="00331262">
      <w:pPr>
        <w:autoSpaceDE w:val="0"/>
        <w:autoSpaceDN w:val="0"/>
        <w:adjustRightInd w:val="0"/>
        <w:jc w:val="both"/>
        <w:rPr>
          <w:rFonts w:ascii="Abadi" w:hAnsi="Abadi"/>
          <w:iCs/>
          <w:sz w:val="21"/>
          <w:szCs w:val="21"/>
        </w:rPr>
      </w:pPr>
      <w:r w:rsidRPr="00331262">
        <w:rPr>
          <w:rFonts w:ascii="Abadi" w:hAnsi="Abadi"/>
          <w:iCs/>
          <w:sz w:val="21"/>
          <w:szCs w:val="21"/>
        </w:rPr>
        <w:t>De ser aprobada, la presente iniciativa tendrá los siguientes impactos de</w:t>
      </w:r>
      <w:r>
        <w:rPr>
          <w:rFonts w:ascii="Abadi" w:hAnsi="Abadi"/>
          <w:iCs/>
          <w:sz w:val="21"/>
          <w:szCs w:val="21"/>
        </w:rPr>
        <w:t xml:space="preserve"> </w:t>
      </w:r>
      <w:r w:rsidRPr="00331262">
        <w:rPr>
          <w:rFonts w:ascii="Abadi" w:hAnsi="Abadi"/>
          <w:iCs/>
          <w:sz w:val="21"/>
          <w:szCs w:val="21"/>
        </w:rPr>
        <w:t>conformidad con el artículo 209 de la Ley Orgánica del Poder Legislativo del Estado</w:t>
      </w:r>
      <w:r>
        <w:rPr>
          <w:rFonts w:ascii="Abadi" w:hAnsi="Abadi"/>
          <w:iCs/>
          <w:sz w:val="21"/>
          <w:szCs w:val="21"/>
        </w:rPr>
        <w:t xml:space="preserve"> </w:t>
      </w:r>
      <w:r w:rsidRPr="00331262">
        <w:rPr>
          <w:rFonts w:ascii="Abadi" w:hAnsi="Abadi"/>
          <w:iCs/>
          <w:sz w:val="21"/>
          <w:szCs w:val="21"/>
        </w:rPr>
        <w:t>de Guanajuato:</w:t>
      </w:r>
    </w:p>
    <w:p w14:paraId="26A5F100" w14:textId="471B499E" w:rsidR="00366322" w:rsidRDefault="00366322" w:rsidP="00331262">
      <w:pPr>
        <w:autoSpaceDE w:val="0"/>
        <w:autoSpaceDN w:val="0"/>
        <w:adjustRightInd w:val="0"/>
        <w:jc w:val="both"/>
        <w:rPr>
          <w:rFonts w:ascii="Abadi" w:hAnsi="Abadi"/>
          <w:iCs/>
          <w:sz w:val="21"/>
          <w:szCs w:val="21"/>
        </w:rPr>
      </w:pPr>
    </w:p>
    <w:p w14:paraId="7CE40A36" w14:textId="4C279659" w:rsidR="00366322" w:rsidRPr="003C7A10" w:rsidRDefault="003F59BF" w:rsidP="002470A8">
      <w:pPr>
        <w:autoSpaceDE w:val="0"/>
        <w:autoSpaceDN w:val="0"/>
        <w:adjustRightInd w:val="0"/>
        <w:jc w:val="both"/>
        <w:rPr>
          <w:rFonts w:ascii="Abadi" w:hAnsi="Abadi"/>
          <w:iCs/>
          <w:sz w:val="21"/>
          <w:szCs w:val="21"/>
        </w:rPr>
      </w:pPr>
      <w:r w:rsidRPr="002470A8">
        <w:rPr>
          <w:rFonts w:ascii="Abadi" w:hAnsi="Abadi"/>
          <w:b/>
          <w:bCs/>
          <w:iCs/>
          <w:sz w:val="21"/>
          <w:szCs w:val="21"/>
        </w:rPr>
        <w:t>II.</w:t>
      </w:r>
      <w:r w:rsidR="003C7A10" w:rsidRPr="002470A8">
        <w:rPr>
          <w:rFonts w:ascii="Abadi" w:hAnsi="Abadi"/>
          <w:b/>
          <w:bCs/>
          <w:iCs/>
          <w:sz w:val="21"/>
          <w:szCs w:val="21"/>
        </w:rPr>
        <w:t xml:space="preserve"> </w:t>
      </w:r>
      <w:r w:rsidR="00366322" w:rsidRPr="002470A8">
        <w:rPr>
          <w:rFonts w:ascii="Abadi" w:hAnsi="Abadi"/>
          <w:b/>
          <w:bCs/>
          <w:iCs/>
          <w:sz w:val="21"/>
          <w:szCs w:val="21"/>
        </w:rPr>
        <w:t>Impacto jurídico:</w:t>
      </w:r>
      <w:r w:rsidR="00366322" w:rsidRPr="003C7A10">
        <w:rPr>
          <w:rFonts w:ascii="Abadi" w:hAnsi="Abadi"/>
          <w:iCs/>
          <w:sz w:val="21"/>
          <w:szCs w:val="21"/>
        </w:rPr>
        <w:t xml:space="preserve"> Se reforma el artículo 5, fracción II de la Ley de Acceso a</w:t>
      </w:r>
      <w:r w:rsidR="002470A8">
        <w:rPr>
          <w:rFonts w:ascii="Abadi" w:hAnsi="Abadi"/>
          <w:iCs/>
          <w:sz w:val="21"/>
          <w:szCs w:val="21"/>
        </w:rPr>
        <w:t xml:space="preserve"> </w:t>
      </w:r>
      <w:r w:rsidR="00366322" w:rsidRPr="003C7A10">
        <w:rPr>
          <w:rFonts w:ascii="Abadi" w:hAnsi="Abadi"/>
          <w:iCs/>
          <w:sz w:val="21"/>
          <w:szCs w:val="21"/>
        </w:rPr>
        <w:t>las Mujeres a una Vida Libre de Violencia, se reforma el artículo 153 del</w:t>
      </w:r>
      <w:r w:rsidR="002470A8">
        <w:rPr>
          <w:rFonts w:ascii="Abadi" w:hAnsi="Abadi"/>
          <w:iCs/>
          <w:sz w:val="21"/>
          <w:szCs w:val="21"/>
        </w:rPr>
        <w:t xml:space="preserve"> </w:t>
      </w:r>
      <w:r w:rsidR="00366322" w:rsidRPr="003C7A10">
        <w:rPr>
          <w:rFonts w:ascii="Abadi" w:hAnsi="Abadi"/>
          <w:iCs/>
          <w:sz w:val="21"/>
          <w:szCs w:val="21"/>
        </w:rPr>
        <w:t>Código Penal del Estado de Guanajuato en su último párrafo y se le adiciona</w:t>
      </w:r>
      <w:r w:rsidR="002470A8">
        <w:rPr>
          <w:rFonts w:ascii="Abadi" w:hAnsi="Abadi"/>
          <w:iCs/>
          <w:sz w:val="21"/>
          <w:szCs w:val="21"/>
        </w:rPr>
        <w:t xml:space="preserve"> </w:t>
      </w:r>
      <w:r w:rsidR="00366322" w:rsidRPr="003C7A10">
        <w:rPr>
          <w:rFonts w:ascii="Abadi" w:hAnsi="Abadi"/>
          <w:iCs/>
          <w:sz w:val="21"/>
          <w:szCs w:val="21"/>
        </w:rPr>
        <w:t>una fracción sexta, recorriéndose las subsecuentes.</w:t>
      </w:r>
    </w:p>
    <w:p w14:paraId="60830FE7" w14:textId="77777777" w:rsidR="003C7A10" w:rsidRDefault="003C7A10" w:rsidP="002470A8">
      <w:pPr>
        <w:autoSpaceDE w:val="0"/>
        <w:autoSpaceDN w:val="0"/>
        <w:adjustRightInd w:val="0"/>
        <w:jc w:val="both"/>
        <w:rPr>
          <w:rFonts w:ascii="Abadi" w:hAnsi="Abadi"/>
          <w:iCs/>
          <w:sz w:val="21"/>
          <w:szCs w:val="21"/>
        </w:rPr>
      </w:pPr>
    </w:p>
    <w:p w14:paraId="2CA73134" w14:textId="43ECBEF6" w:rsidR="003F59BF" w:rsidRDefault="003F59BF" w:rsidP="002470A8">
      <w:pPr>
        <w:autoSpaceDE w:val="0"/>
        <w:autoSpaceDN w:val="0"/>
        <w:adjustRightInd w:val="0"/>
        <w:jc w:val="both"/>
        <w:rPr>
          <w:rFonts w:ascii="Abadi" w:hAnsi="Abadi"/>
          <w:iCs/>
          <w:sz w:val="21"/>
          <w:szCs w:val="21"/>
        </w:rPr>
      </w:pPr>
      <w:r w:rsidRPr="002470A8">
        <w:rPr>
          <w:rFonts w:ascii="Abadi" w:hAnsi="Abadi"/>
          <w:b/>
          <w:bCs/>
          <w:iCs/>
          <w:sz w:val="21"/>
          <w:szCs w:val="21"/>
        </w:rPr>
        <w:t>IV. Impacto administrativo:</w:t>
      </w:r>
      <w:r w:rsidRPr="003C7A10">
        <w:rPr>
          <w:rFonts w:ascii="Abadi" w:hAnsi="Abadi"/>
          <w:iCs/>
          <w:sz w:val="21"/>
          <w:szCs w:val="21"/>
        </w:rPr>
        <w:t xml:space="preserve"> La presente propuesta no implica ningún impacto</w:t>
      </w:r>
      <w:r w:rsidR="002470A8">
        <w:rPr>
          <w:rFonts w:ascii="Abadi" w:hAnsi="Abadi"/>
          <w:iCs/>
          <w:sz w:val="21"/>
          <w:szCs w:val="21"/>
        </w:rPr>
        <w:t xml:space="preserve"> </w:t>
      </w:r>
      <w:r w:rsidRPr="003C7A10">
        <w:rPr>
          <w:rFonts w:ascii="Abadi" w:hAnsi="Abadi"/>
          <w:iCs/>
          <w:sz w:val="21"/>
          <w:szCs w:val="21"/>
        </w:rPr>
        <w:t>administrativo.</w:t>
      </w:r>
    </w:p>
    <w:p w14:paraId="6C66CC57" w14:textId="77777777" w:rsidR="002470A8" w:rsidRPr="003C7A10" w:rsidRDefault="002470A8" w:rsidP="002470A8">
      <w:pPr>
        <w:autoSpaceDE w:val="0"/>
        <w:autoSpaceDN w:val="0"/>
        <w:adjustRightInd w:val="0"/>
        <w:jc w:val="both"/>
        <w:rPr>
          <w:rFonts w:ascii="Abadi" w:hAnsi="Abadi"/>
          <w:iCs/>
          <w:sz w:val="21"/>
          <w:szCs w:val="21"/>
        </w:rPr>
      </w:pPr>
    </w:p>
    <w:p w14:paraId="0E92AEB2" w14:textId="65F1A9EB" w:rsidR="003F59BF" w:rsidRDefault="003F59BF" w:rsidP="002470A8">
      <w:pPr>
        <w:autoSpaceDE w:val="0"/>
        <w:autoSpaceDN w:val="0"/>
        <w:adjustRightInd w:val="0"/>
        <w:jc w:val="both"/>
        <w:rPr>
          <w:rFonts w:ascii="Abadi" w:hAnsi="Abadi"/>
          <w:iCs/>
          <w:sz w:val="21"/>
          <w:szCs w:val="21"/>
        </w:rPr>
      </w:pPr>
      <w:r w:rsidRPr="002470A8">
        <w:rPr>
          <w:rFonts w:ascii="Abadi" w:hAnsi="Abadi"/>
          <w:b/>
          <w:bCs/>
          <w:iCs/>
          <w:sz w:val="21"/>
          <w:szCs w:val="21"/>
        </w:rPr>
        <w:t>V. Impacto presupuestario:</w:t>
      </w:r>
      <w:r w:rsidRPr="003C7A10">
        <w:rPr>
          <w:rFonts w:ascii="Abadi" w:hAnsi="Abadi"/>
          <w:iCs/>
          <w:sz w:val="21"/>
          <w:szCs w:val="21"/>
        </w:rPr>
        <w:t xml:space="preserve"> La presente propuesta no implica ningún impacto</w:t>
      </w:r>
      <w:r w:rsidR="002470A8">
        <w:rPr>
          <w:rFonts w:ascii="Abadi" w:hAnsi="Abadi"/>
          <w:iCs/>
          <w:sz w:val="21"/>
          <w:szCs w:val="21"/>
        </w:rPr>
        <w:t xml:space="preserve"> </w:t>
      </w:r>
      <w:r w:rsidRPr="003C7A10">
        <w:rPr>
          <w:rFonts w:ascii="Abadi" w:hAnsi="Abadi"/>
          <w:iCs/>
          <w:sz w:val="21"/>
          <w:szCs w:val="21"/>
        </w:rPr>
        <w:t>presupuestario.</w:t>
      </w:r>
    </w:p>
    <w:p w14:paraId="0349CA68" w14:textId="77777777" w:rsidR="002470A8" w:rsidRPr="003C7A10" w:rsidRDefault="002470A8" w:rsidP="002470A8">
      <w:pPr>
        <w:autoSpaceDE w:val="0"/>
        <w:autoSpaceDN w:val="0"/>
        <w:adjustRightInd w:val="0"/>
        <w:jc w:val="both"/>
        <w:rPr>
          <w:rFonts w:ascii="Abadi" w:hAnsi="Abadi"/>
          <w:iCs/>
          <w:sz w:val="21"/>
          <w:szCs w:val="21"/>
        </w:rPr>
      </w:pPr>
    </w:p>
    <w:p w14:paraId="2487306D" w14:textId="0A073349" w:rsidR="003F59BF" w:rsidRPr="003C7A10" w:rsidRDefault="003F59BF" w:rsidP="002470A8">
      <w:pPr>
        <w:autoSpaceDE w:val="0"/>
        <w:autoSpaceDN w:val="0"/>
        <w:adjustRightInd w:val="0"/>
        <w:jc w:val="both"/>
        <w:rPr>
          <w:rFonts w:ascii="Abadi" w:hAnsi="Abadi"/>
          <w:iCs/>
          <w:sz w:val="21"/>
          <w:szCs w:val="21"/>
        </w:rPr>
      </w:pPr>
      <w:r w:rsidRPr="002470A8">
        <w:rPr>
          <w:rFonts w:ascii="Abadi" w:hAnsi="Abadi"/>
          <w:b/>
          <w:bCs/>
          <w:iCs/>
          <w:sz w:val="21"/>
          <w:szCs w:val="21"/>
        </w:rPr>
        <w:lastRenderedPageBreak/>
        <w:t>VI. Impacto social:</w:t>
      </w:r>
      <w:r w:rsidRPr="003C7A10">
        <w:rPr>
          <w:rFonts w:ascii="Abadi" w:hAnsi="Abadi"/>
          <w:iCs/>
          <w:sz w:val="21"/>
          <w:szCs w:val="21"/>
        </w:rPr>
        <w:t xml:space="preserve"> al reconocer y visibilizar las agresiones cometidas con</w:t>
      </w:r>
      <w:r w:rsidR="002470A8">
        <w:rPr>
          <w:rFonts w:ascii="Abadi" w:hAnsi="Abadi"/>
          <w:iCs/>
          <w:sz w:val="21"/>
          <w:szCs w:val="21"/>
        </w:rPr>
        <w:t xml:space="preserve"> </w:t>
      </w:r>
      <w:r w:rsidRPr="003C7A10">
        <w:rPr>
          <w:rFonts w:ascii="Abadi" w:hAnsi="Abadi"/>
          <w:iCs/>
          <w:sz w:val="21"/>
          <w:szCs w:val="21"/>
        </w:rPr>
        <w:t>sustancias corrosivas se estará otorgando la certeza jurídica de que este tipo</w:t>
      </w:r>
      <w:r w:rsidR="002470A8">
        <w:rPr>
          <w:rFonts w:ascii="Abadi" w:hAnsi="Abadi"/>
          <w:iCs/>
          <w:sz w:val="21"/>
          <w:szCs w:val="21"/>
        </w:rPr>
        <w:t xml:space="preserve"> </w:t>
      </w:r>
      <w:r w:rsidRPr="003C7A10">
        <w:rPr>
          <w:rFonts w:ascii="Abadi" w:hAnsi="Abadi"/>
          <w:iCs/>
          <w:sz w:val="21"/>
          <w:szCs w:val="21"/>
        </w:rPr>
        <w:t>de ataques serán sancionados de forma justa y se estará estableciendo un</w:t>
      </w:r>
      <w:r w:rsidR="002470A8">
        <w:rPr>
          <w:rFonts w:ascii="Abadi" w:hAnsi="Abadi"/>
          <w:iCs/>
          <w:sz w:val="21"/>
          <w:szCs w:val="21"/>
        </w:rPr>
        <w:t xml:space="preserve"> </w:t>
      </w:r>
      <w:r w:rsidRPr="003C7A10">
        <w:rPr>
          <w:rFonts w:ascii="Abadi" w:hAnsi="Abadi"/>
          <w:iCs/>
          <w:sz w:val="21"/>
          <w:szCs w:val="21"/>
        </w:rPr>
        <w:t>marco de referencia legal para la generación y adecuación de políticas</w:t>
      </w:r>
    </w:p>
    <w:p w14:paraId="52EBEF57" w14:textId="0E83ED79" w:rsidR="00B20EB3" w:rsidRDefault="003F59BF" w:rsidP="002470A8">
      <w:pPr>
        <w:autoSpaceDE w:val="0"/>
        <w:autoSpaceDN w:val="0"/>
        <w:adjustRightInd w:val="0"/>
        <w:jc w:val="both"/>
        <w:rPr>
          <w:rFonts w:ascii="Abadi" w:hAnsi="Abadi"/>
          <w:iCs/>
          <w:sz w:val="21"/>
          <w:szCs w:val="21"/>
        </w:rPr>
      </w:pPr>
      <w:r w:rsidRPr="003C7A10">
        <w:rPr>
          <w:rFonts w:ascii="Abadi" w:hAnsi="Abadi"/>
          <w:iCs/>
          <w:sz w:val="21"/>
          <w:szCs w:val="21"/>
        </w:rPr>
        <w:t>públicas, protocolos y acciones que además de prevenirlas, también</w:t>
      </w:r>
      <w:r w:rsidR="0084692A">
        <w:rPr>
          <w:rFonts w:ascii="Abadi" w:hAnsi="Abadi"/>
          <w:iCs/>
          <w:sz w:val="21"/>
          <w:szCs w:val="21"/>
        </w:rPr>
        <w:t xml:space="preserve"> </w:t>
      </w:r>
      <w:r w:rsidRPr="003C7A10">
        <w:rPr>
          <w:rFonts w:ascii="Abadi" w:hAnsi="Abadi"/>
          <w:iCs/>
          <w:sz w:val="21"/>
          <w:szCs w:val="21"/>
        </w:rPr>
        <w:t>respondan ante ellas de manera adecuada garantizando a la víctima en todo</w:t>
      </w:r>
      <w:r w:rsidR="0084692A">
        <w:rPr>
          <w:rFonts w:ascii="Abadi" w:hAnsi="Abadi"/>
          <w:iCs/>
          <w:sz w:val="21"/>
          <w:szCs w:val="21"/>
        </w:rPr>
        <w:t xml:space="preserve"> </w:t>
      </w:r>
      <w:r w:rsidRPr="003C7A10">
        <w:rPr>
          <w:rFonts w:ascii="Abadi" w:hAnsi="Abadi"/>
          <w:iCs/>
          <w:sz w:val="21"/>
          <w:szCs w:val="21"/>
        </w:rPr>
        <w:t>momento el acceso a la justicia de manera rápida y expedita, y a los servicios</w:t>
      </w:r>
      <w:r w:rsidR="0084692A">
        <w:rPr>
          <w:rFonts w:ascii="Abadi" w:hAnsi="Abadi"/>
          <w:iCs/>
          <w:sz w:val="21"/>
          <w:szCs w:val="21"/>
        </w:rPr>
        <w:t xml:space="preserve"> </w:t>
      </w:r>
      <w:r w:rsidRPr="003C7A10">
        <w:rPr>
          <w:rFonts w:ascii="Abadi" w:hAnsi="Abadi"/>
          <w:iCs/>
          <w:sz w:val="21"/>
          <w:szCs w:val="21"/>
        </w:rPr>
        <w:t>especializados e integrales necesarios para mitigar los daños causados de</w:t>
      </w:r>
      <w:r w:rsidR="0084692A">
        <w:rPr>
          <w:rFonts w:ascii="Abadi" w:hAnsi="Abadi"/>
          <w:iCs/>
          <w:sz w:val="21"/>
          <w:szCs w:val="21"/>
        </w:rPr>
        <w:t xml:space="preserve"> </w:t>
      </w:r>
      <w:r w:rsidRPr="003C7A10">
        <w:rPr>
          <w:rFonts w:ascii="Abadi" w:hAnsi="Abadi"/>
          <w:iCs/>
          <w:sz w:val="21"/>
          <w:szCs w:val="21"/>
        </w:rPr>
        <w:t>manera oportuna e inmediata, velando que por ningún motivo se ignoren,</w:t>
      </w:r>
      <w:r w:rsidR="0084692A">
        <w:rPr>
          <w:rFonts w:ascii="Abadi" w:hAnsi="Abadi"/>
          <w:iCs/>
          <w:sz w:val="21"/>
          <w:szCs w:val="21"/>
        </w:rPr>
        <w:t xml:space="preserve"> </w:t>
      </w:r>
      <w:r w:rsidRPr="003C7A10">
        <w:rPr>
          <w:rFonts w:ascii="Abadi" w:hAnsi="Abadi"/>
          <w:iCs/>
          <w:sz w:val="21"/>
          <w:szCs w:val="21"/>
        </w:rPr>
        <w:t>minimicen o queden en la impunidad.</w:t>
      </w:r>
    </w:p>
    <w:p w14:paraId="7639E750" w14:textId="266BD649" w:rsidR="00426ED5" w:rsidRDefault="00426ED5" w:rsidP="002470A8">
      <w:pPr>
        <w:autoSpaceDE w:val="0"/>
        <w:autoSpaceDN w:val="0"/>
        <w:adjustRightInd w:val="0"/>
        <w:jc w:val="both"/>
        <w:rPr>
          <w:rFonts w:ascii="Abadi" w:hAnsi="Abadi"/>
          <w:iCs/>
          <w:sz w:val="21"/>
          <w:szCs w:val="21"/>
        </w:rPr>
      </w:pPr>
    </w:p>
    <w:p w14:paraId="1208697E" w14:textId="32F318F6" w:rsidR="00426ED5" w:rsidRDefault="00426ED5" w:rsidP="00426ED5">
      <w:pPr>
        <w:autoSpaceDE w:val="0"/>
        <w:autoSpaceDN w:val="0"/>
        <w:adjustRightInd w:val="0"/>
        <w:rPr>
          <w:rFonts w:ascii="Abadi" w:hAnsi="Abadi"/>
          <w:iCs/>
          <w:sz w:val="21"/>
          <w:szCs w:val="21"/>
        </w:rPr>
      </w:pPr>
      <w:r w:rsidRPr="00426ED5">
        <w:rPr>
          <w:rFonts w:ascii="Abadi" w:hAnsi="Abadi"/>
          <w:iCs/>
          <w:sz w:val="21"/>
          <w:szCs w:val="21"/>
        </w:rPr>
        <w:t>Por lo anteriormente expuesto, someto a la</w:t>
      </w:r>
      <w:r w:rsidR="00FC7EBB">
        <w:rPr>
          <w:rFonts w:ascii="Abadi" w:hAnsi="Abadi"/>
          <w:iCs/>
          <w:sz w:val="21"/>
          <w:szCs w:val="21"/>
        </w:rPr>
        <w:t xml:space="preserve"> c</w:t>
      </w:r>
      <w:r w:rsidRPr="00426ED5">
        <w:rPr>
          <w:rFonts w:ascii="Abadi" w:hAnsi="Abadi"/>
          <w:iCs/>
          <w:sz w:val="21"/>
          <w:szCs w:val="21"/>
        </w:rPr>
        <w:t>onsideración del Pleno de este H.</w:t>
      </w:r>
      <w:r>
        <w:rPr>
          <w:rFonts w:ascii="Abadi" w:hAnsi="Abadi"/>
          <w:iCs/>
          <w:sz w:val="21"/>
          <w:szCs w:val="21"/>
        </w:rPr>
        <w:t xml:space="preserve"> </w:t>
      </w:r>
      <w:r w:rsidRPr="00426ED5">
        <w:rPr>
          <w:rFonts w:ascii="Abadi" w:hAnsi="Abadi"/>
          <w:iCs/>
          <w:sz w:val="21"/>
          <w:szCs w:val="21"/>
        </w:rPr>
        <w:t>Congreso del Estado de Guanajuato el siguiente:</w:t>
      </w:r>
    </w:p>
    <w:p w14:paraId="3311755A" w14:textId="3FCFCB52" w:rsidR="00FC7EBB" w:rsidRDefault="00FC7EBB" w:rsidP="00426ED5">
      <w:pPr>
        <w:autoSpaceDE w:val="0"/>
        <w:autoSpaceDN w:val="0"/>
        <w:adjustRightInd w:val="0"/>
        <w:rPr>
          <w:rFonts w:ascii="Abadi" w:hAnsi="Abadi"/>
          <w:iCs/>
          <w:sz w:val="21"/>
          <w:szCs w:val="21"/>
        </w:rPr>
      </w:pPr>
    </w:p>
    <w:p w14:paraId="21B7E986" w14:textId="5F7AD9FE" w:rsidR="00FC7EBB" w:rsidRPr="00F523E6" w:rsidRDefault="00FC7EBB" w:rsidP="00F523E6">
      <w:pPr>
        <w:autoSpaceDE w:val="0"/>
        <w:autoSpaceDN w:val="0"/>
        <w:adjustRightInd w:val="0"/>
        <w:jc w:val="center"/>
        <w:rPr>
          <w:rFonts w:ascii="Abadi" w:hAnsi="Abadi"/>
          <w:b/>
          <w:bCs/>
          <w:iCs/>
          <w:sz w:val="21"/>
          <w:szCs w:val="21"/>
        </w:rPr>
      </w:pPr>
      <w:r w:rsidRPr="00F523E6">
        <w:rPr>
          <w:rFonts w:ascii="Abadi" w:hAnsi="Abadi"/>
          <w:b/>
          <w:bCs/>
          <w:iCs/>
          <w:sz w:val="21"/>
          <w:szCs w:val="21"/>
        </w:rPr>
        <w:t>PROYECTO DE DECRETO</w:t>
      </w:r>
    </w:p>
    <w:p w14:paraId="0709CBA1" w14:textId="1DD5979D" w:rsidR="00F523E6" w:rsidRDefault="00F523E6" w:rsidP="00426ED5">
      <w:pPr>
        <w:autoSpaceDE w:val="0"/>
        <w:autoSpaceDN w:val="0"/>
        <w:adjustRightInd w:val="0"/>
        <w:rPr>
          <w:rFonts w:ascii="Arial" w:hAnsi="Arial" w:cs="Arial"/>
          <w:b/>
          <w:bCs/>
          <w:lang w:val="es-MX" w:eastAsia="es-MX"/>
        </w:rPr>
      </w:pPr>
    </w:p>
    <w:p w14:paraId="1A709BF2" w14:textId="045541DC" w:rsidR="00F523E6" w:rsidRPr="00F523E6" w:rsidRDefault="00F523E6" w:rsidP="00F523E6">
      <w:pPr>
        <w:autoSpaceDE w:val="0"/>
        <w:autoSpaceDN w:val="0"/>
        <w:adjustRightInd w:val="0"/>
        <w:jc w:val="both"/>
        <w:rPr>
          <w:rFonts w:ascii="Abadi" w:hAnsi="Abadi"/>
          <w:iCs/>
          <w:sz w:val="21"/>
          <w:szCs w:val="21"/>
        </w:rPr>
      </w:pPr>
      <w:r w:rsidRPr="00F523E6">
        <w:rPr>
          <w:rFonts w:ascii="Abadi" w:hAnsi="Abadi"/>
          <w:b/>
          <w:bCs/>
          <w:iCs/>
          <w:sz w:val="21"/>
          <w:szCs w:val="21"/>
        </w:rPr>
        <w:t>PRIMERO.</w:t>
      </w:r>
      <w:r w:rsidRPr="00F523E6">
        <w:rPr>
          <w:rFonts w:ascii="Abadi" w:hAnsi="Abadi"/>
          <w:iCs/>
          <w:sz w:val="21"/>
          <w:szCs w:val="21"/>
        </w:rPr>
        <w:t xml:space="preserve"> se reforma el artículo 5, fracción II de la Ley de Acceso de las Mujeres</w:t>
      </w:r>
      <w:r w:rsidR="004307F3">
        <w:rPr>
          <w:rFonts w:ascii="Abadi" w:hAnsi="Abadi"/>
          <w:iCs/>
          <w:sz w:val="21"/>
          <w:szCs w:val="21"/>
        </w:rPr>
        <w:t xml:space="preserve"> </w:t>
      </w:r>
      <w:r w:rsidRPr="00F523E6">
        <w:rPr>
          <w:rFonts w:ascii="Abadi" w:hAnsi="Abadi"/>
          <w:iCs/>
          <w:sz w:val="21"/>
          <w:szCs w:val="21"/>
        </w:rPr>
        <w:t>a una Vida Libre de Violencia para el Estado de Guanajuato, para quedar en los</w:t>
      </w:r>
    </w:p>
    <w:p w14:paraId="36B0092C" w14:textId="3B75F51F" w:rsidR="00B20EB3" w:rsidRDefault="00F523E6" w:rsidP="002470A8">
      <w:pPr>
        <w:autoSpaceDE w:val="0"/>
        <w:autoSpaceDN w:val="0"/>
        <w:adjustRightInd w:val="0"/>
        <w:jc w:val="both"/>
        <w:rPr>
          <w:rFonts w:ascii="Abadi" w:hAnsi="Abadi"/>
          <w:iCs/>
          <w:sz w:val="21"/>
          <w:szCs w:val="21"/>
        </w:rPr>
      </w:pPr>
      <w:r w:rsidRPr="00F523E6">
        <w:rPr>
          <w:rFonts w:ascii="Abadi" w:hAnsi="Abadi"/>
          <w:iCs/>
          <w:sz w:val="21"/>
          <w:szCs w:val="21"/>
        </w:rPr>
        <w:t>siguientes términos:</w:t>
      </w:r>
    </w:p>
    <w:p w14:paraId="37496F2B" w14:textId="173A9FD0" w:rsidR="00F523E6" w:rsidRDefault="00F523E6" w:rsidP="002470A8">
      <w:pPr>
        <w:autoSpaceDE w:val="0"/>
        <w:autoSpaceDN w:val="0"/>
        <w:adjustRightInd w:val="0"/>
        <w:jc w:val="both"/>
        <w:rPr>
          <w:rFonts w:ascii="Abadi" w:hAnsi="Abadi"/>
          <w:iCs/>
          <w:sz w:val="21"/>
          <w:szCs w:val="21"/>
        </w:rPr>
      </w:pPr>
    </w:p>
    <w:p w14:paraId="3F11A436" w14:textId="469F93EA" w:rsidR="00F523E6" w:rsidRDefault="00F523E6" w:rsidP="002470A8">
      <w:pPr>
        <w:autoSpaceDE w:val="0"/>
        <w:autoSpaceDN w:val="0"/>
        <w:adjustRightInd w:val="0"/>
        <w:jc w:val="both"/>
        <w:rPr>
          <w:rFonts w:ascii="Abadi" w:hAnsi="Abadi"/>
          <w:iCs/>
          <w:sz w:val="21"/>
          <w:szCs w:val="21"/>
        </w:rPr>
      </w:pPr>
      <w:r w:rsidRPr="00F523E6">
        <w:rPr>
          <w:rFonts w:ascii="Abadi" w:hAnsi="Abadi"/>
          <w:b/>
          <w:bCs/>
          <w:iCs/>
          <w:sz w:val="21"/>
          <w:szCs w:val="21"/>
        </w:rPr>
        <w:t>Artículo 5.</w:t>
      </w:r>
      <w:r w:rsidRPr="00F523E6">
        <w:rPr>
          <w:rFonts w:ascii="Abadi" w:hAnsi="Abadi"/>
          <w:iCs/>
          <w:sz w:val="21"/>
          <w:szCs w:val="21"/>
        </w:rPr>
        <w:t xml:space="preserve"> Los tipos de violencia contra las mujeres son:</w:t>
      </w:r>
    </w:p>
    <w:p w14:paraId="72FA5B49" w14:textId="098CF336" w:rsidR="00BD5940" w:rsidRDefault="00BD5940" w:rsidP="002470A8">
      <w:pPr>
        <w:autoSpaceDE w:val="0"/>
        <w:autoSpaceDN w:val="0"/>
        <w:adjustRightInd w:val="0"/>
        <w:jc w:val="both"/>
        <w:rPr>
          <w:rFonts w:ascii="Abadi" w:hAnsi="Abadi"/>
          <w:iCs/>
          <w:sz w:val="21"/>
          <w:szCs w:val="21"/>
        </w:rPr>
      </w:pPr>
    </w:p>
    <w:p w14:paraId="7F5B2379" w14:textId="3F535397" w:rsidR="00BD5940" w:rsidRPr="00FA280D" w:rsidRDefault="00BD5940" w:rsidP="00FA280D">
      <w:pPr>
        <w:pStyle w:val="Prrafodelista"/>
        <w:numPr>
          <w:ilvl w:val="0"/>
          <w:numId w:val="11"/>
        </w:numPr>
        <w:autoSpaceDE w:val="0"/>
        <w:autoSpaceDN w:val="0"/>
        <w:adjustRightInd w:val="0"/>
        <w:jc w:val="both"/>
        <w:rPr>
          <w:rFonts w:ascii="Abadi" w:hAnsi="Abadi"/>
          <w:iCs/>
          <w:sz w:val="21"/>
          <w:szCs w:val="21"/>
        </w:rPr>
      </w:pPr>
      <w:r w:rsidRPr="00FA280D">
        <w:rPr>
          <w:rFonts w:ascii="Abadi" w:hAnsi="Abadi"/>
          <w:b/>
          <w:bCs/>
          <w:iCs/>
          <w:sz w:val="21"/>
          <w:szCs w:val="21"/>
        </w:rPr>
        <w:t>Violencia psicológica:</w:t>
      </w:r>
      <w:r w:rsidRPr="00FA280D">
        <w:rPr>
          <w:rFonts w:ascii="Abadi" w:hAnsi="Abadi"/>
          <w:iCs/>
          <w:sz w:val="21"/>
          <w:szCs w:val="21"/>
        </w:rPr>
        <w:t xml:space="preserve"> cualquier acto u omisión…</w:t>
      </w:r>
    </w:p>
    <w:p w14:paraId="66B2C623" w14:textId="77777777" w:rsidR="004275DB" w:rsidRPr="004275DB" w:rsidRDefault="004275DB" w:rsidP="004275DB">
      <w:pPr>
        <w:autoSpaceDE w:val="0"/>
        <w:autoSpaceDN w:val="0"/>
        <w:adjustRightInd w:val="0"/>
        <w:jc w:val="both"/>
        <w:rPr>
          <w:rFonts w:ascii="Abadi" w:hAnsi="Abadi"/>
          <w:iCs/>
          <w:sz w:val="21"/>
          <w:szCs w:val="21"/>
        </w:rPr>
      </w:pPr>
    </w:p>
    <w:p w14:paraId="16079337" w14:textId="716D4787" w:rsidR="00160F93" w:rsidRDefault="00BD5940" w:rsidP="00FA280D">
      <w:pPr>
        <w:pStyle w:val="Prrafodelista"/>
        <w:numPr>
          <w:ilvl w:val="0"/>
          <w:numId w:val="11"/>
        </w:numPr>
        <w:autoSpaceDE w:val="0"/>
        <w:autoSpaceDN w:val="0"/>
        <w:adjustRightInd w:val="0"/>
        <w:jc w:val="both"/>
        <w:rPr>
          <w:rFonts w:ascii="Abadi" w:hAnsi="Abadi"/>
          <w:iCs/>
          <w:sz w:val="21"/>
          <w:szCs w:val="21"/>
        </w:rPr>
      </w:pPr>
      <w:r w:rsidRPr="00FA280D">
        <w:rPr>
          <w:rFonts w:ascii="Abadi" w:hAnsi="Abadi"/>
          <w:b/>
          <w:bCs/>
          <w:iCs/>
          <w:sz w:val="21"/>
          <w:szCs w:val="21"/>
        </w:rPr>
        <w:t>Violencia física:</w:t>
      </w:r>
      <w:r w:rsidRPr="00FA280D">
        <w:rPr>
          <w:rFonts w:ascii="Abadi" w:hAnsi="Abadi"/>
          <w:iCs/>
          <w:sz w:val="21"/>
          <w:szCs w:val="21"/>
        </w:rPr>
        <w:t xml:space="preserve"> cualquier acto material, no</w:t>
      </w:r>
      <w:r w:rsidR="004275DB" w:rsidRPr="00FA280D">
        <w:rPr>
          <w:rFonts w:ascii="Abadi" w:hAnsi="Abadi"/>
          <w:iCs/>
          <w:sz w:val="21"/>
          <w:szCs w:val="21"/>
        </w:rPr>
        <w:t xml:space="preserve"> </w:t>
      </w:r>
      <w:r w:rsidRPr="00FA280D">
        <w:rPr>
          <w:rFonts w:ascii="Abadi" w:hAnsi="Abadi"/>
          <w:iCs/>
          <w:sz w:val="21"/>
          <w:szCs w:val="21"/>
        </w:rPr>
        <w:t>accidental, que inflige daño</w:t>
      </w:r>
      <w:r w:rsidR="004275DB" w:rsidRPr="00FA280D">
        <w:rPr>
          <w:rFonts w:ascii="Abadi" w:hAnsi="Abadi"/>
          <w:iCs/>
          <w:sz w:val="21"/>
          <w:szCs w:val="21"/>
        </w:rPr>
        <w:t xml:space="preserve"> </w:t>
      </w:r>
      <w:r w:rsidRPr="00FA280D">
        <w:rPr>
          <w:rFonts w:ascii="Abadi" w:hAnsi="Abadi"/>
          <w:iCs/>
          <w:sz w:val="21"/>
          <w:szCs w:val="21"/>
        </w:rPr>
        <w:t>a la mujer a través del uso de la fuerza física, sustancias corrosivas,</w:t>
      </w:r>
      <w:r w:rsidR="004275DB" w:rsidRPr="00FA280D">
        <w:rPr>
          <w:rFonts w:ascii="Abadi" w:hAnsi="Abadi"/>
          <w:iCs/>
          <w:sz w:val="21"/>
          <w:szCs w:val="21"/>
        </w:rPr>
        <w:t xml:space="preserve"> </w:t>
      </w:r>
      <w:r w:rsidRPr="00FA280D">
        <w:rPr>
          <w:rFonts w:ascii="Abadi" w:hAnsi="Abadi"/>
          <w:iCs/>
          <w:sz w:val="21"/>
          <w:szCs w:val="21"/>
        </w:rPr>
        <w:t>tóxicas o inflamables, armas u objetos, que puede provocar o no</w:t>
      </w:r>
      <w:r w:rsidR="004275DB" w:rsidRPr="00FA280D">
        <w:rPr>
          <w:rFonts w:ascii="Abadi" w:hAnsi="Abadi"/>
          <w:iCs/>
          <w:sz w:val="21"/>
          <w:szCs w:val="21"/>
        </w:rPr>
        <w:t xml:space="preserve"> </w:t>
      </w:r>
      <w:r w:rsidRPr="00FA280D">
        <w:rPr>
          <w:rFonts w:ascii="Abadi" w:hAnsi="Abadi"/>
          <w:iCs/>
          <w:sz w:val="21"/>
          <w:szCs w:val="21"/>
        </w:rPr>
        <w:t>lesiones, ya sean internas, externas o ambas;</w:t>
      </w:r>
    </w:p>
    <w:p w14:paraId="16EC55A0" w14:textId="77777777" w:rsidR="00160F93" w:rsidRPr="00160F93" w:rsidRDefault="00160F93" w:rsidP="00160F93">
      <w:pPr>
        <w:pStyle w:val="Prrafodelista"/>
        <w:rPr>
          <w:rFonts w:ascii="Abadi" w:hAnsi="Abadi"/>
          <w:iCs/>
          <w:sz w:val="21"/>
          <w:szCs w:val="21"/>
        </w:rPr>
      </w:pPr>
    </w:p>
    <w:p w14:paraId="085DF0D2" w14:textId="400D27AA" w:rsidR="00160F93" w:rsidRPr="00160F93" w:rsidRDefault="00160F93" w:rsidP="00160F93">
      <w:pPr>
        <w:pStyle w:val="Prrafodelista"/>
        <w:autoSpaceDE w:val="0"/>
        <w:autoSpaceDN w:val="0"/>
        <w:adjustRightInd w:val="0"/>
        <w:ind w:left="426"/>
        <w:jc w:val="both"/>
        <w:rPr>
          <w:rFonts w:ascii="Abadi" w:hAnsi="Abadi"/>
          <w:b/>
          <w:bCs/>
          <w:iCs/>
          <w:sz w:val="21"/>
          <w:szCs w:val="21"/>
        </w:rPr>
      </w:pPr>
      <w:r>
        <w:rPr>
          <w:rFonts w:ascii="Abadi" w:hAnsi="Abadi"/>
          <w:b/>
          <w:bCs/>
          <w:iCs/>
          <w:sz w:val="21"/>
          <w:szCs w:val="21"/>
        </w:rPr>
        <w:t xml:space="preserve">III </w:t>
      </w:r>
      <w:r w:rsidRPr="00160F93">
        <w:rPr>
          <w:rFonts w:ascii="Abadi" w:hAnsi="Abadi"/>
          <w:b/>
          <w:bCs/>
          <w:iCs/>
          <w:sz w:val="21"/>
          <w:szCs w:val="21"/>
        </w:rPr>
        <w:t>a XV</w:t>
      </w:r>
    </w:p>
    <w:p w14:paraId="3BA774B4" w14:textId="77777777" w:rsidR="00160F93" w:rsidRPr="00160F93" w:rsidRDefault="00160F93" w:rsidP="00160F93">
      <w:pPr>
        <w:pStyle w:val="Prrafodelista"/>
        <w:rPr>
          <w:rFonts w:ascii="Abadi" w:hAnsi="Abadi"/>
          <w:iCs/>
          <w:sz w:val="21"/>
          <w:szCs w:val="21"/>
        </w:rPr>
      </w:pPr>
    </w:p>
    <w:p w14:paraId="5D1D16C7" w14:textId="6BE79F5A" w:rsidR="00BD5940" w:rsidRPr="00C77D88" w:rsidRDefault="00BD5940" w:rsidP="004275DB">
      <w:pPr>
        <w:autoSpaceDE w:val="0"/>
        <w:autoSpaceDN w:val="0"/>
        <w:adjustRightInd w:val="0"/>
        <w:jc w:val="both"/>
        <w:rPr>
          <w:rFonts w:ascii="Abadi" w:hAnsi="Abadi"/>
          <w:iCs/>
          <w:sz w:val="21"/>
          <w:szCs w:val="21"/>
        </w:rPr>
      </w:pPr>
      <w:r w:rsidRPr="004275DB">
        <w:rPr>
          <w:rFonts w:ascii="Abadi" w:hAnsi="Abadi"/>
          <w:b/>
          <w:bCs/>
          <w:iCs/>
          <w:sz w:val="21"/>
          <w:szCs w:val="21"/>
        </w:rPr>
        <w:t>SEGUNDO.</w:t>
      </w:r>
      <w:r w:rsidRPr="004275DB">
        <w:rPr>
          <w:rFonts w:ascii="Abadi" w:hAnsi="Abadi"/>
          <w:iCs/>
          <w:sz w:val="21"/>
          <w:szCs w:val="21"/>
        </w:rPr>
        <w:t xml:space="preserve"> Se reforma el artículo 153 del </w:t>
      </w:r>
      <w:r w:rsidR="004275DB">
        <w:rPr>
          <w:rFonts w:ascii="Abadi" w:hAnsi="Abadi"/>
          <w:iCs/>
          <w:sz w:val="21"/>
          <w:szCs w:val="21"/>
        </w:rPr>
        <w:t>C</w:t>
      </w:r>
      <w:r w:rsidRPr="004275DB">
        <w:rPr>
          <w:rFonts w:ascii="Abadi" w:hAnsi="Abadi"/>
          <w:iCs/>
          <w:sz w:val="21"/>
          <w:szCs w:val="21"/>
        </w:rPr>
        <w:t>ódigo Penal del Estado de Guanajuato</w:t>
      </w:r>
      <w:r w:rsidR="00160F93">
        <w:rPr>
          <w:rFonts w:ascii="Abadi" w:hAnsi="Abadi"/>
          <w:iCs/>
          <w:sz w:val="21"/>
          <w:szCs w:val="21"/>
        </w:rPr>
        <w:t xml:space="preserve"> </w:t>
      </w:r>
      <w:r w:rsidRPr="00C77D88">
        <w:rPr>
          <w:rFonts w:ascii="Abadi" w:hAnsi="Abadi"/>
          <w:iCs/>
          <w:sz w:val="21"/>
          <w:szCs w:val="21"/>
        </w:rPr>
        <w:t>en su último párrafo y se le adiciona una fracción sexta, recorriéndose las</w:t>
      </w:r>
      <w:r w:rsidR="00C77D88">
        <w:rPr>
          <w:rFonts w:ascii="Abadi" w:hAnsi="Abadi"/>
          <w:iCs/>
          <w:sz w:val="21"/>
          <w:szCs w:val="21"/>
        </w:rPr>
        <w:t xml:space="preserve"> </w:t>
      </w:r>
      <w:r w:rsidRPr="00C77D88">
        <w:rPr>
          <w:rFonts w:ascii="Abadi" w:hAnsi="Abadi"/>
          <w:iCs/>
          <w:sz w:val="21"/>
          <w:szCs w:val="21"/>
        </w:rPr>
        <w:t>subsecuentes, para quedar en los siguientes términos:</w:t>
      </w:r>
    </w:p>
    <w:p w14:paraId="5B5E3CAF" w14:textId="494AF8F7" w:rsidR="00EA6DE4" w:rsidRDefault="00EA6DE4" w:rsidP="004275DB">
      <w:pPr>
        <w:autoSpaceDE w:val="0"/>
        <w:autoSpaceDN w:val="0"/>
        <w:adjustRightInd w:val="0"/>
        <w:jc w:val="both"/>
        <w:rPr>
          <w:rFonts w:ascii="Arial" w:hAnsi="Arial" w:cs="Arial"/>
          <w:lang w:val="es-MX" w:eastAsia="es-MX"/>
        </w:rPr>
      </w:pPr>
    </w:p>
    <w:p w14:paraId="5C3DEB14" w14:textId="265EEE58" w:rsidR="00EA6DE4" w:rsidRPr="00706AD5" w:rsidRDefault="00EA6DE4" w:rsidP="004275DB">
      <w:pPr>
        <w:autoSpaceDE w:val="0"/>
        <w:autoSpaceDN w:val="0"/>
        <w:adjustRightInd w:val="0"/>
        <w:jc w:val="both"/>
        <w:rPr>
          <w:rFonts w:ascii="Abadi" w:hAnsi="Abadi"/>
          <w:iCs/>
          <w:sz w:val="21"/>
          <w:szCs w:val="21"/>
        </w:rPr>
      </w:pPr>
      <w:r w:rsidRPr="00706AD5">
        <w:rPr>
          <w:rFonts w:ascii="Abadi" w:hAnsi="Abadi"/>
          <w:b/>
          <w:bCs/>
          <w:iCs/>
          <w:sz w:val="21"/>
          <w:szCs w:val="21"/>
        </w:rPr>
        <w:t>Artículo 153.-</w:t>
      </w:r>
      <w:r w:rsidRPr="00706AD5">
        <w:rPr>
          <w:rFonts w:ascii="Abadi" w:hAnsi="Abadi"/>
          <w:iCs/>
          <w:sz w:val="21"/>
          <w:szCs w:val="21"/>
        </w:rPr>
        <w:t xml:space="preserve"> Se entiende que el homicidio y las lesiones son calificados cuando:</w:t>
      </w:r>
    </w:p>
    <w:p w14:paraId="22EA6DC1" w14:textId="1681390B" w:rsidR="00EA6DE4" w:rsidRPr="00706AD5" w:rsidRDefault="00EA6DE4" w:rsidP="004275DB">
      <w:pPr>
        <w:autoSpaceDE w:val="0"/>
        <w:autoSpaceDN w:val="0"/>
        <w:adjustRightInd w:val="0"/>
        <w:jc w:val="both"/>
        <w:rPr>
          <w:rFonts w:ascii="Abadi" w:hAnsi="Abadi"/>
          <w:iCs/>
          <w:sz w:val="21"/>
          <w:szCs w:val="21"/>
        </w:rPr>
      </w:pPr>
    </w:p>
    <w:p w14:paraId="767609C0" w14:textId="7CA8101E" w:rsidR="00EA6DE4" w:rsidRPr="00706AD5" w:rsidRDefault="00EA6DE4" w:rsidP="00BD5940">
      <w:pPr>
        <w:autoSpaceDE w:val="0"/>
        <w:autoSpaceDN w:val="0"/>
        <w:adjustRightInd w:val="0"/>
        <w:jc w:val="both"/>
        <w:rPr>
          <w:rFonts w:ascii="Abadi" w:hAnsi="Abadi"/>
          <w:b/>
          <w:bCs/>
          <w:iCs/>
          <w:sz w:val="21"/>
          <w:szCs w:val="21"/>
        </w:rPr>
      </w:pPr>
      <w:r w:rsidRPr="00706AD5">
        <w:rPr>
          <w:rFonts w:ascii="Abadi" w:hAnsi="Abadi"/>
          <w:b/>
          <w:bCs/>
          <w:iCs/>
          <w:sz w:val="21"/>
          <w:szCs w:val="21"/>
        </w:rPr>
        <w:t>I al V</w:t>
      </w:r>
    </w:p>
    <w:p w14:paraId="567F4FB3" w14:textId="6D216928" w:rsidR="00EA6DE4" w:rsidRPr="00706AD5" w:rsidRDefault="00EA6DE4" w:rsidP="00BD5940">
      <w:pPr>
        <w:autoSpaceDE w:val="0"/>
        <w:autoSpaceDN w:val="0"/>
        <w:adjustRightInd w:val="0"/>
        <w:jc w:val="both"/>
        <w:rPr>
          <w:rFonts w:ascii="Abadi" w:hAnsi="Abadi"/>
          <w:iCs/>
          <w:sz w:val="21"/>
          <w:szCs w:val="21"/>
        </w:rPr>
      </w:pPr>
    </w:p>
    <w:p w14:paraId="35CC0949" w14:textId="1F042AB8" w:rsidR="00EA6DE4" w:rsidRPr="003354DE" w:rsidRDefault="00EA6DE4" w:rsidP="00706AD5">
      <w:pPr>
        <w:autoSpaceDE w:val="0"/>
        <w:autoSpaceDN w:val="0"/>
        <w:adjustRightInd w:val="0"/>
        <w:rPr>
          <w:rFonts w:ascii="Abadi" w:hAnsi="Abadi"/>
          <w:b/>
          <w:bCs/>
          <w:i/>
          <w:sz w:val="21"/>
          <w:szCs w:val="21"/>
        </w:rPr>
      </w:pPr>
      <w:r w:rsidRPr="00706AD5">
        <w:rPr>
          <w:rFonts w:ascii="Abadi" w:hAnsi="Abadi"/>
          <w:b/>
          <w:bCs/>
          <w:iCs/>
          <w:sz w:val="21"/>
          <w:szCs w:val="21"/>
        </w:rPr>
        <w:t>VI.</w:t>
      </w:r>
      <w:r w:rsidRPr="00706AD5">
        <w:rPr>
          <w:rFonts w:ascii="Abadi" w:hAnsi="Abadi"/>
          <w:iCs/>
          <w:sz w:val="21"/>
          <w:szCs w:val="21"/>
        </w:rPr>
        <w:t xml:space="preserve"> </w:t>
      </w:r>
      <w:r w:rsidRPr="00C84090">
        <w:rPr>
          <w:rFonts w:ascii="Abadi" w:hAnsi="Abadi"/>
          <w:i/>
          <w:sz w:val="21"/>
          <w:szCs w:val="21"/>
        </w:rPr>
        <w:t>Se causen mediante el empleo de ácidos, sustancias corrosivas, tóxicas o</w:t>
      </w:r>
      <w:r w:rsidR="00706AD5" w:rsidRPr="00C84090">
        <w:rPr>
          <w:rFonts w:ascii="Abadi" w:hAnsi="Abadi"/>
          <w:i/>
          <w:sz w:val="21"/>
          <w:szCs w:val="21"/>
        </w:rPr>
        <w:t xml:space="preserve"> </w:t>
      </w:r>
      <w:r w:rsidRPr="00C84090">
        <w:rPr>
          <w:rFonts w:ascii="Abadi" w:hAnsi="Abadi"/>
          <w:i/>
          <w:sz w:val="21"/>
          <w:szCs w:val="21"/>
        </w:rPr>
        <w:t>inflamables.</w:t>
      </w:r>
    </w:p>
    <w:p w14:paraId="1D1362E7" w14:textId="77777777" w:rsidR="00706AD5" w:rsidRPr="00706AD5" w:rsidRDefault="00706AD5" w:rsidP="00706AD5">
      <w:pPr>
        <w:autoSpaceDE w:val="0"/>
        <w:autoSpaceDN w:val="0"/>
        <w:adjustRightInd w:val="0"/>
        <w:jc w:val="both"/>
        <w:rPr>
          <w:rFonts w:ascii="Abadi" w:hAnsi="Abadi"/>
          <w:iCs/>
          <w:sz w:val="21"/>
          <w:szCs w:val="21"/>
        </w:rPr>
      </w:pPr>
    </w:p>
    <w:p w14:paraId="281518FD" w14:textId="77777777" w:rsidR="00706AD5" w:rsidRDefault="00EA6DE4" w:rsidP="008A4508">
      <w:pPr>
        <w:autoSpaceDE w:val="0"/>
        <w:autoSpaceDN w:val="0"/>
        <w:adjustRightInd w:val="0"/>
        <w:jc w:val="both"/>
        <w:rPr>
          <w:rFonts w:ascii="Abadi" w:hAnsi="Abadi"/>
          <w:b/>
          <w:bCs/>
          <w:iCs/>
          <w:sz w:val="21"/>
          <w:szCs w:val="21"/>
        </w:rPr>
      </w:pPr>
      <w:r w:rsidRPr="00706AD5">
        <w:rPr>
          <w:rFonts w:ascii="Abadi" w:hAnsi="Abadi"/>
          <w:b/>
          <w:bCs/>
          <w:iCs/>
          <w:sz w:val="21"/>
          <w:szCs w:val="21"/>
        </w:rPr>
        <w:t>VII y VIII</w:t>
      </w:r>
    </w:p>
    <w:p w14:paraId="765EC2BE" w14:textId="77777777" w:rsidR="00706AD5" w:rsidRDefault="00706AD5" w:rsidP="008A4508">
      <w:pPr>
        <w:autoSpaceDE w:val="0"/>
        <w:autoSpaceDN w:val="0"/>
        <w:adjustRightInd w:val="0"/>
        <w:jc w:val="both"/>
        <w:rPr>
          <w:rFonts w:ascii="Abadi" w:hAnsi="Abadi"/>
          <w:b/>
          <w:bCs/>
          <w:iCs/>
          <w:sz w:val="21"/>
          <w:szCs w:val="21"/>
        </w:rPr>
      </w:pPr>
    </w:p>
    <w:p w14:paraId="506B0C2C" w14:textId="2C61E092" w:rsidR="008A4508" w:rsidRPr="00706AD5" w:rsidRDefault="008A4508" w:rsidP="008A4508">
      <w:pPr>
        <w:autoSpaceDE w:val="0"/>
        <w:autoSpaceDN w:val="0"/>
        <w:adjustRightInd w:val="0"/>
        <w:jc w:val="both"/>
        <w:rPr>
          <w:rFonts w:ascii="Abadi" w:hAnsi="Abadi"/>
          <w:iCs/>
          <w:sz w:val="21"/>
          <w:szCs w:val="21"/>
        </w:rPr>
      </w:pPr>
      <w:r w:rsidRPr="00706AD5">
        <w:rPr>
          <w:rFonts w:ascii="Abadi" w:hAnsi="Abadi"/>
          <w:iCs/>
          <w:sz w:val="21"/>
          <w:szCs w:val="21"/>
        </w:rPr>
        <w:t xml:space="preserve">En el caso a que se refiere la fracción </w:t>
      </w:r>
      <w:r w:rsidRPr="00C17EB0">
        <w:rPr>
          <w:rFonts w:ascii="Abadi" w:hAnsi="Abadi"/>
          <w:i/>
          <w:sz w:val="21"/>
          <w:szCs w:val="21"/>
        </w:rPr>
        <w:t>VIII</w:t>
      </w:r>
      <w:r w:rsidR="00706AD5">
        <w:rPr>
          <w:rFonts w:ascii="Abadi" w:hAnsi="Abadi"/>
          <w:iCs/>
          <w:sz w:val="21"/>
          <w:szCs w:val="21"/>
        </w:rPr>
        <w:t>.</w:t>
      </w:r>
      <w:r w:rsidRPr="00706AD5">
        <w:rPr>
          <w:rFonts w:ascii="Abadi" w:hAnsi="Abadi"/>
          <w:iCs/>
          <w:sz w:val="21"/>
          <w:szCs w:val="21"/>
        </w:rPr>
        <w:t xml:space="preserve"> además de las punibilidades previstas</w:t>
      </w:r>
      <w:r w:rsidR="00706AD5" w:rsidRPr="00706AD5">
        <w:rPr>
          <w:rFonts w:ascii="Abadi" w:hAnsi="Abadi"/>
          <w:iCs/>
          <w:sz w:val="21"/>
          <w:szCs w:val="21"/>
        </w:rPr>
        <w:t xml:space="preserve"> </w:t>
      </w:r>
      <w:r w:rsidRPr="00706AD5">
        <w:rPr>
          <w:rFonts w:ascii="Abadi" w:hAnsi="Abadi"/>
          <w:iCs/>
          <w:sz w:val="21"/>
          <w:szCs w:val="21"/>
        </w:rPr>
        <w:t>por los artículos 140 y 150 de este Código, según corresponda, se aplicará la</w:t>
      </w:r>
      <w:r w:rsidR="00706AD5" w:rsidRPr="00706AD5">
        <w:rPr>
          <w:rFonts w:ascii="Abadi" w:hAnsi="Abadi"/>
          <w:iCs/>
          <w:sz w:val="21"/>
          <w:szCs w:val="21"/>
        </w:rPr>
        <w:t xml:space="preserve"> </w:t>
      </w:r>
      <w:r w:rsidRPr="00706AD5">
        <w:rPr>
          <w:rFonts w:ascii="Abadi" w:hAnsi="Abadi"/>
          <w:iCs/>
          <w:sz w:val="21"/>
          <w:szCs w:val="21"/>
        </w:rPr>
        <w:t>relativa a la prohibición de asistir a eventos con fines de espectáculo público hasta</w:t>
      </w:r>
      <w:r w:rsidR="00706AD5" w:rsidRPr="00706AD5">
        <w:rPr>
          <w:rFonts w:ascii="Abadi" w:hAnsi="Abadi"/>
          <w:iCs/>
          <w:sz w:val="21"/>
          <w:szCs w:val="21"/>
        </w:rPr>
        <w:t xml:space="preserve"> </w:t>
      </w:r>
      <w:r w:rsidRPr="00706AD5">
        <w:rPr>
          <w:rFonts w:ascii="Abadi" w:hAnsi="Abadi"/>
          <w:iCs/>
          <w:sz w:val="21"/>
          <w:szCs w:val="21"/>
        </w:rPr>
        <w:t>por un tiempo igual al de la pena de prisión impuesta.</w:t>
      </w:r>
    </w:p>
    <w:p w14:paraId="45C43241" w14:textId="77777777" w:rsidR="00706AD5" w:rsidRPr="00706AD5" w:rsidRDefault="00706AD5" w:rsidP="008A4508">
      <w:pPr>
        <w:autoSpaceDE w:val="0"/>
        <w:autoSpaceDN w:val="0"/>
        <w:adjustRightInd w:val="0"/>
        <w:jc w:val="both"/>
        <w:rPr>
          <w:rFonts w:ascii="Abadi" w:hAnsi="Abadi"/>
          <w:iCs/>
          <w:sz w:val="21"/>
          <w:szCs w:val="21"/>
        </w:rPr>
      </w:pPr>
    </w:p>
    <w:p w14:paraId="092131A0" w14:textId="1B745D20" w:rsidR="008A4508" w:rsidRDefault="008A4508" w:rsidP="00CA7AF7">
      <w:pPr>
        <w:autoSpaceDE w:val="0"/>
        <w:autoSpaceDN w:val="0"/>
        <w:adjustRightInd w:val="0"/>
        <w:jc w:val="center"/>
        <w:rPr>
          <w:rFonts w:ascii="Abadi" w:hAnsi="Abadi"/>
          <w:b/>
          <w:bCs/>
          <w:iCs/>
          <w:sz w:val="21"/>
          <w:szCs w:val="21"/>
        </w:rPr>
      </w:pPr>
      <w:r w:rsidRPr="00CA7AF7">
        <w:rPr>
          <w:rFonts w:ascii="Abadi" w:hAnsi="Abadi"/>
          <w:b/>
          <w:bCs/>
          <w:iCs/>
          <w:sz w:val="21"/>
          <w:szCs w:val="21"/>
        </w:rPr>
        <w:t>TRANSITORIOS</w:t>
      </w:r>
    </w:p>
    <w:p w14:paraId="5A25586F" w14:textId="77777777" w:rsidR="00CA7AF7" w:rsidRPr="00CA7AF7" w:rsidRDefault="00CA7AF7" w:rsidP="00CA7AF7">
      <w:pPr>
        <w:autoSpaceDE w:val="0"/>
        <w:autoSpaceDN w:val="0"/>
        <w:adjustRightInd w:val="0"/>
        <w:jc w:val="center"/>
        <w:rPr>
          <w:rFonts w:ascii="Abadi" w:hAnsi="Abadi"/>
          <w:b/>
          <w:bCs/>
          <w:iCs/>
          <w:sz w:val="21"/>
          <w:szCs w:val="21"/>
        </w:rPr>
      </w:pPr>
    </w:p>
    <w:p w14:paraId="0401FBDF" w14:textId="4139D475" w:rsidR="008A4508" w:rsidRPr="00706AD5" w:rsidRDefault="008A4508" w:rsidP="00CA7AF7">
      <w:pPr>
        <w:autoSpaceDE w:val="0"/>
        <w:autoSpaceDN w:val="0"/>
        <w:adjustRightInd w:val="0"/>
        <w:jc w:val="both"/>
        <w:rPr>
          <w:rFonts w:ascii="Abadi" w:hAnsi="Abadi"/>
          <w:iCs/>
          <w:sz w:val="21"/>
          <w:szCs w:val="21"/>
        </w:rPr>
      </w:pPr>
      <w:r w:rsidRPr="00CA7AF7">
        <w:rPr>
          <w:rFonts w:ascii="Abadi" w:hAnsi="Abadi"/>
          <w:b/>
          <w:bCs/>
          <w:iCs/>
          <w:sz w:val="21"/>
          <w:szCs w:val="21"/>
        </w:rPr>
        <w:t>ÚNICO.</w:t>
      </w:r>
      <w:r w:rsidRPr="00706AD5">
        <w:rPr>
          <w:rFonts w:ascii="Abadi" w:hAnsi="Abadi"/>
          <w:iCs/>
          <w:sz w:val="21"/>
          <w:szCs w:val="21"/>
        </w:rPr>
        <w:t xml:space="preserve"> Este Decreto entrará en vigor al día siguiente de su publicación en el</w:t>
      </w:r>
      <w:r w:rsidR="00CA7AF7">
        <w:rPr>
          <w:rFonts w:ascii="Abadi" w:hAnsi="Abadi"/>
          <w:iCs/>
          <w:sz w:val="21"/>
          <w:szCs w:val="21"/>
        </w:rPr>
        <w:t xml:space="preserve"> </w:t>
      </w:r>
      <w:r w:rsidRPr="00706AD5">
        <w:rPr>
          <w:rFonts w:ascii="Abadi" w:hAnsi="Abadi"/>
          <w:iCs/>
          <w:sz w:val="21"/>
          <w:szCs w:val="21"/>
        </w:rPr>
        <w:t>Periódico Oficial del Estado de Guanajuato.</w:t>
      </w:r>
    </w:p>
    <w:p w14:paraId="6CC6E615" w14:textId="27BB5523" w:rsidR="008A4508" w:rsidRDefault="008A4508" w:rsidP="008A4508">
      <w:pPr>
        <w:autoSpaceDE w:val="0"/>
        <w:autoSpaceDN w:val="0"/>
        <w:adjustRightInd w:val="0"/>
        <w:jc w:val="both"/>
        <w:rPr>
          <w:rFonts w:ascii="Abadi" w:hAnsi="Abadi"/>
          <w:iCs/>
          <w:sz w:val="21"/>
          <w:szCs w:val="21"/>
        </w:rPr>
      </w:pPr>
    </w:p>
    <w:p w14:paraId="1EC82020" w14:textId="77777777" w:rsidR="008A4508" w:rsidRPr="008A4508" w:rsidRDefault="008A4508" w:rsidP="008A4508">
      <w:pPr>
        <w:autoSpaceDE w:val="0"/>
        <w:autoSpaceDN w:val="0"/>
        <w:adjustRightInd w:val="0"/>
        <w:jc w:val="center"/>
        <w:rPr>
          <w:rFonts w:ascii="Abadi" w:hAnsi="Abadi"/>
          <w:b/>
          <w:bCs/>
          <w:iCs/>
          <w:sz w:val="21"/>
          <w:szCs w:val="21"/>
        </w:rPr>
      </w:pPr>
      <w:r w:rsidRPr="008A4508">
        <w:rPr>
          <w:rFonts w:ascii="Abadi" w:hAnsi="Abadi"/>
          <w:b/>
          <w:bCs/>
          <w:iCs/>
          <w:sz w:val="21"/>
          <w:szCs w:val="21"/>
        </w:rPr>
        <w:t>GUANAJUATO, GUANAJUATO; A 24 DE ENERO DEL 2022.</w:t>
      </w:r>
    </w:p>
    <w:p w14:paraId="7E8521CB" w14:textId="77777777" w:rsidR="008A4508" w:rsidRPr="008A4508" w:rsidRDefault="008A4508" w:rsidP="008A4508">
      <w:pPr>
        <w:autoSpaceDE w:val="0"/>
        <w:autoSpaceDN w:val="0"/>
        <w:adjustRightInd w:val="0"/>
        <w:jc w:val="center"/>
        <w:rPr>
          <w:rFonts w:ascii="Abadi" w:hAnsi="Abadi"/>
          <w:b/>
          <w:bCs/>
          <w:iCs/>
          <w:sz w:val="21"/>
          <w:szCs w:val="21"/>
        </w:rPr>
      </w:pPr>
      <w:r w:rsidRPr="008A4508">
        <w:rPr>
          <w:rFonts w:ascii="Abadi" w:hAnsi="Abadi"/>
          <w:b/>
          <w:bCs/>
          <w:iCs/>
          <w:sz w:val="21"/>
          <w:szCs w:val="21"/>
        </w:rPr>
        <w:t>DIPUTADA YULMA ROCHA AGUILAR</w:t>
      </w:r>
    </w:p>
    <w:p w14:paraId="546E7576" w14:textId="77777777" w:rsidR="008A4508" w:rsidRPr="008A4508" w:rsidRDefault="008A4508" w:rsidP="008A4508">
      <w:pPr>
        <w:autoSpaceDE w:val="0"/>
        <w:autoSpaceDN w:val="0"/>
        <w:adjustRightInd w:val="0"/>
        <w:jc w:val="center"/>
        <w:rPr>
          <w:rFonts w:ascii="Abadi" w:hAnsi="Abadi"/>
          <w:b/>
          <w:bCs/>
          <w:iCs/>
          <w:sz w:val="21"/>
          <w:szCs w:val="21"/>
        </w:rPr>
      </w:pPr>
      <w:r w:rsidRPr="008A4508">
        <w:rPr>
          <w:rFonts w:ascii="Abadi" w:hAnsi="Abadi"/>
          <w:b/>
          <w:bCs/>
          <w:iCs/>
          <w:sz w:val="21"/>
          <w:szCs w:val="21"/>
        </w:rPr>
        <w:t>DIPUTADA DESSIRE ÁNGEL ROCHA</w:t>
      </w:r>
    </w:p>
    <w:p w14:paraId="503B1E8C" w14:textId="2C9D0E81" w:rsidR="008A4508" w:rsidRPr="008A4508" w:rsidRDefault="008A4508" w:rsidP="008A4508">
      <w:pPr>
        <w:autoSpaceDE w:val="0"/>
        <w:autoSpaceDN w:val="0"/>
        <w:adjustRightInd w:val="0"/>
        <w:jc w:val="center"/>
        <w:rPr>
          <w:rFonts w:ascii="Abadi" w:hAnsi="Abadi"/>
          <w:b/>
          <w:bCs/>
          <w:iCs/>
          <w:sz w:val="21"/>
          <w:szCs w:val="21"/>
        </w:rPr>
      </w:pPr>
      <w:r w:rsidRPr="008A4508">
        <w:rPr>
          <w:rFonts w:ascii="Abadi" w:hAnsi="Abadi"/>
          <w:b/>
          <w:bCs/>
          <w:iCs/>
          <w:sz w:val="21"/>
          <w:szCs w:val="21"/>
        </w:rPr>
        <w:t>DIPUTADA MARTHA LOURDES ORTEGA ROQUE</w:t>
      </w:r>
    </w:p>
    <w:p w14:paraId="701F087D" w14:textId="77777777" w:rsidR="00B20EB3" w:rsidRDefault="00B20EB3" w:rsidP="002470A8">
      <w:pPr>
        <w:pStyle w:val="Textoindependiente"/>
        <w:kinsoku w:val="0"/>
        <w:overflowPunct w:val="0"/>
        <w:rPr>
          <w:rFonts w:ascii="Abadi" w:hAnsi="Abadi" w:cs="Times New Roman"/>
          <w:b w:val="0"/>
          <w:bCs w:val="0"/>
          <w:iCs/>
          <w:sz w:val="21"/>
          <w:szCs w:val="21"/>
        </w:rPr>
      </w:pPr>
    </w:p>
    <w:p w14:paraId="6D068D2D" w14:textId="77777777" w:rsidR="00856BCF" w:rsidRDefault="00856BCF" w:rsidP="00F73B06">
      <w:pPr>
        <w:ind w:firstLine="708"/>
        <w:jc w:val="both"/>
        <w:rPr>
          <w:rFonts w:ascii="Abadi" w:hAnsi="Abadi"/>
          <w:b/>
          <w:bCs/>
          <w:iCs/>
          <w:sz w:val="21"/>
          <w:szCs w:val="21"/>
        </w:rPr>
      </w:pPr>
    </w:p>
    <w:p w14:paraId="40C32618" w14:textId="61073845" w:rsidR="00F73B06" w:rsidRDefault="00617856" w:rsidP="008C171A">
      <w:pPr>
        <w:jc w:val="both"/>
        <w:rPr>
          <w:rFonts w:ascii="Abadi" w:hAnsi="Abadi"/>
          <w:b/>
          <w:bCs/>
          <w:iCs/>
          <w:sz w:val="21"/>
          <w:szCs w:val="21"/>
        </w:rPr>
      </w:pPr>
      <w:r w:rsidRPr="00617856">
        <w:rPr>
          <w:rFonts w:ascii="Abadi" w:hAnsi="Abadi"/>
          <w:b/>
          <w:bCs/>
          <w:iCs/>
          <w:sz w:val="21"/>
          <w:szCs w:val="21"/>
        </w:rPr>
        <w:t xml:space="preserve">PRESENTACIÓN </w:t>
      </w:r>
      <w:r w:rsidR="00856BCF" w:rsidRPr="00D50818">
        <w:rPr>
          <w:rFonts w:ascii="Abadi" w:hAnsi="Abadi"/>
          <w:b/>
          <w:bCs/>
          <w:iCs/>
          <w:sz w:val="21"/>
          <w:szCs w:val="21"/>
        </w:rPr>
        <w:t>DE LA SOLICITUD DE LICENCIA PARA SEPARARSE DEL CARGO DE DIPUTADO LOCAL DE ERNESTO ALEJANDRO PRIETO GALLARDO, INTEGRANTE DEL GRUPO PARLAMENTARIO DEL PARTIDO MORENA.</w:t>
      </w:r>
    </w:p>
    <w:p w14:paraId="5D409BF1" w14:textId="1CF12A3D" w:rsidR="00F30206" w:rsidRDefault="00F30206" w:rsidP="00F73B06">
      <w:pPr>
        <w:ind w:firstLine="708"/>
        <w:jc w:val="both"/>
        <w:rPr>
          <w:rFonts w:ascii="Abadi" w:hAnsi="Abadi"/>
          <w:b/>
          <w:bCs/>
          <w:iCs/>
          <w:sz w:val="21"/>
          <w:szCs w:val="21"/>
        </w:rPr>
      </w:pPr>
    </w:p>
    <w:p w14:paraId="6AEE36B5" w14:textId="77777777" w:rsidR="00B1084A" w:rsidRPr="00F73B06" w:rsidRDefault="00B1084A" w:rsidP="00F73B06">
      <w:pPr>
        <w:ind w:firstLine="708"/>
        <w:jc w:val="both"/>
        <w:rPr>
          <w:rFonts w:ascii="Abadi" w:hAnsi="Abadi"/>
          <w:b/>
          <w:bCs/>
          <w:iCs/>
          <w:sz w:val="21"/>
          <w:szCs w:val="21"/>
        </w:rPr>
      </w:pPr>
    </w:p>
    <w:p w14:paraId="0ABE2B44" w14:textId="77777777" w:rsidR="00951E8F" w:rsidRDefault="00663E0E" w:rsidP="000F0C86">
      <w:pPr>
        <w:autoSpaceDE w:val="0"/>
        <w:autoSpaceDN w:val="0"/>
        <w:adjustRightInd w:val="0"/>
        <w:jc w:val="center"/>
        <w:rPr>
          <w:rFonts w:ascii="Abadi" w:hAnsi="Abadi"/>
          <w:b/>
          <w:bCs/>
          <w:iCs/>
          <w:sz w:val="21"/>
          <w:szCs w:val="21"/>
        </w:rPr>
      </w:pPr>
      <w:r>
        <w:rPr>
          <w:rFonts w:ascii="Abadi" w:hAnsi="Abadi"/>
          <w:b/>
          <w:bCs/>
          <w:iCs/>
          <w:sz w:val="21"/>
          <w:szCs w:val="21"/>
        </w:rPr>
        <w:t>DIPUTADA ANGÉLICA CASILLAS MARTÍNEZ.</w:t>
      </w:r>
      <w:r w:rsidR="00513156">
        <w:rPr>
          <w:rFonts w:ascii="Abadi" w:hAnsi="Abadi"/>
          <w:b/>
          <w:bCs/>
          <w:iCs/>
          <w:sz w:val="21"/>
          <w:szCs w:val="21"/>
        </w:rPr>
        <w:t xml:space="preserve"> </w:t>
      </w:r>
      <w:r w:rsidR="000F0C86" w:rsidRPr="000F0C86">
        <w:rPr>
          <w:rFonts w:ascii="Abadi" w:hAnsi="Abadi"/>
          <w:b/>
          <w:bCs/>
          <w:iCs/>
          <w:sz w:val="21"/>
          <w:szCs w:val="21"/>
        </w:rPr>
        <w:t>P</w:t>
      </w:r>
      <w:r w:rsidR="00856BCF">
        <w:rPr>
          <w:rFonts w:ascii="Abadi" w:hAnsi="Abadi"/>
          <w:b/>
          <w:bCs/>
          <w:iCs/>
          <w:sz w:val="21"/>
          <w:szCs w:val="21"/>
        </w:rPr>
        <w:t xml:space="preserve">residenta de la Diputación Permanente de la </w:t>
      </w:r>
      <w:r w:rsidR="00951E8F">
        <w:rPr>
          <w:rFonts w:ascii="Abadi" w:hAnsi="Abadi"/>
          <w:b/>
          <w:bCs/>
          <w:iCs/>
          <w:sz w:val="21"/>
          <w:szCs w:val="21"/>
        </w:rPr>
        <w:t>LXV Legislatura del Congreso del Estado de Guanajuato.</w:t>
      </w:r>
    </w:p>
    <w:p w14:paraId="6E1C11DE" w14:textId="664285B1" w:rsidR="00F73B06" w:rsidRDefault="000F0C86" w:rsidP="000F0C86">
      <w:pPr>
        <w:autoSpaceDE w:val="0"/>
        <w:autoSpaceDN w:val="0"/>
        <w:adjustRightInd w:val="0"/>
        <w:jc w:val="center"/>
        <w:rPr>
          <w:rFonts w:ascii="Abadi" w:hAnsi="Abadi"/>
          <w:b/>
          <w:bCs/>
          <w:iCs/>
          <w:sz w:val="21"/>
          <w:szCs w:val="21"/>
        </w:rPr>
      </w:pPr>
      <w:r w:rsidRPr="00513156">
        <w:rPr>
          <w:rFonts w:ascii="Abadi" w:hAnsi="Abadi"/>
          <w:b/>
          <w:bCs/>
          <w:iCs/>
          <w:sz w:val="21"/>
          <w:szCs w:val="21"/>
        </w:rPr>
        <w:t>P</w:t>
      </w:r>
      <w:r w:rsidR="00951E8F">
        <w:rPr>
          <w:rFonts w:ascii="Abadi" w:hAnsi="Abadi"/>
          <w:b/>
          <w:bCs/>
          <w:iCs/>
          <w:sz w:val="21"/>
          <w:szCs w:val="21"/>
        </w:rPr>
        <w:t xml:space="preserve"> r e </w:t>
      </w:r>
      <w:r w:rsidR="00974300">
        <w:rPr>
          <w:rFonts w:ascii="Abadi" w:hAnsi="Abadi"/>
          <w:b/>
          <w:bCs/>
          <w:iCs/>
          <w:sz w:val="21"/>
          <w:szCs w:val="21"/>
        </w:rPr>
        <w:t xml:space="preserve">s e n t e </w:t>
      </w:r>
    </w:p>
    <w:p w14:paraId="210FBB68" w14:textId="77777777" w:rsidR="00974300" w:rsidRPr="00513156" w:rsidRDefault="00974300" w:rsidP="000F0C86">
      <w:pPr>
        <w:autoSpaceDE w:val="0"/>
        <w:autoSpaceDN w:val="0"/>
        <w:adjustRightInd w:val="0"/>
        <w:jc w:val="center"/>
        <w:rPr>
          <w:rFonts w:ascii="Abadi" w:hAnsi="Abadi"/>
          <w:b/>
          <w:bCs/>
          <w:iCs/>
          <w:sz w:val="21"/>
          <w:szCs w:val="21"/>
        </w:rPr>
      </w:pPr>
    </w:p>
    <w:p w14:paraId="720C20CA" w14:textId="77777777" w:rsidR="00D5360D" w:rsidRPr="00A3006B" w:rsidRDefault="00D5360D" w:rsidP="00A73B9E">
      <w:pPr>
        <w:autoSpaceDE w:val="0"/>
        <w:autoSpaceDN w:val="0"/>
        <w:adjustRightInd w:val="0"/>
        <w:jc w:val="both"/>
        <w:rPr>
          <w:rFonts w:ascii="Abadi" w:hAnsi="Abadi"/>
          <w:iCs/>
          <w:sz w:val="21"/>
          <w:szCs w:val="21"/>
        </w:rPr>
      </w:pPr>
      <w:r w:rsidRPr="00A3006B">
        <w:rPr>
          <w:rFonts w:ascii="Abadi" w:hAnsi="Abadi"/>
          <w:iCs/>
          <w:sz w:val="21"/>
          <w:szCs w:val="21"/>
        </w:rPr>
        <w:t xml:space="preserve">Diputado </w:t>
      </w:r>
      <w:r w:rsidRPr="00A73B9E">
        <w:rPr>
          <w:rFonts w:ascii="Abadi" w:hAnsi="Abadi"/>
          <w:b/>
          <w:bCs/>
          <w:iCs/>
          <w:sz w:val="21"/>
          <w:szCs w:val="21"/>
        </w:rPr>
        <w:t>ERNESTO ALEJANDRO PRIETO GALLARDO,</w:t>
      </w:r>
      <w:r w:rsidRPr="00A3006B">
        <w:rPr>
          <w:rFonts w:ascii="Abadi" w:hAnsi="Abadi"/>
          <w:iCs/>
          <w:sz w:val="21"/>
          <w:szCs w:val="21"/>
        </w:rPr>
        <w:t xml:space="preserve"> integrante del Grupo Parlamentario de morena en la Sexagésima Quinta Legislatura del Congreso del Estado de Guanajuato con el debido respeto comparezco para exponer:</w:t>
      </w:r>
    </w:p>
    <w:p w14:paraId="5652C91D" w14:textId="77777777" w:rsidR="00D5360D" w:rsidRPr="003C382A" w:rsidRDefault="00D5360D" w:rsidP="00D5360D">
      <w:pPr>
        <w:pStyle w:val="Textoindependiente"/>
        <w:spacing w:before="4"/>
        <w:rPr>
          <w:rFonts w:ascii="Abadi" w:hAnsi="Abadi" w:cs="Times New Roman"/>
          <w:b w:val="0"/>
          <w:bCs w:val="0"/>
          <w:iCs/>
          <w:sz w:val="21"/>
          <w:szCs w:val="21"/>
        </w:rPr>
      </w:pPr>
    </w:p>
    <w:p w14:paraId="40FA2E62" w14:textId="3C4366CF" w:rsidR="00D5360D" w:rsidRPr="00A73B9E" w:rsidRDefault="00D5360D" w:rsidP="00A73B9E">
      <w:pPr>
        <w:autoSpaceDE w:val="0"/>
        <w:autoSpaceDN w:val="0"/>
        <w:adjustRightInd w:val="0"/>
        <w:jc w:val="both"/>
        <w:rPr>
          <w:rFonts w:ascii="Abadi" w:hAnsi="Abadi"/>
          <w:iCs/>
          <w:sz w:val="21"/>
          <w:szCs w:val="21"/>
        </w:rPr>
      </w:pPr>
      <w:r w:rsidRPr="00A73B9E">
        <w:rPr>
          <w:rFonts w:ascii="Abadi" w:hAnsi="Abadi"/>
          <w:iCs/>
          <w:sz w:val="21"/>
          <w:szCs w:val="21"/>
        </w:rPr>
        <w:t xml:space="preserve">Que por este medio, con fundamento en lo dispuesto en el artículo 63 fracción XXVII de la Constitución Política para el Estado de Guanajuato, y el artículo 37 de la Ley Orgánica del Poder Legislativo del Estado de Guanajuato, vengo a solicitar </w:t>
      </w:r>
      <w:r w:rsidRPr="00A73B9E">
        <w:rPr>
          <w:rFonts w:ascii="Abadi" w:hAnsi="Abadi"/>
          <w:b/>
          <w:bCs/>
          <w:iCs/>
          <w:sz w:val="21"/>
          <w:szCs w:val="21"/>
        </w:rPr>
        <w:t xml:space="preserve">LICENCIA </w:t>
      </w:r>
      <w:r w:rsidRPr="00A73B9E">
        <w:rPr>
          <w:rFonts w:ascii="Abadi" w:hAnsi="Abadi"/>
          <w:b/>
          <w:bCs/>
          <w:iCs/>
          <w:sz w:val="21"/>
          <w:szCs w:val="21"/>
        </w:rPr>
        <w:lastRenderedPageBreak/>
        <w:t>TEMPORAL</w:t>
      </w:r>
      <w:r w:rsidRPr="00A73B9E">
        <w:rPr>
          <w:rFonts w:ascii="Abadi" w:hAnsi="Abadi"/>
          <w:iCs/>
          <w:sz w:val="21"/>
          <w:szCs w:val="21"/>
        </w:rPr>
        <w:t>, al cargo de Diputado</w:t>
      </w:r>
      <w:r w:rsidR="00200542" w:rsidRPr="00A73B9E">
        <w:rPr>
          <w:rFonts w:ascii="Abadi" w:hAnsi="Abadi"/>
          <w:iCs/>
          <w:sz w:val="21"/>
          <w:szCs w:val="21"/>
        </w:rPr>
        <w:t xml:space="preserve"> Local integrante de la presente Legislatura.</w:t>
      </w:r>
    </w:p>
    <w:p w14:paraId="08CC84DF" w14:textId="77777777" w:rsidR="00A3006B" w:rsidRPr="00A73B9E" w:rsidRDefault="00A3006B" w:rsidP="00A73B9E">
      <w:pPr>
        <w:autoSpaceDE w:val="0"/>
        <w:autoSpaceDN w:val="0"/>
        <w:adjustRightInd w:val="0"/>
        <w:jc w:val="both"/>
        <w:rPr>
          <w:rFonts w:ascii="Abadi" w:hAnsi="Abadi"/>
          <w:iCs/>
          <w:sz w:val="21"/>
          <w:szCs w:val="21"/>
        </w:rPr>
      </w:pPr>
    </w:p>
    <w:p w14:paraId="60323552" w14:textId="65ED5A52" w:rsidR="00E3691F" w:rsidRPr="00A73B9E" w:rsidRDefault="00E3691F" w:rsidP="00A73B9E">
      <w:pPr>
        <w:autoSpaceDE w:val="0"/>
        <w:autoSpaceDN w:val="0"/>
        <w:adjustRightInd w:val="0"/>
        <w:jc w:val="both"/>
        <w:rPr>
          <w:rFonts w:ascii="Abadi" w:hAnsi="Abadi"/>
          <w:iCs/>
          <w:sz w:val="21"/>
          <w:szCs w:val="21"/>
        </w:rPr>
      </w:pPr>
      <w:r w:rsidRPr="00A73B9E">
        <w:rPr>
          <w:rFonts w:ascii="Abadi" w:hAnsi="Abadi"/>
          <w:iCs/>
          <w:sz w:val="21"/>
          <w:szCs w:val="21"/>
        </w:rPr>
        <w:t>Por lo anteriormente expuesto y fundado a Usted, le solicito acordar de conformidad la solicitud presentada.</w:t>
      </w:r>
    </w:p>
    <w:p w14:paraId="437C6B29" w14:textId="77777777" w:rsidR="00E000F7" w:rsidRDefault="00E000F7" w:rsidP="00A3006B">
      <w:pPr>
        <w:pStyle w:val="Textoindependiente"/>
        <w:spacing w:before="69" w:line="331" w:lineRule="auto"/>
        <w:ind w:left="137" w:firstLine="678"/>
        <w:rPr>
          <w:rFonts w:ascii="Abadi" w:hAnsi="Abadi" w:cs="Times New Roman"/>
          <w:iCs/>
          <w:sz w:val="21"/>
          <w:szCs w:val="21"/>
        </w:rPr>
      </w:pPr>
    </w:p>
    <w:p w14:paraId="5DAEDD7E" w14:textId="0BB1EA76" w:rsidR="00E000F7" w:rsidRPr="00E000F7" w:rsidRDefault="00E000F7" w:rsidP="00A3006B">
      <w:pPr>
        <w:pStyle w:val="Textoindependiente"/>
        <w:spacing w:before="69" w:line="331" w:lineRule="auto"/>
        <w:ind w:left="137" w:firstLine="678"/>
        <w:rPr>
          <w:rFonts w:ascii="Abadi" w:hAnsi="Abadi" w:cs="Times New Roman"/>
          <w:iCs/>
          <w:sz w:val="21"/>
          <w:szCs w:val="21"/>
        </w:rPr>
      </w:pPr>
      <w:r w:rsidRPr="00E000F7">
        <w:rPr>
          <w:rFonts w:ascii="Abadi" w:hAnsi="Abadi" w:cs="Times New Roman"/>
          <w:iCs/>
          <w:sz w:val="21"/>
          <w:szCs w:val="21"/>
        </w:rPr>
        <w:t>PROTESTO LO NECESARIO</w:t>
      </w:r>
    </w:p>
    <w:p w14:paraId="711FC7C3" w14:textId="6E7D2F19" w:rsidR="007805F2" w:rsidRPr="00111ED1" w:rsidRDefault="007805F2" w:rsidP="0091012E">
      <w:pPr>
        <w:autoSpaceDE w:val="0"/>
        <w:autoSpaceDN w:val="0"/>
        <w:adjustRightInd w:val="0"/>
        <w:jc w:val="both"/>
        <w:rPr>
          <w:rFonts w:ascii="Abadi" w:hAnsi="Abadi"/>
          <w:iCs/>
          <w:sz w:val="16"/>
          <w:szCs w:val="16"/>
        </w:rPr>
      </w:pPr>
      <w:r w:rsidRPr="0091012E">
        <w:rPr>
          <w:rFonts w:ascii="Abadi" w:hAnsi="Abadi"/>
          <w:iCs/>
          <w:sz w:val="21"/>
          <w:szCs w:val="21"/>
        </w:rPr>
        <w:t>Guanajuato, Guanajuato al día de su presentación.</w:t>
      </w:r>
      <w:r w:rsidR="00111ED1">
        <w:rPr>
          <w:rFonts w:ascii="Abadi" w:hAnsi="Abadi"/>
          <w:iCs/>
          <w:sz w:val="21"/>
          <w:szCs w:val="21"/>
        </w:rPr>
        <w:t xml:space="preserve"> </w:t>
      </w:r>
    </w:p>
    <w:p w14:paraId="1E414335" w14:textId="6E61AA5A" w:rsidR="00147EAA" w:rsidRPr="0091012E" w:rsidRDefault="00147EAA" w:rsidP="0091012E">
      <w:pPr>
        <w:autoSpaceDE w:val="0"/>
        <w:autoSpaceDN w:val="0"/>
        <w:adjustRightInd w:val="0"/>
        <w:jc w:val="both"/>
        <w:rPr>
          <w:rFonts w:ascii="Abadi" w:hAnsi="Abadi"/>
          <w:iCs/>
          <w:sz w:val="21"/>
          <w:szCs w:val="21"/>
        </w:rPr>
      </w:pPr>
    </w:p>
    <w:p w14:paraId="33D142DF" w14:textId="08D8211F" w:rsidR="00147EAA" w:rsidRPr="003C382A" w:rsidRDefault="00147EAA" w:rsidP="00E000F7">
      <w:pPr>
        <w:pStyle w:val="Textoindependiente"/>
        <w:ind w:left="142"/>
        <w:rPr>
          <w:rFonts w:ascii="Abadi" w:hAnsi="Abadi" w:cs="Times New Roman"/>
          <w:b w:val="0"/>
          <w:bCs w:val="0"/>
          <w:iCs/>
          <w:sz w:val="21"/>
          <w:szCs w:val="21"/>
        </w:rPr>
      </w:pPr>
      <w:r>
        <w:rPr>
          <w:rFonts w:ascii="Abadi" w:hAnsi="Abadi" w:cs="Times New Roman"/>
          <w:iCs/>
          <w:sz w:val="21"/>
          <w:szCs w:val="21"/>
        </w:rPr>
        <w:t>LIC. ERNESTO ALEJANDRO PRIETO GALLARDO</w:t>
      </w:r>
    </w:p>
    <w:p w14:paraId="66FA6128" w14:textId="77777777" w:rsidR="0021600B" w:rsidRPr="003C382A" w:rsidRDefault="0021600B" w:rsidP="00CE7773">
      <w:pPr>
        <w:ind w:firstLine="708"/>
        <w:jc w:val="both"/>
        <w:rPr>
          <w:rFonts w:ascii="Abadi" w:hAnsi="Abadi"/>
          <w:iCs/>
          <w:sz w:val="21"/>
          <w:szCs w:val="21"/>
        </w:rPr>
      </w:pPr>
    </w:p>
    <w:p w14:paraId="09ABEFE1" w14:textId="257FE0F9" w:rsidR="005C0758" w:rsidRDefault="005C0758" w:rsidP="005C0758">
      <w:pPr>
        <w:ind w:firstLine="720"/>
        <w:jc w:val="both"/>
        <w:rPr>
          <w:rFonts w:ascii="Abadi" w:hAnsi="Abadi"/>
          <w:iCs/>
          <w:sz w:val="21"/>
          <w:szCs w:val="21"/>
        </w:rPr>
      </w:pPr>
    </w:p>
    <w:p w14:paraId="586E1FE9" w14:textId="32286FC9" w:rsidR="008C171A" w:rsidRDefault="008C171A" w:rsidP="008C171A">
      <w:pPr>
        <w:jc w:val="both"/>
        <w:rPr>
          <w:rFonts w:ascii="Abadi" w:hAnsi="Abadi"/>
          <w:b/>
          <w:bCs/>
          <w:iCs/>
          <w:sz w:val="21"/>
          <w:szCs w:val="21"/>
        </w:rPr>
      </w:pPr>
      <w:r w:rsidRPr="00617856">
        <w:rPr>
          <w:rFonts w:ascii="Abadi" w:hAnsi="Abadi"/>
          <w:b/>
          <w:bCs/>
          <w:iCs/>
          <w:sz w:val="21"/>
          <w:szCs w:val="21"/>
        </w:rPr>
        <w:t>PRESENTACIÓN</w:t>
      </w:r>
      <w:r>
        <w:rPr>
          <w:rFonts w:ascii="Abadi" w:hAnsi="Abadi"/>
          <w:b/>
          <w:bCs/>
          <w:iCs/>
          <w:sz w:val="21"/>
          <w:szCs w:val="21"/>
        </w:rPr>
        <w:t xml:space="preserve"> </w:t>
      </w:r>
      <w:r w:rsidRPr="00BB65A4">
        <w:rPr>
          <w:rFonts w:ascii="Abadi" w:hAnsi="Abadi"/>
          <w:b/>
          <w:bCs/>
          <w:iCs/>
          <w:sz w:val="21"/>
          <w:szCs w:val="21"/>
        </w:rPr>
        <w:t>DE LA SOLICITUD FORMULADA POR EL AYUNTAMIENTO DE APASEO EL</w:t>
      </w:r>
      <w:r w:rsidRPr="008C171A">
        <w:rPr>
          <w:rFonts w:ascii="Abadi" w:hAnsi="Abadi"/>
          <w:b/>
          <w:bCs/>
          <w:iCs/>
          <w:sz w:val="21"/>
          <w:szCs w:val="21"/>
        </w:rPr>
        <w:t xml:space="preserve"> </w:t>
      </w:r>
      <w:r w:rsidRPr="00BB65A4">
        <w:rPr>
          <w:rFonts w:ascii="Abadi" w:hAnsi="Abadi"/>
          <w:b/>
          <w:bCs/>
          <w:iCs/>
          <w:sz w:val="21"/>
          <w:szCs w:val="21"/>
        </w:rPr>
        <w:t>GRANDE, GTO., A EFECTO DE QUE SE LE AUTORICE LA CONTRATACIÓN DE UN</w:t>
      </w:r>
      <w:r w:rsidRPr="008C171A">
        <w:rPr>
          <w:rFonts w:ascii="Abadi" w:hAnsi="Abadi"/>
          <w:b/>
          <w:bCs/>
          <w:iCs/>
          <w:sz w:val="21"/>
          <w:szCs w:val="21"/>
        </w:rPr>
        <w:t xml:space="preserve"> FINANCIAMIENTO PARA DESTINARLO A INVERSIONES PÚBLICAS PRODUCTIVAS.</w:t>
      </w:r>
    </w:p>
    <w:p w14:paraId="47D52EB8" w14:textId="77777777" w:rsidR="008C171A" w:rsidRPr="008C171A" w:rsidRDefault="008C171A" w:rsidP="008C171A">
      <w:pPr>
        <w:pStyle w:val="Estilo1"/>
        <w:numPr>
          <w:ilvl w:val="0"/>
          <w:numId w:val="0"/>
        </w:numPr>
        <w:ind w:left="709"/>
      </w:pPr>
    </w:p>
    <w:p w14:paraId="35E66B6D" w14:textId="77777777" w:rsidR="008C171A" w:rsidRPr="003C382A" w:rsidRDefault="008C171A" w:rsidP="005C0758">
      <w:pPr>
        <w:ind w:firstLine="720"/>
        <w:jc w:val="both"/>
        <w:rPr>
          <w:rFonts w:ascii="Abadi" w:hAnsi="Abadi"/>
          <w:iCs/>
          <w:sz w:val="21"/>
          <w:szCs w:val="21"/>
        </w:rPr>
      </w:pPr>
    </w:p>
    <w:p w14:paraId="643C64F0" w14:textId="0FB8CDDA" w:rsidR="006B0FE4" w:rsidRDefault="00093297" w:rsidP="00093297">
      <w:pPr>
        <w:pStyle w:val="Textoindependiente"/>
        <w:rPr>
          <w:rFonts w:ascii="Abadi" w:hAnsi="Abadi" w:cs="Times New Roman"/>
          <w:b w:val="0"/>
          <w:bCs w:val="0"/>
          <w:iCs/>
          <w:sz w:val="21"/>
          <w:szCs w:val="21"/>
        </w:rPr>
      </w:pPr>
      <w:r w:rsidRPr="00093297">
        <w:rPr>
          <w:rFonts w:ascii="Abadi" w:hAnsi="Abadi" w:cs="Times New Roman"/>
          <w:iCs/>
          <w:sz w:val="21"/>
          <w:szCs w:val="21"/>
        </w:rPr>
        <w:t>ASUNTO:</w:t>
      </w:r>
      <w:r>
        <w:rPr>
          <w:color w:val="1A1A1F"/>
        </w:rPr>
        <w:t xml:space="preserve"> </w:t>
      </w:r>
      <w:r w:rsidR="006B0FE4" w:rsidRPr="00093297">
        <w:rPr>
          <w:rFonts w:ascii="Abadi" w:hAnsi="Abadi" w:cs="Times New Roman"/>
          <w:b w:val="0"/>
          <w:bCs w:val="0"/>
          <w:iCs/>
          <w:sz w:val="21"/>
          <w:szCs w:val="21"/>
        </w:rPr>
        <w:t>Solicitud de autorización de endeudamiento</w:t>
      </w:r>
    </w:p>
    <w:p w14:paraId="3FBDEA41" w14:textId="6A128451" w:rsidR="00C93F74" w:rsidRDefault="00C93F74" w:rsidP="00093297">
      <w:pPr>
        <w:pStyle w:val="Textoindependiente"/>
        <w:rPr>
          <w:rFonts w:ascii="Abadi" w:hAnsi="Abadi" w:cs="Times New Roman"/>
          <w:b w:val="0"/>
          <w:bCs w:val="0"/>
          <w:iCs/>
          <w:sz w:val="21"/>
          <w:szCs w:val="21"/>
        </w:rPr>
      </w:pPr>
    </w:p>
    <w:p w14:paraId="636B1980" w14:textId="060CC64A" w:rsidR="00C93F74" w:rsidRPr="002A61AB" w:rsidRDefault="002A61AB" w:rsidP="00093297">
      <w:pPr>
        <w:pStyle w:val="Textoindependiente"/>
        <w:rPr>
          <w:rFonts w:ascii="Abadi" w:hAnsi="Abadi" w:cs="Times New Roman"/>
          <w:iCs/>
          <w:sz w:val="21"/>
          <w:szCs w:val="21"/>
        </w:rPr>
      </w:pPr>
      <w:r w:rsidRPr="002A61AB">
        <w:rPr>
          <w:rFonts w:ascii="Abadi" w:hAnsi="Abadi" w:cs="Times New Roman"/>
          <w:iCs/>
          <w:sz w:val="21"/>
          <w:szCs w:val="21"/>
        </w:rPr>
        <w:t>DIP. ARMANDO RANGEL HER</w:t>
      </w:r>
      <w:r w:rsidR="00A35F2A">
        <w:rPr>
          <w:rFonts w:ascii="Abadi" w:hAnsi="Abadi" w:cs="Times New Roman"/>
          <w:iCs/>
          <w:sz w:val="21"/>
          <w:szCs w:val="21"/>
        </w:rPr>
        <w:t>N</w:t>
      </w:r>
      <w:r w:rsidRPr="002A61AB">
        <w:rPr>
          <w:rFonts w:ascii="Abadi" w:hAnsi="Abadi" w:cs="Times New Roman"/>
          <w:iCs/>
          <w:sz w:val="21"/>
          <w:szCs w:val="21"/>
        </w:rPr>
        <w:t>ÁNDEZ</w:t>
      </w:r>
    </w:p>
    <w:p w14:paraId="6A5F239A" w14:textId="49D0B00C" w:rsidR="002A61AB" w:rsidRPr="002A61AB" w:rsidRDefault="002A61AB" w:rsidP="00093297">
      <w:pPr>
        <w:pStyle w:val="Textoindependiente"/>
        <w:rPr>
          <w:rFonts w:ascii="Abadi" w:hAnsi="Abadi" w:cs="Times New Roman"/>
          <w:iCs/>
          <w:sz w:val="21"/>
          <w:szCs w:val="21"/>
        </w:rPr>
      </w:pPr>
      <w:r w:rsidRPr="002A61AB">
        <w:rPr>
          <w:rFonts w:ascii="Abadi" w:hAnsi="Abadi" w:cs="Times New Roman"/>
          <w:iCs/>
          <w:sz w:val="21"/>
          <w:szCs w:val="21"/>
        </w:rPr>
        <w:t>PRESIDENTE DEL H. CONGRESO DEL ESTADO DE GUANAJUATO.</w:t>
      </w:r>
    </w:p>
    <w:p w14:paraId="0949D3ED" w14:textId="74F15BE2" w:rsidR="002A61AB" w:rsidRPr="002A61AB" w:rsidRDefault="002A61AB" w:rsidP="00093297">
      <w:pPr>
        <w:pStyle w:val="Textoindependiente"/>
        <w:rPr>
          <w:rFonts w:ascii="Abadi" w:hAnsi="Abadi" w:cs="Times New Roman"/>
          <w:iCs/>
          <w:sz w:val="21"/>
          <w:szCs w:val="21"/>
        </w:rPr>
      </w:pPr>
      <w:r w:rsidRPr="002A61AB">
        <w:rPr>
          <w:rFonts w:ascii="Abadi" w:hAnsi="Abadi" w:cs="Times New Roman"/>
          <w:iCs/>
          <w:sz w:val="21"/>
          <w:szCs w:val="21"/>
        </w:rPr>
        <w:t>PRESENTE</w:t>
      </w:r>
    </w:p>
    <w:p w14:paraId="76C733C2" w14:textId="291DA1CD" w:rsidR="009132B9" w:rsidRPr="003C382A" w:rsidRDefault="009132B9" w:rsidP="00194809">
      <w:pPr>
        <w:ind w:firstLine="720"/>
        <w:jc w:val="both"/>
        <w:rPr>
          <w:rFonts w:ascii="Abadi" w:hAnsi="Abadi"/>
          <w:iCs/>
          <w:sz w:val="21"/>
          <w:szCs w:val="21"/>
        </w:rPr>
      </w:pPr>
    </w:p>
    <w:p w14:paraId="0F2EA2DF" w14:textId="77777777" w:rsidR="00584D92" w:rsidRPr="00584D92" w:rsidRDefault="00584D92" w:rsidP="00584D92">
      <w:pPr>
        <w:autoSpaceDE w:val="0"/>
        <w:autoSpaceDN w:val="0"/>
        <w:adjustRightInd w:val="0"/>
        <w:jc w:val="both"/>
        <w:rPr>
          <w:rFonts w:ascii="Abadi" w:hAnsi="Abadi"/>
          <w:iCs/>
          <w:sz w:val="21"/>
          <w:szCs w:val="21"/>
        </w:rPr>
      </w:pPr>
      <w:r w:rsidRPr="00584D92">
        <w:rPr>
          <w:rFonts w:ascii="Abadi" w:hAnsi="Abadi"/>
          <w:iCs/>
          <w:sz w:val="21"/>
          <w:szCs w:val="21"/>
        </w:rPr>
        <w:t>El que suscribe, LIC. José Luis Oliveros Usabiaga, Presidente Municipal de Apaseo el Grande, Guanajuato, por medio de la presente envío a ustedes un respetuoso saludo y para manifestarles lo siguiente:</w:t>
      </w:r>
    </w:p>
    <w:p w14:paraId="0B2B02E8" w14:textId="77777777" w:rsidR="00584D92" w:rsidRPr="00584D92" w:rsidRDefault="00584D92" w:rsidP="00584D92">
      <w:pPr>
        <w:autoSpaceDE w:val="0"/>
        <w:autoSpaceDN w:val="0"/>
        <w:adjustRightInd w:val="0"/>
        <w:jc w:val="both"/>
        <w:rPr>
          <w:rFonts w:ascii="Abadi" w:hAnsi="Abadi"/>
          <w:iCs/>
          <w:sz w:val="21"/>
          <w:szCs w:val="21"/>
        </w:rPr>
      </w:pPr>
    </w:p>
    <w:p w14:paraId="0C1B331C" w14:textId="77777777" w:rsidR="00584D92" w:rsidRPr="00584D92" w:rsidRDefault="00584D92" w:rsidP="00584D92">
      <w:pPr>
        <w:autoSpaceDE w:val="0"/>
        <w:autoSpaceDN w:val="0"/>
        <w:adjustRightInd w:val="0"/>
        <w:jc w:val="both"/>
        <w:rPr>
          <w:rFonts w:ascii="Abadi" w:hAnsi="Abadi"/>
          <w:iCs/>
          <w:sz w:val="21"/>
          <w:szCs w:val="21"/>
        </w:rPr>
      </w:pPr>
      <w:r w:rsidRPr="00584D92">
        <w:rPr>
          <w:rFonts w:ascii="Abadi" w:hAnsi="Abadi"/>
          <w:iCs/>
          <w:sz w:val="21"/>
          <w:szCs w:val="21"/>
        </w:rPr>
        <w:t xml:space="preserve">Que en el ejercicio de la atribución prevista en la fracción I del Artículo 77 de la Ley Orgánica Municipal para el Estado de Guanajuato y en </w:t>
      </w:r>
      <w:proofErr w:type="gramStart"/>
      <w:r w:rsidRPr="00584D92">
        <w:rPr>
          <w:rFonts w:ascii="Abadi" w:hAnsi="Abadi"/>
          <w:iCs/>
          <w:sz w:val="21"/>
          <w:szCs w:val="21"/>
        </w:rPr>
        <w:t>cumplimiento  a</w:t>
      </w:r>
      <w:proofErr w:type="gramEnd"/>
      <w:r w:rsidRPr="00584D92">
        <w:rPr>
          <w:rFonts w:ascii="Abadi" w:hAnsi="Abadi"/>
          <w:iCs/>
          <w:sz w:val="21"/>
          <w:szCs w:val="21"/>
        </w:rPr>
        <w:t xml:space="preserve"> lo acordado por el H. Ayuntamiento del Municipio de Apaseo el Grande, en sesión ordinaria Acta Número Once del día Trece de Diciembre del Dos mil Veintiuno, de esta fecha, comparezco ante esa H. Soberanía para solicitar respetuosamente su aprobación y autorización para:</w:t>
      </w:r>
    </w:p>
    <w:p w14:paraId="0A846ED3" w14:textId="77777777" w:rsidR="00584D92" w:rsidRDefault="00584D92" w:rsidP="00584D92">
      <w:pPr>
        <w:pStyle w:val="Textoindependiente"/>
        <w:spacing w:before="7"/>
        <w:rPr>
          <w:sz w:val="26"/>
        </w:rPr>
      </w:pPr>
    </w:p>
    <w:p w14:paraId="159C4A3B" w14:textId="64ADB700" w:rsidR="00584D92" w:rsidRPr="00584D92" w:rsidRDefault="00584D92" w:rsidP="00584D92">
      <w:pPr>
        <w:autoSpaceDE w:val="0"/>
        <w:autoSpaceDN w:val="0"/>
        <w:adjustRightInd w:val="0"/>
        <w:jc w:val="both"/>
        <w:rPr>
          <w:rFonts w:ascii="Abadi" w:hAnsi="Abadi"/>
          <w:iCs/>
          <w:sz w:val="21"/>
          <w:szCs w:val="21"/>
        </w:rPr>
      </w:pPr>
      <w:r w:rsidRPr="00584D92">
        <w:rPr>
          <w:rFonts w:ascii="Abadi" w:hAnsi="Abadi"/>
          <w:iCs/>
          <w:sz w:val="21"/>
          <w:szCs w:val="21"/>
        </w:rPr>
        <w:t xml:space="preserve">Solicitar la autorización para la contratación con cualquier institución de crédito integrante del sistema financiero mexicano por la Cantidad de $15'000,000.00 (Quince Millones de Pesos 00/100 M.N), por concepto de proyectos de inversión de Obra Pública, </w:t>
      </w:r>
      <w:r w:rsidRPr="00584D92">
        <w:rPr>
          <w:rFonts w:ascii="Abadi" w:hAnsi="Abadi"/>
          <w:iCs/>
          <w:sz w:val="21"/>
          <w:szCs w:val="21"/>
        </w:rPr>
        <w:t>con un plazo de 10 años y en garantía los recursos del Fondo General de Participaciones.</w:t>
      </w:r>
    </w:p>
    <w:p w14:paraId="775264B9" w14:textId="77777777" w:rsidR="00584D92" w:rsidRPr="00584D92" w:rsidRDefault="00584D92" w:rsidP="00584D92">
      <w:pPr>
        <w:autoSpaceDE w:val="0"/>
        <w:autoSpaceDN w:val="0"/>
        <w:adjustRightInd w:val="0"/>
        <w:jc w:val="both"/>
        <w:rPr>
          <w:rFonts w:ascii="Abadi" w:hAnsi="Abadi"/>
          <w:iCs/>
          <w:sz w:val="21"/>
          <w:szCs w:val="21"/>
        </w:rPr>
      </w:pPr>
    </w:p>
    <w:p w14:paraId="27D8680A" w14:textId="77777777" w:rsidR="00584D92" w:rsidRPr="00584D92" w:rsidRDefault="00584D92" w:rsidP="00584D92">
      <w:pPr>
        <w:autoSpaceDE w:val="0"/>
        <w:autoSpaceDN w:val="0"/>
        <w:adjustRightInd w:val="0"/>
        <w:jc w:val="both"/>
        <w:rPr>
          <w:rFonts w:ascii="Abadi" w:hAnsi="Abadi"/>
          <w:iCs/>
          <w:sz w:val="21"/>
          <w:szCs w:val="21"/>
        </w:rPr>
      </w:pPr>
      <w:r w:rsidRPr="00584D92">
        <w:rPr>
          <w:rFonts w:ascii="Abadi" w:hAnsi="Abadi"/>
          <w:iCs/>
          <w:sz w:val="21"/>
          <w:szCs w:val="21"/>
        </w:rPr>
        <w:t>Anexo al presente Copia certificada de los siguientes documentos:</w:t>
      </w:r>
    </w:p>
    <w:p w14:paraId="1D4EAC4C" w14:textId="4A3E56A4" w:rsidR="00E8717D" w:rsidRDefault="00E8717D" w:rsidP="00584D92">
      <w:pPr>
        <w:autoSpaceDE w:val="0"/>
        <w:autoSpaceDN w:val="0"/>
        <w:adjustRightInd w:val="0"/>
        <w:jc w:val="both"/>
        <w:rPr>
          <w:rFonts w:ascii="Abadi" w:hAnsi="Abadi"/>
          <w:iCs/>
          <w:sz w:val="21"/>
          <w:szCs w:val="21"/>
        </w:rPr>
      </w:pPr>
    </w:p>
    <w:p w14:paraId="15A57B46" w14:textId="185CEF54" w:rsidR="003B3F78" w:rsidRDefault="003B3F78" w:rsidP="003B3F78">
      <w:pPr>
        <w:pStyle w:val="Prrafodelista"/>
        <w:numPr>
          <w:ilvl w:val="0"/>
          <w:numId w:val="13"/>
        </w:numPr>
        <w:autoSpaceDE w:val="0"/>
        <w:autoSpaceDN w:val="0"/>
        <w:adjustRightInd w:val="0"/>
        <w:jc w:val="both"/>
        <w:rPr>
          <w:rFonts w:ascii="Abadi" w:hAnsi="Abadi"/>
          <w:iCs/>
          <w:sz w:val="21"/>
          <w:szCs w:val="21"/>
        </w:rPr>
      </w:pPr>
      <w:r w:rsidRPr="003B3F78">
        <w:rPr>
          <w:rFonts w:ascii="Abadi" w:hAnsi="Abadi"/>
          <w:iCs/>
          <w:sz w:val="21"/>
          <w:szCs w:val="21"/>
        </w:rPr>
        <w:t xml:space="preserve">Del punto número Cuatro de Sesión extraordinaria Acta número Once de fecha Trece de Diciembre del presente, en la que el Cabildo aprobó que se envié este acuerdo al congreso del estado libre y soberano de Guanajuato para su análisis y la autorización correspondiente y en caso de que el financiamiento sea autorizado por  el mismo, se autoriza  a la tesorería  municipal realizar el proceso competitivo para la contratación  de uno o varios créditos de financiamiento con instituciones financieras ( que operen en territorio nacional), en las mejores condiciones de mercado, hasta por un monto de $15'000,000.00 (Quince Millones de Pesos 00/100 M.N), sin incluir accesorios financieros, pagadero en moneda y territorio nacional, así mismo para que pacte las condiciones que resulten </w:t>
      </w:r>
      <w:proofErr w:type="spellStart"/>
      <w:r w:rsidRPr="003B3F78">
        <w:rPr>
          <w:rFonts w:ascii="Abadi" w:hAnsi="Abadi"/>
          <w:iCs/>
          <w:sz w:val="21"/>
          <w:szCs w:val="21"/>
        </w:rPr>
        <w:t>mas</w:t>
      </w:r>
      <w:proofErr w:type="spellEnd"/>
      <w:r w:rsidRPr="003B3F78">
        <w:rPr>
          <w:rFonts w:ascii="Abadi" w:hAnsi="Abadi"/>
          <w:iCs/>
          <w:sz w:val="21"/>
          <w:szCs w:val="21"/>
        </w:rPr>
        <w:t xml:space="preserve"> convenientes.</w:t>
      </w:r>
    </w:p>
    <w:p w14:paraId="40561DF7" w14:textId="77777777" w:rsidR="003B3F78" w:rsidRDefault="003B3F78" w:rsidP="003B3F78">
      <w:pPr>
        <w:pStyle w:val="Prrafodelista"/>
        <w:autoSpaceDE w:val="0"/>
        <w:autoSpaceDN w:val="0"/>
        <w:adjustRightInd w:val="0"/>
        <w:ind w:left="720"/>
        <w:jc w:val="both"/>
        <w:rPr>
          <w:rFonts w:ascii="Abadi" w:hAnsi="Abadi"/>
          <w:iCs/>
          <w:sz w:val="21"/>
          <w:szCs w:val="21"/>
        </w:rPr>
      </w:pPr>
    </w:p>
    <w:p w14:paraId="48F5E95B" w14:textId="174B9A76" w:rsidR="003B3F78" w:rsidRDefault="003B3F78" w:rsidP="003B3F78">
      <w:pPr>
        <w:pStyle w:val="Prrafodelista"/>
        <w:numPr>
          <w:ilvl w:val="0"/>
          <w:numId w:val="13"/>
        </w:numPr>
        <w:autoSpaceDE w:val="0"/>
        <w:autoSpaceDN w:val="0"/>
        <w:adjustRightInd w:val="0"/>
        <w:jc w:val="both"/>
        <w:rPr>
          <w:rFonts w:ascii="Abadi" w:hAnsi="Abadi"/>
          <w:iCs/>
          <w:sz w:val="21"/>
          <w:szCs w:val="21"/>
        </w:rPr>
      </w:pPr>
      <w:r w:rsidRPr="003B3F78">
        <w:rPr>
          <w:rFonts w:ascii="Abadi" w:hAnsi="Abadi"/>
          <w:iCs/>
          <w:sz w:val="21"/>
          <w:szCs w:val="21"/>
        </w:rPr>
        <w:t>Del Apéndice de la Sesión, en la que consta los diversos documentos expedidos por las dependencias municipales con los que se acredita debidamente los aspectos financieros, técnicos y administrativos que para casos como el presente, previene la Ley de Deuda Pública para el Estado y los Municipios de Guanajuato; y</w:t>
      </w:r>
    </w:p>
    <w:p w14:paraId="7B3BA8ED" w14:textId="77777777" w:rsidR="00EC5087" w:rsidRPr="00EC5087" w:rsidRDefault="00EC5087" w:rsidP="00EC5087">
      <w:pPr>
        <w:pStyle w:val="Prrafodelista"/>
        <w:rPr>
          <w:rFonts w:ascii="Abadi" w:hAnsi="Abadi"/>
          <w:iCs/>
          <w:sz w:val="21"/>
          <w:szCs w:val="21"/>
        </w:rPr>
      </w:pPr>
    </w:p>
    <w:p w14:paraId="4A7164FA" w14:textId="66876F69" w:rsidR="00EC5087" w:rsidRDefault="00EC5087" w:rsidP="00EC5087">
      <w:pPr>
        <w:autoSpaceDE w:val="0"/>
        <w:autoSpaceDN w:val="0"/>
        <w:adjustRightInd w:val="0"/>
        <w:jc w:val="both"/>
        <w:rPr>
          <w:rFonts w:ascii="Abadi" w:hAnsi="Abadi"/>
          <w:iCs/>
          <w:sz w:val="21"/>
          <w:szCs w:val="21"/>
        </w:rPr>
      </w:pPr>
      <w:r w:rsidRPr="00041958">
        <w:rPr>
          <w:rFonts w:ascii="Abadi" w:hAnsi="Abadi"/>
          <w:iCs/>
          <w:sz w:val="21"/>
          <w:szCs w:val="21"/>
        </w:rPr>
        <w:t>Copia certificada de la toma de asistencia de los integrantes del Ayuntamiento</w:t>
      </w:r>
      <w:r w:rsidR="00041958">
        <w:rPr>
          <w:rFonts w:ascii="Abadi" w:hAnsi="Abadi"/>
          <w:iCs/>
          <w:sz w:val="21"/>
          <w:szCs w:val="21"/>
        </w:rPr>
        <w:t>.</w:t>
      </w:r>
    </w:p>
    <w:p w14:paraId="74C9EE00" w14:textId="10D385FC" w:rsidR="00A10797" w:rsidRDefault="00A10797" w:rsidP="00EC5087">
      <w:pPr>
        <w:autoSpaceDE w:val="0"/>
        <w:autoSpaceDN w:val="0"/>
        <w:adjustRightInd w:val="0"/>
        <w:jc w:val="both"/>
        <w:rPr>
          <w:rFonts w:ascii="Abadi" w:hAnsi="Abadi"/>
          <w:iCs/>
          <w:sz w:val="21"/>
          <w:szCs w:val="21"/>
        </w:rPr>
      </w:pPr>
    </w:p>
    <w:p w14:paraId="1DC7C70D" w14:textId="416A25EB" w:rsidR="00A10797" w:rsidRPr="00B34F8B" w:rsidRDefault="00B34F8B" w:rsidP="006F17BE">
      <w:pPr>
        <w:autoSpaceDE w:val="0"/>
        <w:autoSpaceDN w:val="0"/>
        <w:adjustRightInd w:val="0"/>
        <w:jc w:val="center"/>
        <w:rPr>
          <w:rFonts w:ascii="Abadi" w:hAnsi="Abadi"/>
          <w:b/>
          <w:bCs/>
          <w:iCs/>
          <w:sz w:val="21"/>
          <w:szCs w:val="21"/>
        </w:rPr>
      </w:pPr>
      <w:r w:rsidRPr="00B34F8B">
        <w:rPr>
          <w:rFonts w:ascii="Abadi" w:hAnsi="Abadi"/>
          <w:b/>
          <w:bCs/>
          <w:iCs/>
          <w:sz w:val="21"/>
          <w:szCs w:val="21"/>
        </w:rPr>
        <w:t>ATENTAMENTE</w:t>
      </w:r>
    </w:p>
    <w:p w14:paraId="56422729" w14:textId="1C6642DC" w:rsidR="008F713E" w:rsidRPr="00B34F8B" w:rsidRDefault="00B34F8B" w:rsidP="006F17BE">
      <w:pPr>
        <w:autoSpaceDE w:val="0"/>
        <w:autoSpaceDN w:val="0"/>
        <w:adjustRightInd w:val="0"/>
        <w:jc w:val="center"/>
        <w:rPr>
          <w:rFonts w:ascii="Abadi" w:hAnsi="Abadi"/>
          <w:b/>
          <w:bCs/>
          <w:iCs/>
          <w:sz w:val="21"/>
          <w:szCs w:val="21"/>
        </w:rPr>
      </w:pPr>
      <w:r w:rsidRPr="00B34F8B">
        <w:rPr>
          <w:rFonts w:ascii="Abadi" w:hAnsi="Abadi"/>
          <w:b/>
          <w:bCs/>
          <w:iCs/>
          <w:sz w:val="21"/>
          <w:szCs w:val="21"/>
        </w:rPr>
        <w:t>LIC. JOSÉ LUIS OLIVEROS USABIAGA</w:t>
      </w:r>
    </w:p>
    <w:p w14:paraId="7181FF27" w14:textId="7939729B" w:rsidR="00EF55C3" w:rsidRPr="00B34F8B" w:rsidRDefault="00B34F8B" w:rsidP="006F17BE">
      <w:pPr>
        <w:autoSpaceDE w:val="0"/>
        <w:autoSpaceDN w:val="0"/>
        <w:adjustRightInd w:val="0"/>
        <w:jc w:val="center"/>
        <w:rPr>
          <w:rFonts w:ascii="Abadi" w:hAnsi="Abadi"/>
          <w:b/>
          <w:bCs/>
          <w:iCs/>
          <w:sz w:val="21"/>
          <w:szCs w:val="21"/>
        </w:rPr>
      </w:pPr>
      <w:r w:rsidRPr="00B34F8B">
        <w:rPr>
          <w:rFonts w:ascii="Abadi" w:hAnsi="Abadi"/>
          <w:b/>
          <w:bCs/>
          <w:iCs/>
          <w:sz w:val="21"/>
          <w:szCs w:val="21"/>
        </w:rPr>
        <w:t>PRESIDENTE MUNICIPAL</w:t>
      </w:r>
    </w:p>
    <w:p w14:paraId="2040179E" w14:textId="012D3389" w:rsidR="00EF55C3" w:rsidRPr="00B34F8B" w:rsidRDefault="00B34F8B" w:rsidP="006F17BE">
      <w:pPr>
        <w:autoSpaceDE w:val="0"/>
        <w:autoSpaceDN w:val="0"/>
        <w:adjustRightInd w:val="0"/>
        <w:jc w:val="center"/>
        <w:rPr>
          <w:rFonts w:ascii="Abadi" w:hAnsi="Abadi"/>
          <w:b/>
          <w:bCs/>
          <w:iCs/>
          <w:sz w:val="21"/>
          <w:szCs w:val="21"/>
        </w:rPr>
      </w:pPr>
      <w:r w:rsidRPr="00B34F8B">
        <w:rPr>
          <w:rFonts w:ascii="Abadi" w:hAnsi="Abadi"/>
          <w:b/>
          <w:bCs/>
          <w:iCs/>
          <w:sz w:val="21"/>
          <w:szCs w:val="21"/>
        </w:rPr>
        <w:t>MTRA. LAURA NAVARRO JÍMENEZ</w:t>
      </w:r>
    </w:p>
    <w:p w14:paraId="603A2809" w14:textId="27843ED1" w:rsidR="00EF55C3" w:rsidRDefault="00B34F8B" w:rsidP="006F17BE">
      <w:pPr>
        <w:autoSpaceDE w:val="0"/>
        <w:autoSpaceDN w:val="0"/>
        <w:adjustRightInd w:val="0"/>
        <w:jc w:val="center"/>
        <w:rPr>
          <w:rFonts w:ascii="Abadi" w:hAnsi="Abadi"/>
          <w:b/>
          <w:bCs/>
          <w:iCs/>
          <w:sz w:val="21"/>
          <w:szCs w:val="21"/>
        </w:rPr>
      </w:pPr>
      <w:r w:rsidRPr="00B34F8B">
        <w:rPr>
          <w:rFonts w:ascii="Abadi" w:hAnsi="Abadi"/>
          <w:b/>
          <w:bCs/>
          <w:iCs/>
          <w:sz w:val="21"/>
          <w:szCs w:val="21"/>
        </w:rPr>
        <w:t>SECRETARIO DEL H. AYUNTAMIENTO</w:t>
      </w:r>
    </w:p>
    <w:p w14:paraId="176AA88D" w14:textId="45054BA3" w:rsidR="000061DD" w:rsidRDefault="000061DD" w:rsidP="006F17BE">
      <w:pPr>
        <w:autoSpaceDE w:val="0"/>
        <w:autoSpaceDN w:val="0"/>
        <w:adjustRightInd w:val="0"/>
        <w:jc w:val="center"/>
        <w:rPr>
          <w:rFonts w:ascii="Abadi" w:hAnsi="Abadi"/>
          <w:b/>
          <w:bCs/>
          <w:iCs/>
          <w:sz w:val="21"/>
          <w:szCs w:val="21"/>
        </w:rPr>
      </w:pPr>
    </w:p>
    <w:p w14:paraId="59AE9ACD" w14:textId="77777777" w:rsidR="000061DD" w:rsidRPr="00150135" w:rsidRDefault="000061DD" w:rsidP="00150135">
      <w:pPr>
        <w:autoSpaceDE w:val="0"/>
        <w:autoSpaceDN w:val="0"/>
        <w:adjustRightInd w:val="0"/>
        <w:rPr>
          <w:rFonts w:ascii="Abadi" w:hAnsi="Abadi"/>
          <w:b/>
          <w:bCs/>
          <w:iCs/>
          <w:sz w:val="21"/>
          <w:szCs w:val="21"/>
        </w:rPr>
      </w:pPr>
      <w:r w:rsidRPr="00150135">
        <w:rPr>
          <w:rFonts w:ascii="Abadi" w:hAnsi="Abadi"/>
          <w:b/>
          <w:bCs/>
          <w:iCs/>
          <w:sz w:val="21"/>
          <w:szCs w:val="21"/>
        </w:rPr>
        <w:t>ING. ANGÉLICA CASILLAS MARTÍNEZ</w:t>
      </w:r>
    </w:p>
    <w:p w14:paraId="1A75819E" w14:textId="77777777" w:rsidR="000061DD" w:rsidRPr="00150135" w:rsidRDefault="000061DD" w:rsidP="00FB51BD">
      <w:pPr>
        <w:autoSpaceDE w:val="0"/>
        <w:autoSpaceDN w:val="0"/>
        <w:adjustRightInd w:val="0"/>
        <w:rPr>
          <w:rFonts w:ascii="Abadi" w:hAnsi="Abadi"/>
          <w:b/>
          <w:bCs/>
          <w:iCs/>
          <w:sz w:val="21"/>
          <w:szCs w:val="21"/>
        </w:rPr>
      </w:pPr>
      <w:r w:rsidRPr="00150135">
        <w:rPr>
          <w:rFonts w:ascii="Abadi" w:hAnsi="Abadi"/>
          <w:b/>
          <w:bCs/>
          <w:iCs/>
          <w:sz w:val="21"/>
          <w:szCs w:val="21"/>
        </w:rPr>
        <w:t>DIPUTADA PRESIDENTA DEL H. CONGRESO DEL ESTADO</w:t>
      </w:r>
    </w:p>
    <w:p w14:paraId="28FA4764" w14:textId="54DF08BE" w:rsidR="000061DD" w:rsidRDefault="000061DD" w:rsidP="00FB51BD">
      <w:pPr>
        <w:autoSpaceDE w:val="0"/>
        <w:autoSpaceDN w:val="0"/>
        <w:adjustRightInd w:val="0"/>
        <w:rPr>
          <w:rFonts w:ascii="Abadi" w:hAnsi="Abadi"/>
          <w:b/>
          <w:bCs/>
          <w:iCs/>
          <w:sz w:val="21"/>
          <w:szCs w:val="21"/>
        </w:rPr>
      </w:pPr>
      <w:r w:rsidRPr="00150135">
        <w:rPr>
          <w:rFonts w:ascii="Abadi" w:hAnsi="Abadi"/>
          <w:b/>
          <w:bCs/>
          <w:iCs/>
          <w:sz w:val="21"/>
          <w:szCs w:val="21"/>
        </w:rPr>
        <w:t>P R E S E N T E.</w:t>
      </w:r>
    </w:p>
    <w:p w14:paraId="0B5F3A6B" w14:textId="77777777" w:rsidR="005271C4" w:rsidRDefault="005271C4" w:rsidP="00FB51BD">
      <w:pPr>
        <w:autoSpaceDE w:val="0"/>
        <w:autoSpaceDN w:val="0"/>
        <w:adjustRightInd w:val="0"/>
        <w:rPr>
          <w:rFonts w:ascii="Abadi" w:hAnsi="Abadi"/>
          <w:b/>
          <w:bCs/>
          <w:iCs/>
          <w:sz w:val="21"/>
          <w:szCs w:val="21"/>
        </w:rPr>
      </w:pPr>
    </w:p>
    <w:p w14:paraId="2D383A7D" w14:textId="170024CC" w:rsidR="00880AFE" w:rsidRPr="005271C4" w:rsidRDefault="00880AFE" w:rsidP="00FB51BD">
      <w:pPr>
        <w:autoSpaceDE w:val="0"/>
        <w:autoSpaceDN w:val="0"/>
        <w:adjustRightInd w:val="0"/>
        <w:rPr>
          <w:rFonts w:ascii="Abadi" w:hAnsi="Abadi"/>
          <w:iCs/>
          <w:sz w:val="21"/>
          <w:szCs w:val="21"/>
        </w:rPr>
      </w:pPr>
      <w:r>
        <w:rPr>
          <w:rFonts w:ascii="Abadi" w:hAnsi="Abadi"/>
          <w:b/>
          <w:bCs/>
          <w:iCs/>
          <w:sz w:val="21"/>
          <w:szCs w:val="21"/>
        </w:rPr>
        <w:t xml:space="preserve">ASUNTO: </w:t>
      </w:r>
      <w:r w:rsidRPr="005271C4">
        <w:rPr>
          <w:rFonts w:ascii="Abadi" w:hAnsi="Abadi"/>
          <w:iCs/>
          <w:sz w:val="21"/>
          <w:szCs w:val="21"/>
        </w:rPr>
        <w:t>Se remite</w:t>
      </w:r>
      <w:r w:rsidR="005271C4" w:rsidRPr="005271C4">
        <w:rPr>
          <w:rFonts w:ascii="Abadi" w:hAnsi="Abadi"/>
          <w:iCs/>
          <w:sz w:val="21"/>
          <w:szCs w:val="21"/>
        </w:rPr>
        <w:t xml:space="preserve"> informe de resu</w:t>
      </w:r>
      <w:r w:rsidR="005271C4">
        <w:rPr>
          <w:rFonts w:ascii="Abadi" w:hAnsi="Abadi"/>
          <w:iCs/>
          <w:sz w:val="21"/>
          <w:szCs w:val="21"/>
        </w:rPr>
        <w:t>l</w:t>
      </w:r>
      <w:r w:rsidR="005271C4" w:rsidRPr="005271C4">
        <w:rPr>
          <w:rFonts w:ascii="Abadi" w:hAnsi="Abadi"/>
          <w:iCs/>
          <w:sz w:val="21"/>
          <w:szCs w:val="21"/>
        </w:rPr>
        <w:t>tados</w:t>
      </w:r>
    </w:p>
    <w:p w14:paraId="1F52B3C6" w14:textId="77777777" w:rsidR="000061DD" w:rsidRPr="005271C4" w:rsidRDefault="000061DD" w:rsidP="000061DD">
      <w:pPr>
        <w:autoSpaceDE w:val="0"/>
        <w:autoSpaceDN w:val="0"/>
        <w:adjustRightInd w:val="0"/>
        <w:rPr>
          <w:rFonts w:ascii="Abadi" w:hAnsi="Abadi"/>
          <w:iCs/>
          <w:sz w:val="21"/>
          <w:szCs w:val="21"/>
        </w:rPr>
      </w:pPr>
    </w:p>
    <w:p w14:paraId="6557DBD3" w14:textId="6D508F93" w:rsidR="009D0DBD" w:rsidRPr="00880AFE" w:rsidRDefault="000061DD" w:rsidP="00FB51BD">
      <w:pPr>
        <w:autoSpaceDE w:val="0"/>
        <w:autoSpaceDN w:val="0"/>
        <w:adjustRightInd w:val="0"/>
        <w:jc w:val="both"/>
        <w:rPr>
          <w:rFonts w:ascii="Abadi" w:hAnsi="Abadi"/>
          <w:b/>
          <w:bCs/>
          <w:iCs/>
          <w:sz w:val="21"/>
          <w:szCs w:val="21"/>
        </w:rPr>
      </w:pPr>
      <w:r w:rsidRPr="00150135">
        <w:rPr>
          <w:rFonts w:ascii="Abadi" w:hAnsi="Abadi"/>
          <w:iCs/>
          <w:sz w:val="21"/>
          <w:szCs w:val="21"/>
        </w:rPr>
        <w:t>En cumplimiento a lo dispues</w:t>
      </w:r>
      <w:r w:rsidR="005271C4">
        <w:rPr>
          <w:rFonts w:ascii="Abadi" w:hAnsi="Abadi"/>
          <w:iCs/>
          <w:sz w:val="21"/>
          <w:szCs w:val="21"/>
        </w:rPr>
        <w:t>t</w:t>
      </w:r>
      <w:r w:rsidRPr="00150135">
        <w:rPr>
          <w:rFonts w:ascii="Abadi" w:hAnsi="Abadi"/>
          <w:iCs/>
          <w:sz w:val="21"/>
          <w:szCs w:val="21"/>
        </w:rPr>
        <w:t>o en los artículos 63, último párrafo, fracción XXVIII, y 66, fracción</w:t>
      </w:r>
      <w:r w:rsidR="00FB51BD">
        <w:rPr>
          <w:rFonts w:ascii="Abadi" w:hAnsi="Abadi"/>
          <w:iCs/>
          <w:sz w:val="21"/>
          <w:szCs w:val="21"/>
        </w:rPr>
        <w:t xml:space="preserve"> </w:t>
      </w:r>
      <w:r w:rsidRPr="00150135">
        <w:rPr>
          <w:rFonts w:ascii="Abadi" w:hAnsi="Abadi"/>
          <w:iCs/>
          <w:sz w:val="21"/>
          <w:szCs w:val="21"/>
        </w:rPr>
        <w:t>VIII, de la Constitución Política para el Estado de Guanajuato; 256 de la Ley Orgánica del Poder</w:t>
      </w:r>
      <w:r w:rsidR="00FB51BD">
        <w:rPr>
          <w:rFonts w:ascii="Abadi" w:hAnsi="Abadi"/>
          <w:iCs/>
          <w:sz w:val="21"/>
          <w:szCs w:val="21"/>
        </w:rPr>
        <w:t xml:space="preserve"> </w:t>
      </w:r>
      <w:r w:rsidRPr="00150135">
        <w:rPr>
          <w:rFonts w:ascii="Abadi" w:hAnsi="Abadi"/>
          <w:iCs/>
          <w:sz w:val="21"/>
          <w:szCs w:val="21"/>
        </w:rPr>
        <w:t>Legislativo del Estado de Guanajuato; así como artículos 35, 37, fracciones, IV y V, 82, fracción</w:t>
      </w:r>
      <w:r w:rsidR="00FB51BD">
        <w:rPr>
          <w:rFonts w:ascii="Abadi" w:hAnsi="Abadi"/>
          <w:iCs/>
          <w:sz w:val="21"/>
          <w:szCs w:val="21"/>
        </w:rPr>
        <w:t xml:space="preserve"> </w:t>
      </w:r>
      <w:r w:rsidRPr="00150135">
        <w:rPr>
          <w:rFonts w:ascii="Abadi" w:hAnsi="Abadi"/>
          <w:iCs/>
          <w:sz w:val="21"/>
          <w:szCs w:val="21"/>
        </w:rPr>
        <w:t>XXIV y 87, fracción XII, de la Ley de Fiscalización Superior del Estado de Guanajuato, en relación</w:t>
      </w:r>
      <w:r w:rsidR="00FB51BD">
        <w:rPr>
          <w:rFonts w:ascii="Abadi" w:hAnsi="Abadi"/>
          <w:iCs/>
          <w:sz w:val="21"/>
          <w:szCs w:val="21"/>
        </w:rPr>
        <w:t xml:space="preserve"> </w:t>
      </w:r>
      <w:r w:rsidRPr="00150135">
        <w:rPr>
          <w:rFonts w:ascii="Abadi" w:hAnsi="Abadi"/>
          <w:iCs/>
          <w:sz w:val="21"/>
          <w:szCs w:val="21"/>
        </w:rPr>
        <w:t>con el artículo 28 del Reglamento de la Ley de Fiscalización Superior del Estado de Guanajuato,</w:t>
      </w:r>
      <w:r w:rsidR="00FB51BD">
        <w:rPr>
          <w:rFonts w:ascii="Abadi" w:hAnsi="Abadi"/>
          <w:iCs/>
          <w:sz w:val="21"/>
          <w:szCs w:val="21"/>
        </w:rPr>
        <w:t xml:space="preserve"> </w:t>
      </w:r>
      <w:r w:rsidRPr="00150135">
        <w:rPr>
          <w:rFonts w:ascii="Abadi" w:hAnsi="Abadi"/>
          <w:iCs/>
          <w:sz w:val="21"/>
          <w:szCs w:val="21"/>
        </w:rPr>
        <w:t>así como artículo 9, fracción XIX del Reglamento Interior de la Auditoría Superior del Estado de</w:t>
      </w:r>
      <w:r w:rsidR="00FB51BD">
        <w:rPr>
          <w:rFonts w:ascii="Abadi" w:hAnsi="Abadi"/>
          <w:iCs/>
          <w:sz w:val="21"/>
          <w:szCs w:val="21"/>
        </w:rPr>
        <w:t xml:space="preserve"> </w:t>
      </w:r>
      <w:r w:rsidRPr="00FB51BD">
        <w:rPr>
          <w:rFonts w:ascii="Abadi" w:hAnsi="Abadi"/>
          <w:iCs/>
          <w:sz w:val="21"/>
          <w:szCs w:val="21"/>
        </w:rPr>
        <w:t xml:space="preserve">Guanajuato; remito a Usted, en archivo electrónico, </w:t>
      </w:r>
      <w:r w:rsidRPr="00880AFE">
        <w:rPr>
          <w:rFonts w:ascii="Abadi" w:hAnsi="Abadi"/>
          <w:b/>
          <w:bCs/>
          <w:iCs/>
          <w:sz w:val="21"/>
          <w:szCs w:val="21"/>
        </w:rPr>
        <w:t>el Informe de Resultados relativo a la</w:t>
      </w:r>
      <w:r w:rsidR="00FB51BD" w:rsidRPr="00880AFE">
        <w:rPr>
          <w:rFonts w:ascii="Abadi" w:hAnsi="Abadi"/>
          <w:b/>
          <w:bCs/>
          <w:iCs/>
          <w:sz w:val="21"/>
          <w:szCs w:val="21"/>
        </w:rPr>
        <w:t xml:space="preserve"> </w:t>
      </w:r>
      <w:r w:rsidRPr="00880AFE">
        <w:rPr>
          <w:rFonts w:ascii="Abadi" w:hAnsi="Abadi"/>
          <w:b/>
          <w:bCs/>
          <w:iCs/>
          <w:sz w:val="21"/>
          <w:szCs w:val="21"/>
        </w:rPr>
        <w:t xml:space="preserve">Revisión de Cuenta Pública, practicada al municipio de Apaseo el Alto, </w:t>
      </w:r>
      <w:proofErr w:type="spellStart"/>
      <w:r w:rsidRPr="00880AFE">
        <w:rPr>
          <w:rFonts w:ascii="Abadi" w:hAnsi="Abadi"/>
          <w:b/>
          <w:bCs/>
          <w:iCs/>
          <w:sz w:val="21"/>
          <w:szCs w:val="21"/>
        </w:rPr>
        <w:t>Gto</w:t>
      </w:r>
      <w:proofErr w:type="spellEnd"/>
      <w:r w:rsidRPr="00880AFE">
        <w:rPr>
          <w:rFonts w:ascii="Abadi" w:hAnsi="Abadi"/>
          <w:b/>
          <w:bCs/>
          <w:iCs/>
          <w:sz w:val="21"/>
          <w:szCs w:val="21"/>
        </w:rPr>
        <w:t>.,</w:t>
      </w:r>
      <w:r w:rsidR="00FB51BD" w:rsidRPr="00880AFE">
        <w:rPr>
          <w:rFonts w:ascii="Abadi" w:hAnsi="Abadi"/>
          <w:b/>
          <w:bCs/>
          <w:iCs/>
          <w:sz w:val="21"/>
          <w:szCs w:val="21"/>
        </w:rPr>
        <w:t xml:space="preserve"> </w:t>
      </w:r>
      <w:r w:rsidRPr="00880AFE">
        <w:rPr>
          <w:rFonts w:ascii="Abadi" w:hAnsi="Abadi"/>
          <w:b/>
          <w:bCs/>
          <w:iCs/>
          <w:sz w:val="21"/>
          <w:szCs w:val="21"/>
        </w:rPr>
        <w:t>correspondiente al periodo comprendido de enero a diciembre del ejercicio fiscal 2020.</w:t>
      </w:r>
      <w:r w:rsidR="00FB51BD" w:rsidRPr="00880AFE">
        <w:rPr>
          <w:rFonts w:ascii="Abadi" w:hAnsi="Abadi"/>
          <w:b/>
          <w:bCs/>
          <w:iCs/>
          <w:sz w:val="21"/>
          <w:szCs w:val="21"/>
        </w:rPr>
        <w:t xml:space="preserve"> </w:t>
      </w:r>
    </w:p>
    <w:p w14:paraId="6D785C9E" w14:textId="77777777" w:rsidR="009D0DBD" w:rsidRDefault="009D0DBD" w:rsidP="00FB51BD">
      <w:pPr>
        <w:autoSpaceDE w:val="0"/>
        <w:autoSpaceDN w:val="0"/>
        <w:adjustRightInd w:val="0"/>
        <w:jc w:val="both"/>
        <w:rPr>
          <w:rFonts w:ascii="Abadi" w:hAnsi="Abadi"/>
          <w:iCs/>
          <w:sz w:val="21"/>
          <w:szCs w:val="21"/>
        </w:rPr>
      </w:pPr>
    </w:p>
    <w:p w14:paraId="7C093A3A" w14:textId="76992DA0" w:rsidR="000061DD" w:rsidRPr="00FB51BD" w:rsidRDefault="000061DD" w:rsidP="00FB51BD">
      <w:pPr>
        <w:autoSpaceDE w:val="0"/>
        <w:autoSpaceDN w:val="0"/>
        <w:adjustRightInd w:val="0"/>
        <w:jc w:val="both"/>
        <w:rPr>
          <w:rFonts w:ascii="Abadi" w:hAnsi="Abadi"/>
          <w:iCs/>
          <w:sz w:val="21"/>
          <w:szCs w:val="21"/>
        </w:rPr>
      </w:pPr>
      <w:r w:rsidRPr="00FB51BD">
        <w:rPr>
          <w:rFonts w:ascii="Abadi" w:hAnsi="Abadi"/>
          <w:iCs/>
          <w:sz w:val="21"/>
          <w:szCs w:val="21"/>
        </w:rPr>
        <w:t xml:space="preserve">Al respecto, el informe de resultados fue notificado el día </w:t>
      </w:r>
      <w:r w:rsidRPr="009D0DBD">
        <w:rPr>
          <w:rFonts w:ascii="Abadi" w:hAnsi="Abadi"/>
          <w:b/>
          <w:bCs/>
          <w:iCs/>
          <w:sz w:val="21"/>
          <w:szCs w:val="21"/>
        </w:rPr>
        <w:t>02 de diciembre de 2021</w:t>
      </w:r>
      <w:r w:rsidRPr="00FB51BD">
        <w:rPr>
          <w:rFonts w:ascii="Abadi" w:hAnsi="Abadi"/>
          <w:iCs/>
          <w:sz w:val="21"/>
          <w:szCs w:val="21"/>
        </w:rPr>
        <w:t>, a lo que</w:t>
      </w:r>
      <w:r w:rsidR="00FB51BD">
        <w:rPr>
          <w:rFonts w:ascii="Abadi" w:hAnsi="Abadi"/>
          <w:iCs/>
          <w:sz w:val="21"/>
          <w:szCs w:val="21"/>
        </w:rPr>
        <w:t xml:space="preserve"> </w:t>
      </w:r>
      <w:r w:rsidRPr="00FB51BD">
        <w:rPr>
          <w:rFonts w:ascii="Abadi" w:hAnsi="Abadi"/>
          <w:iCs/>
          <w:sz w:val="21"/>
          <w:szCs w:val="21"/>
        </w:rPr>
        <w:t>posteriormente se promovió recurso de reconsideración en su contra. De lo anterior, se envían</w:t>
      </w:r>
      <w:r w:rsidR="00FB51BD" w:rsidRPr="00FB51BD">
        <w:rPr>
          <w:rFonts w:ascii="Abadi" w:hAnsi="Abadi"/>
          <w:iCs/>
          <w:sz w:val="21"/>
          <w:szCs w:val="21"/>
        </w:rPr>
        <w:t xml:space="preserve"> </w:t>
      </w:r>
      <w:r w:rsidRPr="00FB51BD">
        <w:rPr>
          <w:rFonts w:ascii="Abadi" w:hAnsi="Abadi"/>
          <w:iCs/>
          <w:sz w:val="21"/>
          <w:szCs w:val="21"/>
        </w:rPr>
        <w:t>las constancias necesarias para su debida acreditación.</w:t>
      </w:r>
    </w:p>
    <w:p w14:paraId="2BC13091" w14:textId="77777777" w:rsidR="00FB51BD" w:rsidRDefault="00FB51BD" w:rsidP="00FB51BD">
      <w:pPr>
        <w:autoSpaceDE w:val="0"/>
        <w:autoSpaceDN w:val="0"/>
        <w:adjustRightInd w:val="0"/>
        <w:jc w:val="both"/>
        <w:rPr>
          <w:rFonts w:ascii="Arial" w:hAnsi="Arial" w:cs="Arial"/>
          <w:sz w:val="22"/>
          <w:szCs w:val="22"/>
          <w:lang w:val="es-MX" w:eastAsia="es-MX"/>
        </w:rPr>
      </w:pPr>
    </w:p>
    <w:p w14:paraId="2104C090" w14:textId="19B900D7" w:rsidR="000061DD" w:rsidRDefault="000061DD" w:rsidP="00E10C45">
      <w:pPr>
        <w:autoSpaceDE w:val="0"/>
        <w:autoSpaceDN w:val="0"/>
        <w:adjustRightInd w:val="0"/>
        <w:jc w:val="both"/>
        <w:rPr>
          <w:rFonts w:ascii="Arial" w:hAnsi="Arial" w:cs="Arial"/>
          <w:sz w:val="22"/>
          <w:szCs w:val="22"/>
          <w:lang w:val="es-MX" w:eastAsia="es-MX"/>
        </w:rPr>
      </w:pPr>
      <w:r w:rsidRPr="00FB51BD">
        <w:rPr>
          <w:rFonts w:ascii="Abadi" w:hAnsi="Abadi"/>
          <w:iCs/>
          <w:sz w:val="21"/>
          <w:szCs w:val="21"/>
        </w:rPr>
        <w:t>Sin otro particular por el momento, me</w:t>
      </w:r>
      <w:r w:rsidR="00E10C45">
        <w:rPr>
          <w:rFonts w:ascii="Abadi" w:hAnsi="Abadi"/>
          <w:iCs/>
          <w:sz w:val="21"/>
          <w:szCs w:val="21"/>
        </w:rPr>
        <w:t xml:space="preserve"> d</w:t>
      </w:r>
      <w:r w:rsidRPr="00FB51BD">
        <w:rPr>
          <w:rFonts w:ascii="Abadi" w:hAnsi="Abadi"/>
          <w:iCs/>
          <w:sz w:val="21"/>
          <w:szCs w:val="21"/>
        </w:rPr>
        <w:t>espido reiterando la seguridad de mi más alta y</w:t>
      </w:r>
      <w:r w:rsidR="00E10C45">
        <w:rPr>
          <w:rFonts w:ascii="Abadi" w:hAnsi="Abadi"/>
          <w:iCs/>
          <w:sz w:val="21"/>
          <w:szCs w:val="21"/>
        </w:rPr>
        <w:t xml:space="preserve"> </w:t>
      </w:r>
      <w:r w:rsidRPr="00FB51BD">
        <w:rPr>
          <w:rFonts w:ascii="Abadi" w:hAnsi="Abadi"/>
          <w:iCs/>
          <w:sz w:val="21"/>
          <w:szCs w:val="21"/>
        </w:rPr>
        <w:t>distinguida consideración</w:t>
      </w:r>
      <w:r>
        <w:rPr>
          <w:rFonts w:ascii="Arial" w:hAnsi="Arial" w:cs="Arial"/>
          <w:sz w:val="22"/>
          <w:szCs w:val="22"/>
          <w:lang w:val="es-MX" w:eastAsia="es-MX"/>
        </w:rPr>
        <w:t>.</w:t>
      </w:r>
    </w:p>
    <w:p w14:paraId="07120DE1" w14:textId="77777777" w:rsidR="00E10C45" w:rsidRDefault="00E10C45" w:rsidP="000061DD">
      <w:pPr>
        <w:autoSpaceDE w:val="0"/>
        <w:autoSpaceDN w:val="0"/>
        <w:adjustRightInd w:val="0"/>
        <w:rPr>
          <w:rFonts w:ascii="Arial" w:hAnsi="Arial" w:cs="Arial"/>
          <w:b/>
          <w:bCs/>
          <w:sz w:val="22"/>
          <w:szCs w:val="22"/>
          <w:lang w:val="es-MX" w:eastAsia="es-MX"/>
        </w:rPr>
      </w:pPr>
    </w:p>
    <w:p w14:paraId="4E5C0B02" w14:textId="5A54ECEC" w:rsidR="000061DD" w:rsidRPr="00E10C45" w:rsidRDefault="000061DD" w:rsidP="00E10C45">
      <w:pPr>
        <w:autoSpaceDE w:val="0"/>
        <w:autoSpaceDN w:val="0"/>
        <w:adjustRightInd w:val="0"/>
        <w:jc w:val="center"/>
        <w:rPr>
          <w:rFonts w:ascii="Abadi" w:hAnsi="Abadi"/>
          <w:b/>
          <w:bCs/>
          <w:iCs/>
          <w:sz w:val="21"/>
          <w:szCs w:val="21"/>
        </w:rPr>
      </w:pPr>
      <w:r w:rsidRPr="00E10C45">
        <w:rPr>
          <w:rFonts w:ascii="Abadi" w:hAnsi="Abadi"/>
          <w:b/>
          <w:bCs/>
          <w:iCs/>
          <w:sz w:val="21"/>
          <w:szCs w:val="21"/>
        </w:rPr>
        <w:t>A T E N T A M E N T E.</w:t>
      </w:r>
    </w:p>
    <w:p w14:paraId="3C1F3C7F" w14:textId="77777777" w:rsidR="000061DD" w:rsidRPr="00E10C45" w:rsidRDefault="000061DD" w:rsidP="00E10C45">
      <w:pPr>
        <w:autoSpaceDE w:val="0"/>
        <w:autoSpaceDN w:val="0"/>
        <w:adjustRightInd w:val="0"/>
        <w:jc w:val="center"/>
        <w:rPr>
          <w:rFonts w:ascii="Abadi" w:hAnsi="Abadi"/>
          <w:b/>
          <w:bCs/>
          <w:iCs/>
          <w:sz w:val="21"/>
          <w:szCs w:val="21"/>
        </w:rPr>
      </w:pPr>
      <w:r w:rsidRPr="00E10C45">
        <w:rPr>
          <w:rFonts w:ascii="Abadi" w:hAnsi="Abadi"/>
          <w:b/>
          <w:bCs/>
          <w:iCs/>
          <w:sz w:val="21"/>
          <w:szCs w:val="21"/>
        </w:rPr>
        <w:t>EL AUDITOR SUPERIOR</w:t>
      </w:r>
    </w:p>
    <w:p w14:paraId="77339124" w14:textId="2BE6128D" w:rsidR="000061DD" w:rsidRDefault="000061DD" w:rsidP="00E10C45">
      <w:pPr>
        <w:autoSpaceDE w:val="0"/>
        <w:autoSpaceDN w:val="0"/>
        <w:adjustRightInd w:val="0"/>
        <w:jc w:val="center"/>
        <w:rPr>
          <w:rFonts w:ascii="Abadi" w:hAnsi="Abadi"/>
          <w:b/>
          <w:bCs/>
          <w:iCs/>
          <w:sz w:val="21"/>
          <w:szCs w:val="21"/>
        </w:rPr>
      </w:pPr>
      <w:r w:rsidRPr="00E10C45">
        <w:rPr>
          <w:rFonts w:ascii="Abadi" w:hAnsi="Abadi"/>
          <w:b/>
          <w:bCs/>
          <w:iCs/>
          <w:sz w:val="21"/>
          <w:szCs w:val="21"/>
        </w:rPr>
        <w:t>LIC. y M.F. JAVIER PÉREZ SALAZAR</w:t>
      </w:r>
    </w:p>
    <w:p w14:paraId="3462728E" w14:textId="77777777" w:rsidR="004E0B32" w:rsidRPr="00B34F8B" w:rsidRDefault="004E0B32" w:rsidP="00E10C45">
      <w:pPr>
        <w:autoSpaceDE w:val="0"/>
        <w:autoSpaceDN w:val="0"/>
        <w:adjustRightInd w:val="0"/>
        <w:jc w:val="center"/>
        <w:rPr>
          <w:rFonts w:ascii="Abadi" w:hAnsi="Abadi"/>
          <w:b/>
          <w:bCs/>
          <w:iCs/>
          <w:sz w:val="21"/>
          <w:szCs w:val="21"/>
        </w:rPr>
      </w:pPr>
    </w:p>
    <w:p w14:paraId="655B778E" w14:textId="77777777" w:rsidR="003B3F78" w:rsidRPr="00E10C45" w:rsidRDefault="003B3F78" w:rsidP="00E10C45">
      <w:pPr>
        <w:autoSpaceDE w:val="0"/>
        <w:autoSpaceDN w:val="0"/>
        <w:adjustRightInd w:val="0"/>
        <w:rPr>
          <w:rFonts w:ascii="Abadi" w:hAnsi="Abadi"/>
          <w:b/>
          <w:bCs/>
          <w:iCs/>
          <w:sz w:val="21"/>
          <w:szCs w:val="21"/>
        </w:rPr>
      </w:pPr>
    </w:p>
    <w:p w14:paraId="548EBB9A" w14:textId="1E56E84A" w:rsidR="003B3F78" w:rsidRDefault="00AF00B9" w:rsidP="00AF00B9">
      <w:pPr>
        <w:jc w:val="both"/>
        <w:rPr>
          <w:rFonts w:ascii="Abadi" w:hAnsi="Abadi"/>
          <w:b/>
          <w:bCs/>
          <w:iCs/>
          <w:sz w:val="21"/>
          <w:szCs w:val="21"/>
        </w:rPr>
      </w:pPr>
      <w:r w:rsidRPr="0009127F">
        <w:rPr>
          <w:rFonts w:ascii="Abadi" w:hAnsi="Abadi"/>
          <w:b/>
          <w:bCs/>
          <w:iCs/>
          <w:sz w:val="21"/>
          <w:szCs w:val="21"/>
        </w:rPr>
        <w:t>PRESENTACIÓN DE LA PROPUESTA DE PUNTO DE ACUERDO SUSCRITA POR LA</w:t>
      </w:r>
      <w:r w:rsidRPr="00AF00B9">
        <w:rPr>
          <w:rFonts w:ascii="Abadi" w:hAnsi="Abadi"/>
          <w:b/>
          <w:bCs/>
          <w:iCs/>
          <w:sz w:val="21"/>
          <w:szCs w:val="21"/>
        </w:rPr>
        <w:t xml:space="preserve"> </w:t>
      </w:r>
      <w:r w:rsidRPr="0009127F">
        <w:rPr>
          <w:rFonts w:ascii="Abadi" w:hAnsi="Abadi"/>
          <w:b/>
          <w:bCs/>
          <w:iCs/>
          <w:sz w:val="21"/>
          <w:szCs w:val="21"/>
        </w:rPr>
        <w:t>DIPUTADA RUTH NOEMÍ TISCAREÑO AGOITIA INTEGRANTE DEL GRUPO</w:t>
      </w:r>
      <w:r w:rsidRPr="00AF00B9">
        <w:rPr>
          <w:rFonts w:ascii="Abadi" w:hAnsi="Abadi"/>
          <w:b/>
          <w:bCs/>
          <w:iCs/>
          <w:sz w:val="21"/>
          <w:szCs w:val="21"/>
        </w:rPr>
        <w:t xml:space="preserve"> </w:t>
      </w:r>
      <w:r w:rsidRPr="0009127F">
        <w:rPr>
          <w:rFonts w:ascii="Abadi" w:hAnsi="Abadi"/>
          <w:b/>
          <w:bCs/>
          <w:iCs/>
          <w:sz w:val="21"/>
          <w:szCs w:val="21"/>
        </w:rPr>
        <w:t>PARLAMENTARIO DEL PARTIDO</w:t>
      </w:r>
      <w:r w:rsidRPr="00AF00B9">
        <w:rPr>
          <w:rFonts w:ascii="Abadi" w:hAnsi="Abadi"/>
          <w:b/>
          <w:bCs/>
          <w:iCs/>
          <w:sz w:val="21"/>
          <w:szCs w:val="21"/>
        </w:rPr>
        <w:t xml:space="preserve"> </w:t>
      </w:r>
      <w:r w:rsidRPr="0009127F">
        <w:rPr>
          <w:rFonts w:ascii="Abadi" w:hAnsi="Abadi"/>
          <w:b/>
          <w:bCs/>
          <w:iCs/>
          <w:sz w:val="21"/>
          <w:szCs w:val="21"/>
        </w:rPr>
        <w:t>REVOLUCIONARIO INSTITUCIONAL A EFECTO DE</w:t>
      </w:r>
      <w:r w:rsidRPr="00AF00B9">
        <w:rPr>
          <w:rFonts w:ascii="Abadi" w:hAnsi="Abadi"/>
          <w:b/>
          <w:bCs/>
          <w:iCs/>
          <w:sz w:val="21"/>
          <w:szCs w:val="21"/>
        </w:rPr>
        <w:t xml:space="preserve"> </w:t>
      </w:r>
      <w:r w:rsidRPr="0009127F">
        <w:rPr>
          <w:rFonts w:ascii="Abadi" w:hAnsi="Abadi"/>
          <w:b/>
          <w:bCs/>
          <w:iCs/>
          <w:sz w:val="21"/>
          <w:szCs w:val="21"/>
        </w:rPr>
        <w:t>EXHORTAR A LA TITULAR DE LA TESORERÍA MUNICIPAL, AL TITULAR DE LA DIRECCIÓN DE</w:t>
      </w:r>
      <w:r w:rsidRPr="00AF00B9">
        <w:rPr>
          <w:rFonts w:ascii="Abadi" w:hAnsi="Abadi"/>
          <w:b/>
          <w:bCs/>
          <w:iCs/>
          <w:sz w:val="21"/>
          <w:szCs w:val="21"/>
        </w:rPr>
        <w:t xml:space="preserve"> </w:t>
      </w:r>
      <w:r w:rsidRPr="0009127F">
        <w:rPr>
          <w:rFonts w:ascii="Abadi" w:hAnsi="Abadi"/>
          <w:b/>
          <w:bCs/>
          <w:iCs/>
          <w:sz w:val="21"/>
          <w:szCs w:val="21"/>
        </w:rPr>
        <w:t>INGRESOS Y AL TITULAR DE CATASTRO, TODOS DEL MUNICIPIO DE GUANAJUATO, PARA</w:t>
      </w:r>
      <w:r w:rsidRPr="00AF00B9">
        <w:rPr>
          <w:rFonts w:ascii="Abadi" w:hAnsi="Abadi"/>
          <w:b/>
          <w:bCs/>
          <w:iCs/>
          <w:sz w:val="21"/>
          <w:szCs w:val="21"/>
        </w:rPr>
        <w:t xml:space="preserve"> </w:t>
      </w:r>
      <w:r w:rsidRPr="0009127F">
        <w:rPr>
          <w:rFonts w:ascii="Abadi" w:hAnsi="Abadi"/>
          <w:b/>
          <w:bCs/>
          <w:iCs/>
          <w:sz w:val="21"/>
          <w:szCs w:val="21"/>
        </w:rPr>
        <w:t>QUE EN EL ÁMBITO DE SUS ATRIBUCIONES APEGUEN A DERECHO LOS</w:t>
      </w:r>
      <w:r w:rsidRPr="00AF00B9">
        <w:rPr>
          <w:rFonts w:ascii="Abadi" w:hAnsi="Abadi"/>
          <w:b/>
          <w:bCs/>
          <w:iCs/>
          <w:sz w:val="21"/>
          <w:szCs w:val="21"/>
        </w:rPr>
        <w:t xml:space="preserve"> </w:t>
      </w:r>
      <w:r w:rsidRPr="0009127F">
        <w:rPr>
          <w:rFonts w:ascii="Abadi" w:hAnsi="Abadi"/>
          <w:b/>
          <w:bCs/>
          <w:iCs/>
          <w:sz w:val="21"/>
          <w:szCs w:val="21"/>
        </w:rPr>
        <w:t>PROCEDIMIENTOS JURÍDICO-ADMINISTRATIVOS DEL COBRO DEL PREDIAL A LA</w:t>
      </w:r>
      <w:r w:rsidRPr="00AF00B9">
        <w:rPr>
          <w:rFonts w:ascii="Abadi" w:hAnsi="Abadi"/>
          <w:b/>
          <w:bCs/>
          <w:iCs/>
          <w:sz w:val="21"/>
          <w:szCs w:val="21"/>
        </w:rPr>
        <w:t xml:space="preserve"> </w:t>
      </w:r>
      <w:r w:rsidRPr="0009127F">
        <w:rPr>
          <w:rFonts w:ascii="Abadi" w:hAnsi="Abadi"/>
          <w:b/>
          <w:bCs/>
          <w:iCs/>
          <w:sz w:val="21"/>
          <w:szCs w:val="21"/>
        </w:rPr>
        <w:t>CIUDADANÍA GUANAJUATENSE</w:t>
      </w:r>
    </w:p>
    <w:p w14:paraId="071A30A2" w14:textId="12C870D9" w:rsidR="00D36A25" w:rsidRDefault="00D36A25" w:rsidP="00AF00B9">
      <w:pPr>
        <w:jc w:val="both"/>
        <w:rPr>
          <w:rFonts w:ascii="Abadi" w:hAnsi="Abadi"/>
          <w:b/>
          <w:bCs/>
          <w:iCs/>
          <w:sz w:val="21"/>
          <w:szCs w:val="21"/>
        </w:rPr>
      </w:pPr>
    </w:p>
    <w:p w14:paraId="2E9DFEF0" w14:textId="514F1A78" w:rsidR="00D36A25" w:rsidRDefault="00D36A25" w:rsidP="00AF00B9">
      <w:pPr>
        <w:jc w:val="both"/>
        <w:rPr>
          <w:rFonts w:ascii="Abadi" w:hAnsi="Abadi"/>
          <w:b/>
          <w:bCs/>
          <w:iCs/>
          <w:sz w:val="21"/>
          <w:szCs w:val="21"/>
        </w:rPr>
      </w:pPr>
      <w:r w:rsidRPr="00D36A25">
        <w:rPr>
          <w:rFonts w:ascii="Abadi" w:hAnsi="Abadi"/>
          <w:b/>
          <w:bCs/>
          <w:iCs/>
          <w:sz w:val="21"/>
          <w:szCs w:val="21"/>
        </w:rPr>
        <w:t xml:space="preserve">PROPOSICIÓN CON PUNTO DE ACUERDO POR EL QUE SE REALIZA UN RESPETUOSO EXHORTO AL PRESIDENTE MUNICIPAL, A LOS INTEGRANTES DEL H. AYUNTAMIENTO, ASI COMO A LA TITULAR DE LA TESORERIA MUNICIPAL, AL TITULAR DE LA DIRECCION DE INGRESOS, AL TITULAR DEL CATASTRO, TODOS DEL MUNICIPIO DE GUANAJUATO, PARA QUE EN EL AMBITO DE SUS ATRIBUCIONES APEGUEN A DERECHO LOS PROCEDIMIENTOS JURIDICO-ADMINISTRATIVOS DEL COBRO DEL PREDIAL A LA CIUDADANIA GUANAJUATENSE.  </w:t>
      </w:r>
    </w:p>
    <w:p w14:paraId="62B74B7A" w14:textId="77777777" w:rsidR="00525E12" w:rsidRDefault="00525E12" w:rsidP="00AF00B9">
      <w:pPr>
        <w:jc w:val="both"/>
        <w:rPr>
          <w:rFonts w:ascii="Abadi" w:hAnsi="Abadi"/>
          <w:b/>
          <w:bCs/>
          <w:iCs/>
          <w:sz w:val="21"/>
          <w:szCs w:val="21"/>
        </w:rPr>
      </w:pPr>
    </w:p>
    <w:p w14:paraId="1BB1FBB2" w14:textId="77777777" w:rsidR="00D549C4" w:rsidRDefault="00525E12" w:rsidP="00AF00B9">
      <w:pPr>
        <w:jc w:val="both"/>
        <w:rPr>
          <w:rFonts w:ascii="Abadi" w:hAnsi="Abadi"/>
          <w:b/>
          <w:bCs/>
          <w:iCs/>
          <w:sz w:val="21"/>
          <w:szCs w:val="21"/>
        </w:rPr>
      </w:pPr>
      <w:r w:rsidRPr="00525E12">
        <w:rPr>
          <w:rFonts w:ascii="Abadi" w:hAnsi="Abadi"/>
          <w:b/>
          <w:bCs/>
          <w:iCs/>
          <w:sz w:val="21"/>
          <w:szCs w:val="21"/>
        </w:rPr>
        <w:t xml:space="preserve">DIPUTADA ANGELICA CASILLAS MARTINEZ PRESIDENTA DE LA DIPUTACION PERMANENTE </w:t>
      </w:r>
      <w:proofErr w:type="gramStart"/>
      <w:r w:rsidRPr="00525E12">
        <w:rPr>
          <w:rFonts w:ascii="Abadi" w:hAnsi="Abadi"/>
          <w:b/>
          <w:bCs/>
          <w:iCs/>
          <w:sz w:val="21"/>
          <w:szCs w:val="21"/>
        </w:rPr>
        <w:t>DEL  CONGRESO</w:t>
      </w:r>
      <w:proofErr w:type="gramEnd"/>
      <w:r w:rsidRPr="00525E12">
        <w:rPr>
          <w:rFonts w:ascii="Abadi" w:hAnsi="Abadi"/>
          <w:b/>
          <w:bCs/>
          <w:iCs/>
          <w:sz w:val="21"/>
          <w:szCs w:val="21"/>
        </w:rPr>
        <w:t xml:space="preserve"> DEL ESTADO LIBRE Y SOBERANO DE GUANAJUATO. SEXAGÉSIMA QUINTA LEGISLATURA </w:t>
      </w:r>
    </w:p>
    <w:p w14:paraId="2EC2621C" w14:textId="770BC529" w:rsidR="00525E12" w:rsidRDefault="00525E12" w:rsidP="00AF00B9">
      <w:pPr>
        <w:jc w:val="both"/>
        <w:rPr>
          <w:rFonts w:ascii="Abadi" w:hAnsi="Abadi"/>
          <w:b/>
          <w:bCs/>
          <w:iCs/>
          <w:sz w:val="21"/>
          <w:szCs w:val="21"/>
        </w:rPr>
      </w:pPr>
      <w:r w:rsidRPr="00525E12">
        <w:rPr>
          <w:rFonts w:ascii="Abadi" w:hAnsi="Abadi"/>
          <w:b/>
          <w:bCs/>
          <w:iCs/>
          <w:sz w:val="21"/>
          <w:szCs w:val="21"/>
        </w:rPr>
        <w:t>PRESENTE.</w:t>
      </w:r>
    </w:p>
    <w:p w14:paraId="1997BEDE" w14:textId="77777777" w:rsidR="00D549C4" w:rsidRDefault="00D549C4" w:rsidP="00AF00B9">
      <w:pPr>
        <w:jc w:val="both"/>
        <w:rPr>
          <w:rFonts w:ascii="Abadi" w:hAnsi="Abadi"/>
          <w:b/>
          <w:bCs/>
          <w:iCs/>
          <w:sz w:val="21"/>
          <w:szCs w:val="21"/>
        </w:rPr>
      </w:pPr>
    </w:p>
    <w:p w14:paraId="63A5FDA4" w14:textId="6F2EEB43" w:rsidR="00D549C4" w:rsidRDefault="00D549C4" w:rsidP="00AF00B9">
      <w:pPr>
        <w:jc w:val="both"/>
        <w:rPr>
          <w:rFonts w:ascii="Abadi" w:hAnsi="Abadi"/>
          <w:sz w:val="21"/>
          <w:szCs w:val="21"/>
        </w:rPr>
      </w:pPr>
      <w:r w:rsidRPr="00D549C4">
        <w:rPr>
          <w:rFonts w:ascii="Abadi" w:hAnsi="Abadi"/>
          <w:sz w:val="21"/>
          <w:szCs w:val="21"/>
        </w:rPr>
        <w:t xml:space="preserve">La proponente Ruth Noemí Tiscareño </w:t>
      </w:r>
      <w:proofErr w:type="spellStart"/>
      <w:r w:rsidRPr="00D549C4">
        <w:rPr>
          <w:rFonts w:ascii="Abadi" w:hAnsi="Abadi"/>
          <w:sz w:val="21"/>
          <w:szCs w:val="21"/>
        </w:rPr>
        <w:t>Agoitia</w:t>
      </w:r>
      <w:proofErr w:type="spellEnd"/>
      <w:r w:rsidRPr="00D549C4">
        <w:rPr>
          <w:rFonts w:ascii="Abadi" w:hAnsi="Abadi"/>
          <w:sz w:val="21"/>
          <w:szCs w:val="21"/>
        </w:rPr>
        <w:t xml:space="preserve">, Diputada de la LXV Legislatura del Estado de Guanajuato e integrante del Grupo Parlamentario del Partido Revolucionario Institucional, con fundamento en lo dispuesto en los artículos 57, párrafo primero, de la Constitución Política para el Estado de Guanajuato y 204, párrafos primero, segundo y tercero, fracción III, de la Ley Orgánica del Poder Legislativo del Estado de Guanajuato, nos permitimos presentar y someter a consideración de esta Honorable Asamblea la presente propuesta de PUNTO DE ACUERDO, sustentado en las siguientes:  CONSIDERACIONES El Municipio es aquella entidad política más cercana a la ciudadanía, es aquél que a través de este contacto inmediato con el ciudadano se realza de importancia en su funcionamiento, por lo que, sus tareas jurídico-administrativas lo convierten en pieza fundamental del Estado Federal Mexicano.  </w:t>
      </w:r>
    </w:p>
    <w:p w14:paraId="76046891" w14:textId="77777777" w:rsidR="00875569" w:rsidRDefault="00875569" w:rsidP="00AF00B9">
      <w:pPr>
        <w:jc w:val="both"/>
        <w:rPr>
          <w:rFonts w:ascii="Abadi" w:hAnsi="Abadi"/>
          <w:sz w:val="21"/>
          <w:szCs w:val="21"/>
        </w:rPr>
      </w:pPr>
    </w:p>
    <w:p w14:paraId="3EF7CF06" w14:textId="55EE1498" w:rsidR="00C47FF2" w:rsidRDefault="00C47FF2" w:rsidP="00AF00B9">
      <w:pPr>
        <w:jc w:val="both"/>
        <w:rPr>
          <w:rFonts w:ascii="Abadi" w:hAnsi="Abadi"/>
          <w:sz w:val="21"/>
          <w:szCs w:val="21"/>
        </w:rPr>
      </w:pPr>
      <w:r w:rsidRPr="00C47FF2">
        <w:rPr>
          <w:rFonts w:ascii="Abadi" w:hAnsi="Abadi"/>
          <w:sz w:val="21"/>
          <w:szCs w:val="21"/>
        </w:rPr>
        <w:t xml:space="preserve">Esta importancia se encuentra elevada a rango constitucional. En el artículo 115 de la Constitución Federal se establecen las funciones esenciales de estas entidades políticas, una de ellas, la administración de la libre hacienda, de acuerdo con el referido precepto constitucional, la libre administración de la hacienda pública municipal, se forma de los rendimientos de los bienes que les pertenezcan, así como de las contribuciones y otros ingresos que las legislaturas establezcan a su favor, y en todo </w:t>
      </w:r>
      <w:r w:rsidRPr="00C47FF2">
        <w:rPr>
          <w:rFonts w:ascii="Abadi" w:hAnsi="Abadi"/>
          <w:sz w:val="21"/>
          <w:szCs w:val="21"/>
        </w:rPr>
        <w:lastRenderedPageBreak/>
        <w:t xml:space="preserve">caso de las percepciones respecto de las contribuciones, incluyendo tasas adicionales, que establezcan los Estados sobre la propiedad inmobiliaria, de su fraccionamiento, división, consolidación, traslación y mejora así como las que tengan por base el cambio de valor de los inmuebles, entre otros.  </w:t>
      </w:r>
    </w:p>
    <w:p w14:paraId="2998F29F" w14:textId="241B44DA" w:rsidR="00875569" w:rsidRDefault="00875569" w:rsidP="00AF00B9">
      <w:pPr>
        <w:jc w:val="both"/>
        <w:rPr>
          <w:rFonts w:ascii="Abadi" w:hAnsi="Abadi"/>
          <w:sz w:val="21"/>
          <w:szCs w:val="21"/>
        </w:rPr>
      </w:pPr>
      <w:r w:rsidRPr="00875569">
        <w:rPr>
          <w:rFonts w:ascii="Abadi" w:hAnsi="Abadi"/>
          <w:sz w:val="21"/>
          <w:szCs w:val="21"/>
        </w:rPr>
        <w:t xml:space="preserve">Por otro lado, la Ley de Hacienda para los Municipios de Guanajuato estipula que los municipios del Estado de Guanajuato percibirán en cada ejercicio fiscal, para cubrir los gastos públicos de la Hacienda Pública a su cargo, los ingresos que autoricen las leyes respectivas. Entre otros se establece la obligación de cubrir el impuesto predial.  De lo anterior, se desprende esa facultad municipal de llevar a cabo el cobro del impuesto predial, derivado de la posesión y propiedad de los bienes de sus ciudadanos.   Para llevar a cabo el cobro del referido impuesto predial, el Municipio se compone de entidades administrativas cuyas funciones es activar la maquinaria municipal para que se lleven a cabo las facultades constitucionales y legales que le dan sustento y existencia. En el caso del Municipio de Guanajuato, participan diversas áreas administrativas a las que se le encomienda la referida tarea de recaudación del impuesto predial.  </w:t>
      </w:r>
    </w:p>
    <w:p w14:paraId="452D1FEF" w14:textId="77777777" w:rsidR="00875569" w:rsidRDefault="00875569" w:rsidP="00AF00B9">
      <w:pPr>
        <w:jc w:val="both"/>
        <w:rPr>
          <w:rFonts w:ascii="Abadi" w:hAnsi="Abadi"/>
          <w:sz w:val="21"/>
          <w:szCs w:val="21"/>
        </w:rPr>
      </w:pPr>
    </w:p>
    <w:p w14:paraId="05C0422F" w14:textId="77777777" w:rsidR="002412E3" w:rsidRDefault="00875569" w:rsidP="00AF00B9">
      <w:pPr>
        <w:jc w:val="both"/>
        <w:rPr>
          <w:rFonts w:ascii="Abadi" w:hAnsi="Abadi"/>
          <w:sz w:val="21"/>
          <w:szCs w:val="21"/>
        </w:rPr>
      </w:pPr>
      <w:r w:rsidRPr="00875569">
        <w:rPr>
          <w:rFonts w:ascii="Abadi" w:hAnsi="Abadi"/>
          <w:sz w:val="21"/>
          <w:szCs w:val="21"/>
        </w:rPr>
        <w:t xml:space="preserve">Así, el principal facultado para desempeñarla es el tesorero municipal, el cual delega la función a la Dirección General de Ingresos, previo estudios y avalúos que el catastro municipal realice para motivar el cobro individualizado a cada uno de los ciudadanos guanajuatenses poseedores o propietarios de inmuebles.   En esa delegación de facultades, la dirección de ingresos verifica y vigila la recaudación de los ingresos propios del Municipio, determina los créditos fiscales municipales, da las bases de su liquidación y los fija en cantidad liquida; por su parte el Catastro, actualiza y dirige el padrón del contribuyente del impuesto predial, mantiene actualizado el padrón y los valores catastrales de los bienes inmuebles en el Municipio; y determina  los créditos fiscales derivados de contribuciones inmobiliarias municipales y da las bases de su liquidación, en otras palabras, estas entidades administrativas son las principales facultadas para llevar a cabo el cobro del impuesto predial en el Municipio de Guanajuato.   Como cada año, la recaudación el impuesto predial se da durante los meses de enero y febrero, lo anterior, derivado de la </w:t>
      </w:r>
      <w:r w:rsidRPr="00875569">
        <w:rPr>
          <w:rFonts w:ascii="Abadi" w:hAnsi="Abadi"/>
          <w:sz w:val="21"/>
          <w:szCs w:val="21"/>
        </w:rPr>
        <w:t xml:space="preserve">promulgación anual de la ley de ingresos del municipio correspondiente, la cual, para este ejercicio fiscal, contiene, a pesar de la pandemia causada por el SARS2-COVID19 que tanto ha lastimado la economía de las familias guanajuatenses, incrementos excesivos en sus cobros. </w:t>
      </w:r>
    </w:p>
    <w:p w14:paraId="5CC21A8F" w14:textId="0243FFFD" w:rsidR="00875569" w:rsidRDefault="00875569" w:rsidP="00AF00B9">
      <w:pPr>
        <w:jc w:val="both"/>
        <w:rPr>
          <w:rFonts w:ascii="Abadi" w:hAnsi="Abadi"/>
          <w:sz w:val="21"/>
          <w:szCs w:val="21"/>
        </w:rPr>
      </w:pPr>
      <w:r w:rsidRPr="00875569">
        <w:rPr>
          <w:rFonts w:ascii="Abadi" w:hAnsi="Abadi"/>
          <w:sz w:val="21"/>
          <w:szCs w:val="21"/>
        </w:rPr>
        <w:t xml:space="preserve"> </w:t>
      </w:r>
    </w:p>
    <w:p w14:paraId="11E2CF5D" w14:textId="77777777" w:rsidR="002412E3" w:rsidRDefault="002412E3" w:rsidP="00AF00B9">
      <w:pPr>
        <w:jc w:val="both"/>
        <w:rPr>
          <w:rFonts w:ascii="Abadi" w:hAnsi="Abadi"/>
          <w:sz w:val="21"/>
          <w:szCs w:val="21"/>
        </w:rPr>
      </w:pPr>
      <w:r w:rsidRPr="002412E3">
        <w:rPr>
          <w:rFonts w:ascii="Abadi" w:hAnsi="Abadi"/>
          <w:sz w:val="21"/>
          <w:szCs w:val="21"/>
        </w:rPr>
        <w:t>Resulta, tal y como está documentado en las notas periodísticas que a diario circulan en la capital, los ciudadanos guanajuatenses han sido víctimas de cobros ilegales que ha llevado a cabo, la dirección de ingresos municipal, pues, al acercarse a las ventanillas de pago, sin previamente haber sido notificados de la revaluación de sus bienes inmuebles se han percatado que, la autoridad municipal les ha dado un nuevo valor que, incremente, en muchos casos hasta el 600% el cobro del impuesto predial.       4</w:t>
      </w:r>
    </w:p>
    <w:p w14:paraId="75963B26" w14:textId="5708C1F2" w:rsidR="00E8717D" w:rsidRDefault="002412E3" w:rsidP="005960A5">
      <w:pPr>
        <w:jc w:val="both"/>
        <w:rPr>
          <w:rFonts w:ascii="Abadi" w:hAnsi="Abadi"/>
          <w:sz w:val="21"/>
          <w:szCs w:val="21"/>
        </w:rPr>
      </w:pPr>
      <w:r w:rsidRPr="002412E3">
        <w:rPr>
          <w:rFonts w:ascii="Abadi" w:hAnsi="Abadi"/>
          <w:sz w:val="21"/>
          <w:szCs w:val="21"/>
        </w:rPr>
        <w:t xml:space="preserve">En una nota periodística del periódico correo, de fecha 15 de enero de 20221, un ciudadano guanajuatense, </w:t>
      </w:r>
      <w:r w:rsidRPr="002412E3">
        <w:rPr>
          <w:rFonts w:ascii="Abadi" w:hAnsi="Abadi"/>
          <w:b/>
          <w:bCs/>
          <w:sz w:val="21"/>
          <w:szCs w:val="21"/>
        </w:rPr>
        <w:t>“…vecino de la zona de Marfil indicó que para el presente año tendrá que pagar más del doble de lo que se le cobró en 2021. Afirmó que, las autoridades no le notificaron el aumento y hasta el momento no ha recibido una aclaración…”</w:t>
      </w:r>
      <w:r w:rsidRPr="002412E3">
        <w:rPr>
          <w:rFonts w:ascii="Abadi" w:hAnsi="Abadi"/>
          <w:sz w:val="21"/>
          <w:szCs w:val="21"/>
        </w:rPr>
        <w:t xml:space="preserve"> </w:t>
      </w:r>
      <w:r w:rsidRPr="00B628C7">
        <w:rPr>
          <w:rFonts w:ascii="Abadi" w:hAnsi="Abadi"/>
          <w:b/>
          <w:bCs/>
          <w:sz w:val="21"/>
          <w:szCs w:val="21"/>
        </w:rPr>
        <w:t>“Yo en mi casa no pagaba más de mil pesos y para este año ya me cayó de golpe que debo 2 mil 200 y algo. No se vale, nadie me dice porque me están cobrando tanto y pues hay que ver quien nos puede checar esto”, relató el ciudadano…”</w:t>
      </w:r>
      <w:r w:rsidRPr="002412E3">
        <w:rPr>
          <w:rFonts w:ascii="Abadi" w:hAnsi="Abadi"/>
          <w:sz w:val="21"/>
          <w:szCs w:val="21"/>
        </w:rPr>
        <w:t xml:space="preserve"> En diversa nota, de misma fecha a la anterior</w:t>
      </w:r>
      <w:r w:rsidR="00B628C7">
        <w:rPr>
          <w:rFonts w:ascii="Abadi" w:hAnsi="Abadi"/>
          <w:sz w:val="21"/>
          <w:szCs w:val="21"/>
        </w:rPr>
        <w:t xml:space="preserve"> </w:t>
      </w:r>
      <w:r w:rsidRPr="00B628C7">
        <w:rPr>
          <w:rFonts w:ascii="Abadi" w:hAnsi="Abadi"/>
          <w:b/>
          <w:bCs/>
          <w:sz w:val="21"/>
          <w:szCs w:val="21"/>
        </w:rPr>
        <w:t>2</w:t>
      </w:r>
      <w:r w:rsidRPr="002412E3">
        <w:rPr>
          <w:rFonts w:ascii="Abadi" w:hAnsi="Abadi"/>
          <w:sz w:val="21"/>
          <w:szCs w:val="21"/>
        </w:rPr>
        <w:t xml:space="preserve">, otro ciudadano manifestó </w:t>
      </w:r>
      <w:r w:rsidRPr="00D51011">
        <w:rPr>
          <w:rFonts w:ascii="Abadi" w:hAnsi="Abadi"/>
          <w:b/>
          <w:bCs/>
          <w:sz w:val="21"/>
          <w:szCs w:val="21"/>
        </w:rPr>
        <w:t xml:space="preserve">“…No hay una transparencia, una rendición de cuentas, al final del día, cuando nos informan, nos comunican cómo están haciendo el cálculo, el valor fiscal, cuál es la base que están considerando, pero lo que molesta es que nos tachen de ignorantes y al final lo que sucede es que el ciudadano, llega y paga y no conoce sus medios de </w:t>
      </w:r>
      <w:proofErr w:type="gramStart"/>
      <w:r w:rsidRPr="00D51011">
        <w:rPr>
          <w:rFonts w:ascii="Abadi" w:hAnsi="Abadi"/>
          <w:b/>
          <w:bCs/>
          <w:sz w:val="21"/>
          <w:szCs w:val="21"/>
        </w:rPr>
        <w:t>defensa”…</w:t>
      </w:r>
      <w:proofErr w:type="gramEnd"/>
      <w:r w:rsidRPr="002412E3">
        <w:rPr>
          <w:rFonts w:ascii="Abadi" w:hAnsi="Abadi"/>
          <w:sz w:val="21"/>
          <w:szCs w:val="21"/>
        </w:rPr>
        <w:t xml:space="preserve"> Y en entrevista de fecha 20 de enero de 20223, la tesorera municipal señaló </w:t>
      </w:r>
      <w:r w:rsidRPr="00D51011">
        <w:rPr>
          <w:rFonts w:ascii="Abadi" w:hAnsi="Abadi"/>
          <w:b/>
          <w:bCs/>
          <w:sz w:val="21"/>
          <w:szCs w:val="21"/>
        </w:rPr>
        <w:t>“…Podemos equivocarnos, serían los menos (casos), pero pudiera ser…”</w:t>
      </w:r>
      <w:r w:rsidRPr="002412E3">
        <w:rPr>
          <w:rFonts w:ascii="Abadi" w:hAnsi="Abadi"/>
          <w:sz w:val="21"/>
          <w:szCs w:val="21"/>
        </w:rPr>
        <w:t xml:space="preserve"> respecto de los excesivos cobros que ha cada ciudadano guanajuatense se le ha realizado.   Lo anterior, solo evidencia que las autoridades municipales encargadas de realizar el cobro del impuesto predial están violentando los derechos fundamentales de los ciudadanos al realizar avalúos a sus bienes inmuebles, sin que estos sean notificados previamente, trastocando así el segundo párrafo del artículo 168 de la Ley de Hacienda </w:t>
      </w:r>
      <w:r w:rsidRPr="002412E3">
        <w:rPr>
          <w:rFonts w:ascii="Abadi" w:hAnsi="Abadi"/>
          <w:sz w:val="21"/>
          <w:szCs w:val="21"/>
        </w:rPr>
        <w:lastRenderedPageBreak/>
        <w:t xml:space="preserve">para los Municipios de Guanajuato, que textualmente señala:  </w:t>
      </w:r>
    </w:p>
    <w:p w14:paraId="06054CBD" w14:textId="145DB0C0" w:rsidR="005960A5" w:rsidRDefault="005960A5" w:rsidP="005960A5">
      <w:pPr>
        <w:jc w:val="both"/>
        <w:rPr>
          <w:rFonts w:ascii="Abadi" w:hAnsi="Abadi"/>
          <w:sz w:val="21"/>
          <w:szCs w:val="21"/>
        </w:rPr>
      </w:pPr>
    </w:p>
    <w:p w14:paraId="65490878" w14:textId="3DD6D064" w:rsidR="005960A5" w:rsidRDefault="005960A5" w:rsidP="005960A5">
      <w:pPr>
        <w:jc w:val="both"/>
        <w:rPr>
          <w:rFonts w:ascii="Abadi" w:hAnsi="Abadi"/>
          <w:sz w:val="21"/>
          <w:szCs w:val="21"/>
        </w:rPr>
      </w:pPr>
      <w:r w:rsidRPr="005960A5">
        <w:rPr>
          <w:rFonts w:ascii="Abadi" w:hAnsi="Abadi"/>
          <w:b/>
          <w:bCs/>
          <w:sz w:val="21"/>
          <w:szCs w:val="21"/>
        </w:rPr>
        <w:t>“…el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Cuando el contribuyente cubra de manera bimestral el impuesto predial y la autoridad municipal ordene la práctica de un avalúo, una vez determinado el valor que arroje el último y este sea notificado, los pagos posteriores serán cubiertos conforme al nuevo valor fiscal…”</w:t>
      </w:r>
      <w:r w:rsidRPr="005960A5">
        <w:rPr>
          <w:rFonts w:ascii="Abadi" w:hAnsi="Abadi"/>
          <w:sz w:val="21"/>
          <w:szCs w:val="21"/>
        </w:rPr>
        <w:t xml:space="preserve">  </w:t>
      </w:r>
    </w:p>
    <w:p w14:paraId="75055C46" w14:textId="77777777" w:rsidR="005960A5" w:rsidRDefault="005960A5" w:rsidP="005960A5">
      <w:pPr>
        <w:jc w:val="both"/>
        <w:rPr>
          <w:rFonts w:ascii="Abadi" w:hAnsi="Abadi"/>
          <w:sz w:val="21"/>
          <w:szCs w:val="21"/>
        </w:rPr>
      </w:pPr>
    </w:p>
    <w:p w14:paraId="6952712A" w14:textId="5DCF430D" w:rsidR="005960A5" w:rsidRDefault="005960A5" w:rsidP="005960A5">
      <w:pPr>
        <w:jc w:val="both"/>
        <w:rPr>
          <w:rFonts w:ascii="Abadi" w:hAnsi="Abadi"/>
          <w:sz w:val="21"/>
          <w:szCs w:val="21"/>
        </w:rPr>
      </w:pPr>
      <w:r w:rsidRPr="005960A5">
        <w:rPr>
          <w:rFonts w:ascii="Abadi" w:hAnsi="Abadi"/>
          <w:sz w:val="21"/>
          <w:szCs w:val="21"/>
        </w:rPr>
        <w:t xml:space="preserve">De esta manera, al estar debidamente evidenciada las irregularidades al procedimiento que rige el cobro del impuesto predial, previsto en la Ley de Hacienda para los Municipios de Guanajuato, se solicita esa H. Diputación Permanente dar el trámite parlamentario correspondiente a la siguiente propuesta de punto de;  </w:t>
      </w:r>
    </w:p>
    <w:p w14:paraId="734C2DE6" w14:textId="020112CE" w:rsidR="00FA2E69" w:rsidRDefault="00FA2E69" w:rsidP="005960A5">
      <w:pPr>
        <w:jc w:val="both"/>
        <w:rPr>
          <w:rFonts w:ascii="Abadi" w:hAnsi="Abadi"/>
          <w:sz w:val="21"/>
          <w:szCs w:val="21"/>
        </w:rPr>
      </w:pPr>
    </w:p>
    <w:p w14:paraId="7D03DD0A" w14:textId="2E716998" w:rsidR="00FA2E69" w:rsidRDefault="00EA4E49" w:rsidP="005960A5">
      <w:pPr>
        <w:jc w:val="both"/>
        <w:rPr>
          <w:rFonts w:ascii="Abadi" w:hAnsi="Abadi"/>
          <w:b/>
          <w:bCs/>
          <w:sz w:val="21"/>
          <w:szCs w:val="21"/>
        </w:rPr>
      </w:pPr>
      <w:r>
        <w:rPr>
          <w:noProof/>
          <w:lang w:val="es-MX" w:eastAsia="es-MX"/>
        </w:rPr>
        <mc:AlternateContent>
          <mc:Choice Requires="wpg">
            <w:drawing>
              <wp:anchor distT="0" distB="0" distL="114300" distR="114300" simplePos="0" relativeHeight="251659264" behindDoc="0" locked="0" layoutInCell="1" allowOverlap="1" wp14:anchorId="38D3DC54" wp14:editId="38FEB861">
                <wp:simplePos x="0" y="0"/>
                <wp:positionH relativeFrom="margin">
                  <wp:posOffset>3116580</wp:posOffset>
                </wp:positionH>
                <wp:positionV relativeFrom="paragraph">
                  <wp:posOffset>918210</wp:posOffset>
                </wp:positionV>
                <wp:extent cx="2552700" cy="3597275"/>
                <wp:effectExtent l="0" t="0" r="19050" b="22225"/>
                <wp:wrapNone/>
                <wp:docPr id="2" name="Grupo 8"/>
                <wp:cNvGraphicFramePr/>
                <a:graphic xmlns:a="http://schemas.openxmlformats.org/drawingml/2006/main">
                  <a:graphicData uri="http://schemas.microsoft.com/office/word/2010/wordprocessingGroup">
                    <wpg:wgp>
                      <wpg:cNvGrpSpPr/>
                      <wpg:grpSpPr>
                        <a:xfrm>
                          <a:off x="0" y="0"/>
                          <a:ext cx="2552700" cy="3597275"/>
                          <a:chOff x="0" y="0"/>
                          <a:chExt cx="2696210" cy="3597275"/>
                        </a:xfrm>
                      </wpg:grpSpPr>
                      <wps:wsp>
                        <wps:cNvPr id="3" name="Diagrama de flujo: multidocumento 3"/>
                        <wps:cNvSpPr/>
                        <wps:spPr>
                          <a:xfrm>
                            <a:off x="0" y="0"/>
                            <a:ext cx="2696210" cy="3597275"/>
                          </a:xfrm>
                          <a:prstGeom prst="flowChartMultidocument">
                            <a:avLst/>
                          </a:prstGeom>
                          <a:noFill/>
                          <a:ln w="12700" cap="flat" cmpd="sng" algn="ctr">
                            <a:solidFill>
                              <a:sysClr val="windowText" lastClr="000000"/>
                            </a:solidFill>
                            <a:prstDash val="solid"/>
                          </a:ln>
                          <a:effectLst/>
                        </wps:spPr>
                        <wps:txbx>
                          <w:txbxContent>
                            <w:p w14:paraId="32DB721E" w14:textId="77777777" w:rsidR="00EA4E49" w:rsidRDefault="00EA4E49" w:rsidP="00EA4E49">
                              <w:pPr>
                                <w:jc w:val="center"/>
                                <w:rPr>
                                  <w:rFonts w:ascii="Abadi" w:hAnsi="Abadi" w:cs="Arial"/>
                                  <w:b/>
                                  <w:sz w:val="18"/>
                                  <w:szCs w:val="18"/>
                                  <w:lang w:val="pt-PT"/>
                                </w:rPr>
                              </w:pPr>
                            </w:p>
                            <w:p w14:paraId="27B5B6C0" w14:textId="77777777" w:rsidR="00EA4E49" w:rsidRDefault="00EA4E49" w:rsidP="00EA4E49">
                              <w:pPr>
                                <w:pStyle w:val="Textoindependiente"/>
                                <w:ind w:firstLine="709"/>
                                <w:rPr>
                                  <w:rFonts w:ascii="Abadi" w:hAnsi="Abadi"/>
                                  <w:sz w:val="18"/>
                                  <w:szCs w:val="18"/>
                                  <w:lang w:val="es-MX"/>
                                </w:rPr>
                              </w:pPr>
                              <w:r>
                                <w:rPr>
                                  <w:rFonts w:ascii="Abadi" w:hAnsi="Abadi"/>
                                  <w:sz w:val="18"/>
                                  <w:szCs w:val="18"/>
                                  <w:lang w:val="pt-PT"/>
                                </w:rPr>
                                <w:t xml:space="preserve">Dip. </w:t>
                              </w:r>
                              <w:r>
                                <w:rPr>
                                  <w:rFonts w:ascii="Abadi" w:hAnsi="Abadi"/>
                                  <w:sz w:val="18"/>
                                  <w:szCs w:val="18"/>
                                  <w:lang w:val="es-MX"/>
                                </w:rPr>
                                <w:t xml:space="preserve"> Luis Ernesto Ayala Torres</w:t>
                              </w:r>
                            </w:p>
                            <w:p w14:paraId="0130B307"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Dip. Ernesto Millán Soberanes</w:t>
                              </w:r>
                            </w:p>
                            <w:p w14:paraId="4450CDC3"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 xml:space="preserve">Dip.  Alejandro Arias Ávila  </w:t>
                              </w:r>
                            </w:p>
                            <w:p w14:paraId="6AF290D9"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Dip. Gerardo Fernández González</w:t>
                              </w:r>
                            </w:p>
                            <w:p w14:paraId="76ABC66C"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 xml:space="preserve">Dessiré Ángel Rocha </w:t>
                              </w:r>
                            </w:p>
                            <w:p w14:paraId="36E80529" w14:textId="77777777" w:rsidR="00EA4E49" w:rsidRDefault="00EA4E49" w:rsidP="00EA4E49">
                              <w:pPr>
                                <w:jc w:val="center"/>
                                <w:rPr>
                                  <w:rFonts w:ascii="Abadi" w:hAnsi="Abadi" w:cs="Arial"/>
                                  <w:b/>
                                  <w:sz w:val="18"/>
                                  <w:szCs w:val="18"/>
                                  <w:lang w:val="pt-PT"/>
                                </w:rPr>
                              </w:pPr>
                            </w:p>
                            <w:p w14:paraId="7E1ACD55"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 xml:space="preserve">Secretario General del </w:t>
                              </w:r>
                            </w:p>
                            <w:p w14:paraId="6544351B"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H. Congreso del Estado</w:t>
                              </w:r>
                            </w:p>
                            <w:p w14:paraId="04B63723"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 xml:space="preserve">Mtro. Cristhian Javier Cruz Villegas </w:t>
                              </w:r>
                            </w:p>
                            <w:p w14:paraId="5D6DE386" w14:textId="77777777" w:rsidR="00EA4E49" w:rsidRDefault="00EA4E49" w:rsidP="00EA4E49">
                              <w:pPr>
                                <w:jc w:val="center"/>
                                <w:rPr>
                                  <w:rFonts w:ascii="Abadi" w:hAnsi="Abadi" w:cs="Arial"/>
                                  <w:b/>
                                  <w:sz w:val="18"/>
                                  <w:szCs w:val="18"/>
                                  <w:lang w:val="pt-PT"/>
                                </w:rPr>
                              </w:pPr>
                            </w:p>
                            <w:p w14:paraId="5BBE7327"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El Director del Diario de los Debates y</w:t>
                              </w:r>
                            </w:p>
                            <w:p w14:paraId="34549974"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Archivo General</w:t>
                              </w:r>
                            </w:p>
                            <w:p w14:paraId="2C8FBB67"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Lic. Alberto Macías Páez</w:t>
                              </w:r>
                            </w:p>
                            <w:p w14:paraId="2115241A" w14:textId="77777777" w:rsidR="00EA4E49" w:rsidRDefault="00EA4E49" w:rsidP="00EA4E49">
                              <w:pPr>
                                <w:jc w:val="center"/>
                                <w:rPr>
                                  <w:rFonts w:ascii="Abadi" w:hAnsi="Abadi" w:cs="Arial"/>
                                  <w:b/>
                                  <w:sz w:val="18"/>
                                  <w:szCs w:val="18"/>
                                  <w:lang w:val="pt-PT"/>
                                </w:rPr>
                              </w:pPr>
                            </w:p>
                            <w:p w14:paraId="4316D070"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Transcripción y Corrección de Estilo</w:t>
                              </w:r>
                            </w:p>
                            <w:p w14:paraId="5D472E1B"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C. Marysol Vizguerra Olmos</w:t>
                              </w:r>
                            </w:p>
                            <w:p w14:paraId="0EC09E59" w14:textId="77777777" w:rsidR="00EA4E49" w:rsidRDefault="00EA4E49" w:rsidP="00EA4E49">
                              <w:pPr>
                                <w:jc w:val="center"/>
                              </w:pPr>
                            </w:p>
                            <w:p w14:paraId="0E877C53" w14:textId="77777777" w:rsidR="00EA4E49" w:rsidRDefault="00EA4E49" w:rsidP="00EA4E49">
                              <w:pPr>
                                <w:pStyle w:val="Prrafodelista"/>
                                <w:numPr>
                                  <w:ilvl w:val="0"/>
                                  <w:numId w:val="14"/>
                                </w:numPr>
                                <w:jc w:val="center"/>
                                <w:rPr>
                                  <w:rFonts w:ascii="Abadi" w:hAnsi="Abadi" w:cs="Arial"/>
                                  <w:b/>
                                  <w:sz w:val="18"/>
                                  <w:szCs w:val="18"/>
                                  <w:lang w:val="pt-PT"/>
                                </w:rPr>
                              </w:pPr>
                            </w:p>
                            <w:p w14:paraId="7EB93445" w14:textId="77777777" w:rsidR="00EA4E49" w:rsidRDefault="00EA4E49" w:rsidP="00EA4E49"/>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Imagen 4" descr="Interfaz de usuario gráfica&#10;&#10;Descripción generada automáticamente con confianza media"/>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047750" y="0"/>
                            <a:ext cx="662940" cy="276225"/>
                          </a:xfrm>
                          <a:prstGeom prst="rect">
                            <a:avLst/>
                          </a:prstGeom>
                        </pic:spPr>
                      </pic:pic>
                      <wps:wsp>
                        <wps:cNvPr id="8" name="Cuadro de texto 2"/>
                        <wps:cNvSpPr txBox="1">
                          <a:spLocks noChangeArrowheads="1"/>
                        </wps:cNvSpPr>
                        <wps:spPr bwMode="auto">
                          <a:xfrm>
                            <a:off x="257175" y="295275"/>
                            <a:ext cx="2095500" cy="390525"/>
                          </a:xfrm>
                          <a:prstGeom prst="rect">
                            <a:avLst/>
                          </a:prstGeom>
                          <a:noFill/>
                          <a:ln w="9525">
                            <a:noFill/>
                            <a:miter lim="800000"/>
                            <a:headEnd/>
                            <a:tailEnd/>
                          </a:ln>
                        </wps:spPr>
                        <wps:txbx>
                          <w:txbxContent>
                            <w:p w14:paraId="70917481"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Junta de Gobierno y Coordinación Política</w:t>
                              </w:r>
                            </w:p>
                            <w:p w14:paraId="172F5E52" w14:textId="77777777" w:rsidR="00EA4E49" w:rsidRDefault="00EA4E49" w:rsidP="00EA4E49">
                              <w:pPr>
                                <w:rPr>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38D3DC54" id="Grupo 8" o:spid="_x0000_s1026" style="position:absolute;left:0;text-align:left;margin-left:245.4pt;margin-top:72.3pt;width:201pt;height:283.25pt;z-index:251659264;mso-position-horizontal-relative:margin;mso-width-relative:margin" coordsize="26962,35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agrama de flujo: multidocumento 3" o:spid="_x0000_s1027" type="#_x0000_t115" style="position:absolute;width:26962;height:35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" filled="f" strokecolor="windowText" strokeweight="1pt">
                  <v:textbox>
                    <w:txbxContent>
                      <w:p w14:paraId="32DB721E" w14:textId="77777777" w:rsidR="00EA4E49" w:rsidRDefault="00EA4E49" w:rsidP="00EA4E49">
                        <w:pPr>
                          <w:jc w:val="center"/>
                          <w:rPr>
                            <w:rFonts w:ascii="Abadi" w:hAnsi="Abadi" w:cs="Arial"/>
                            <w:b/>
                            <w:sz w:val="18"/>
                            <w:szCs w:val="18"/>
                            <w:lang w:val="pt-PT"/>
                          </w:rPr>
                        </w:pPr>
                      </w:p>
                      <w:p w14:paraId="27B5B6C0" w14:textId="77777777" w:rsidR="00EA4E49" w:rsidRDefault="00EA4E49" w:rsidP="00EA4E49">
                        <w:pPr>
                          <w:pStyle w:val="Textoindependiente"/>
                          <w:ind w:firstLine="709"/>
                          <w:rPr>
                            <w:rFonts w:ascii="Abadi" w:hAnsi="Abadi"/>
                            <w:sz w:val="18"/>
                            <w:szCs w:val="18"/>
                            <w:lang w:val="es-MX"/>
                          </w:rPr>
                        </w:pPr>
                        <w:r>
                          <w:rPr>
                            <w:rFonts w:ascii="Abadi" w:hAnsi="Abadi"/>
                            <w:sz w:val="18"/>
                            <w:szCs w:val="18"/>
                            <w:lang w:val="pt-PT"/>
                          </w:rPr>
                          <w:t xml:space="preserve">Dip. </w:t>
                        </w:r>
                        <w:r>
                          <w:rPr>
                            <w:rFonts w:ascii="Abadi" w:hAnsi="Abadi"/>
                            <w:sz w:val="18"/>
                            <w:szCs w:val="18"/>
                            <w:lang w:val="es-MX"/>
                          </w:rPr>
                          <w:t xml:space="preserve"> Luis Ernesto Ayala Torres</w:t>
                        </w:r>
                      </w:p>
                      <w:p w14:paraId="0130B307"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Dip. Ernesto Millán Soberanes</w:t>
                        </w:r>
                      </w:p>
                      <w:p w14:paraId="4450CDC3"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 xml:space="preserve">Dip.  Alejandro Arias Ávila  </w:t>
                        </w:r>
                      </w:p>
                      <w:p w14:paraId="6AF290D9"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Dip. Gerardo Fernández González</w:t>
                        </w:r>
                      </w:p>
                      <w:p w14:paraId="76ABC66C"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 xml:space="preserve">Dessiré Ángel Rocha </w:t>
                        </w:r>
                      </w:p>
                      <w:p w14:paraId="36E80529" w14:textId="77777777" w:rsidR="00EA4E49" w:rsidRDefault="00EA4E49" w:rsidP="00EA4E49">
                        <w:pPr>
                          <w:jc w:val="center"/>
                          <w:rPr>
                            <w:rFonts w:ascii="Abadi" w:hAnsi="Abadi" w:cs="Arial"/>
                            <w:b/>
                            <w:sz w:val="18"/>
                            <w:szCs w:val="18"/>
                            <w:lang w:val="pt-PT"/>
                          </w:rPr>
                        </w:pPr>
                      </w:p>
                      <w:p w14:paraId="7E1ACD55"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 xml:space="preserve">Secretario General del </w:t>
                        </w:r>
                      </w:p>
                      <w:p w14:paraId="6544351B"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H. Congreso del Estado</w:t>
                        </w:r>
                      </w:p>
                      <w:p w14:paraId="04B63723"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 xml:space="preserve">Mtro. Cristhian Javier Cruz Villegas </w:t>
                        </w:r>
                      </w:p>
                      <w:p w14:paraId="5D6DE386" w14:textId="77777777" w:rsidR="00EA4E49" w:rsidRDefault="00EA4E49" w:rsidP="00EA4E49">
                        <w:pPr>
                          <w:jc w:val="center"/>
                          <w:rPr>
                            <w:rFonts w:ascii="Abadi" w:hAnsi="Abadi" w:cs="Arial"/>
                            <w:b/>
                            <w:sz w:val="18"/>
                            <w:szCs w:val="18"/>
                            <w:lang w:val="pt-PT"/>
                          </w:rPr>
                        </w:pPr>
                      </w:p>
                      <w:p w14:paraId="5BBE7327"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El Director del Diario de los Debates y</w:t>
                        </w:r>
                      </w:p>
                      <w:p w14:paraId="34549974"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Archivo General</w:t>
                        </w:r>
                      </w:p>
                      <w:p w14:paraId="2C8FBB67"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Lic. Alberto Macías Páez</w:t>
                        </w:r>
                      </w:p>
                      <w:p w14:paraId="2115241A" w14:textId="77777777" w:rsidR="00EA4E49" w:rsidRDefault="00EA4E49" w:rsidP="00EA4E49">
                        <w:pPr>
                          <w:jc w:val="center"/>
                          <w:rPr>
                            <w:rFonts w:ascii="Abadi" w:hAnsi="Abadi" w:cs="Arial"/>
                            <w:b/>
                            <w:sz w:val="18"/>
                            <w:szCs w:val="18"/>
                            <w:lang w:val="pt-PT"/>
                          </w:rPr>
                        </w:pPr>
                      </w:p>
                      <w:p w14:paraId="4316D070"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Transcripción y Corrección de Estilo</w:t>
                        </w:r>
                      </w:p>
                      <w:p w14:paraId="5D472E1B"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C. Marysol Vizguerra Olmos</w:t>
                        </w:r>
                      </w:p>
                      <w:p w14:paraId="0EC09E59" w14:textId="77777777" w:rsidR="00EA4E49" w:rsidRDefault="00EA4E49" w:rsidP="00EA4E49">
                        <w:pPr>
                          <w:jc w:val="center"/>
                        </w:pPr>
                      </w:p>
                      <w:p w14:paraId="0E877C53" w14:textId="77777777" w:rsidR="00EA4E49" w:rsidRDefault="00EA4E49" w:rsidP="00EA4E49">
                        <w:pPr>
                          <w:pStyle w:val="Prrafodelista"/>
                          <w:numPr>
                            <w:ilvl w:val="0"/>
                            <w:numId w:val="14"/>
                          </w:numPr>
                          <w:jc w:val="center"/>
                          <w:rPr>
                            <w:rFonts w:ascii="Abadi" w:hAnsi="Abadi" w:cs="Arial"/>
                            <w:b/>
                            <w:sz w:val="18"/>
                            <w:szCs w:val="18"/>
                            <w:lang w:val="pt-PT"/>
                          </w:rPr>
                        </w:pPr>
                      </w:p>
                      <w:p w14:paraId="7EB93445" w14:textId="77777777" w:rsidR="00EA4E49" w:rsidRDefault="00EA4E49" w:rsidP="00EA4E4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alt="Interfaz de usuario gráfica&#10;&#10;Descripción generada automáticamente con confianza media" style="position:absolute;left:10477;width:6629;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">
                  <v:imagedata r:id="rId15" o:title="Interfaz de usuario gráfica&#10;&#10;Descripción generada automáticamente con confianza media"/>
                </v:shape>
                <v:shapetype id="_x0000_t202" coordsize="21600,21600" o:spt="202" path="m,l,21600r21600,l21600,xe">
                  <v:stroke joinstyle="miter"/>
                  <v:path gradientshapeok="t" o:connecttype="rect"/>
                </v:shapetype>
                <v:shape id="Cuadro de texto 2" o:spid="_x0000_s1029" type="#_x0000_t202" style="position:absolute;left:2571;top:2952;width:2095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0917481" w14:textId="77777777" w:rsidR="00EA4E49" w:rsidRDefault="00EA4E49" w:rsidP="00EA4E49">
                        <w:pPr>
                          <w:jc w:val="center"/>
                          <w:rPr>
                            <w:rFonts w:ascii="Abadi" w:hAnsi="Abadi" w:cs="Arial"/>
                            <w:b/>
                            <w:sz w:val="18"/>
                            <w:szCs w:val="18"/>
                            <w:lang w:val="pt-PT"/>
                          </w:rPr>
                        </w:pPr>
                        <w:r>
                          <w:rPr>
                            <w:rFonts w:ascii="Abadi" w:hAnsi="Abadi" w:cs="Arial"/>
                            <w:b/>
                            <w:sz w:val="18"/>
                            <w:szCs w:val="18"/>
                            <w:lang w:val="pt-PT"/>
                          </w:rPr>
                          <w:t>Junta de Gobierno y Coordinación Política</w:t>
                        </w:r>
                      </w:p>
                      <w:p w14:paraId="172F5E52" w14:textId="77777777" w:rsidR="00EA4E49" w:rsidRDefault="00EA4E49" w:rsidP="00EA4E49">
                        <w:pPr>
                          <w:rPr>
                            <w:sz w:val="16"/>
                            <w:szCs w:val="16"/>
                          </w:rPr>
                        </w:pPr>
                      </w:p>
                    </w:txbxContent>
                  </v:textbox>
                </v:shape>
                <w10:wrap anchorx="margin"/>
              </v:group>
            </w:pict>
          </mc:Fallback>
        </mc:AlternateContent>
      </w:r>
      <w:r w:rsidR="00FA2E69" w:rsidRPr="00FA2E69">
        <w:rPr>
          <w:rFonts w:ascii="Abadi" w:hAnsi="Abadi"/>
          <w:b/>
          <w:bCs/>
          <w:sz w:val="21"/>
          <w:szCs w:val="21"/>
        </w:rPr>
        <w:t xml:space="preserve">ACUERDO </w:t>
      </w:r>
      <w:proofErr w:type="gramStart"/>
      <w:r w:rsidR="00FA2E69" w:rsidRPr="00FA2E69">
        <w:rPr>
          <w:rFonts w:ascii="Abadi" w:hAnsi="Abadi"/>
          <w:b/>
          <w:bCs/>
          <w:sz w:val="21"/>
          <w:szCs w:val="21"/>
        </w:rPr>
        <w:t>ÚNICO .</w:t>
      </w:r>
      <w:proofErr w:type="gramEnd"/>
      <w:r w:rsidR="00FA2E69" w:rsidRPr="00FA2E69">
        <w:rPr>
          <w:rFonts w:ascii="Abadi" w:hAnsi="Abadi"/>
          <w:b/>
          <w:bCs/>
          <w:sz w:val="21"/>
          <w:szCs w:val="21"/>
        </w:rPr>
        <w:t xml:space="preserve">- LA SEXAGÉSIMA QUINTA LEGISLATURA DEL CONGRESO DEL ESTADO LIBRE Y SOBERANO DE GUANAJUATO, REALIZA UN RESPETUOSO EXHORTO A LA TITULAR DE LA TESORERIA MUNICIPAL, AL TITULAR DE LA DIRECCION DE INGRESOS, AL TITULAR DEL CATASTRO, TODOS DEL MUNICIPIO DE GUANAJUATO, PARA QUE EN EL AMBITO DE SUS ATRIBUCIONES APEGUEN A DERECHO LOS PROCEDIMIENTOS JURIDICO-ADMINISTRATIVOS DEL COBRO DEL PREDIAL A LA CIUDADANIA GUANAJUATENSE.  </w:t>
      </w:r>
    </w:p>
    <w:p w14:paraId="5D42DDD9" w14:textId="6945A964" w:rsidR="00FA2E69" w:rsidRDefault="00FA2E69" w:rsidP="005960A5">
      <w:pPr>
        <w:jc w:val="both"/>
        <w:rPr>
          <w:rFonts w:ascii="Abadi" w:hAnsi="Abadi"/>
          <w:b/>
          <w:bCs/>
          <w:sz w:val="21"/>
          <w:szCs w:val="21"/>
        </w:rPr>
      </w:pPr>
    </w:p>
    <w:p w14:paraId="3080602F" w14:textId="1E128217" w:rsidR="00FA2E69" w:rsidRPr="00FA2E69" w:rsidRDefault="00FA2E69" w:rsidP="005960A5">
      <w:pPr>
        <w:jc w:val="both"/>
        <w:rPr>
          <w:rFonts w:ascii="Abadi" w:hAnsi="Abadi"/>
          <w:b/>
          <w:bCs/>
          <w:sz w:val="21"/>
          <w:szCs w:val="21"/>
        </w:rPr>
      </w:pPr>
      <w:r w:rsidRPr="00FA2E69">
        <w:rPr>
          <w:rFonts w:ascii="Abadi" w:hAnsi="Abadi"/>
          <w:b/>
          <w:bCs/>
          <w:sz w:val="21"/>
          <w:szCs w:val="21"/>
        </w:rPr>
        <w:t>ATENTAMENTE.  RUTH NOEMI TISCAREÑO AGOITIA.  DIPUTADA DE LA LXV LEGISLATURA DEL ESTADO DE GUANAJUATO.</w:t>
      </w:r>
    </w:p>
    <w:p w14:paraId="04EBF54A" w14:textId="6B2DC117" w:rsidR="004442E9" w:rsidRDefault="004442E9" w:rsidP="00346C36">
      <w:pPr>
        <w:ind w:firstLine="720"/>
        <w:jc w:val="both"/>
        <w:rPr>
          <w:rFonts w:ascii="Abadi" w:hAnsi="Abadi"/>
          <w:sz w:val="21"/>
          <w:szCs w:val="21"/>
        </w:rPr>
      </w:pPr>
    </w:p>
    <w:p w14:paraId="4BF6AAFB" w14:textId="26E10040" w:rsidR="00951F6D" w:rsidRPr="00FB0D27" w:rsidRDefault="00E73ECD" w:rsidP="00951F6D">
      <w:pPr>
        <w:ind w:firstLine="720"/>
        <w:jc w:val="both"/>
        <w:rPr>
          <w:rFonts w:ascii="Abadi" w:hAnsi="Abadi"/>
          <w:sz w:val="21"/>
          <w:szCs w:val="21"/>
        </w:rPr>
      </w:pPr>
      <w:r w:rsidRPr="00FB0D27">
        <w:rPr>
          <w:rFonts w:ascii="Abadi" w:hAnsi="Abadi"/>
          <w:b/>
          <w:bCs/>
          <w:sz w:val="21"/>
          <w:szCs w:val="21"/>
        </w:rPr>
        <w:t xml:space="preserve">- </w:t>
      </w:r>
      <w:r w:rsidR="00A974E1" w:rsidRPr="00FB0D27">
        <w:rPr>
          <w:rFonts w:ascii="Abadi" w:hAnsi="Abadi"/>
          <w:b/>
          <w:bCs/>
          <w:sz w:val="21"/>
          <w:szCs w:val="21"/>
        </w:rPr>
        <w:t>La Presidencia</w:t>
      </w:r>
      <w:r w:rsidR="00755D0B" w:rsidRPr="00FB0D27">
        <w:rPr>
          <w:rFonts w:ascii="Abadi" w:hAnsi="Abadi"/>
          <w:b/>
          <w:bCs/>
          <w:sz w:val="21"/>
          <w:szCs w:val="21"/>
        </w:rPr>
        <w:t>:</w:t>
      </w:r>
      <w:r w:rsidR="00755D0B">
        <w:t xml:space="preserve"> </w:t>
      </w:r>
      <w:r w:rsidR="00EA587F" w:rsidRPr="00FB0D27">
        <w:rPr>
          <w:rFonts w:ascii="Abadi" w:hAnsi="Abadi"/>
          <w:sz w:val="21"/>
          <w:szCs w:val="21"/>
        </w:rPr>
        <w:t xml:space="preserve">Esta presidencia da la más cordial bienvenida al Colectivo </w:t>
      </w:r>
      <w:r w:rsidR="00283E92" w:rsidRPr="00FB0D27">
        <w:rPr>
          <w:rFonts w:ascii="Abadi" w:hAnsi="Abadi"/>
          <w:sz w:val="21"/>
          <w:szCs w:val="21"/>
        </w:rPr>
        <w:t>M</w:t>
      </w:r>
      <w:r w:rsidR="00EA587F" w:rsidRPr="00FB0D27">
        <w:rPr>
          <w:rFonts w:ascii="Abadi" w:hAnsi="Abadi"/>
          <w:sz w:val="21"/>
          <w:szCs w:val="21"/>
        </w:rPr>
        <w:t xml:space="preserve">ujeres </w:t>
      </w:r>
      <w:r w:rsidR="00283E92" w:rsidRPr="00FB0D27">
        <w:rPr>
          <w:rFonts w:ascii="Abadi" w:hAnsi="Abadi"/>
          <w:sz w:val="21"/>
          <w:szCs w:val="21"/>
        </w:rPr>
        <w:t>A</w:t>
      </w:r>
      <w:r w:rsidR="00EA587F" w:rsidRPr="00FB0D27">
        <w:rPr>
          <w:rFonts w:ascii="Abadi" w:hAnsi="Abadi"/>
          <w:sz w:val="21"/>
          <w:szCs w:val="21"/>
        </w:rPr>
        <w:t>poyando</w:t>
      </w:r>
      <w:r w:rsidR="00283E92" w:rsidRPr="00FB0D27">
        <w:rPr>
          <w:rFonts w:ascii="Abadi" w:hAnsi="Abadi"/>
          <w:sz w:val="21"/>
          <w:szCs w:val="21"/>
        </w:rPr>
        <w:t xml:space="preserve"> Mujeres </w:t>
      </w:r>
      <w:r w:rsidR="0021218E" w:rsidRPr="00FB0D27">
        <w:rPr>
          <w:rFonts w:ascii="Abadi" w:hAnsi="Abadi"/>
          <w:sz w:val="21"/>
          <w:szCs w:val="21"/>
        </w:rPr>
        <w:t>i</w:t>
      </w:r>
      <w:r w:rsidR="00283E92" w:rsidRPr="00FB0D27">
        <w:rPr>
          <w:rFonts w:ascii="Abadi" w:hAnsi="Abadi"/>
          <w:sz w:val="21"/>
          <w:szCs w:val="21"/>
        </w:rPr>
        <w:t>ntegrantes</w:t>
      </w:r>
      <w:r w:rsidR="0021218E" w:rsidRPr="00FB0D27">
        <w:rPr>
          <w:rFonts w:ascii="Abadi" w:hAnsi="Abadi"/>
          <w:sz w:val="21"/>
          <w:szCs w:val="21"/>
        </w:rPr>
        <w:t xml:space="preserve"> de todo el Estado,</w:t>
      </w:r>
      <w:r w:rsidR="00755D0B" w:rsidRPr="00FB0D27">
        <w:rPr>
          <w:rFonts w:ascii="Abadi" w:hAnsi="Abadi"/>
          <w:sz w:val="21"/>
          <w:szCs w:val="21"/>
        </w:rPr>
        <w:t xml:space="preserve"> invitadas por la diputada María de la Luz </w:t>
      </w:r>
      <w:r w:rsidR="00283E92" w:rsidRPr="00FB0D27">
        <w:rPr>
          <w:rFonts w:ascii="Abadi" w:hAnsi="Abadi"/>
          <w:sz w:val="21"/>
          <w:szCs w:val="21"/>
        </w:rPr>
        <w:t>Hernández Martínez.</w:t>
      </w:r>
      <w:r w:rsidR="0021218E" w:rsidRPr="00FB0D27">
        <w:rPr>
          <w:rFonts w:ascii="Abadi" w:hAnsi="Abadi"/>
          <w:sz w:val="21"/>
          <w:szCs w:val="21"/>
        </w:rPr>
        <w:t xml:space="preserve"> Bienvenidas.</w:t>
      </w:r>
    </w:p>
    <w:p w14:paraId="0DD34462" w14:textId="7CF313B4" w:rsidR="00FD1609" w:rsidRPr="00FB0D27" w:rsidRDefault="00FD1609" w:rsidP="00951F6D">
      <w:pPr>
        <w:ind w:firstLine="720"/>
        <w:jc w:val="both"/>
        <w:rPr>
          <w:rFonts w:ascii="Abadi" w:hAnsi="Abadi"/>
          <w:sz w:val="21"/>
          <w:szCs w:val="21"/>
        </w:rPr>
      </w:pPr>
    </w:p>
    <w:p w14:paraId="2C6E7786" w14:textId="7BCDDC0B" w:rsidR="00E32A79" w:rsidRPr="00FB0D27" w:rsidRDefault="00E73ECD" w:rsidP="00951F6D">
      <w:pPr>
        <w:ind w:firstLine="720"/>
        <w:jc w:val="both"/>
        <w:rPr>
          <w:rFonts w:ascii="Abadi" w:hAnsi="Abadi"/>
          <w:sz w:val="21"/>
          <w:szCs w:val="21"/>
        </w:rPr>
      </w:pPr>
      <w:r>
        <w:rPr>
          <w:b/>
          <w:bCs/>
        </w:rPr>
        <w:softHyphen/>
      </w:r>
      <w:r w:rsidRPr="00FB0D27">
        <w:rPr>
          <w:rFonts w:ascii="Abadi" w:hAnsi="Abadi"/>
          <w:b/>
          <w:bCs/>
          <w:sz w:val="21"/>
          <w:szCs w:val="21"/>
        </w:rPr>
        <w:t xml:space="preserve">- </w:t>
      </w:r>
      <w:r w:rsidR="007276DB" w:rsidRPr="00FB0D27">
        <w:rPr>
          <w:rFonts w:ascii="Abadi" w:hAnsi="Abadi"/>
          <w:b/>
          <w:bCs/>
          <w:sz w:val="21"/>
          <w:szCs w:val="21"/>
        </w:rPr>
        <w:t>La Secretaría</w:t>
      </w:r>
      <w:r w:rsidR="0063247A" w:rsidRPr="00FB0D27">
        <w:rPr>
          <w:rFonts w:ascii="Abadi" w:hAnsi="Abadi"/>
          <w:b/>
          <w:bCs/>
          <w:sz w:val="21"/>
          <w:szCs w:val="21"/>
        </w:rPr>
        <w:t>:</w:t>
      </w:r>
      <w:r w:rsidR="006F2E46" w:rsidRPr="00FB0D27">
        <w:rPr>
          <w:rFonts w:ascii="Abadi" w:hAnsi="Abadi"/>
          <w:sz w:val="21"/>
          <w:szCs w:val="21"/>
        </w:rPr>
        <w:t xml:space="preserve"> Señora </w:t>
      </w:r>
      <w:r w:rsidR="00FB0D27">
        <w:rPr>
          <w:rFonts w:ascii="Abadi" w:hAnsi="Abadi"/>
          <w:sz w:val="21"/>
          <w:szCs w:val="21"/>
        </w:rPr>
        <w:t>p</w:t>
      </w:r>
      <w:r w:rsidR="006F2E46" w:rsidRPr="00FB0D27">
        <w:rPr>
          <w:rFonts w:ascii="Abadi" w:hAnsi="Abadi"/>
          <w:sz w:val="21"/>
          <w:szCs w:val="21"/>
        </w:rPr>
        <w:t>residenta</w:t>
      </w:r>
      <w:r w:rsidR="0001233C" w:rsidRPr="00FB0D27">
        <w:rPr>
          <w:rFonts w:ascii="Abadi" w:hAnsi="Abadi"/>
          <w:sz w:val="21"/>
          <w:szCs w:val="21"/>
        </w:rPr>
        <w:t xml:space="preserve">, me permito informarle que se han agotado los asuntos </w:t>
      </w:r>
      <w:r w:rsidR="00B60F2C" w:rsidRPr="00FB0D27">
        <w:rPr>
          <w:rFonts w:ascii="Abadi" w:hAnsi="Abadi"/>
          <w:sz w:val="21"/>
          <w:szCs w:val="21"/>
        </w:rPr>
        <w:t>listados en el orden del día</w:t>
      </w:r>
      <w:r w:rsidR="00D77C74" w:rsidRPr="00FB0D27">
        <w:rPr>
          <w:rFonts w:ascii="Abadi" w:hAnsi="Abadi"/>
          <w:sz w:val="21"/>
          <w:szCs w:val="21"/>
        </w:rPr>
        <w:t xml:space="preserve">; así mismo </w:t>
      </w:r>
      <w:r w:rsidR="00D77C74" w:rsidRPr="00FB0D27">
        <w:rPr>
          <w:rFonts w:ascii="Abadi" w:hAnsi="Abadi"/>
          <w:sz w:val="21"/>
          <w:szCs w:val="21"/>
        </w:rPr>
        <w:t xml:space="preserve">le informo que la asistencia </w:t>
      </w:r>
      <w:r w:rsidR="0001233C" w:rsidRPr="00FB0D27">
        <w:rPr>
          <w:rFonts w:ascii="Abadi" w:hAnsi="Abadi"/>
          <w:sz w:val="21"/>
          <w:szCs w:val="21"/>
        </w:rPr>
        <w:t xml:space="preserve">tratar </w:t>
      </w:r>
      <w:r w:rsidR="0063247A" w:rsidRPr="00FB0D27">
        <w:rPr>
          <w:rFonts w:ascii="Abadi" w:hAnsi="Abadi"/>
          <w:sz w:val="21"/>
          <w:szCs w:val="21"/>
        </w:rPr>
        <w:t xml:space="preserve">En virtud de que el quórum de asistencia </w:t>
      </w:r>
      <w:r w:rsidR="00E32A79" w:rsidRPr="00FB0D27">
        <w:rPr>
          <w:rFonts w:ascii="Abadi" w:hAnsi="Abadi"/>
          <w:sz w:val="21"/>
          <w:szCs w:val="21"/>
        </w:rPr>
        <w:t>de la presente sesión fue de</w:t>
      </w:r>
      <w:r w:rsidR="00DE0B43">
        <w:rPr>
          <w:rFonts w:ascii="Abadi" w:hAnsi="Abadi"/>
          <w:sz w:val="21"/>
          <w:szCs w:val="21"/>
        </w:rPr>
        <w:t xml:space="preserve"> </w:t>
      </w:r>
      <w:r w:rsidR="00E32A79" w:rsidRPr="00FB0D27">
        <w:rPr>
          <w:rFonts w:ascii="Abadi" w:hAnsi="Abadi"/>
          <w:sz w:val="21"/>
          <w:szCs w:val="21"/>
        </w:rPr>
        <w:t>diputadas y diputados</w:t>
      </w:r>
      <w:r w:rsidR="00D91600" w:rsidRPr="00FB0D27">
        <w:rPr>
          <w:rFonts w:ascii="Abadi" w:hAnsi="Abadi"/>
          <w:sz w:val="21"/>
          <w:szCs w:val="21"/>
        </w:rPr>
        <w:t>.</w:t>
      </w:r>
    </w:p>
    <w:p w14:paraId="69ED0E1A" w14:textId="77777777" w:rsidR="00D91600" w:rsidRPr="00FB0D27" w:rsidRDefault="00D91600" w:rsidP="00951F6D">
      <w:pPr>
        <w:ind w:firstLine="720"/>
        <w:jc w:val="both"/>
        <w:rPr>
          <w:rFonts w:ascii="Abadi" w:hAnsi="Abadi"/>
          <w:sz w:val="21"/>
          <w:szCs w:val="21"/>
        </w:rPr>
      </w:pPr>
    </w:p>
    <w:p w14:paraId="6D8F1E7B" w14:textId="42D72542" w:rsidR="0063247A" w:rsidRPr="00FB0D27" w:rsidRDefault="005B0D35" w:rsidP="00E73ECD">
      <w:pPr>
        <w:jc w:val="both"/>
        <w:rPr>
          <w:rFonts w:ascii="Abadi" w:hAnsi="Abadi"/>
          <w:sz w:val="21"/>
          <w:szCs w:val="21"/>
        </w:rPr>
      </w:pPr>
      <w:r w:rsidRPr="00FB0D27">
        <w:rPr>
          <w:rFonts w:ascii="Abadi" w:hAnsi="Abadi"/>
          <w:b/>
          <w:bCs/>
          <w:sz w:val="21"/>
          <w:szCs w:val="21"/>
        </w:rPr>
        <w:t xml:space="preserve">            </w:t>
      </w:r>
      <w:r w:rsidR="00E73ECD" w:rsidRPr="00FB0D27">
        <w:rPr>
          <w:rFonts w:ascii="Abadi" w:hAnsi="Abadi"/>
          <w:b/>
          <w:bCs/>
          <w:sz w:val="21"/>
          <w:szCs w:val="21"/>
        </w:rPr>
        <w:t>-</w:t>
      </w:r>
      <w:r w:rsidRPr="00FB0D27">
        <w:rPr>
          <w:rFonts w:ascii="Abadi" w:hAnsi="Abadi"/>
          <w:b/>
          <w:bCs/>
          <w:sz w:val="21"/>
          <w:szCs w:val="21"/>
        </w:rPr>
        <w:t xml:space="preserve"> </w:t>
      </w:r>
      <w:r w:rsidR="00D91600" w:rsidRPr="00FB0D27">
        <w:rPr>
          <w:rFonts w:ascii="Abadi" w:hAnsi="Abadi"/>
          <w:b/>
          <w:bCs/>
          <w:sz w:val="21"/>
          <w:szCs w:val="21"/>
        </w:rPr>
        <w:t>La Presiden</w:t>
      </w:r>
      <w:r w:rsidR="00A974E1" w:rsidRPr="00FB0D27">
        <w:rPr>
          <w:rFonts w:ascii="Abadi" w:hAnsi="Abadi"/>
          <w:b/>
          <w:bCs/>
          <w:sz w:val="21"/>
          <w:szCs w:val="21"/>
        </w:rPr>
        <w:t>cia</w:t>
      </w:r>
      <w:r w:rsidR="00D91600" w:rsidRPr="00FB0D27">
        <w:rPr>
          <w:rFonts w:ascii="Abadi" w:hAnsi="Abadi"/>
          <w:b/>
          <w:bCs/>
          <w:sz w:val="21"/>
          <w:szCs w:val="21"/>
        </w:rPr>
        <w:t>:</w:t>
      </w:r>
      <w:r w:rsidR="00D91600" w:rsidRPr="00FB0D27">
        <w:rPr>
          <w:rFonts w:ascii="Abadi" w:hAnsi="Abadi"/>
          <w:sz w:val="21"/>
          <w:szCs w:val="21"/>
        </w:rPr>
        <w:t xml:space="preserve"> En virtud de que </w:t>
      </w:r>
      <w:r w:rsidR="00C26B6A" w:rsidRPr="00FB0D27">
        <w:rPr>
          <w:rFonts w:ascii="Abadi" w:hAnsi="Abadi"/>
          <w:sz w:val="21"/>
          <w:szCs w:val="21"/>
        </w:rPr>
        <w:t xml:space="preserve">el cuórum de asistencia </w:t>
      </w:r>
      <w:r w:rsidR="008735C9" w:rsidRPr="00FB0D27">
        <w:rPr>
          <w:rFonts w:ascii="Abadi" w:hAnsi="Abadi"/>
          <w:sz w:val="21"/>
          <w:szCs w:val="21"/>
        </w:rPr>
        <w:t xml:space="preserve">a </w:t>
      </w:r>
      <w:r w:rsidR="00D91600" w:rsidRPr="00FB0D27">
        <w:rPr>
          <w:rFonts w:ascii="Abadi" w:hAnsi="Abadi"/>
          <w:sz w:val="21"/>
          <w:szCs w:val="21"/>
        </w:rPr>
        <w:t xml:space="preserve">la </w:t>
      </w:r>
      <w:r w:rsidR="007B1583" w:rsidRPr="00FB0D27">
        <w:rPr>
          <w:rFonts w:ascii="Abadi" w:hAnsi="Abadi"/>
          <w:sz w:val="21"/>
          <w:szCs w:val="21"/>
        </w:rPr>
        <w:t xml:space="preserve">presente sesión se </w:t>
      </w:r>
      <w:r w:rsidR="008735C9" w:rsidRPr="00FB0D27">
        <w:rPr>
          <w:rFonts w:ascii="Abadi" w:hAnsi="Abadi"/>
          <w:sz w:val="21"/>
          <w:szCs w:val="21"/>
        </w:rPr>
        <w:t>ha</w:t>
      </w:r>
      <w:r w:rsidR="007B1583" w:rsidRPr="00FB0D27">
        <w:rPr>
          <w:rFonts w:ascii="Abadi" w:hAnsi="Abadi"/>
          <w:sz w:val="21"/>
          <w:szCs w:val="21"/>
        </w:rPr>
        <w:t xml:space="preserve"> mantenido hasta el momento, no procede </w:t>
      </w:r>
      <w:r w:rsidR="0063247A" w:rsidRPr="00FB0D27">
        <w:rPr>
          <w:rFonts w:ascii="Abadi" w:hAnsi="Abadi"/>
          <w:sz w:val="21"/>
          <w:szCs w:val="21"/>
        </w:rPr>
        <w:t xml:space="preserve">a instruir a un nuevo pase de lista. Se levanta la sesión siendo las </w:t>
      </w:r>
      <w:r w:rsidR="004D349E">
        <w:rPr>
          <w:rFonts w:ascii="Abadi" w:hAnsi="Abadi"/>
          <w:sz w:val="21"/>
          <w:szCs w:val="21"/>
        </w:rPr>
        <w:t xml:space="preserve">______ </w:t>
      </w:r>
      <w:r w:rsidR="00293893" w:rsidRPr="00FB0D27">
        <w:rPr>
          <w:rFonts w:ascii="Abadi" w:hAnsi="Abadi"/>
          <w:sz w:val="21"/>
          <w:szCs w:val="21"/>
        </w:rPr>
        <w:t xml:space="preserve">horas </w:t>
      </w:r>
      <w:r w:rsidR="0063247A" w:rsidRPr="00FB0D27">
        <w:rPr>
          <w:rFonts w:ascii="Abadi" w:hAnsi="Abadi"/>
          <w:sz w:val="21"/>
          <w:szCs w:val="21"/>
        </w:rPr>
        <w:t xml:space="preserve">y, se comunica a las diputadas y a los diputados que se les citara </w:t>
      </w:r>
      <w:r w:rsidR="00293893" w:rsidRPr="00FB0D27">
        <w:rPr>
          <w:rFonts w:ascii="Abadi" w:hAnsi="Abadi"/>
          <w:sz w:val="21"/>
          <w:szCs w:val="21"/>
        </w:rPr>
        <w:t>para</w:t>
      </w:r>
      <w:r w:rsidR="0063247A" w:rsidRPr="00FB0D27">
        <w:rPr>
          <w:rFonts w:ascii="Abadi" w:hAnsi="Abadi"/>
          <w:sz w:val="21"/>
          <w:szCs w:val="21"/>
        </w:rPr>
        <w:t xml:space="preserve"> la siguiente por conducto de la Secretaría General. Gracias.</w:t>
      </w:r>
      <w:r w:rsidR="007E2DFF" w:rsidRPr="00FB0D27">
        <w:rPr>
          <w:rFonts w:ascii="Abadi" w:hAnsi="Abadi"/>
          <w:sz w:val="21"/>
          <w:szCs w:val="21"/>
        </w:rPr>
        <w:t xml:space="preserve"> </w:t>
      </w:r>
      <w:r w:rsidR="001D7BC1" w:rsidRPr="00A43460">
        <w:rPr>
          <w:rFonts w:ascii="Abadi" w:hAnsi="Abadi"/>
          <w:b/>
          <w:bCs/>
          <w:sz w:val="21"/>
          <w:szCs w:val="21"/>
        </w:rPr>
        <w:footnoteReference w:id="6"/>
      </w:r>
    </w:p>
    <w:p w14:paraId="0921B404" w14:textId="77777777" w:rsidR="00951F6D" w:rsidRPr="00FB0D27" w:rsidRDefault="00951F6D" w:rsidP="0024733C">
      <w:pPr>
        <w:ind w:firstLine="720"/>
        <w:jc w:val="both"/>
        <w:rPr>
          <w:rFonts w:ascii="Abadi" w:hAnsi="Abadi"/>
          <w:sz w:val="21"/>
          <w:szCs w:val="21"/>
        </w:rPr>
      </w:pPr>
    </w:p>
    <w:p w14:paraId="221C5D9D" w14:textId="66891A04" w:rsidR="00663304" w:rsidRDefault="00663304" w:rsidP="00014EE5">
      <w:pPr>
        <w:ind w:firstLine="720"/>
        <w:jc w:val="both"/>
        <w:rPr>
          <w:rFonts w:ascii="Abadi" w:hAnsi="Abadi"/>
          <w:b/>
          <w:sz w:val="21"/>
          <w:szCs w:val="21"/>
        </w:rPr>
      </w:pPr>
    </w:p>
    <w:p w14:paraId="34B7F2DB" w14:textId="3AB34B60" w:rsidR="00F211BF" w:rsidRDefault="00F211BF" w:rsidP="00014EE5">
      <w:pPr>
        <w:ind w:firstLine="720"/>
        <w:jc w:val="both"/>
        <w:rPr>
          <w:rFonts w:ascii="Abadi" w:hAnsi="Abadi"/>
          <w:b/>
          <w:sz w:val="21"/>
          <w:szCs w:val="21"/>
        </w:rPr>
      </w:pPr>
    </w:p>
    <w:p w14:paraId="0BF0A85A" w14:textId="43D79320" w:rsidR="00781E4F" w:rsidRDefault="00781E4F" w:rsidP="00014EE5">
      <w:pPr>
        <w:ind w:firstLine="720"/>
        <w:jc w:val="both"/>
        <w:rPr>
          <w:rFonts w:ascii="Abadi" w:hAnsi="Abadi"/>
          <w:b/>
          <w:sz w:val="21"/>
          <w:szCs w:val="21"/>
        </w:rPr>
      </w:pPr>
    </w:p>
    <w:p w14:paraId="38685C0A" w14:textId="169FC1BA" w:rsidR="00781E4F" w:rsidRDefault="00781E4F" w:rsidP="00014EE5">
      <w:pPr>
        <w:ind w:firstLine="720"/>
        <w:jc w:val="both"/>
        <w:rPr>
          <w:rFonts w:ascii="Abadi" w:hAnsi="Abadi"/>
          <w:b/>
          <w:sz w:val="21"/>
          <w:szCs w:val="21"/>
        </w:rPr>
      </w:pPr>
    </w:p>
    <w:p w14:paraId="76ED770E" w14:textId="0EFD52DE" w:rsidR="00E73ECD" w:rsidRDefault="00E73ECD" w:rsidP="00014EE5">
      <w:pPr>
        <w:ind w:firstLine="720"/>
        <w:jc w:val="both"/>
        <w:rPr>
          <w:rFonts w:ascii="Abadi" w:hAnsi="Abadi"/>
          <w:b/>
          <w:sz w:val="21"/>
          <w:szCs w:val="21"/>
        </w:rPr>
      </w:pPr>
    </w:p>
    <w:p w14:paraId="2760CF03" w14:textId="1AF7C5F1" w:rsidR="00E73ECD" w:rsidRDefault="00E73ECD" w:rsidP="00014EE5">
      <w:pPr>
        <w:ind w:firstLine="720"/>
        <w:jc w:val="both"/>
        <w:rPr>
          <w:rFonts w:ascii="Abadi" w:hAnsi="Abadi"/>
          <w:b/>
          <w:sz w:val="21"/>
          <w:szCs w:val="21"/>
        </w:rPr>
      </w:pPr>
    </w:p>
    <w:p w14:paraId="3D4DBD32" w14:textId="4C9D03C3" w:rsidR="00E73ECD" w:rsidRDefault="00E73ECD" w:rsidP="00014EE5">
      <w:pPr>
        <w:ind w:firstLine="720"/>
        <w:jc w:val="both"/>
        <w:rPr>
          <w:rFonts w:ascii="Abadi" w:hAnsi="Abadi"/>
          <w:b/>
          <w:sz w:val="21"/>
          <w:szCs w:val="21"/>
        </w:rPr>
      </w:pPr>
    </w:p>
    <w:sectPr w:rsidR="00E73ECD" w:rsidSect="006828DB">
      <w:type w:val="continuous"/>
      <w:pgSz w:w="12240" w:h="15840" w:code="1"/>
      <w:pgMar w:top="426" w:right="1701" w:bottom="426" w:left="1701" w:header="709" w:footer="119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6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3DEB" w14:textId="77777777" w:rsidR="00636B0A" w:rsidRDefault="00636B0A">
      <w:r>
        <w:separator/>
      </w:r>
    </w:p>
  </w:endnote>
  <w:endnote w:type="continuationSeparator" w:id="0">
    <w:p w14:paraId="3D53FC36" w14:textId="77777777" w:rsidR="00636B0A" w:rsidRDefault="0063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Aharoni">
    <w:charset w:val="B1"/>
    <w:family w:val="auto"/>
    <w:pitch w:val="variable"/>
    <w:sig w:usb0="00000803" w:usb1="00000000" w:usb2="00000000" w:usb3="00000000" w:csb0="00000021" w:csb1="00000000"/>
  </w:font>
  <w:font w:name="Baskerville Old Face">
    <w:panose1 w:val="02020602080505020303"/>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enturyGothic">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8608CCC16BE48ACB753AD3BCC13F4BB"/>
      </w:placeholder>
      <w:temporary/>
      <w:showingPlcHdr/>
      <w15:appearance w15:val="hidden"/>
    </w:sdtPr>
    <w:sdtEndPr/>
    <w:sdtContent>
      <w:p w14:paraId="238F3296" w14:textId="77777777" w:rsidR="00723BBB" w:rsidRDefault="00723BBB">
        <w:pPr>
          <w:pStyle w:val="Piedepgina"/>
        </w:pPr>
        <w:r>
          <w:t>[Escriba aquí]</w:t>
        </w:r>
      </w:p>
    </w:sdtContent>
  </w:sdt>
  <w:p w14:paraId="634E4D9F" w14:textId="77777777" w:rsidR="00723BBB" w:rsidRDefault="00723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A25" w14:textId="7C5D51F5" w:rsidR="00D17591" w:rsidRPr="005E52C8" w:rsidRDefault="00CD5D98" w:rsidP="00104E8E">
    <w:pPr>
      <w:tabs>
        <w:tab w:val="left" w:pos="4111"/>
      </w:tabs>
      <w:spacing w:before="100"/>
      <w:ind w:left="-142" w:right="4585"/>
      <w:jc w:val="both"/>
      <w:rPr>
        <w:b/>
        <w:i/>
        <w:sz w:val="20"/>
      </w:rPr>
    </w:pPr>
    <w:r>
      <w:rPr>
        <w:b/>
        <w:i/>
        <w:sz w:val="20"/>
      </w:rPr>
      <w:ptab w:relativeTo="margin" w:alignment="left" w:leader="none"/>
    </w:r>
    <w:r w:rsidR="00395B5D">
      <w:rPr>
        <w:b/>
        <w:i/>
        <w:sz w:val="20"/>
      </w:rPr>
      <w:ptab w:relativeTo="margin" w:alignment="left" w:leader="none"/>
    </w:r>
    <w:r w:rsidR="005C1AC2">
      <w:rPr>
        <w:rFonts w:ascii="Maiandra GD" w:hAnsi="Maiandra GD"/>
        <w:i/>
        <w:iCs/>
        <w:noProof/>
        <w:sz w:val="16"/>
        <w:szCs w:val="16"/>
        <w:lang w:val="es-MX" w:eastAsia="es-MX"/>
      </w:rPr>
      <mc:AlternateContent>
        <mc:Choice Requires="wps">
          <w:drawing>
            <wp:anchor distT="0" distB="0" distL="114300" distR="114300" simplePos="0" relativeHeight="251656704" behindDoc="1" locked="0" layoutInCell="0" allowOverlap="1" wp14:anchorId="5668BDCF" wp14:editId="440DA829">
              <wp:simplePos x="0" y="0"/>
              <wp:positionH relativeFrom="margin">
                <wp:posOffset>-55880</wp:posOffset>
              </wp:positionH>
              <wp:positionV relativeFrom="margin">
                <wp:posOffset>4166235</wp:posOffset>
              </wp:positionV>
              <wp:extent cx="6334125" cy="695325"/>
              <wp:effectExtent l="0" t="2004060" r="0" b="197739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WordArt 3" o:spid="_x0000_s1033" type="#_x0000_t202" style="position:absolute;left:0;text-align:left;margin-left:-4.4pt;margin-top:328.05pt;width:498.75pt;height:54.75pt;rotation:-45;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4N+g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" o:allowincell="f" filled="f" stroked="f">
              <v:stroke joinstyle="round"/>
              <o:lock v:ext="edit" shapetype="t"/>
              <v:textbox style="mso-fit-shape-to-text:t">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5A51" w14:textId="41E21089" w:rsidR="007D2245" w:rsidRPr="002A15D3" w:rsidRDefault="007D2245" w:rsidP="007D2245">
    <w:pPr>
      <w:widowControl w:val="0"/>
      <w:autoSpaceDE w:val="0"/>
      <w:autoSpaceDN w:val="0"/>
      <w:adjustRightInd w:val="0"/>
      <w:ind w:right="4869"/>
      <w:jc w:val="both"/>
      <w:rPr>
        <w:rFonts w:ascii="Maiandra GD" w:hAnsi="Maiandra GD"/>
        <w:sz w:val="12"/>
        <w:szCs w:val="12"/>
      </w:rPr>
    </w:pPr>
    <w:r w:rsidRPr="002A15D3">
      <w:rPr>
        <w:rFonts w:ascii="Maiandra GD" w:hAnsi="Maiandra GD"/>
        <w:sz w:val="12"/>
        <w:szCs w:val="12"/>
      </w:rPr>
      <w:t>[</w:t>
    </w:r>
    <w:r w:rsidR="00672421">
      <w:rPr>
        <w:rStyle w:val="Refdenotaalpie"/>
        <w:rFonts w:ascii="Maiandra GD" w:hAnsi="Maiandra GD"/>
        <w:sz w:val="12"/>
        <w:szCs w:val="12"/>
      </w:rPr>
      <w:t>1</w:t>
    </w:r>
    <w:r w:rsidRPr="002A15D3">
      <w:rPr>
        <w:rFonts w:ascii="Maiandra GD" w:hAnsi="Maiandra GD"/>
        <w:sz w:val="12"/>
        <w:szCs w:val="12"/>
      </w:rPr>
      <w:t xml:space="preserve">] </w:t>
    </w:r>
    <w:r w:rsidRPr="002A15D3">
      <w:rPr>
        <w:rFonts w:ascii="Abadi" w:hAnsi="Abadi"/>
        <w:b/>
        <w:bCs/>
        <w:sz w:val="12"/>
        <w:szCs w:val="12"/>
      </w:rPr>
      <w:t>Artículo 151 de la Ley Orgánica del Poder Legislativo.</w:t>
    </w:r>
    <w:r w:rsidRPr="002A15D3">
      <w:rPr>
        <w:rFonts w:ascii="Abadi" w:hAnsi="Abadi"/>
        <w:sz w:val="12"/>
        <w:szCs w:val="12"/>
      </w:rPr>
      <w:t>»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w:t>
    </w:r>
    <w:r>
      <w:rPr>
        <w:rFonts w:ascii="Abadi" w:hAnsi="Abadi"/>
        <w:sz w:val="12"/>
        <w:szCs w:val="12"/>
      </w:rPr>
      <w:t xml:space="preserve"> </w:t>
    </w:r>
    <w:r w:rsidRPr="002A15D3">
      <w:rPr>
        <w:rFonts w:ascii="Abadi" w:hAnsi="Abadi"/>
        <w:sz w:val="12"/>
        <w:szCs w:val="12"/>
      </w:rPr>
      <w:t xml:space="preserve">los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«asuntos con que se dé cuenta, lo anterior en un plazo de veinticuatro </w:t>
    </w:r>
  </w:p>
  <w:p w14:paraId="2C53A501" w14:textId="0226794A" w:rsidR="009E4F11" w:rsidRDefault="009E4F11" w:rsidP="007D2245">
    <w:pPr>
      <w:pStyle w:val="Piedepgina"/>
      <w:ind w:right="333"/>
    </w:pPr>
    <w:r>
      <w:rPr>
        <w:noProof/>
      </w:rPr>
      <mc:AlternateContent>
        <mc:Choice Requires="wpg">
          <w:drawing>
            <wp:anchor distT="0" distB="0" distL="114300" distR="114300" simplePos="0" relativeHeight="251659776" behindDoc="0" locked="0" layoutInCell="1" allowOverlap="1" wp14:anchorId="1907B10D" wp14:editId="571FF6CC">
              <wp:simplePos x="0" y="0"/>
              <wp:positionH relativeFrom="page">
                <wp:align>right</wp:align>
              </wp:positionH>
              <wp:positionV relativeFrom="bottomMargin">
                <wp:align>center</wp:align>
              </wp:positionV>
              <wp:extent cx="6172200" cy="282575"/>
              <wp:effectExtent l="0" t="0" r="0" b="3175"/>
              <wp:wrapNone/>
              <wp:docPr id="164" name="Grupo 164"/>
              <wp:cNvGraphicFramePr/>
              <a:graphic xmlns:a="http://schemas.openxmlformats.org/drawingml/2006/main">
                <a:graphicData uri="http://schemas.microsoft.com/office/word/2010/wordprocessingGroup">
                  <wpg:wgp>
                    <wpg:cNvGrpSpPr/>
                    <wpg:grpSpPr>
                      <a:xfrm>
                        <a:off x="0" y="0"/>
                        <a:ext cx="6172200" cy="282575"/>
                        <a:chOff x="0" y="0"/>
                        <a:chExt cx="6172200" cy="282575"/>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DD58E" w14:textId="78693992" w:rsidR="009E4F11" w:rsidRDefault="009E4F11">
                            <w:pPr>
                              <w:pStyle w:val="Piedepgin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07B10D" id="Grupo 164" o:spid="_x0000_s1036" style="position:absolute;margin-left:434.8pt;margin-top:0;width:486pt;height:22.25pt;z-index:251659776;mso-position-horizontal:right;mso-position-horizontal-relative:page;mso-position-vertical:center;mso-position-vertical-relative:bottom-margin-area" coordsize="617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">
              <v:rect id="Rectángulo 165" o:spid="_x0000_s103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Cuadro de texto 166" o:spid="_x0000_s1038" type="#_x0000_t202" style="position:absolute;top:95;width:5943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FEDD58E" w14:textId="78693992" w:rsidR="009E4F11" w:rsidRDefault="009E4F11">
                      <w:pPr>
                        <w:pStyle w:val="Piedepgina"/>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F3F3" w14:textId="77777777" w:rsidR="00636B0A" w:rsidRDefault="00636B0A">
      <w:r>
        <w:separator/>
      </w:r>
    </w:p>
  </w:footnote>
  <w:footnote w:type="continuationSeparator" w:id="0">
    <w:p w14:paraId="412712EF" w14:textId="77777777" w:rsidR="00636B0A" w:rsidRDefault="00636B0A">
      <w:r>
        <w:continuationSeparator/>
      </w:r>
    </w:p>
  </w:footnote>
  <w:footnote w:id="1">
    <w:p w14:paraId="2C12043D" w14:textId="77777777" w:rsidR="004F5E0C" w:rsidRPr="00E11770" w:rsidRDefault="004F5E0C" w:rsidP="0024733C">
      <w:pPr>
        <w:pStyle w:val="Textonotapie"/>
        <w:jc w:val="both"/>
        <w:rPr>
          <w:rFonts w:ascii="Maiandra GD" w:hAnsi="Maiandra GD"/>
          <w:sz w:val="12"/>
          <w:szCs w:val="18"/>
        </w:rPr>
      </w:pPr>
    </w:p>
  </w:footnote>
  <w:footnote w:id="2">
    <w:p w14:paraId="24B5DCE0" w14:textId="77777777" w:rsidR="001C3CEF" w:rsidRPr="00FE2AA7" w:rsidRDefault="001C3CEF" w:rsidP="001C3CEF">
      <w:pPr>
        <w:spacing w:before="97"/>
        <w:ind w:left="142"/>
        <w:jc w:val="both"/>
        <w:rPr>
          <w:sz w:val="12"/>
          <w:szCs w:val="12"/>
        </w:rPr>
      </w:pPr>
      <w:r w:rsidRPr="00FE2AA7">
        <w:rPr>
          <w:rStyle w:val="Refdenotaalpie"/>
          <w:sz w:val="12"/>
          <w:szCs w:val="12"/>
        </w:rPr>
        <w:footnoteRef/>
      </w:r>
      <w:r w:rsidRPr="00FE2AA7">
        <w:rPr>
          <w:sz w:val="12"/>
          <w:szCs w:val="12"/>
        </w:rPr>
        <w:t xml:space="preserve"> </w:t>
      </w:r>
      <w:r w:rsidRPr="00FE2AA7">
        <w:rPr>
          <w:spacing w:val="-1"/>
          <w:position w:val="6"/>
          <w:sz w:val="12"/>
          <w:szCs w:val="12"/>
        </w:rPr>
        <w:t>1</w:t>
      </w:r>
      <w:r w:rsidRPr="00FE2AA7">
        <w:rPr>
          <w:spacing w:val="3"/>
          <w:position w:val="6"/>
          <w:sz w:val="12"/>
          <w:szCs w:val="12"/>
        </w:rPr>
        <w:t xml:space="preserve"> </w:t>
      </w:r>
      <w:r w:rsidRPr="00FE2AA7">
        <w:rPr>
          <w:b/>
          <w:i/>
          <w:spacing w:val="-1"/>
          <w:sz w:val="12"/>
          <w:szCs w:val="12"/>
        </w:rPr>
        <w:t>Sistema</w:t>
      </w:r>
      <w:r w:rsidRPr="00FE2AA7">
        <w:rPr>
          <w:b/>
          <w:i/>
          <w:spacing w:val="-11"/>
          <w:sz w:val="12"/>
          <w:szCs w:val="12"/>
        </w:rPr>
        <w:t xml:space="preserve"> </w:t>
      </w:r>
      <w:r w:rsidRPr="00FE2AA7">
        <w:rPr>
          <w:b/>
          <w:i/>
          <w:spacing w:val="-1"/>
          <w:sz w:val="12"/>
          <w:szCs w:val="12"/>
        </w:rPr>
        <w:t>de</w:t>
      </w:r>
      <w:r w:rsidRPr="00FE2AA7">
        <w:rPr>
          <w:b/>
          <w:i/>
          <w:spacing w:val="-11"/>
          <w:sz w:val="12"/>
          <w:szCs w:val="12"/>
        </w:rPr>
        <w:t xml:space="preserve"> </w:t>
      </w:r>
      <w:r w:rsidRPr="00FE2AA7">
        <w:rPr>
          <w:b/>
          <w:i/>
          <w:spacing w:val="-1"/>
          <w:sz w:val="12"/>
          <w:szCs w:val="12"/>
        </w:rPr>
        <w:t>Monitoreo</w:t>
      </w:r>
      <w:r w:rsidRPr="00FE2AA7">
        <w:rPr>
          <w:b/>
          <w:i/>
          <w:spacing w:val="-12"/>
          <w:sz w:val="12"/>
          <w:szCs w:val="12"/>
        </w:rPr>
        <w:t xml:space="preserve"> </w:t>
      </w:r>
      <w:r w:rsidRPr="00FE2AA7">
        <w:rPr>
          <w:b/>
          <w:i/>
          <w:sz w:val="12"/>
          <w:szCs w:val="12"/>
        </w:rPr>
        <w:t>de</w:t>
      </w:r>
      <w:r w:rsidRPr="00FE2AA7">
        <w:rPr>
          <w:b/>
          <w:i/>
          <w:spacing w:val="-11"/>
          <w:sz w:val="12"/>
          <w:szCs w:val="12"/>
        </w:rPr>
        <w:t xml:space="preserve"> </w:t>
      </w:r>
      <w:r w:rsidRPr="00FE2AA7">
        <w:rPr>
          <w:b/>
          <w:i/>
          <w:sz w:val="12"/>
          <w:szCs w:val="12"/>
        </w:rPr>
        <w:t>la</w:t>
      </w:r>
      <w:r w:rsidRPr="00FE2AA7">
        <w:rPr>
          <w:b/>
          <w:i/>
          <w:spacing w:val="-8"/>
          <w:sz w:val="12"/>
          <w:szCs w:val="12"/>
        </w:rPr>
        <w:t xml:space="preserve"> </w:t>
      </w:r>
      <w:r w:rsidRPr="00FE2AA7">
        <w:rPr>
          <w:b/>
          <w:i/>
          <w:sz w:val="12"/>
          <w:szCs w:val="12"/>
        </w:rPr>
        <w:t>calidad</w:t>
      </w:r>
      <w:r w:rsidRPr="00FE2AA7">
        <w:rPr>
          <w:b/>
          <w:i/>
          <w:spacing w:val="-11"/>
          <w:sz w:val="12"/>
          <w:szCs w:val="12"/>
        </w:rPr>
        <w:t xml:space="preserve"> </w:t>
      </w:r>
      <w:r w:rsidRPr="00FE2AA7">
        <w:rPr>
          <w:b/>
          <w:i/>
          <w:sz w:val="12"/>
          <w:szCs w:val="12"/>
        </w:rPr>
        <w:t>del</w:t>
      </w:r>
      <w:r w:rsidRPr="00FE2AA7">
        <w:rPr>
          <w:b/>
          <w:i/>
          <w:spacing w:val="-11"/>
          <w:sz w:val="12"/>
          <w:szCs w:val="12"/>
        </w:rPr>
        <w:t xml:space="preserve"> </w:t>
      </w:r>
      <w:r w:rsidRPr="00FE2AA7">
        <w:rPr>
          <w:b/>
          <w:i/>
          <w:sz w:val="12"/>
          <w:szCs w:val="12"/>
        </w:rPr>
        <w:t>Aire</w:t>
      </w:r>
      <w:r w:rsidRPr="00FE2AA7">
        <w:rPr>
          <w:b/>
          <w:i/>
          <w:spacing w:val="-12"/>
          <w:sz w:val="12"/>
          <w:szCs w:val="12"/>
        </w:rPr>
        <w:t xml:space="preserve"> </w:t>
      </w:r>
      <w:r w:rsidRPr="00FE2AA7">
        <w:rPr>
          <w:b/>
          <w:i/>
          <w:sz w:val="12"/>
          <w:szCs w:val="12"/>
        </w:rPr>
        <w:t>del</w:t>
      </w:r>
      <w:r w:rsidRPr="00FE2AA7">
        <w:rPr>
          <w:b/>
          <w:i/>
          <w:spacing w:val="-7"/>
          <w:sz w:val="12"/>
          <w:szCs w:val="12"/>
        </w:rPr>
        <w:t xml:space="preserve"> </w:t>
      </w:r>
      <w:r w:rsidRPr="00FE2AA7">
        <w:rPr>
          <w:b/>
          <w:i/>
          <w:sz w:val="12"/>
          <w:szCs w:val="12"/>
        </w:rPr>
        <w:t>Estado</w:t>
      </w:r>
      <w:r w:rsidRPr="00FE2AA7">
        <w:rPr>
          <w:b/>
          <w:i/>
          <w:spacing w:val="-12"/>
          <w:sz w:val="12"/>
          <w:szCs w:val="12"/>
        </w:rPr>
        <w:t xml:space="preserve"> </w:t>
      </w:r>
      <w:r w:rsidRPr="00FE2AA7">
        <w:rPr>
          <w:b/>
          <w:i/>
          <w:sz w:val="12"/>
          <w:szCs w:val="12"/>
        </w:rPr>
        <w:t>de</w:t>
      </w:r>
      <w:r w:rsidRPr="00FE2AA7">
        <w:rPr>
          <w:b/>
          <w:i/>
          <w:spacing w:val="-11"/>
          <w:sz w:val="12"/>
          <w:szCs w:val="12"/>
        </w:rPr>
        <w:t xml:space="preserve"> </w:t>
      </w:r>
      <w:r w:rsidRPr="00FE2AA7">
        <w:rPr>
          <w:b/>
          <w:i/>
          <w:sz w:val="12"/>
          <w:szCs w:val="12"/>
        </w:rPr>
        <w:t>Guanajuato</w:t>
      </w:r>
      <w:r w:rsidRPr="00FE2AA7">
        <w:rPr>
          <w:b/>
          <w:i/>
          <w:spacing w:val="-11"/>
          <w:sz w:val="12"/>
          <w:szCs w:val="12"/>
        </w:rPr>
        <w:t xml:space="preserve"> </w:t>
      </w:r>
      <w:r w:rsidRPr="00FE2AA7">
        <w:rPr>
          <w:b/>
          <w:i/>
          <w:sz w:val="12"/>
          <w:szCs w:val="12"/>
        </w:rPr>
        <w:t>(SIMEG).</w:t>
      </w:r>
      <w:r w:rsidRPr="00FE2AA7">
        <w:rPr>
          <w:b/>
          <w:i/>
          <w:spacing w:val="-9"/>
          <w:sz w:val="12"/>
          <w:szCs w:val="12"/>
        </w:rPr>
        <w:t xml:space="preserve"> </w:t>
      </w:r>
      <w:r w:rsidRPr="00FE2AA7">
        <w:rPr>
          <w:sz w:val="12"/>
          <w:szCs w:val="12"/>
        </w:rPr>
        <w:t>El</w:t>
      </w:r>
      <w:r w:rsidRPr="00FE2AA7">
        <w:rPr>
          <w:spacing w:val="-12"/>
          <w:sz w:val="12"/>
          <w:szCs w:val="12"/>
        </w:rPr>
        <w:t xml:space="preserve"> </w:t>
      </w:r>
      <w:r w:rsidRPr="00FE2AA7">
        <w:rPr>
          <w:sz w:val="12"/>
          <w:szCs w:val="12"/>
        </w:rPr>
        <w:t>monitoreo</w:t>
      </w:r>
      <w:r w:rsidRPr="00FE2AA7">
        <w:rPr>
          <w:spacing w:val="-12"/>
          <w:sz w:val="12"/>
          <w:szCs w:val="12"/>
        </w:rPr>
        <w:t xml:space="preserve"> </w:t>
      </w:r>
      <w:r w:rsidRPr="00FE2AA7">
        <w:rPr>
          <w:sz w:val="12"/>
          <w:szCs w:val="12"/>
        </w:rPr>
        <w:t>atmosférico,</w:t>
      </w:r>
      <w:r w:rsidRPr="00FE2AA7">
        <w:rPr>
          <w:spacing w:val="1"/>
          <w:sz w:val="12"/>
          <w:szCs w:val="12"/>
        </w:rPr>
        <w:t xml:space="preserve"> </w:t>
      </w:r>
      <w:r w:rsidRPr="00FE2AA7">
        <w:rPr>
          <w:sz w:val="12"/>
          <w:szCs w:val="12"/>
        </w:rPr>
        <w:t>es uno de los indicadores principales de la calidad del aire, además representa una valiosa herramienta de</w:t>
      </w:r>
      <w:r w:rsidRPr="00FE2AA7">
        <w:rPr>
          <w:spacing w:val="1"/>
          <w:sz w:val="12"/>
          <w:szCs w:val="12"/>
        </w:rPr>
        <w:t xml:space="preserve"> </w:t>
      </w:r>
      <w:r w:rsidRPr="00FE2AA7">
        <w:rPr>
          <w:sz w:val="12"/>
          <w:szCs w:val="12"/>
        </w:rPr>
        <w:t>gestión para instrumentar acciones de prevención y control de los contaminantes presentes en la atmósfera,</w:t>
      </w:r>
      <w:r w:rsidRPr="00FE2AA7">
        <w:rPr>
          <w:spacing w:val="1"/>
          <w:sz w:val="12"/>
          <w:szCs w:val="12"/>
        </w:rPr>
        <w:t xml:space="preserve"> </w:t>
      </w:r>
      <w:r w:rsidRPr="00FE2AA7">
        <w:rPr>
          <w:sz w:val="12"/>
          <w:szCs w:val="12"/>
        </w:rPr>
        <w:t>ante condiciones que ponen en riesgo la salud de los ciudadanos. Además, es una fuente de información para</w:t>
      </w:r>
      <w:r w:rsidRPr="00FE2AA7">
        <w:rPr>
          <w:spacing w:val="-47"/>
          <w:sz w:val="12"/>
          <w:szCs w:val="12"/>
        </w:rPr>
        <w:t xml:space="preserve"> </w:t>
      </w:r>
      <w:r w:rsidRPr="00FE2AA7">
        <w:rPr>
          <w:sz w:val="12"/>
          <w:szCs w:val="12"/>
        </w:rPr>
        <w:t>la</w:t>
      </w:r>
      <w:r w:rsidRPr="00FE2AA7">
        <w:rPr>
          <w:spacing w:val="-1"/>
          <w:sz w:val="12"/>
          <w:szCs w:val="12"/>
        </w:rPr>
        <w:t xml:space="preserve"> </w:t>
      </w:r>
      <w:r w:rsidRPr="00FE2AA7">
        <w:rPr>
          <w:sz w:val="12"/>
          <w:szCs w:val="12"/>
        </w:rPr>
        <w:t>ciudadanía</w:t>
      </w:r>
      <w:r w:rsidRPr="00FE2AA7">
        <w:rPr>
          <w:spacing w:val="-1"/>
          <w:sz w:val="12"/>
          <w:szCs w:val="12"/>
        </w:rPr>
        <w:t xml:space="preserve"> </w:t>
      </w:r>
      <w:r w:rsidRPr="00FE2AA7">
        <w:rPr>
          <w:sz w:val="12"/>
          <w:szCs w:val="12"/>
        </w:rPr>
        <w:t>sobre los niveles</w:t>
      </w:r>
      <w:r w:rsidRPr="00FE2AA7">
        <w:rPr>
          <w:spacing w:val="-1"/>
          <w:sz w:val="12"/>
          <w:szCs w:val="12"/>
        </w:rPr>
        <w:t xml:space="preserve"> </w:t>
      </w:r>
      <w:r w:rsidRPr="00FE2AA7">
        <w:rPr>
          <w:sz w:val="12"/>
          <w:szCs w:val="12"/>
        </w:rPr>
        <w:t>de contaminación.</w:t>
      </w:r>
    </w:p>
    <w:p w14:paraId="6FE75590" w14:textId="77777777" w:rsidR="001C3CEF" w:rsidRPr="00FE2AA7" w:rsidRDefault="001C3CEF" w:rsidP="001C3CEF">
      <w:pPr>
        <w:pStyle w:val="Textoindependiente"/>
        <w:spacing w:before="10"/>
        <w:rPr>
          <w:sz w:val="12"/>
          <w:szCs w:val="12"/>
        </w:rPr>
      </w:pPr>
    </w:p>
    <w:p w14:paraId="18CA6D80" w14:textId="77777777" w:rsidR="001C3CEF" w:rsidRPr="00FE2AA7" w:rsidRDefault="001C3CEF" w:rsidP="001C3CEF">
      <w:pPr>
        <w:ind w:left="142"/>
        <w:jc w:val="both"/>
        <w:rPr>
          <w:b/>
          <w:i/>
          <w:sz w:val="12"/>
          <w:szCs w:val="12"/>
        </w:rPr>
      </w:pPr>
      <w:r w:rsidRPr="00FE2AA7">
        <w:rPr>
          <w:sz w:val="12"/>
          <w:szCs w:val="12"/>
        </w:rPr>
        <w:t>El objetivo del Sistema de Monitoreo de la calidad del Aire del Estado de Guanajuato es conocer el nivel de</w:t>
      </w:r>
      <w:r w:rsidRPr="00FE2AA7">
        <w:rPr>
          <w:spacing w:val="1"/>
          <w:sz w:val="12"/>
          <w:szCs w:val="12"/>
        </w:rPr>
        <w:t xml:space="preserve"> </w:t>
      </w:r>
      <w:r w:rsidRPr="00FE2AA7">
        <w:rPr>
          <w:sz w:val="12"/>
          <w:szCs w:val="12"/>
        </w:rPr>
        <w:t>contaminantes</w:t>
      </w:r>
      <w:r w:rsidRPr="00FE2AA7">
        <w:rPr>
          <w:spacing w:val="-6"/>
          <w:sz w:val="12"/>
          <w:szCs w:val="12"/>
        </w:rPr>
        <w:t xml:space="preserve"> </w:t>
      </w:r>
      <w:r w:rsidRPr="00FE2AA7">
        <w:rPr>
          <w:sz w:val="12"/>
          <w:szCs w:val="12"/>
        </w:rPr>
        <w:t>criterio</w:t>
      </w:r>
      <w:r w:rsidRPr="00FE2AA7">
        <w:rPr>
          <w:spacing w:val="-4"/>
          <w:sz w:val="12"/>
          <w:szCs w:val="12"/>
        </w:rPr>
        <w:t xml:space="preserve"> </w:t>
      </w:r>
      <w:r w:rsidRPr="00FE2AA7">
        <w:rPr>
          <w:sz w:val="12"/>
          <w:szCs w:val="12"/>
        </w:rPr>
        <w:t>al</w:t>
      </w:r>
      <w:r w:rsidRPr="00FE2AA7">
        <w:rPr>
          <w:spacing w:val="-5"/>
          <w:sz w:val="12"/>
          <w:szCs w:val="12"/>
        </w:rPr>
        <w:t xml:space="preserve"> </w:t>
      </w:r>
      <w:r w:rsidRPr="00FE2AA7">
        <w:rPr>
          <w:sz w:val="12"/>
          <w:szCs w:val="12"/>
        </w:rPr>
        <w:t>que</w:t>
      </w:r>
      <w:r w:rsidRPr="00FE2AA7">
        <w:rPr>
          <w:spacing w:val="-5"/>
          <w:sz w:val="12"/>
          <w:szCs w:val="12"/>
        </w:rPr>
        <w:t xml:space="preserve"> </w:t>
      </w:r>
      <w:r w:rsidRPr="00FE2AA7">
        <w:rPr>
          <w:sz w:val="12"/>
          <w:szCs w:val="12"/>
        </w:rPr>
        <w:t>está</w:t>
      </w:r>
      <w:r w:rsidRPr="00FE2AA7">
        <w:rPr>
          <w:spacing w:val="-1"/>
          <w:sz w:val="12"/>
          <w:szCs w:val="12"/>
        </w:rPr>
        <w:t xml:space="preserve"> </w:t>
      </w:r>
      <w:r w:rsidRPr="00FE2AA7">
        <w:rPr>
          <w:sz w:val="12"/>
          <w:szCs w:val="12"/>
        </w:rPr>
        <w:t>expuesta</w:t>
      </w:r>
      <w:r w:rsidRPr="00FE2AA7">
        <w:rPr>
          <w:spacing w:val="-5"/>
          <w:sz w:val="12"/>
          <w:szCs w:val="12"/>
        </w:rPr>
        <w:t xml:space="preserve"> </w:t>
      </w:r>
      <w:r w:rsidRPr="00FE2AA7">
        <w:rPr>
          <w:sz w:val="12"/>
          <w:szCs w:val="12"/>
        </w:rPr>
        <w:t>la</w:t>
      </w:r>
      <w:r w:rsidRPr="00FE2AA7">
        <w:rPr>
          <w:spacing w:val="-5"/>
          <w:sz w:val="12"/>
          <w:szCs w:val="12"/>
        </w:rPr>
        <w:t xml:space="preserve"> </w:t>
      </w:r>
      <w:r w:rsidRPr="00FE2AA7">
        <w:rPr>
          <w:sz w:val="12"/>
          <w:szCs w:val="12"/>
        </w:rPr>
        <w:t>población</w:t>
      </w:r>
      <w:r w:rsidRPr="00FE2AA7">
        <w:rPr>
          <w:spacing w:val="-5"/>
          <w:sz w:val="12"/>
          <w:szCs w:val="12"/>
        </w:rPr>
        <w:t xml:space="preserve"> </w:t>
      </w:r>
      <w:r w:rsidRPr="00FE2AA7">
        <w:rPr>
          <w:sz w:val="12"/>
          <w:szCs w:val="12"/>
        </w:rPr>
        <w:t>e</w:t>
      </w:r>
      <w:r w:rsidRPr="00FE2AA7">
        <w:rPr>
          <w:spacing w:val="-4"/>
          <w:sz w:val="12"/>
          <w:szCs w:val="12"/>
        </w:rPr>
        <w:t xml:space="preserve"> </w:t>
      </w:r>
      <w:r w:rsidRPr="00FE2AA7">
        <w:rPr>
          <w:sz w:val="12"/>
          <w:szCs w:val="12"/>
        </w:rPr>
        <w:t>informar</w:t>
      </w:r>
      <w:r w:rsidRPr="00FE2AA7">
        <w:rPr>
          <w:spacing w:val="-5"/>
          <w:sz w:val="12"/>
          <w:szCs w:val="12"/>
        </w:rPr>
        <w:t xml:space="preserve"> </w:t>
      </w:r>
      <w:r w:rsidRPr="00FE2AA7">
        <w:rPr>
          <w:sz w:val="12"/>
          <w:szCs w:val="12"/>
        </w:rPr>
        <w:t>oportunamente</w:t>
      </w:r>
      <w:r w:rsidRPr="00FE2AA7">
        <w:rPr>
          <w:spacing w:val="-5"/>
          <w:sz w:val="12"/>
          <w:szCs w:val="12"/>
        </w:rPr>
        <w:t xml:space="preserve"> </w:t>
      </w:r>
      <w:r w:rsidRPr="00FE2AA7">
        <w:rPr>
          <w:sz w:val="12"/>
          <w:szCs w:val="12"/>
        </w:rPr>
        <w:t>sobre</w:t>
      </w:r>
      <w:r w:rsidRPr="00FE2AA7">
        <w:rPr>
          <w:spacing w:val="-6"/>
          <w:sz w:val="12"/>
          <w:szCs w:val="12"/>
        </w:rPr>
        <w:t xml:space="preserve"> </w:t>
      </w:r>
      <w:r w:rsidRPr="00FE2AA7">
        <w:rPr>
          <w:sz w:val="12"/>
          <w:szCs w:val="12"/>
        </w:rPr>
        <w:t>la</w:t>
      </w:r>
      <w:r w:rsidRPr="00FE2AA7">
        <w:rPr>
          <w:spacing w:val="-4"/>
          <w:sz w:val="12"/>
          <w:szCs w:val="12"/>
        </w:rPr>
        <w:t xml:space="preserve"> </w:t>
      </w:r>
      <w:r w:rsidRPr="00FE2AA7">
        <w:rPr>
          <w:sz w:val="12"/>
          <w:szCs w:val="12"/>
        </w:rPr>
        <w:t>calidad</w:t>
      </w:r>
      <w:r w:rsidRPr="00FE2AA7">
        <w:rPr>
          <w:spacing w:val="-1"/>
          <w:sz w:val="12"/>
          <w:szCs w:val="12"/>
        </w:rPr>
        <w:t xml:space="preserve"> </w:t>
      </w:r>
      <w:r w:rsidRPr="00FE2AA7">
        <w:rPr>
          <w:sz w:val="12"/>
          <w:szCs w:val="12"/>
        </w:rPr>
        <w:t>del</w:t>
      </w:r>
      <w:r w:rsidRPr="00FE2AA7">
        <w:rPr>
          <w:spacing w:val="-5"/>
          <w:sz w:val="12"/>
          <w:szCs w:val="12"/>
        </w:rPr>
        <w:t xml:space="preserve"> </w:t>
      </w:r>
      <w:r w:rsidRPr="00FE2AA7">
        <w:rPr>
          <w:sz w:val="12"/>
          <w:szCs w:val="12"/>
        </w:rPr>
        <w:t>aire,</w:t>
      </w:r>
      <w:r w:rsidRPr="00FE2AA7">
        <w:rPr>
          <w:spacing w:val="-5"/>
          <w:sz w:val="12"/>
          <w:szCs w:val="12"/>
        </w:rPr>
        <w:t xml:space="preserve"> </w:t>
      </w:r>
      <w:r w:rsidRPr="00FE2AA7">
        <w:rPr>
          <w:sz w:val="12"/>
          <w:szCs w:val="12"/>
        </w:rPr>
        <w:t>así</w:t>
      </w:r>
      <w:r w:rsidRPr="00FE2AA7">
        <w:rPr>
          <w:spacing w:val="-48"/>
          <w:sz w:val="12"/>
          <w:szCs w:val="12"/>
        </w:rPr>
        <w:t xml:space="preserve"> </w:t>
      </w:r>
      <w:r w:rsidRPr="00FE2AA7">
        <w:rPr>
          <w:sz w:val="12"/>
          <w:szCs w:val="12"/>
        </w:rPr>
        <w:t xml:space="preserve">como contar con elementos para estimar los efectos en la población y el medio ambiente. </w:t>
      </w:r>
      <w:r w:rsidRPr="00FE2AA7">
        <w:rPr>
          <w:b/>
          <w:i/>
          <w:sz w:val="12"/>
          <w:szCs w:val="12"/>
        </w:rPr>
        <w:t>Puede consultar el</w:t>
      </w:r>
      <w:r w:rsidRPr="00FE2AA7">
        <w:rPr>
          <w:b/>
          <w:i/>
          <w:spacing w:val="1"/>
          <w:sz w:val="12"/>
          <w:szCs w:val="12"/>
        </w:rPr>
        <w:t xml:space="preserve"> </w:t>
      </w:r>
      <w:r w:rsidRPr="00FE2AA7">
        <w:rPr>
          <w:b/>
          <w:i/>
          <w:sz w:val="12"/>
          <w:szCs w:val="12"/>
        </w:rPr>
        <w:t>vínculo</w:t>
      </w:r>
      <w:r w:rsidRPr="00FE2AA7">
        <w:rPr>
          <w:b/>
          <w:i/>
          <w:spacing w:val="-2"/>
          <w:sz w:val="12"/>
          <w:szCs w:val="12"/>
        </w:rPr>
        <w:t xml:space="preserve"> </w:t>
      </w:r>
      <w:r w:rsidRPr="00FE2AA7">
        <w:rPr>
          <w:b/>
          <w:i/>
          <w:sz w:val="12"/>
          <w:szCs w:val="12"/>
        </w:rPr>
        <w:t>siguiente:</w:t>
      </w:r>
    </w:p>
    <w:p w14:paraId="28D78877" w14:textId="77777777" w:rsidR="001C3CEF" w:rsidRPr="00FE2AA7" w:rsidRDefault="000727C6" w:rsidP="001C3CEF">
      <w:pPr>
        <w:spacing w:line="242" w:lineRule="auto"/>
        <w:ind w:left="142" w:right="142"/>
        <w:rPr>
          <w:sz w:val="12"/>
          <w:szCs w:val="12"/>
        </w:rPr>
      </w:pPr>
      <w:hyperlink r:id="rId1">
        <w:r w:rsidR="001C3CEF" w:rsidRPr="00FE2AA7">
          <w:rPr>
            <w:color w:val="0462C1"/>
            <w:spacing w:val="-1"/>
            <w:sz w:val="12"/>
            <w:szCs w:val="12"/>
            <w:u w:val="single" w:color="0462C1"/>
          </w:rPr>
          <w:t>https://smaot.guanajuato.gob.mx/sitio/calidad-del-aire/1/Sistema-de-Monitoreo-de-la-calidad-del-Aire-del-</w:t>
        </w:r>
      </w:hyperlink>
      <w:r w:rsidR="001C3CEF" w:rsidRPr="00FE2AA7">
        <w:rPr>
          <w:color w:val="0462C1"/>
          <w:sz w:val="12"/>
          <w:szCs w:val="12"/>
        </w:rPr>
        <w:t xml:space="preserve"> </w:t>
      </w:r>
      <w:hyperlink r:id="rId2">
        <w:r w:rsidR="001C3CEF" w:rsidRPr="00FE2AA7">
          <w:rPr>
            <w:color w:val="0462C1"/>
            <w:sz w:val="12"/>
            <w:szCs w:val="12"/>
            <w:u w:val="single" w:color="0462C1"/>
          </w:rPr>
          <w:t>Estado-de-Guanajuato-(SIMEG)</w:t>
        </w:r>
      </w:hyperlink>
    </w:p>
    <w:p w14:paraId="42120FDC" w14:textId="6F9B0336" w:rsidR="001C3CEF" w:rsidRDefault="001C3CEF">
      <w:pPr>
        <w:pStyle w:val="Textonotapie"/>
      </w:pPr>
    </w:p>
  </w:footnote>
  <w:footnote w:id="3">
    <w:p w14:paraId="3D6F8762" w14:textId="77777777" w:rsidR="00B86B5B" w:rsidRPr="00FE2AA7" w:rsidRDefault="00C23BD7" w:rsidP="00B86B5B">
      <w:pPr>
        <w:spacing w:before="98" w:line="237" w:lineRule="auto"/>
        <w:ind w:left="142"/>
        <w:rPr>
          <w:sz w:val="12"/>
          <w:szCs w:val="12"/>
        </w:rPr>
      </w:pPr>
      <w:r w:rsidRPr="00FE2AA7">
        <w:rPr>
          <w:rStyle w:val="Refdenotaalpie"/>
          <w:sz w:val="12"/>
          <w:szCs w:val="12"/>
        </w:rPr>
        <w:footnoteRef/>
      </w:r>
      <w:r w:rsidRPr="00FE2AA7">
        <w:rPr>
          <w:sz w:val="12"/>
          <w:szCs w:val="12"/>
        </w:rPr>
        <w:t xml:space="preserve"> </w:t>
      </w:r>
      <w:r w:rsidR="00B86B5B" w:rsidRPr="00FE2AA7">
        <w:rPr>
          <w:position w:val="6"/>
          <w:sz w:val="12"/>
          <w:szCs w:val="12"/>
        </w:rPr>
        <w:t xml:space="preserve">2 </w:t>
      </w:r>
      <w:r w:rsidR="00B86B5B" w:rsidRPr="00FE2AA7">
        <w:rPr>
          <w:b/>
          <w:sz w:val="12"/>
          <w:szCs w:val="12"/>
        </w:rPr>
        <w:t xml:space="preserve">Efectos a la salud por la contaminación del aire ambiente. </w:t>
      </w:r>
      <w:r w:rsidR="00B86B5B" w:rsidRPr="00FE2AA7">
        <w:rPr>
          <w:b/>
          <w:i/>
          <w:sz w:val="12"/>
          <w:szCs w:val="12"/>
        </w:rPr>
        <w:t>Puede consultar el vínculo siguiente:</w:t>
      </w:r>
      <w:r w:rsidR="00B86B5B" w:rsidRPr="00FE2AA7">
        <w:rPr>
          <w:b/>
          <w:i/>
          <w:spacing w:val="-47"/>
          <w:sz w:val="12"/>
          <w:szCs w:val="12"/>
        </w:rPr>
        <w:t xml:space="preserve"> </w:t>
      </w:r>
      <w:hyperlink r:id="rId3">
        <w:r w:rsidR="00B86B5B" w:rsidRPr="00FE2AA7">
          <w:rPr>
            <w:color w:val="0462C1"/>
            <w:sz w:val="12"/>
            <w:szCs w:val="12"/>
            <w:u w:val="single" w:color="0462C1"/>
          </w:rPr>
          <w:t>https://www.gob.mx/cofepris/acciones-y-programas/3-efectos-a-la-salud-por-la-contaminacion-del-aire-</w:t>
        </w:r>
      </w:hyperlink>
      <w:r w:rsidR="00B86B5B" w:rsidRPr="00FE2AA7">
        <w:rPr>
          <w:color w:val="0462C1"/>
          <w:spacing w:val="1"/>
          <w:sz w:val="12"/>
          <w:szCs w:val="12"/>
        </w:rPr>
        <w:t xml:space="preserve"> </w:t>
      </w:r>
      <w:hyperlink r:id="rId4">
        <w:r w:rsidR="00B86B5B" w:rsidRPr="00FE2AA7">
          <w:rPr>
            <w:color w:val="0462C1"/>
            <w:sz w:val="12"/>
            <w:szCs w:val="12"/>
            <w:u w:val="single" w:color="0462C1"/>
          </w:rPr>
          <w:t>ambiente</w:t>
        </w:r>
      </w:hyperlink>
    </w:p>
    <w:p w14:paraId="008A8098" w14:textId="7AA996D6" w:rsidR="00C23BD7" w:rsidRPr="00FE2AA7" w:rsidRDefault="00C23BD7">
      <w:pPr>
        <w:pStyle w:val="Textonotapie"/>
        <w:rPr>
          <w:sz w:val="12"/>
          <w:szCs w:val="12"/>
        </w:rPr>
      </w:pPr>
    </w:p>
  </w:footnote>
  <w:footnote w:id="4">
    <w:p w14:paraId="0626FA98" w14:textId="77777777" w:rsidR="0010408D" w:rsidRPr="00FE2AA7" w:rsidRDefault="0010408D" w:rsidP="0010408D">
      <w:pPr>
        <w:ind w:firstLine="708"/>
        <w:jc w:val="both"/>
        <w:rPr>
          <w:rFonts w:ascii="Abadi" w:hAnsi="Abadi"/>
          <w:sz w:val="12"/>
          <w:szCs w:val="12"/>
        </w:rPr>
      </w:pPr>
      <w:r w:rsidRPr="00FE2AA7">
        <w:rPr>
          <w:rStyle w:val="Refdenotaalpie"/>
          <w:sz w:val="12"/>
          <w:szCs w:val="12"/>
        </w:rPr>
        <w:footnoteRef/>
      </w:r>
      <w:r w:rsidRPr="00FE2AA7">
        <w:rPr>
          <w:sz w:val="12"/>
          <w:szCs w:val="12"/>
        </w:rPr>
        <w:t xml:space="preserve"> </w:t>
      </w:r>
      <w:r w:rsidRPr="00FE2AA7">
        <w:rPr>
          <w:position w:val="6"/>
          <w:sz w:val="12"/>
          <w:szCs w:val="12"/>
        </w:rPr>
        <w:t xml:space="preserve">3 </w:t>
      </w:r>
      <w:r w:rsidRPr="00FE2AA7">
        <w:rPr>
          <w:b/>
          <w:i/>
          <w:sz w:val="12"/>
          <w:szCs w:val="12"/>
        </w:rPr>
        <w:t xml:space="preserve">Datos del Padrón Vehicular del Estado. </w:t>
      </w:r>
      <w:r w:rsidRPr="00FE2AA7">
        <w:rPr>
          <w:sz w:val="12"/>
          <w:szCs w:val="12"/>
        </w:rPr>
        <w:t>Puede consultar el vínculo siguiente:</w:t>
      </w:r>
      <w:r w:rsidRPr="00FE2AA7">
        <w:rPr>
          <w:spacing w:val="-47"/>
          <w:sz w:val="12"/>
          <w:szCs w:val="12"/>
        </w:rPr>
        <w:t xml:space="preserve"> </w:t>
      </w:r>
      <w:hyperlink r:id="rId5" w:anchor="datos">
        <w:r w:rsidRPr="00FE2AA7">
          <w:rPr>
            <w:color w:val="0462C1"/>
            <w:sz w:val="12"/>
            <w:szCs w:val="12"/>
            <w:u w:val="single" w:color="0462C1"/>
          </w:rPr>
          <w:t>https://finanzas.guanajuato.gob.mx/c_padrones/index.php#datos</w:t>
        </w:r>
      </w:hyperlink>
    </w:p>
    <w:p w14:paraId="6E9F2FC4" w14:textId="20684222" w:rsidR="0010408D" w:rsidRDefault="0010408D">
      <w:pPr>
        <w:pStyle w:val="Textonotapie"/>
      </w:pPr>
    </w:p>
  </w:footnote>
  <w:footnote w:id="5">
    <w:p w14:paraId="698857E4" w14:textId="69FB19EB" w:rsidR="00B03713" w:rsidRPr="00B9107B" w:rsidRDefault="00B03713" w:rsidP="00B03713">
      <w:pPr>
        <w:pStyle w:val="Estilo1"/>
        <w:numPr>
          <w:ilvl w:val="0"/>
          <w:numId w:val="0"/>
        </w:numPr>
        <w:tabs>
          <w:tab w:val="clear" w:pos="4059"/>
        </w:tabs>
        <w:ind w:right="142"/>
        <w:rPr>
          <w:rFonts w:ascii="Abadi" w:hAnsi="Abadi"/>
          <w:bCs w:val="0"/>
          <w:iCs w:val="0"/>
          <w:sz w:val="10"/>
          <w:szCs w:val="10"/>
        </w:rPr>
      </w:pPr>
      <w:r w:rsidRPr="00B9107B">
        <w:rPr>
          <w:rStyle w:val="Refdenotaalpie"/>
          <w:sz w:val="10"/>
          <w:szCs w:val="10"/>
        </w:rPr>
        <w:footnoteRef/>
      </w:r>
      <w:r w:rsidRPr="00B9107B">
        <w:rPr>
          <w:sz w:val="10"/>
          <w:szCs w:val="10"/>
        </w:rPr>
        <w:t xml:space="preserve"> </w:t>
      </w:r>
      <w:r w:rsidRPr="00B9107B">
        <w:rPr>
          <w:rStyle w:val="Refdenotaalpie"/>
          <w:sz w:val="10"/>
          <w:szCs w:val="10"/>
        </w:rPr>
        <w:t>1</w:t>
      </w:r>
      <w:r w:rsidRPr="00B9107B">
        <w:rPr>
          <w:sz w:val="10"/>
          <w:szCs w:val="10"/>
        </w:rPr>
        <w:t xml:space="preserve"> </w:t>
      </w:r>
      <w:r w:rsidRPr="00B9107B">
        <w:rPr>
          <w:rFonts w:ascii="Arial" w:hAnsi="Arial" w:cs="Arial"/>
          <w:color w:val="000000"/>
          <w:sz w:val="10"/>
          <w:szCs w:val="10"/>
          <w:lang w:val="es-MX" w:eastAsia="es-MX"/>
        </w:rPr>
        <w:t xml:space="preserve">Organización de las Naciones Unidas. (1995). Declaración y Plataforma de Acción de Beijing. Recuperado el 12 de noviembre de 2021, de ONU Mujeres </w:t>
      </w:r>
      <w:proofErr w:type="spellStart"/>
      <w:r w:rsidRPr="00B9107B">
        <w:rPr>
          <w:rFonts w:ascii="Arial" w:hAnsi="Arial" w:cs="Arial"/>
          <w:color w:val="000000"/>
          <w:sz w:val="10"/>
          <w:szCs w:val="10"/>
          <w:lang w:val="es-MX" w:eastAsia="es-MX"/>
        </w:rPr>
        <w:t>Sitioweb</w:t>
      </w:r>
      <w:proofErr w:type="spellEnd"/>
      <w:r w:rsidRPr="00B9107B">
        <w:rPr>
          <w:rFonts w:ascii="Arial" w:hAnsi="Arial" w:cs="Arial"/>
          <w:color w:val="000000"/>
          <w:sz w:val="10"/>
          <w:szCs w:val="10"/>
          <w:lang w:val="es-MX" w:eastAsia="es-MX"/>
        </w:rPr>
        <w:t xml:space="preserve">: </w:t>
      </w:r>
      <w:proofErr w:type="gramStart"/>
      <w:r w:rsidRPr="00B9107B">
        <w:rPr>
          <w:rFonts w:ascii="Arial" w:hAnsi="Arial" w:cs="Arial"/>
          <w:color w:val="0563C2"/>
          <w:sz w:val="10"/>
          <w:szCs w:val="10"/>
          <w:lang w:val="es-MX" w:eastAsia="es-MX"/>
        </w:rPr>
        <w:t>https://www.unwomen.org/sites/default/files/Headquarters/Attachments/Sections/CSW/BPA_Fina  l_WEB.pdf</w:t>
      </w:r>
      <w:proofErr w:type="gramEnd"/>
      <w:r w:rsidR="00BF7EE3">
        <w:rPr>
          <w:rFonts w:ascii="Arial" w:hAnsi="Arial" w:cs="Arial"/>
          <w:color w:val="0563C2"/>
          <w:sz w:val="10"/>
          <w:szCs w:val="10"/>
          <w:lang w:val="es-MX" w:eastAsia="es-MX"/>
        </w:rPr>
        <w:tab/>
      </w:r>
    </w:p>
    <w:p w14:paraId="6E4D7542" w14:textId="2EA0A284" w:rsidR="00B03713" w:rsidRDefault="00B03713">
      <w:pPr>
        <w:pStyle w:val="Textonotapie"/>
      </w:pPr>
    </w:p>
  </w:footnote>
  <w:footnote w:id="6">
    <w:p w14:paraId="40E414A6" w14:textId="674F9604" w:rsidR="001D7BC1" w:rsidRPr="002B20F5" w:rsidRDefault="001D7BC1">
      <w:pPr>
        <w:pStyle w:val="Textonotapie"/>
        <w:rPr>
          <w:sz w:val="12"/>
          <w:szCs w:val="12"/>
        </w:rPr>
      </w:pPr>
      <w:r w:rsidRPr="002B20F5">
        <w:rPr>
          <w:rStyle w:val="Refdenotaalpie"/>
          <w:sz w:val="12"/>
          <w:szCs w:val="12"/>
        </w:rPr>
        <w:footnoteRef/>
      </w:r>
      <w:r w:rsidRPr="002B20F5">
        <w:rPr>
          <w:sz w:val="12"/>
          <w:szCs w:val="12"/>
        </w:rPr>
        <w:t xml:space="preserve"> </w:t>
      </w:r>
      <w:r w:rsidR="00BF26BA" w:rsidRPr="002B20F5">
        <w:rPr>
          <w:sz w:val="12"/>
          <w:szCs w:val="12"/>
        </w:rPr>
        <w:t>(Duración</w:t>
      </w:r>
      <w:r w:rsidR="00813E15">
        <w:rPr>
          <w:sz w:val="12"/>
          <w:szCs w:val="12"/>
        </w:rPr>
        <w:t xml:space="preserve"> de </w:t>
      </w:r>
      <w:r w:rsidR="00141553">
        <w:rPr>
          <w:sz w:val="12"/>
          <w:szCs w:val="12"/>
        </w:rPr>
        <w:t>l</w:t>
      </w:r>
      <w:r w:rsidR="00813E15">
        <w:rPr>
          <w:sz w:val="12"/>
          <w:szCs w:val="12"/>
        </w:rPr>
        <w:t>a sesión</w:t>
      </w:r>
      <w:r w:rsidR="006969A8" w:rsidRPr="002B20F5">
        <w:rPr>
          <w:sz w:val="12"/>
          <w:szCs w:val="12"/>
        </w:rPr>
        <w:t xml:space="preserve">) </w:t>
      </w:r>
      <w:r w:rsidR="002B20F5" w:rsidRPr="002B20F5">
        <w:rPr>
          <w:sz w:val="12"/>
          <w:szCs w:val="12"/>
        </w:rPr>
        <w:t>minutos con segundos.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440F" w14:textId="50AF6F6B" w:rsidR="004F5E0C" w:rsidRPr="00213626" w:rsidRDefault="003C1141" w:rsidP="00294DDA">
    <w:pPr>
      <w:pStyle w:val="Encabezado"/>
      <w:pBdr>
        <w:bottom w:val="single" w:sz="4" w:space="1" w:color="auto"/>
      </w:pBdr>
      <w:tabs>
        <w:tab w:val="clear" w:pos="4419"/>
        <w:tab w:val="left" w:pos="4111"/>
      </w:tabs>
      <w:jc w:val="center"/>
      <w:rPr>
        <w:rFonts w:ascii="Trebuchet MS" w:hAnsi="Trebuchet MS"/>
        <w:b/>
        <w:sz w:val="19"/>
      </w:rPr>
    </w:pPr>
    <w:r>
      <w:rPr>
        <w:noProof/>
        <w:sz w:val="19"/>
      </w:rPr>
      <w:drawing>
        <wp:anchor distT="0" distB="0" distL="114300" distR="114300" simplePos="0" relativeHeight="251657728" behindDoc="0" locked="0" layoutInCell="1" allowOverlap="1" wp14:anchorId="780C6763" wp14:editId="55BAF246">
          <wp:simplePos x="0" y="0"/>
          <wp:positionH relativeFrom="column">
            <wp:posOffset>2482215</wp:posOffset>
          </wp:positionH>
          <wp:positionV relativeFrom="paragraph">
            <wp:posOffset>-134620</wp:posOffset>
          </wp:positionV>
          <wp:extent cx="638175" cy="266615"/>
          <wp:effectExtent l="0" t="0" r="0" b="0"/>
          <wp:wrapNone/>
          <wp:docPr id="27" name="Imagen 2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38175" cy="266615"/>
                  </a:xfrm>
                  <a:prstGeom prst="rect">
                    <a:avLst/>
                  </a:prstGeom>
                </pic:spPr>
              </pic:pic>
            </a:graphicData>
          </a:graphic>
          <wp14:sizeRelH relativeFrom="margin">
            <wp14:pctWidth>0</wp14:pctWidth>
          </wp14:sizeRelH>
          <wp14:sizeRelV relativeFrom="margin">
            <wp14:pctHeight>0</wp14:pctHeight>
          </wp14:sizeRelV>
        </wp:anchor>
      </w:drawing>
    </w:r>
    <w:r w:rsidR="005C1AC2">
      <w:rPr>
        <w:rFonts w:ascii="Maiandra GD" w:hAnsi="Maiandra GD"/>
        <w:i/>
        <w:noProof/>
        <w:sz w:val="20"/>
        <w:szCs w:val="20"/>
      </w:rPr>
      <mc:AlternateContent>
        <mc:Choice Requires="wps">
          <w:drawing>
            <wp:anchor distT="0" distB="0" distL="114300" distR="114300" simplePos="0" relativeHeight="251655680" behindDoc="1" locked="0" layoutInCell="0" allowOverlap="1" wp14:anchorId="5668BDCF" wp14:editId="2DEBF8AA">
              <wp:simplePos x="0" y="0"/>
              <wp:positionH relativeFrom="margin">
                <wp:posOffset>-208280</wp:posOffset>
              </wp:positionH>
              <wp:positionV relativeFrom="margin">
                <wp:posOffset>4013835</wp:posOffset>
              </wp:positionV>
              <wp:extent cx="6334125" cy="695325"/>
              <wp:effectExtent l="0" t="2004060" r="0" b="1977390"/>
              <wp:wrapNone/>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WordArt 2" o:spid="_x0000_s1030" type="#_x0000_t202" style="position:absolute;left:0;text-align:left;margin-left:-16.4pt;margin-top:316.05pt;width:498.75pt;height:54.75pt;rotation:-45;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" o:allowincell="f" filled="f" stroked="f">
              <v:stroke joinstyle="round"/>
              <o:lock v:ext="edit" shapetype="t"/>
              <v:textbox style="mso-fit-shape-to-text:t">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v:textbox>
              <w10:wrap anchorx="margin" anchory="margin"/>
            </v:shape>
          </w:pict>
        </mc:Fallback>
      </mc:AlternateContent>
    </w:r>
    <w:r w:rsidR="004F5E0C" w:rsidRPr="006009E8">
      <w:rPr>
        <w:rStyle w:val="Nmerodepgina"/>
        <w:rFonts w:ascii="Maiandra GD" w:hAnsi="Maiandra GD"/>
        <w:i/>
        <w:sz w:val="20"/>
        <w:szCs w:val="20"/>
      </w:rPr>
      <w:fldChar w:fldCharType="begin"/>
    </w:r>
    <w:r w:rsidR="004F5E0C" w:rsidRPr="006009E8">
      <w:rPr>
        <w:rStyle w:val="Nmerodepgina"/>
        <w:rFonts w:ascii="Maiandra GD" w:hAnsi="Maiandra GD"/>
        <w:i/>
        <w:sz w:val="20"/>
        <w:szCs w:val="20"/>
      </w:rPr>
      <w:instrText xml:space="preserve"> PAGE </w:instrText>
    </w:r>
    <w:r w:rsidR="004F5E0C" w:rsidRPr="006009E8">
      <w:rPr>
        <w:rStyle w:val="Nmerodepgina"/>
        <w:rFonts w:ascii="Maiandra GD" w:hAnsi="Maiandra GD"/>
        <w:i/>
        <w:sz w:val="20"/>
        <w:szCs w:val="20"/>
      </w:rPr>
      <w:fldChar w:fldCharType="separate"/>
    </w:r>
    <w:r w:rsidR="004F5E0C">
      <w:rPr>
        <w:rStyle w:val="Nmerodepgina"/>
        <w:rFonts w:ascii="Maiandra GD" w:hAnsi="Maiandra GD"/>
        <w:i/>
        <w:noProof/>
        <w:sz w:val="20"/>
        <w:szCs w:val="20"/>
      </w:rPr>
      <w:t>24</w:t>
    </w:r>
    <w:r w:rsidR="004F5E0C" w:rsidRPr="006009E8">
      <w:rPr>
        <w:rStyle w:val="Nmerodepgina"/>
        <w:rFonts w:ascii="Maiandra GD" w:hAnsi="Maiandra GD"/>
        <w:i/>
        <w:sz w:val="20"/>
        <w:szCs w:val="20"/>
      </w:rPr>
      <w:fldChar w:fldCharType="end"/>
    </w:r>
    <w:r w:rsidR="004F5E0C">
      <w:rPr>
        <w:rStyle w:val="Nmerodepgina"/>
        <w:rFonts w:ascii="Maiandra GD" w:hAnsi="Maiandra GD"/>
        <w:i/>
        <w:sz w:val="20"/>
        <w:szCs w:val="20"/>
      </w:rPr>
      <w:tab/>
    </w:r>
    <w:r w:rsidR="004F5E0C">
      <w:rPr>
        <w:noProof/>
        <w:lang w:val="es-MX" w:eastAsia="es-MX"/>
      </w:rPr>
      <w:tab/>
    </w:r>
    <w:r w:rsidR="004F5E0C">
      <w:rPr>
        <w:rFonts w:ascii="Maiandra GD" w:hAnsi="Maiandra GD"/>
        <w:bCs/>
        <w:i/>
        <w:iCs/>
        <w:sz w:val="16"/>
        <w:szCs w:val="16"/>
      </w:rPr>
      <w:t xml:space="preserve">Sesión </w:t>
    </w:r>
    <w:r w:rsidR="00352C44">
      <w:rPr>
        <w:rFonts w:ascii="Maiandra GD" w:hAnsi="Maiandra GD"/>
        <w:bCs/>
        <w:i/>
        <w:iCs/>
        <w:sz w:val="16"/>
        <w:szCs w:val="16"/>
      </w:rPr>
      <w:t>Permanente</w:t>
    </w:r>
    <w:r w:rsidR="004F5E0C">
      <w:rPr>
        <w:rFonts w:ascii="Maiandra GD" w:hAnsi="Maiandra GD"/>
        <w:bCs/>
        <w:i/>
        <w:iCs/>
        <w:sz w:val="16"/>
        <w:szCs w:val="16"/>
      </w:rPr>
      <w:t xml:space="preserve"> </w:t>
    </w:r>
    <w:r w:rsidR="00806918">
      <w:rPr>
        <w:rFonts w:ascii="Maiandra GD" w:hAnsi="Maiandra GD"/>
        <w:bCs/>
        <w:i/>
        <w:iCs/>
        <w:sz w:val="16"/>
        <w:szCs w:val="16"/>
      </w:rPr>
      <w:t xml:space="preserve">13 </w:t>
    </w:r>
    <w:r w:rsidR="00736CD3">
      <w:rPr>
        <w:rFonts w:ascii="Maiandra GD" w:hAnsi="Maiandra GD"/>
        <w:bCs/>
        <w:i/>
        <w:iCs/>
        <w:sz w:val="16"/>
        <w:szCs w:val="16"/>
      </w:rPr>
      <w:t xml:space="preserve">de </w:t>
    </w:r>
    <w:r w:rsidR="00806918">
      <w:rPr>
        <w:rFonts w:ascii="Maiandra GD" w:hAnsi="Maiandra GD"/>
        <w:bCs/>
        <w:i/>
        <w:iCs/>
        <w:sz w:val="16"/>
        <w:szCs w:val="16"/>
      </w:rPr>
      <w:t xml:space="preserve">enero </w:t>
    </w:r>
    <w:r w:rsidR="004F5E0C" w:rsidRPr="006D45D3">
      <w:rPr>
        <w:rFonts w:ascii="Maiandra GD" w:hAnsi="Maiandra GD"/>
        <w:bCs/>
        <w:i/>
        <w:iCs/>
        <w:sz w:val="16"/>
        <w:szCs w:val="16"/>
      </w:rPr>
      <w:t xml:space="preserve">de </w:t>
    </w:r>
    <w:r w:rsidR="004F5E0C">
      <w:rPr>
        <w:rFonts w:ascii="Maiandra GD" w:hAnsi="Maiandra GD"/>
        <w:bCs/>
        <w:i/>
        <w:iCs/>
        <w:sz w:val="16"/>
        <w:szCs w:val="16"/>
      </w:rPr>
      <w:t>20</w:t>
    </w:r>
    <w:r w:rsidR="0066249B">
      <w:rPr>
        <w:rFonts w:ascii="Maiandra GD" w:hAnsi="Maiandra GD"/>
        <w:bCs/>
        <w:i/>
        <w:iCs/>
        <w:sz w:val="16"/>
        <w:szCs w:val="16"/>
      </w:rPr>
      <w:t>2</w:t>
    </w:r>
    <w:r w:rsidR="00806918">
      <w:rPr>
        <w:rFonts w:ascii="Maiandra GD" w:hAnsi="Maiandra GD"/>
        <w:bCs/>
        <w:i/>
        <w:iC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10A1" w14:textId="4986E167" w:rsidR="004F5E0C" w:rsidRDefault="000F5C80" w:rsidP="000F5C80">
    <w:pPr>
      <w:pStyle w:val="Encabezado"/>
      <w:pBdr>
        <w:bottom w:val="single" w:sz="4" w:space="1" w:color="auto"/>
      </w:pBdr>
      <w:tabs>
        <w:tab w:val="clear" w:pos="4419"/>
        <w:tab w:val="clear" w:pos="8838"/>
        <w:tab w:val="left" w:pos="4111"/>
        <w:tab w:val="left" w:pos="6150"/>
        <w:tab w:val="right" w:pos="8789"/>
      </w:tabs>
      <w:jc w:val="center"/>
      <w:rPr>
        <w:rFonts w:ascii="Trebuchet MS" w:hAnsi="Trebuchet MS"/>
        <w:sz w:val="19"/>
      </w:rPr>
    </w:pPr>
    <w:r w:rsidRPr="000F5C80">
      <w:rPr>
        <w:noProof/>
      </w:rPr>
      <mc:AlternateContent>
        <mc:Choice Requires="wps">
          <w:drawing>
            <wp:anchor distT="0" distB="0" distL="114300" distR="114300" simplePos="0" relativeHeight="251666944" behindDoc="1" locked="0" layoutInCell="0" allowOverlap="1" wp14:anchorId="5681FA44" wp14:editId="78AC9D22">
              <wp:simplePos x="0" y="0"/>
              <wp:positionH relativeFrom="margin">
                <wp:align>center</wp:align>
              </wp:positionH>
              <wp:positionV relativeFrom="margin">
                <wp:posOffset>3123565</wp:posOffset>
              </wp:positionV>
              <wp:extent cx="6044785" cy="7810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4785" cy="781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FAA480" w14:textId="77777777" w:rsidR="000F5C80" w:rsidRPr="000F5C80" w:rsidRDefault="000F5C80" w:rsidP="000F5C80">
                          <w:pPr>
                            <w:jc w:val="center"/>
                            <w:rPr>
                              <w:rFonts w:ascii="Bahnschrift SemiBold Condensed" w:hAnsi="Bahnschrift SemiBold Condensed" w:cs="Aharoni"/>
                              <w:color w:val="FFFFFF"/>
                              <w:sz w:val="96"/>
                              <w:szCs w:val="96"/>
                              <w14:textFill>
                                <w14:solidFill>
                                  <w14:srgbClr w14:val="FFFFFF">
                                    <w14:alpha w14:val="50000"/>
                                    <w14:lumMod w14:val="50000"/>
                                  </w14:srgbClr>
                                </w14:solidFill>
                              </w14:textFill>
                            </w:rPr>
                          </w:pPr>
                          <w:r w:rsidRPr="000F5C80">
                            <w:rPr>
                              <w:rFonts w:ascii="Bahnschrift SemiBold Condensed" w:hAnsi="Bahnschrift SemiBold Condensed" w:cs="Aharoni"/>
                              <w:color w:val="FFFFFF"/>
                              <w:sz w:val="96"/>
                              <w:szCs w:val="96"/>
                              <w14:textFill>
                                <w14:solidFill>
                                  <w14:srgbClr w14:val="FFFFFF">
                                    <w14:alpha w14:val="50000"/>
                                    <w14:lumMod w14:val="50000"/>
                                  </w14:srgbClr>
                                </w14:solidFill>
                              </w14:textFill>
                            </w:rPr>
                            <w:t>Versión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81FA44" id="_x0000_t202" coordsize="21600,21600" o:spt="202" path="m,l,21600r21600,l21600,xe">
              <v:stroke joinstyle="miter"/>
              <v:path gradientshapeok="t" o:connecttype="rect"/>
            </v:shapetype>
            <v:shape id="Cuadro de texto 1" o:spid="_x0000_s1031" type="#_x0000_t202" style="position:absolute;left:0;text-align:left;margin-left:0;margin-top:245.95pt;width:475.95pt;height:61.5pt;rotation:-45;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" o:allowincell="f" filled="f" stroked="f">
              <v:stroke joinstyle="round"/>
              <o:lock v:ext="edit" shapetype="t"/>
              <v:textbox style="mso-fit-shape-to-text:t">
                <w:txbxContent>
                  <w:p w14:paraId="21FAA480" w14:textId="77777777" w:rsidR="000F5C80" w:rsidRPr="000F5C80" w:rsidRDefault="000F5C80" w:rsidP="000F5C80">
                    <w:pPr>
                      <w:jc w:val="center"/>
                      <w:rPr>
                        <w:rFonts w:ascii="Bahnschrift SemiBold Condensed" w:hAnsi="Bahnschrift SemiBold Condensed" w:cs="Aharoni"/>
                        <w:color w:val="FFFFFF"/>
                        <w:sz w:val="96"/>
                        <w:szCs w:val="96"/>
                        <w14:textFill>
                          <w14:solidFill>
                            <w14:srgbClr w14:val="FFFFFF">
                              <w14:alpha w14:val="50000"/>
                              <w14:lumMod w14:val="50000"/>
                            </w14:srgbClr>
                          </w14:solidFill>
                        </w14:textFill>
                      </w:rPr>
                    </w:pPr>
                    <w:r w:rsidRPr="000F5C80">
                      <w:rPr>
                        <w:rFonts w:ascii="Bahnschrift SemiBold Condensed" w:hAnsi="Bahnschrift SemiBold Condensed" w:cs="Aharoni"/>
                        <w:color w:val="FFFFFF"/>
                        <w:sz w:val="96"/>
                        <w:szCs w:val="96"/>
                        <w14:textFill>
                          <w14:solidFill>
                            <w14:srgbClr w14:val="FFFFFF">
                              <w14:alpha w14:val="50000"/>
                              <w14:lumMod w14:val="50000"/>
                            </w14:srgbClr>
                          </w14:solidFill>
                        </w14:textFill>
                      </w:rPr>
                      <w:t>Versión Preliminar</w:t>
                    </w:r>
                  </w:p>
                </w:txbxContent>
              </v:textbox>
              <w10:wrap anchorx="margin" anchory="margin"/>
            </v:shape>
          </w:pict>
        </mc:Fallback>
      </mc:AlternateContent>
    </w:r>
    <w:r w:rsidR="003E547F" w:rsidRPr="00410AA5">
      <w:rPr>
        <w:noProof/>
        <w:sz w:val="19"/>
        <w:shd w:val="clear" w:color="auto" w:fill="D9D9D9" w:themeFill="background1" w:themeFillShade="D9"/>
      </w:rPr>
      <mc:AlternateContent>
        <mc:Choice Requires="wps">
          <w:drawing>
            <wp:anchor distT="0" distB="0" distL="114300" distR="114300" simplePos="0" relativeHeight="251660800" behindDoc="1" locked="0" layoutInCell="0" allowOverlap="1" wp14:anchorId="5668BDCF" wp14:editId="3E201DAD">
              <wp:simplePos x="0" y="0"/>
              <wp:positionH relativeFrom="margin">
                <wp:posOffset>-175896</wp:posOffset>
              </wp:positionH>
              <wp:positionV relativeFrom="margin">
                <wp:posOffset>3142616</wp:posOffset>
              </wp:positionV>
              <wp:extent cx="6334125" cy="695325"/>
              <wp:effectExtent l="0" t="1994535" r="0" b="197739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B3DC54" w14:textId="31EF0D1D" w:rsidR="003E547F" w:rsidRDefault="003E547F" w:rsidP="003E547F">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68BDCF" id="Cuadro de texto 18" o:spid="_x0000_s1032" type="#_x0000_t202" style="position:absolute;left:0;text-align:left;margin-left:-13.85pt;margin-top:247.45pt;width:498.75pt;height:54.75pt;rotation:-45;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9S+g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" o:allowincell="f" filled="f" stroked="f">
              <v:stroke joinstyle="round"/>
              <o:lock v:ext="edit" shapetype="t"/>
              <v:textbox style="mso-fit-shape-to-text:t">
                <w:txbxContent>
                  <w:p w14:paraId="27B3DC54" w14:textId="31EF0D1D" w:rsidR="003E547F" w:rsidRDefault="003E547F" w:rsidP="003E547F">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margin"/>
            </v:shape>
          </w:pict>
        </mc:Fallback>
      </mc:AlternateContent>
    </w:r>
    <w:r w:rsidR="008E327C" w:rsidRPr="00410AA5">
      <w:rPr>
        <w:noProof/>
        <w:sz w:val="19"/>
        <w:shd w:val="clear" w:color="auto" w:fill="D9D9D9" w:themeFill="background1" w:themeFillShade="D9"/>
      </w:rPr>
      <w:drawing>
        <wp:anchor distT="0" distB="0" distL="114300" distR="114300" simplePos="0" relativeHeight="251658752" behindDoc="0" locked="0" layoutInCell="1" allowOverlap="1" wp14:anchorId="04DD236F" wp14:editId="2A472AF7">
          <wp:simplePos x="0" y="0"/>
          <wp:positionH relativeFrom="column">
            <wp:posOffset>2482215</wp:posOffset>
          </wp:positionH>
          <wp:positionV relativeFrom="paragraph">
            <wp:posOffset>-164465</wp:posOffset>
          </wp:positionV>
          <wp:extent cx="683977" cy="285750"/>
          <wp:effectExtent l="0" t="0" r="0" b="0"/>
          <wp:wrapNone/>
          <wp:docPr id="28" name="Imagen 28"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87554" cy="287245"/>
                  </a:xfrm>
                  <a:prstGeom prst="rect">
                    <a:avLst/>
                  </a:prstGeom>
                </pic:spPr>
              </pic:pic>
            </a:graphicData>
          </a:graphic>
          <wp14:sizeRelH relativeFrom="margin">
            <wp14:pctWidth>0</wp14:pctWidth>
          </wp14:sizeRelH>
          <wp14:sizeRelV relativeFrom="margin">
            <wp14:pctHeight>0</wp14:pctHeight>
          </wp14:sizeRelV>
        </wp:anchor>
      </w:drawing>
    </w:r>
    <w:r w:rsidR="004F5E0C" w:rsidRPr="00410AA5">
      <w:rPr>
        <w:rFonts w:ascii="Maiandra GD" w:hAnsi="Maiandra GD"/>
        <w:i/>
        <w:iCs/>
        <w:noProof/>
        <w:sz w:val="16"/>
        <w:szCs w:val="16"/>
        <w:shd w:val="clear" w:color="auto" w:fill="D9D9D9" w:themeFill="background1" w:themeFillShade="D9"/>
        <w:lang w:val="es-MX" w:eastAsia="es-MX"/>
      </w:rPr>
      <w:t>Sesión</w:t>
    </w:r>
    <w:r w:rsidR="0083202D" w:rsidRPr="00410AA5">
      <w:rPr>
        <w:rFonts w:ascii="Maiandra GD" w:hAnsi="Maiandra GD"/>
        <w:i/>
        <w:iCs/>
        <w:sz w:val="16"/>
        <w:szCs w:val="16"/>
        <w:shd w:val="clear" w:color="auto" w:fill="D9D9D9" w:themeFill="background1" w:themeFillShade="D9"/>
      </w:rPr>
      <w:t xml:space="preserve"> </w:t>
    </w:r>
    <w:r w:rsidR="00352C44" w:rsidRPr="00410AA5">
      <w:rPr>
        <w:rFonts w:ascii="Maiandra GD" w:hAnsi="Maiandra GD"/>
        <w:i/>
        <w:iCs/>
        <w:sz w:val="16"/>
        <w:szCs w:val="16"/>
        <w:shd w:val="clear" w:color="auto" w:fill="D9D9D9" w:themeFill="background1" w:themeFillShade="D9"/>
      </w:rPr>
      <w:t xml:space="preserve">Permanente </w:t>
    </w:r>
    <w:r w:rsidR="00FB708F">
      <w:rPr>
        <w:rFonts w:ascii="Maiandra GD" w:hAnsi="Maiandra GD"/>
        <w:i/>
        <w:iCs/>
        <w:sz w:val="16"/>
        <w:szCs w:val="16"/>
        <w:shd w:val="clear" w:color="auto" w:fill="D9D9D9" w:themeFill="background1" w:themeFillShade="D9"/>
      </w:rPr>
      <w:t xml:space="preserve">26 </w:t>
    </w:r>
    <w:r w:rsidR="0083202D" w:rsidRPr="00410AA5">
      <w:rPr>
        <w:rFonts w:ascii="Maiandra GD" w:hAnsi="Maiandra GD"/>
        <w:i/>
        <w:iCs/>
        <w:sz w:val="16"/>
        <w:szCs w:val="16"/>
        <w:shd w:val="clear" w:color="auto" w:fill="D9D9D9" w:themeFill="background1" w:themeFillShade="D9"/>
      </w:rPr>
      <w:t xml:space="preserve">enero </w:t>
    </w:r>
    <w:r w:rsidR="004F5E0C" w:rsidRPr="00410AA5">
      <w:rPr>
        <w:rFonts w:ascii="Maiandra GD" w:hAnsi="Maiandra GD"/>
        <w:i/>
        <w:iCs/>
        <w:sz w:val="16"/>
        <w:szCs w:val="16"/>
        <w:shd w:val="clear" w:color="auto" w:fill="D9D9D9" w:themeFill="background1" w:themeFillShade="D9"/>
      </w:rPr>
      <w:t>de 20</w:t>
    </w:r>
    <w:r w:rsidR="00565CAB" w:rsidRPr="00410AA5">
      <w:rPr>
        <w:rFonts w:ascii="Maiandra GD" w:hAnsi="Maiandra GD"/>
        <w:i/>
        <w:iCs/>
        <w:sz w:val="16"/>
        <w:szCs w:val="16"/>
        <w:shd w:val="clear" w:color="auto" w:fill="D9D9D9" w:themeFill="background1" w:themeFillShade="D9"/>
      </w:rPr>
      <w:t>22</w:t>
    </w:r>
    <w:r w:rsidR="004F5E0C">
      <w:rPr>
        <w:rFonts w:ascii="Maiandra GD" w:hAnsi="Maiandra GD"/>
        <w:i/>
        <w:iCs/>
        <w:sz w:val="16"/>
        <w:szCs w:val="16"/>
      </w:rPr>
      <w:tab/>
    </w:r>
    <w:r w:rsidR="004F5E0C">
      <w:rPr>
        <w:sz w:val="19"/>
      </w:rPr>
      <w:tab/>
    </w:r>
    <w:r>
      <w:rPr>
        <w:sz w:val="19"/>
      </w:rPr>
      <w:tab/>
    </w:r>
    <w:r w:rsidR="004F5E0C" w:rsidRPr="00D47C86">
      <w:rPr>
        <w:rFonts w:ascii="Maiandra GD" w:hAnsi="Maiandra GD"/>
        <w:i/>
        <w:sz w:val="20"/>
        <w:szCs w:val="20"/>
      </w:rPr>
      <w:fldChar w:fldCharType="begin"/>
    </w:r>
    <w:r w:rsidR="004F5E0C" w:rsidRPr="00D47C86">
      <w:rPr>
        <w:rFonts w:ascii="Maiandra GD" w:hAnsi="Maiandra GD"/>
        <w:i/>
        <w:sz w:val="20"/>
        <w:szCs w:val="20"/>
      </w:rPr>
      <w:instrText xml:space="preserve"> PAGE  \* MERGEFORMAT </w:instrText>
    </w:r>
    <w:r w:rsidR="004F5E0C" w:rsidRPr="00D47C86">
      <w:rPr>
        <w:rFonts w:ascii="Maiandra GD" w:hAnsi="Maiandra GD"/>
        <w:i/>
        <w:sz w:val="20"/>
        <w:szCs w:val="20"/>
      </w:rPr>
      <w:fldChar w:fldCharType="separate"/>
    </w:r>
    <w:r w:rsidR="004F5E0C">
      <w:rPr>
        <w:rFonts w:ascii="Maiandra GD" w:hAnsi="Maiandra GD"/>
        <w:i/>
        <w:noProof/>
        <w:sz w:val="20"/>
        <w:szCs w:val="20"/>
      </w:rPr>
      <w:t>25</w:t>
    </w:r>
    <w:r w:rsidR="004F5E0C"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9654"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1906"/>
      <w:gridCol w:w="7748"/>
    </w:tblGrid>
    <w:tr w:rsidR="004F5E0C" w14:paraId="05C301D3" w14:textId="77777777" w:rsidTr="009A347E">
      <w:trPr>
        <w:trHeight w:val="1787"/>
      </w:trPr>
      <w:tc>
        <w:tcPr>
          <w:tcW w:w="1906" w:type="dxa"/>
          <w:shd w:val="clear" w:color="auto" w:fill="FFFFFF"/>
        </w:tcPr>
        <w:p w14:paraId="01CF98B8" w14:textId="4F595906" w:rsidR="004F5E0C" w:rsidRPr="006F4511" w:rsidRDefault="008A6121" w:rsidP="00AA08D1">
          <w:pPr>
            <w:pStyle w:val="Encabezado"/>
            <w:rPr>
              <w:b/>
              <w:u w:val="single"/>
            </w:rPr>
          </w:pPr>
          <w:r>
            <w:rPr>
              <w:noProof/>
              <w:sz w:val="19"/>
            </w:rPr>
            <w:drawing>
              <wp:anchor distT="0" distB="0" distL="114300" distR="114300" simplePos="0" relativeHeight="251654656" behindDoc="0" locked="0" layoutInCell="1" allowOverlap="1" wp14:anchorId="5D3AAFDB" wp14:editId="14DA175A">
                <wp:simplePos x="0" y="0"/>
                <wp:positionH relativeFrom="column">
                  <wp:posOffset>43815</wp:posOffset>
                </wp:positionH>
                <wp:positionV relativeFrom="paragraph">
                  <wp:posOffset>128905</wp:posOffset>
                </wp:positionV>
                <wp:extent cx="1143000" cy="477520"/>
                <wp:effectExtent l="0" t="0" r="0" b="0"/>
                <wp:wrapNone/>
                <wp:docPr id="29" name="Imagen 29"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43000" cy="477520"/>
                        </a:xfrm>
                        <a:prstGeom prst="rect">
                          <a:avLst/>
                        </a:prstGeom>
                      </pic:spPr>
                    </pic:pic>
                  </a:graphicData>
                </a:graphic>
                <wp14:sizeRelH relativeFrom="margin">
                  <wp14:pctWidth>0</wp14:pctWidth>
                </wp14:sizeRelH>
                <wp14:sizeRelV relativeFrom="margin">
                  <wp14:pctHeight>0</wp14:pctHeight>
                </wp14:sizeRelV>
              </wp:anchor>
            </w:drawing>
          </w:r>
          <w:hyperlink r:id="rId2" w:tgtFrame="_blank" w:history="1"/>
        </w:p>
        <w:p w14:paraId="14227EC6" w14:textId="7EC10E95" w:rsidR="004F5E0C" w:rsidRDefault="004F5E0C" w:rsidP="00AA08D1">
          <w:pPr>
            <w:pStyle w:val="Encabezado"/>
            <w:tabs>
              <w:tab w:val="clear" w:pos="4419"/>
            </w:tabs>
            <w:jc w:val="center"/>
            <w:rPr>
              <w:sz w:val="19"/>
            </w:rPr>
          </w:pPr>
        </w:p>
        <w:p w14:paraId="0A6620B1" w14:textId="77777777" w:rsidR="004F5E0C" w:rsidRPr="006D45D3" w:rsidRDefault="004F5E0C" w:rsidP="00AA08D1">
          <w:pPr>
            <w:pStyle w:val="Encabezado"/>
            <w:tabs>
              <w:tab w:val="clear" w:pos="4419"/>
            </w:tabs>
            <w:jc w:val="center"/>
            <w:rPr>
              <w:sz w:val="19"/>
            </w:rPr>
          </w:pPr>
        </w:p>
      </w:tc>
      <w:tc>
        <w:tcPr>
          <w:tcW w:w="7748" w:type="dxa"/>
          <w:shd w:val="clear" w:color="auto" w:fill="FFFFFF"/>
          <w:vAlign w:val="center"/>
        </w:tcPr>
        <w:p w14:paraId="05AFC6A7" w14:textId="571DA028" w:rsidR="000727C6" w:rsidRDefault="00F93C54" w:rsidP="00BB6CF0">
          <w:pPr>
            <w:pStyle w:val="Encabezado"/>
            <w:tabs>
              <w:tab w:val="clear" w:pos="4419"/>
            </w:tabs>
            <w:spacing w:before="40"/>
            <w:jc w:val="center"/>
            <w:rPr>
              <w:rFonts w:ascii="Maiandra GD" w:hAnsi="Maiandra GD"/>
              <w:b/>
              <w:i/>
              <w:sz w:val="16"/>
              <w:szCs w:val="16"/>
            </w:rPr>
          </w:pPr>
          <w:r>
            <w:rPr>
              <w:noProof/>
            </w:rPr>
            <mc:AlternateContent>
              <mc:Choice Requires="wps">
                <w:drawing>
                  <wp:anchor distT="0" distB="0" distL="114300" distR="114300" simplePos="0" relativeHeight="251662848" behindDoc="0" locked="0" layoutInCell="1" allowOverlap="1" wp14:anchorId="0D3CB943" wp14:editId="78FF737D">
                    <wp:simplePos x="0" y="0"/>
                    <wp:positionH relativeFrom="column">
                      <wp:posOffset>4445</wp:posOffset>
                    </wp:positionH>
                    <wp:positionV relativeFrom="paragraph">
                      <wp:posOffset>-555625</wp:posOffset>
                    </wp:positionV>
                    <wp:extent cx="4812030" cy="533400"/>
                    <wp:effectExtent l="19050" t="0" r="0" b="57150"/>
                    <wp:wrapSquare wrapText="bothSides"/>
                    <wp:docPr id="9" name="Cuadro de texto 9"/>
                    <wp:cNvGraphicFramePr/>
                    <a:graphic xmlns:a="http://schemas.openxmlformats.org/drawingml/2006/main">
                      <a:graphicData uri="http://schemas.microsoft.com/office/word/2010/wordprocessingShape">
                        <wps:wsp>
                          <wps:cNvSpPr txBox="1"/>
                          <wps:spPr>
                            <a:xfrm>
                              <a:off x="0" y="0"/>
                              <a:ext cx="4812030" cy="533400"/>
                            </a:xfrm>
                            <a:prstGeom prst="rect">
                              <a:avLst/>
                            </a:prstGeom>
                            <a:noFill/>
                            <a:ln>
                              <a:noFill/>
                            </a:ln>
                            <a:effectLst>
                              <a:outerShdw blurRad="50800" dist="38100" dir="8100000" algn="tr" rotWithShape="0">
                                <a:prstClr val="black">
                                  <a:alpha val="40000"/>
                                </a:prstClr>
                              </a:outerShdw>
                            </a:effectLst>
                          </wps:spPr>
                          <wps:txb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CB943" id="_x0000_t202" coordsize="21600,21600" o:spt="202" path="m,l,21600r21600,l21600,xe">
                    <v:stroke joinstyle="miter"/>
                    <v:path gradientshapeok="t" o:connecttype="rect"/>
                  </v:shapetype>
                  <v:shape id="Cuadro de texto 9" o:spid="_x0000_s1034" type="#_x0000_t202" style="position:absolute;left:0;text-align:left;margin-left:.35pt;margin-top:-43.75pt;width:378.9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" filled="f" stroked="f">
                    <v:shadow on="t" color="black" opacity="26214f" origin=".5,-.5" offset="-.74836mm,.74836mm"/>
                    <v:textbo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v:textbox>
                    <w10:wrap type="square"/>
                  </v:shape>
                </w:pict>
              </mc:Fallback>
            </mc:AlternateContent>
          </w:r>
          <w:r w:rsidR="004F5E0C" w:rsidRPr="008217CF">
            <w:rPr>
              <w:rFonts w:ascii="Maiandra GD" w:hAnsi="Maiandra GD"/>
              <w:b/>
              <w:i/>
              <w:sz w:val="16"/>
              <w:szCs w:val="16"/>
            </w:rPr>
            <w:t>CÁMARA DE DIPUTADOS</w:t>
          </w:r>
          <w:r w:rsidR="00521F34">
            <w:rPr>
              <w:rFonts w:ascii="Maiandra GD" w:hAnsi="Maiandra GD"/>
              <w:b/>
              <w:i/>
              <w:sz w:val="16"/>
              <w:szCs w:val="16"/>
            </w:rPr>
            <w:t xml:space="preserve"> </w:t>
          </w:r>
          <w:r w:rsidR="004F5E0C" w:rsidRPr="008217CF">
            <w:rPr>
              <w:rFonts w:ascii="Maiandra GD" w:hAnsi="Maiandra GD"/>
              <w:b/>
              <w:i/>
              <w:sz w:val="16"/>
              <w:szCs w:val="16"/>
            </w:rPr>
            <w:t>DEL CONGRESO DEL ESTADO DE GUANAJUATO</w:t>
          </w:r>
          <w:r w:rsidR="000727C6">
            <w:rPr>
              <w:rFonts w:ascii="Maiandra GD" w:hAnsi="Maiandra GD"/>
              <w:b/>
              <w:i/>
              <w:sz w:val="16"/>
              <w:szCs w:val="16"/>
            </w:rPr>
            <w:t xml:space="preserve"> </w:t>
          </w:r>
        </w:p>
        <w:p w14:paraId="3A5C1CB7" w14:textId="04ED7A39" w:rsidR="004F5E0C" w:rsidRDefault="000727C6" w:rsidP="00BB6CF0">
          <w:pPr>
            <w:pStyle w:val="Encabezado"/>
            <w:tabs>
              <w:tab w:val="clear" w:pos="4419"/>
            </w:tabs>
            <w:spacing w:before="40"/>
            <w:jc w:val="center"/>
            <w:rPr>
              <w:rFonts w:ascii="Maiandra GD" w:hAnsi="Maiandra GD"/>
              <w:b/>
              <w:i/>
              <w:sz w:val="16"/>
              <w:szCs w:val="16"/>
            </w:rPr>
          </w:pPr>
          <w:r>
            <w:rPr>
              <w:rFonts w:ascii="Maiandra GD" w:hAnsi="Maiandra GD"/>
              <w:b/>
              <w:i/>
              <w:sz w:val="16"/>
              <w:szCs w:val="16"/>
            </w:rPr>
            <w:t>SEXÁGESIMA QUINTA LEGISLATURA</w:t>
          </w:r>
        </w:p>
        <w:p w14:paraId="63351CDF" w14:textId="77777777" w:rsidR="000727C6" w:rsidRPr="000727C6" w:rsidRDefault="000727C6" w:rsidP="00BB6CF0">
          <w:pPr>
            <w:pStyle w:val="Encabezado"/>
            <w:tabs>
              <w:tab w:val="clear" w:pos="4419"/>
            </w:tabs>
            <w:spacing w:before="40"/>
            <w:jc w:val="center"/>
            <w:rPr>
              <w:rFonts w:ascii="Maiandra GD" w:hAnsi="Maiandra GD"/>
              <w:b/>
              <w:i/>
              <w:sz w:val="6"/>
              <w:szCs w:val="6"/>
            </w:rPr>
          </w:pPr>
        </w:p>
        <w:p w14:paraId="79556E78" w14:textId="77777777" w:rsidR="00E837E4" w:rsidRPr="008008F6" w:rsidRDefault="00E837E4" w:rsidP="00E837E4">
          <w:pPr>
            <w:pStyle w:val="Encabezado"/>
            <w:shd w:val="clear" w:color="auto" w:fill="000000"/>
            <w:tabs>
              <w:tab w:val="clear" w:pos="4419"/>
            </w:tabs>
            <w:spacing w:before="40"/>
            <w:contextualSpacing/>
            <w:jc w:val="center"/>
            <w:rPr>
              <w:rFonts w:ascii="Maiandra GD" w:hAnsi="Maiandra GD"/>
              <w:b/>
              <w:i/>
              <w:sz w:val="16"/>
              <w:szCs w:val="16"/>
            </w:rPr>
          </w:pPr>
          <w:r>
            <w:rPr>
              <w:rFonts w:ascii="Maiandra GD" w:hAnsi="Maiandra GD"/>
              <w:b/>
              <w:i/>
              <w:sz w:val="16"/>
              <w:szCs w:val="16"/>
            </w:rPr>
            <w:t xml:space="preserve">DIPUTACIÓN </w:t>
          </w:r>
          <w:r w:rsidRPr="008008F6">
            <w:rPr>
              <w:rFonts w:ascii="Maiandra GD" w:hAnsi="Maiandra GD"/>
              <w:b/>
              <w:i/>
              <w:sz w:val="16"/>
              <w:szCs w:val="16"/>
            </w:rPr>
            <w:t>PERMANENTE</w:t>
          </w:r>
        </w:p>
        <w:p w14:paraId="11B21198" w14:textId="77777777" w:rsidR="00011F9F" w:rsidRDefault="00E837E4" w:rsidP="00E837E4">
          <w:pPr>
            <w:pStyle w:val="Encabezado"/>
            <w:shd w:val="clear" w:color="auto" w:fill="000000"/>
            <w:tabs>
              <w:tab w:val="clear" w:pos="4419"/>
            </w:tabs>
            <w:spacing w:before="40"/>
            <w:contextualSpacing/>
            <w:jc w:val="center"/>
            <w:rPr>
              <w:rFonts w:ascii="Maiandra GD" w:hAnsi="Maiandra GD"/>
              <w:b/>
              <w:i/>
              <w:sz w:val="16"/>
              <w:szCs w:val="16"/>
            </w:rPr>
          </w:pPr>
          <w:r w:rsidRPr="008008F6">
            <w:rPr>
              <w:rFonts w:ascii="Maiandra GD" w:hAnsi="Maiandra GD"/>
              <w:b/>
              <w:i/>
              <w:sz w:val="16"/>
              <w:szCs w:val="16"/>
            </w:rPr>
            <w:t>PRIMER AÑO DE EJERCICIO CONSTITUCIONAL</w:t>
          </w:r>
          <w:r>
            <w:rPr>
              <w:rFonts w:ascii="Maiandra GD" w:hAnsi="Maiandra GD"/>
              <w:b/>
              <w:i/>
              <w:sz w:val="16"/>
              <w:szCs w:val="16"/>
            </w:rPr>
            <w:t xml:space="preserve"> </w:t>
          </w:r>
        </w:p>
        <w:p w14:paraId="5D7BFC0F" w14:textId="7932173A" w:rsidR="00E837E4" w:rsidRPr="008008F6" w:rsidRDefault="00E837E4" w:rsidP="00E837E4">
          <w:pPr>
            <w:pStyle w:val="Encabezado"/>
            <w:shd w:val="clear" w:color="auto" w:fill="000000"/>
            <w:tabs>
              <w:tab w:val="clear" w:pos="4419"/>
            </w:tabs>
            <w:spacing w:before="40"/>
            <w:contextualSpacing/>
            <w:jc w:val="center"/>
            <w:rPr>
              <w:rFonts w:ascii="Maiandra GD" w:hAnsi="Maiandra GD"/>
              <w:b/>
              <w:i/>
              <w:sz w:val="16"/>
              <w:szCs w:val="16"/>
            </w:rPr>
          </w:pPr>
          <w:r>
            <w:rPr>
              <w:rFonts w:ascii="Maiandra GD" w:hAnsi="Maiandra GD"/>
              <w:b/>
              <w:i/>
              <w:sz w:val="16"/>
              <w:szCs w:val="16"/>
            </w:rPr>
            <w:t>PRIMER RECESO</w:t>
          </w:r>
        </w:p>
        <w:p w14:paraId="2AB4DE9C" w14:textId="2B9FB133" w:rsidR="004F5E0C" w:rsidRPr="00E837E4" w:rsidRDefault="004F5E0C" w:rsidP="00E837E4">
          <w:pPr>
            <w:pStyle w:val="Encabezado"/>
            <w:tabs>
              <w:tab w:val="clear" w:pos="4419"/>
            </w:tabs>
            <w:spacing w:before="40"/>
            <w:jc w:val="center"/>
            <w:rPr>
              <w:rFonts w:ascii="Maiandra GD" w:hAnsi="Maiandra GD"/>
              <w:b/>
              <w:i/>
              <w:sz w:val="6"/>
              <w:szCs w:val="6"/>
            </w:rPr>
          </w:pPr>
        </w:p>
        <w:p w14:paraId="77CCC589" w14:textId="5A047CBC" w:rsidR="004F5E0C" w:rsidRPr="006D45D3" w:rsidRDefault="004F5E0C" w:rsidP="00E837E4">
          <w:pPr>
            <w:pStyle w:val="Encabezado"/>
            <w:tabs>
              <w:tab w:val="clear" w:pos="4419"/>
            </w:tabs>
            <w:spacing w:before="40"/>
            <w:rPr>
              <w:rFonts w:ascii="Trebuchet MS" w:hAnsi="Trebuchet MS"/>
              <w:b/>
              <w:bCs/>
              <w:i/>
              <w:iCs/>
              <w:color w:val="FFFFFF"/>
              <w:sz w:val="18"/>
            </w:rPr>
          </w:pPr>
          <w:r w:rsidRPr="0038730F">
            <w:rPr>
              <w:rFonts w:ascii="Maiandra GD" w:hAnsi="Maiandra GD"/>
              <w:b/>
              <w:i/>
              <w:sz w:val="18"/>
              <w:szCs w:val="18"/>
              <w:shd w:val="clear" w:color="auto" w:fill="D9D9D9" w:themeFill="background1" w:themeFillShade="D9"/>
            </w:rPr>
            <w:t xml:space="preserve">GUANAJUATO, GTO., </w:t>
          </w:r>
          <w:proofErr w:type="gramStart"/>
          <w:r w:rsidR="00EF505D">
            <w:rPr>
              <w:rFonts w:ascii="Maiandra GD" w:hAnsi="Maiandra GD"/>
              <w:b/>
              <w:i/>
              <w:sz w:val="18"/>
              <w:szCs w:val="18"/>
              <w:shd w:val="clear" w:color="auto" w:fill="D9D9D9" w:themeFill="background1" w:themeFillShade="D9"/>
            </w:rPr>
            <w:t xml:space="preserve">26 </w:t>
          </w:r>
          <w:r w:rsidR="00615EB6" w:rsidRPr="0038730F">
            <w:rPr>
              <w:rFonts w:ascii="Maiandra GD" w:hAnsi="Maiandra GD"/>
              <w:b/>
              <w:i/>
              <w:sz w:val="18"/>
              <w:szCs w:val="18"/>
              <w:shd w:val="clear" w:color="auto" w:fill="D9D9D9" w:themeFill="background1" w:themeFillShade="D9"/>
            </w:rPr>
            <w:t xml:space="preserve"> </w:t>
          </w:r>
          <w:r w:rsidR="00736CD3" w:rsidRPr="0038730F">
            <w:rPr>
              <w:rFonts w:ascii="Maiandra GD" w:hAnsi="Maiandra GD"/>
              <w:b/>
              <w:i/>
              <w:sz w:val="18"/>
              <w:szCs w:val="18"/>
              <w:shd w:val="clear" w:color="auto" w:fill="D9D9D9" w:themeFill="background1" w:themeFillShade="D9"/>
            </w:rPr>
            <w:t>DE</w:t>
          </w:r>
          <w:proofErr w:type="gramEnd"/>
          <w:r w:rsidR="00736CD3" w:rsidRPr="0038730F">
            <w:rPr>
              <w:rFonts w:ascii="Maiandra GD" w:hAnsi="Maiandra GD"/>
              <w:b/>
              <w:i/>
              <w:sz w:val="18"/>
              <w:szCs w:val="18"/>
              <w:shd w:val="clear" w:color="auto" w:fill="D9D9D9" w:themeFill="background1" w:themeFillShade="D9"/>
            </w:rPr>
            <w:t xml:space="preserve"> </w:t>
          </w:r>
          <w:r w:rsidR="009930B9" w:rsidRPr="0038730F">
            <w:rPr>
              <w:rFonts w:ascii="Maiandra GD" w:hAnsi="Maiandra GD"/>
              <w:b/>
              <w:i/>
              <w:sz w:val="18"/>
              <w:szCs w:val="18"/>
              <w:shd w:val="clear" w:color="auto" w:fill="D9D9D9" w:themeFill="background1" w:themeFillShade="D9"/>
            </w:rPr>
            <w:t xml:space="preserve">ENERO </w:t>
          </w:r>
          <w:r w:rsidRPr="0038730F">
            <w:rPr>
              <w:rFonts w:ascii="Maiandra GD" w:hAnsi="Maiandra GD"/>
              <w:b/>
              <w:i/>
              <w:sz w:val="18"/>
              <w:szCs w:val="18"/>
              <w:shd w:val="clear" w:color="auto" w:fill="D9D9D9" w:themeFill="background1" w:themeFillShade="D9"/>
            </w:rPr>
            <w:t>DE 20</w:t>
          </w:r>
          <w:r w:rsidR="00BE665D" w:rsidRPr="0038730F">
            <w:rPr>
              <w:rFonts w:ascii="Maiandra GD" w:hAnsi="Maiandra GD"/>
              <w:b/>
              <w:i/>
              <w:sz w:val="18"/>
              <w:szCs w:val="18"/>
              <w:shd w:val="clear" w:color="auto" w:fill="D9D9D9" w:themeFill="background1" w:themeFillShade="D9"/>
            </w:rPr>
            <w:t>2</w:t>
          </w:r>
          <w:r w:rsidR="00E837E4">
            <w:rPr>
              <w:rFonts w:ascii="Maiandra GD" w:hAnsi="Maiandra GD"/>
              <w:b/>
              <w:i/>
              <w:sz w:val="18"/>
              <w:szCs w:val="18"/>
              <w:shd w:val="clear" w:color="auto" w:fill="D9D9D9" w:themeFill="background1" w:themeFillShade="D9"/>
            </w:rPr>
            <w:t>2</w:t>
          </w:r>
          <w:r w:rsidR="00011F9F">
            <w:rPr>
              <w:rFonts w:ascii="Maiandra GD" w:hAnsi="Maiandra GD"/>
              <w:b/>
              <w:i/>
              <w:sz w:val="18"/>
              <w:szCs w:val="18"/>
              <w:shd w:val="clear" w:color="auto" w:fill="D9D9D9" w:themeFill="background1" w:themeFillShade="D9"/>
            </w:rPr>
            <w:t xml:space="preserve">              </w:t>
          </w:r>
          <w:r w:rsidR="0099525F">
            <w:rPr>
              <w:rFonts w:ascii="Maiandra GD" w:hAnsi="Maiandra GD"/>
              <w:b/>
              <w:i/>
              <w:sz w:val="18"/>
              <w:szCs w:val="18"/>
              <w:shd w:val="clear" w:color="auto" w:fill="D9D9D9" w:themeFill="background1" w:themeFillShade="D9"/>
            </w:rPr>
            <w:t xml:space="preserve">SESIÓN </w:t>
          </w:r>
          <w:r w:rsidR="00011F9F">
            <w:rPr>
              <w:rFonts w:ascii="Maiandra GD" w:hAnsi="Maiandra GD"/>
              <w:b/>
              <w:i/>
              <w:sz w:val="18"/>
              <w:szCs w:val="18"/>
              <w:shd w:val="clear" w:color="auto" w:fill="D9D9D9" w:themeFill="background1" w:themeFillShade="D9"/>
            </w:rPr>
            <w:t>PERMANENTE NÚMERO (17)</w:t>
          </w:r>
        </w:p>
      </w:tc>
    </w:tr>
  </w:tbl>
  <w:p w14:paraId="2529A23E" w14:textId="704B36EF" w:rsidR="004F5E0C" w:rsidRPr="006416C3" w:rsidRDefault="000F5C80" w:rsidP="006328F9">
    <w:pPr>
      <w:pStyle w:val="Encabezado"/>
    </w:pPr>
    <w:r w:rsidRPr="000F5C80">
      <w:rPr>
        <w:noProof/>
      </w:rPr>
      <mc:AlternateContent>
        <mc:Choice Requires="wps">
          <w:drawing>
            <wp:anchor distT="0" distB="0" distL="114300" distR="114300" simplePos="0" relativeHeight="251664896" behindDoc="1" locked="0" layoutInCell="0" allowOverlap="1" wp14:anchorId="3B25BEF1" wp14:editId="1087588D">
              <wp:simplePos x="0" y="0"/>
              <wp:positionH relativeFrom="margin">
                <wp:align>right</wp:align>
              </wp:positionH>
              <wp:positionV relativeFrom="margin">
                <wp:posOffset>2435225</wp:posOffset>
              </wp:positionV>
              <wp:extent cx="6044785" cy="7810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4785" cy="781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CC8381" w14:textId="77777777" w:rsidR="000F5C80" w:rsidRPr="000F5C80" w:rsidRDefault="000F5C80" w:rsidP="000F5C80">
                          <w:pPr>
                            <w:jc w:val="center"/>
                            <w:rPr>
                              <w:rFonts w:ascii="Bahnschrift SemiBold Condensed" w:hAnsi="Bahnschrift SemiBold Condensed" w:cs="Aharoni"/>
                              <w:color w:val="FFFFFF"/>
                              <w:sz w:val="96"/>
                              <w:szCs w:val="96"/>
                              <w14:textFill>
                                <w14:solidFill>
                                  <w14:srgbClr w14:val="FFFFFF">
                                    <w14:alpha w14:val="50000"/>
                                    <w14:lumMod w14:val="50000"/>
                                  </w14:srgbClr>
                                </w14:solidFill>
                              </w14:textFill>
                            </w:rPr>
                          </w:pPr>
                          <w:r w:rsidRPr="000F5C80">
                            <w:rPr>
                              <w:rFonts w:ascii="Bahnschrift SemiBold Condensed" w:hAnsi="Bahnschrift SemiBold Condensed" w:cs="Aharoni"/>
                              <w:color w:val="FFFFFF"/>
                              <w:sz w:val="96"/>
                              <w:szCs w:val="96"/>
                              <w14:textFill>
                                <w14:solidFill>
                                  <w14:srgbClr w14:val="FFFFFF">
                                    <w14:alpha w14:val="50000"/>
                                    <w14:lumMod w14:val="50000"/>
                                  </w14:srgbClr>
                                </w14:solidFill>
                              </w14:textFill>
                            </w:rPr>
                            <w:t>Versión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25BEF1" id="Cuadro de texto 5" o:spid="_x0000_s1035" type="#_x0000_t202" style="position:absolute;margin-left:424.75pt;margin-top:191.75pt;width:475.95pt;height:61.5pt;rotation:-45;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" o:allowincell="f" filled="f" stroked="f">
              <v:stroke joinstyle="round"/>
              <o:lock v:ext="edit" shapetype="t"/>
              <v:textbox style="mso-fit-shape-to-text:t">
                <w:txbxContent>
                  <w:p w14:paraId="5BCC8381" w14:textId="77777777" w:rsidR="000F5C80" w:rsidRPr="000F5C80" w:rsidRDefault="000F5C80" w:rsidP="000F5C80">
                    <w:pPr>
                      <w:jc w:val="center"/>
                      <w:rPr>
                        <w:rFonts w:ascii="Bahnschrift SemiBold Condensed" w:hAnsi="Bahnschrift SemiBold Condensed" w:cs="Aharoni"/>
                        <w:color w:val="FFFFFF"/>
                        <w:sz w:val="96"/>
                        <w:szCs w:val="96"/>
                        <w14:textFill>
                          <w14:solidFill>
                            <w14:srgbClr w14:val="FFFFFF">
                              <w14:alpha w14:val="50000"/>
                              <w14:lumMod w14:val="50000"/>
                            </w14:srgbClr>
                          </w14:solidFill>
                        </w14:textFill>
                      </w:rPr>
                    </w:pPr>
                    <w:r w:rsidRPr="000F5C80">
                      <w:rPr>
                        <w:rFonts w:ascii="Bahnschrift SemiBold Condensed" w:hAnsi="Bahnschrift SemiBold Condensed" w:cs="Aharoni"/>
                        <w:color w:val="FFFFFF"/>
                        <w:sz w:val="96"/>
                        <w:szCs w:val="96"/>
                        <w14:textFill>
                          <w14:solidFill>
                            <w14:srgbClr w14:val="FFFFFF">
                              <w14:alpha w14:val="50000"/>
                              <w14:lumMod w14:val="50000"/>
                            </w14:srgbClr>
                          </w14:solidFill>
                        </w14:textFill>
                      </w:rPr>
                      <w:t>Versión Preliminar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402"/>
    <w:multiLevelType w:val="multilevel"/>
    <w:tmpl w:val="00000885"/>
    <w:lvl w:ilvl="0">
      <w:start w:val="2"/>
      <w:numFmt w:val="decimal"/>
      <w:lvlText w:val="%1."/>
      <w:lvlJc w:val="left"/>
      <w:pPr>
        <w:ind w:left="929" w:hanging="361"/>
      </w:pPr>
      <w:rPr>
        <w:spacing w:val="-1"/>
        <w:w w:val="100"/>
      </w:rPr>
    </w:lvl>
    <w:lvl w:ilvl="1">
      <w:numFmt w:val="bullet"/>
      <w:lvlText w:val="•"/>
      <w:lvlJc w:val="left"/>
      <w:pPr>
        <w:ind w:left="1680" w:hanging="361"/>
      </w:pPr>
    </w:lvl>
    <w:lvl w:ilvl="2">
      <w:numFmt w:val="bullet"/>
      <w:lvlText w:val="•"/>
      <w:lvlJc w:val="left"/>
      <w:pPr>
        <w:ind w:left="2500" w:hanging="361"/>
      </w:pPr>
    </w:lvl>
    <w:lvl w:ilvl="3">
      <w:numFmt w:val="bullet"/>
      <w:lvlText w:val="•"/>
      <w:lvlJc w:val="left"/>
      <w:pPr>
        <w:ind w:left="3320" w:hanging="361"/>
      </w:pPr>
    </w:lvl>
    <w:lvl w:ilvl="4">
      <w:numFmt w:val="bullet"/>
      <w:lvlText w:val="•"/>
      <w:lvlJc w:val="left"/>
      <w:pPr>
        <w:ind w:left="4140" w:hanging="361"/>
      </w:pPr>
    </w:lvl>
    <w:lvl w:ilvl="5">
      <w:numFmt w:val="bullet"/>
      <w:lvlText w:val="•"/>
      <w:lvlJc w:val="left"/>
      <w:pPr>
        <w:ind w:left="4960" w:hanging="361"/>
      </w:pPr>
    </w:lvl>
    <w:lvl w:ilvl="6">
      <w:numFmt w:val="bullet"/>
      <w:lvlText w:val="•"/>
      <w:lvlJc w:val="left"/>
      <w:pPr>
        <w:ind w:left="5780" w:hanging="361"/>
      </w:pPr>
    </w:lvl>
    <w:lvl w:ilvl="7">
      <w:numFmt w:val="bullet"/>
      <w:lvlText w:val="•"/>
      <w:lvlJc w:val="left"/>
      <w:pPr>
        <w:ind w:left="6600" w:hanging="361"/>
      </w:pPr>
    </w:lvl>
    <w:lvl w:ilvl="8">
      <w:numFmt w:val="bullet"/>
      <w:lvlText w:val="•"/>
      <w:lvlJc w:val="left"/>
      <w:pPr>
        <w:ind w:left="7420" w:hanging="361"/>
      </w:pPr>
    </w:lvl>
  </w:abstractNum>
  <w:abstractNum w:abstractNumId="3" w15:restartNumberingAfterBreak="0">
    <w:nsid w:val="30265159"/>
    <w:multiLevelType w:val="hybridMultilevel"/>
    <w:tmpl w:val="39F61A2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A206DB1"/>
    <w:multiLevelType w:val="hybridMultilevel"/>
    <w:tmpl w:val="38FCA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5C511FB"/>
    <w:multiLevelType w:val="hybridMultilevel"/>
    <w:tmpl w:val="5B94912E"/>
    <w:lvl w:ilvl="0" w:tplc="0A6C377A">
      <w:start w:val="3"/>
      <w:numFmt w:val="bullet"/>
      <w:pStyle w:val="Estilo1"/>
      <w:lvlText w:val="-"/>
      <w:lvlJc w:val="left"/>
      <w:pPr>
        <w:tabs>
          <w:tab w:val="num" w:pos="2836"/>
        </w:tabs>
        <w:ind w:left="2836"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A65E29"/>
    <w:multiLevelType w:val="hybridMultilevel"/>
    <w:tmpl w:val="24F8C3AC"/>
    <w:lvl w:ilvl="0" w:tplc="3580DDF8">
      <w:start w:val="1"/>
      <w:numFmt w:val="decimal"/>
      <w:lvlText w:val="%1."/>
      <w:lvlJc w:val="left"/>
      <w:pPr>
        <w:ind w:left="1970" w:hanging="368"/>
      </w:pPr>
      <w:rPr>
        <w:rFonts w:hint="default"/>
        <w:w w:val="112"/>
      </w:rPr>
    </w:lvl>
    <w:lvl w:ilvl="1" w:tplc="18166ECC">
      <w:numFmt w:val="bullet"/>
      <w:lvlText w:val="•"/>
      <w:lvlJc w:val="left"/>
      <w:pPr>
        <w:ind w:left="2910" w:hanging="368"/>
      </w:pPr>
      <w:rPr>
        <w:rFonts w:hint="default"/>
      </w:rPr>
    </w:lvl>
    <w:lvl w:ilvl="2" w:tplc="299CBF76">
      <w:numFmt w:val="bullet"/>
      <w:lvlText w:val="•"/>
      <w:lvlJc w:val="left"/>
      <w:pPr>
        <w:ind w:left="3840" w:hanging="368"/>
      </w:pPr>
      <w:rPr>
        <w:rFonts w:hint="default"/>
      </w:rPr>
    </w:lvl>
    <w:lvl w:ilvl="3" w:tplc="CAF4A6C4">
      <w:numFmt w:val="bullet"/>
      <w:lvlText w:val="•"/>
      <w:lvlJc w:val="left"/>
      <w:pPr>
        <w:ind w:left="4770" w:hanging="368"/>
      </w:pPr>
      <w:rPr>
        <w:rFonts w:hint="default"/>
      </w:rPr>
    </w:lvl>
    <w:lvl w:ilvl="4" w:tplc="4C0CE956">
      <w:numFmt w:val="bullet"/>
      <w:lvlText w:val="•"/>
      <w:lvlJc w:val="left"/>
      <w:pPr>
        <w:ind w:left="5700" w:hanging="368"/>
      </w:pPr>
      <w:rPr>
        <w:rFonts w:hint="default"/>
      </w:rPr>
    </w:lvl>
    <w:lvl w:ilvl="5" w:tplc="4EE4FDA8">
      <w:numFmt w:val="bullet"/>
      <w:lvlText w:val="•"/>
      <w:lvlJc w:val="left"/>
      <w:pPr>
        <w:ind w:left="6630" w:hanging="368"/>
      </w:pPr>
      <w:rPr>
        <w:rFonts w:hint="default"/>
      </w:rPr>
    </w:lvl>
    <w:lvl w:ilvl="6" w:tplc="D4D6A062">
      <w:numFmt w:val="bullet"/>
      <w:lvlText w:val="•"/>
      <w:lvlJc w:val="left"/>
      <w:pPr>
        <w:ind w:left="7560" w:hanging="368"/>
      </w:pPr>
      <w:rPr>
        <w:rFonts w:hint="default"/>
      </w:rPr>
    </w:lvl>
    <w:lvl w:ilvl="7" w:tplc="487E6F0E">
      <w:numFmt w:val="bullet"/>
      <w:lvlText w:val="•"/>
      <w:lvlJc w:val="left"/>
      <w:pPr>
        <w:ind w:left="8490" w:hanging="368"/>
      </w:pPr>
      <w:rPr>
        <w:rFonts w:hint="default"/>
      </w:rPr>
    </w:lvl>
    <w:lvl w:ilvl="8" w:tplc="F9D4EB48">
      <w:numFmt w:val="bullet"/>
      <w:lvlText w:val="•"/>
      <w:lvlJc w:val="left"/>
      <w:pPr>
        <w:ind w:left="9420" w:hanging="368"/>
      </w:pPr>
      <w:rPr>
        <w:rFonts w:hint="default"/>
      </w:rPr>
    </w:lvl>
  </w:abstractNum>
  <w:abstractNum w:abstractNumId="7" w15:restartNumberingAfterBreak="0">
    <w:nsid w:val="718F4B43"/>
    <w:multiLevelType w:val="hybridMultilevel"/>
    <w:tmpl w:val="40766910"/>
    <w:lvl w:ilvl="0" w:tplc="9960A0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33F0E19"/>
    <w:multiLevelType w:val="hybridMultilevel"/>
    <w:tmpl w:val="C82E15EC"/>
    <w:lvl w:ilvl="0" w:tplc="EA2076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7040AA"/>
    <w:multiLevelType w:val="hybridMultilevel"/>
    <w:tmpl w:val="0E1A6EBC"/>
    <w:lvl w:ilvl="0" w:tplc="A3EE679A">
      <w:start w:val="1"/>
      <w:numFmt w:val="lowerLetter"/>
      <w:lvlText w:val="%1)"/>
      <w:lvlJc w:val="left"/>
      <w:pPr>
        <w:ind w:left="1901" w:hanging="360"/>
      </w:pPr>
      <w:rPr>
        <w:rFonts w:ascii="Arial" w:eastAsia="Arial" w:hAnsi="Arial" w:cs="Arial" w:hint="default"/>
        <w:b/>
        <w:bCs/>
        <w:i/>
        <w:iCs/>
        <w:spacing w:val="0"/>
        <w:w w:val="99"/>
        <w:sz w:val="24"/>
        <w:szCs w:val="24"/>
        <w:lang w:val="en-US" w:eastAsia="en-US" w:bidi="ar-SA"/>
      </w:rPr>
    </w:lvl>
    <w:lvl w:ilvl="1" w:tplc="0C78C354">
      <w:numFmt w:val="bullet"/>
      <w:lvlText w:val="•"/>
      <w:lvlJc w:val="left"/>
      <w:pPr>
        <w:ind w:left="2830" w:hanging="360"/>
      </w:pPr>
      <w:rPr>
        <w:rFonts w:hint="default"/>
        <w:lang w:val="en-US" w:eastAsia="en-US" w:bidi="ar-SA"/>
      </w:rPr>
    </w:lvl>
    <w:lvl w:ilvl="2" w:tplc="1820EC48">
      <w:numFmt w:val="bullet"/>
      <w:lvlText w:val="•"/>
      <w:lvlJc w:val="left"/>
      <w:pPr>
        <w:ind w:left="3760" w:hanging="360"/>
      </w:pPr>
      <w:rPr>
        <w:rFonts w:hint="default"/>
        <w:lang w:val="en-US" w:eastAsia="en-US" w:bidi="ar-SA"/>
      </w:rPr>
    </w:lvl>
    <w:lvl w:ilvl="3" w:tplc="2C10C2A4">
      <w:numFmt w:val="bullet"/>
      <w:lvlText w:val="•"/>
      <w:lvlJc w:val="left"/>
      <w:pPr>
        <w:ind w:left="4690" w:hanging="360"/>
      </w:pPr>
      <w:rPr>
        <w:rFonts w:hint="default"/>
        <w:lang w:val="en-US" w:eastAsia="en-US" w:bidi="ar-SA"/>
      </w:rPr>
    </w:lvl>
    <w:lvl w:ilvl="4" w:tplc="B19A174A">
      <w:numFmt w:val="bullet"/>
      <w:lvlText w:val="•"/>
      <w:lvlJc w:val="left"/>
      <w:pPr>
        <w:ind w:left="5620" w:hanging="360"/>
      </w:pPr>
      <w:rPr>
        <w:rFonts w:hint="default"/>
        <w:lang w:val="en-US" w:eastAsia="en-US" w:bidi="ar-SA"/>
      </w:rPr>
    </w:lvl>
    <w:lvl w:ilvl="5" w:tplc="D5EC4A78">
      <w:numFmt w:val="bullet"/>
      <w:lvlText w:val="•"/>
      <w:lvlJc w:val="left"/>
      <w:pPr>
        <w:ind w:left="6550" w:hanging="360"/>
      </w:pPr>
      <w:rPr>
        <w:rFonts w:hint="default"/>
        <w:lang w:val="en-US" w:eastAsia="en-US" w:bidi="ar-SA"/>
      </w:rPr>
    </w:lvl>
    <w:lvl w:ilvl="6" w:tplc="70701996">
      <w:numFmt w:val="bullet"/>
      <w:lvlText w:val="•"/>
      <w:lvlJc w:val="left"/>
      <w:pPr>
        <w:ind w:left="7480" w:hanging="360"/>
      </w:pPr>
      <w:rPr>
        <w:rFonts w:hint="default"/>
        <w:lang w:val="en-US" w:eastAsia="en-US" w:bidi="ar-SA"/>
      </w:rPr>
    </w:lvl>
    <w:lvl w:ilvl="7" w:tplc="0C2C40A6">
      <w:numFmt w:val="bullet"/>
      <w:lvlText w:val="•"/>
      <w:lvlJc w:val="left"/>
      <w:pPr>
        <w:ind w:left="8410" w:hanging="360"/>
      </w:pPr>
      <w:rPr>
        <w:rFonts w:hint="default"/>
        <w:lang w:val="en-US" w:eastAsia="en-US" w:bidi="ar-SA"/>
      </w:rPr>
    </w:lvl>
    <w:lvl w:ilvl="8" w:tplc="B380C920">
      <w:numFmt w:val="bullet"/>
      <w:lvlText w:val="•"/>
      <w:lvlJc w:val="left"/>
      <w:pPr>
        <w:ind w:left="9340" w:hanging="360"/>
      </w:pPr>
      <w:rPr>
        <w:rFonts w:hint="default"/>
        <w:lang w:val="en-US" w:eastAsia="en-US" w:bidi="ar-SA"/>
      </w:rPr>
    </w:lvl>
  </w:abstractNum>
  <w:abstractNum w:abstractNumId="10" w15:restartNumberingAfterBreak="0">
    <w:nsid w:val="74E25A32"/>
    <w:multiLevelType w:val="hybridMultilevel"/>
    <w:tmpl w:val="096EFF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B962E7"/>
    <w:multiLevelType w:val="hybridMultilevel"/>
    <w:tmpl w:val="FD08B672"/>
    <w:lvl w:ilvl="0" w:tplc="392A74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8"/>
  </w:num>
  <w:num w:numId="5">
    <w:abstractNumId w:val="4"/>
  </w:num>
  <w:num w:numId="6">
    <w:abstractNumId w:val="7"/>
  </w:num>
  <w:num w:numId="7">
    <w:abstractNumId w:val="5"/>
  </w:num>
  <w:num w:numId="8">
    <w:abstractNumId w:val="5"/>
  </w:num>
  <w:num w:numId="9">
    <w:abstractNumId w:val="2"/>
  </w:num>
  <w:num w:numId="10">
    <w:abstractNumId w:val="9"/>
  </w:num>
  <w:num w:numId="11">
    <w:abstractNumId w:val="11"/>
  </w:num>
  <w:num w:numId="12">
    <w:abstractNumId w:val="6"/>
  </w:num>
  <w:num w:numId="13">
    <w:abstractNumId w:val="10"/>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0"/>
    <w:rsid w:val="00000382"/>
    <w:rsid w:val="00000586"/>
    <w:rsid w:val="00000DE3"/>
    <w:rsid w:val="000010EF"/>
    <w:rsid w:val="0000112F"/>
    <w:rsid w:val="000018C3"/>
    <w:rsid w:val="00001912"/>
    <w:rsid w:val="00002075"/>
    <w:rsid w:val="00002972"/>
    <w:rsid w:val="00002BD8"/>
    <w:rsid w:val="00003161"/>
    <w:rsid w:val="00004089"/>
    <w:rsid w:val="0000408F"/>
    <w:rsid w:val="00004748"/>
    <w:rsid w:val="0000527F"/>
    <w:rsid w:val="00005727"/>
    <w:rsid w:val="000061DD"/>
    <w:rsid w:val="000079E9"/>
    <w:rsid w:val="00007C41"/>
    <w:rsid w:val="00010693"/>
    <w:rsid w:val="00011764"/>
    <w:rsid w:val="00011F9F"/>
    <w:rsid w:val="0001233C"/>
    <w:rsid w:val="00012DBE"/>
    <w:rsid w:val="00012E15"/>
    <w:rsid w:val="00013190"/>
    <w:rsid w:val="00013277"/>
    <w:rsid w:val="00013387"/>
    <w:rsid w:val="0001369A"/>
    <w:rsid w:val="000138A6"/>
    <w:rsid w:val="00014895"/>
    <w:rsid w:val="00014EE5"/>
    <w:rsid w:val="000154FF"/>
    <w:rsid w:val="000163F4"/>
    <w:rsid w:val="00016CEF"/>
    <w:rsid w:val="00016EAE"/>
    <w:rsid w:val="0001709A"/>
    <w:rsid w:val="0001720F"/>
    <w:rsid w:val="00017588"/>
    <w:rsid w:val="000203DA"/>
    <w:rsid w:val="00020878"/>
    <w:rsid w:val="00020B80"/>
    <w:rsid w:val="00020CA4"/>
    <w:rsid w:val="00021919"/>
    <w:rsid w:val="0002303B"/>
    <w:rsid w:val="000235E3"/>
    <w:rsid w:val="00023733"/>
    <w:rsid w:val="000245C6"/>
    <w:rsid w:val="000246AD"/>
    <w:rsid w:val="000253F4"/>
    <w:rsid w:val="00025580"/>
    <w:rsid w:val="00026D98"/>
    <w:rsid w:val="00027E37"/>
    <w:rsid w:val="0003082D"/>
    <w:rsid w:val="00030A87"/>
    <w:rsid w:val="00030B29"/>
    <w:rsid w:val="00031106"/>
    <w:rsid w:val="000312B8"/>
    <w:rsid w:val="0003132E"/>
    <w:rsid w:val="0003175C"/>
    <w:rsid w:val="000318C7"/>
    <w:rsid w:val="00031DD9"/>
    <w:rsid w:val="00031ECE"/>
    <w:rsid w:val="00032E93"/>
    <w:rsid w:val="00032EEE"/>
    <w:rsid w:val="00033C18"/>
    <w:rsid w:val="00034515"/>
    <w:rsid w:val="000350B8"/>
    <w:rsid w:val="00035855"/>
    <w:rsid w:val="00035AB1"/>
    <w:rsid w:val="00036F03"/>
    <w:rsid w:val="00037084"/>
    <w:rsid w:val="000378C9"/>
    <w:rsid w:val="0004003B"/>
    <w:rsid w:val="00040606"/>
    <w:rsid w:val="00041958"/>
    <w:rsid w:val="0004195B"/>
    <w:rsid w:val="00041FB3"/>
    <w:rsid w:val="0004223C"/>
    <w:rsid w:val="00042990"/>
    <w:rsid w:val="00042B38"/>
    <w:rsid w:val="00042C3F"/>
    <w:rsid w:val="000435E9"/>
    <w:rsid w:val="000457C0"/>
    <w:rsid w:val="00045BDD"/>
    <w:rsid w:val="00046ED3"/>
    <w:rsid w:val="00050267"/>
    <w:rsid w:val="0005076C"/>
    <w:rsid w:val="00050CD6"/>
    <w:rsid w:val="00051177"/>
    <w:rsid w:val="00052157"/>
    <w:rsid w:val="00052891"/>
    <w:rsid w:val="000530C4"/>
    <w:rsid w:val="00055DAF"/>
    <w:rsid w:val="0005635F"/>
    <w:rsid w:val="00056932"/>
    <w:rsid w:val="00056BB2"/>
    <w:rsid w:val="0005720C"/>
    <w:rsid w:val="00060684"/>
    <w:rsid w:val="00061223"/>
    <w:rsid w:val="000618D6"/>
    <w:rsid w:val="0006290A"/>
    <w:rsid w:val="00062A07"/>
    <w:rsid w:val="00063CD9"/>
    <w:rsid w:val="0006442B"/>
    <w:rsid w:val="00064C68"/>
    <w:rsid w:val="00065B35"/>
    <w:rsid w:val="00065CAB"/>
    <w:rsid w:val="0006627E"/>
    <w:rsid w:val="00066309"/>
    <w:rsid w:val="00067505"/>
    <w:rsid w:val="0006764A"/>
    <w:rsid w:val="00067B91"/>
    <w:rsid w:val="0007142D"/>
    <w:rsid w:val="0007176D"/>
    <w:rsid w:val="000717BC"/>
    <w:rsid w:val="00071DA9"/>
    <w:rsid w:val="000727C6"/>
    <w:rsid w:val="00072834"/>
    <w:rsid w:val="000728B5"/>
    <w:rsid w:val="0007291B"/>
    <w:rsid w:val="00072DC6"/>
    <w:rsid w:val="00073545"/>
    <w:rsid w:val="00073CE1"/>
    <w:rsid w:val="00074402"/>
    <w:rsid w:val="00074774"/>
    <w:rsid w:val="000751C6"/>
    <w:rsid w:val="00076ACC"/>
    <w:rsid w:val="00076ACE"/>
    <w:rsid w:val="0007702A"/>
    <w:rsid w:val="00077039"/>
    <w:rsid w:val="000778D6"/>
    <w:rsid w:val="0007796D"/>
    <w:rsid w:val="00077D3D"/>
    <w:rsid w:val="00077F7E"/>
    <w:rsid w:val="000819DE"/>
    <w:rsid w:val="000820AB"/>
    <w:rsid w:val="000822B4"/>
    <w:rsid w:val="00082D95"/>
    <w:rsid w:val="000835A7"/>
    <w:rsid w:val="00083693"/>
    <w:rsid w:val="00083BAB"/>
    <w:rsid w:val="00084029"/>
    <w:rsid w:val="00084181"/>
    <w:rsid w:val="00084968"/>
    <w:rsid w:val="00085EE6"/>
    <w:rsid w:val="000863BC"/>
    <w:rsid w:val="00086A4F"/>
    <w:rsid w:val="00086C4A"/>
    <w:rsid w:val="00086CE0"/>
    <w:rsid w:val="00086E37"/>
    <w:rsid w:val="000907C5"/>
    <w:rsid w:val="00090B60"/>
    <w:rsid w:val="00090DD0"/>
    <w:rsid w:val="0009114F"/>
    <w:rsid w:val="0009127F"/>
    <w:rsid w:val="000914B5"/>
    <w:rsid w:val="00091BB2"/>
    <w:rsid w:val="00091CED"/>
    <w:rsid w:val="00091D53"/>
    <w:rsid w:val="00092A21"/>
    <w:rsid w:val="00092C7D"/>
    <w:rsid w:val="00093297"/>
    <w:rsid w:val="000933F1"/>
    <w:rsid w:val="0009387D"/>
    <w:rsid w:val="000938F4"/>
    <w:rsid w:val="00093CBC"/>
    <w:rsid w:val="00094102"/>
    <w:rsid w:val="0009496F"/>
    <w:rsid w:val="000949FA"/>
    <w:rsid w:val="0009562F"/>
    <w:rsid w:val="000957CB"/>
    <w:rsid w:val="000959BB"/>
    <w:rsid w:val="00095AC4"/>
    <w:rsid w:val="00095BAD"/>
    <w:rsid w:val="00095CFA"/>
    <w:rsid w:val="00095E21"/>
    <w:rsid w:val="0009633F"/>
    <w:rsid w:val="00096649"/>
    <w:rsid w:val="00097391"/>
    <w:rsid w:val="00097DF8"/>
    <w:rsid w:val="000A0157"/>
    <w:rsid w:val="000A02A7"/>
    <w:rsid w:val="000A0845"/>
    <w:rsid w:val="000A255E"/>
    <w:rsid w:val="000A274F"/>
    <w:rsid w:val="000A341A"/>
    <w:rsid w:val="000A45D9"/>
    <w:rsid w:val="000A4FA2"/>
    <w:rsid w:val="000A5518"/>
    <w:rsid w:val="000A5C65"/>
    <w:rsid w:val="000A7498"/>
    <w:rsid w:val="000A7908"/>
    <w:rsid w:val="000B0A11"/>
    <w:rsid w:val="000B0CCE"/>
    <w:rsid w:val="000B1232"/>
    <w:rsid w:val="000B13DD"/>
    <w:rsid w:val="000B1622"/>
    <w:rsid w:val="000B1B93"/>
    <w:rsid w:val="000B1F09"/>
    <w:rsid w:val="000B32C8"/>
    <w:rsid w:val="000B38C7"/>
    <w:rsid w:val="000B3D97"/>
    <w:rsid w:val="000B4474"/>
    <w:rsid w:val="000B4668"/>
    <w:rsid w:val="000B4EED"/>
    <w:rsid w:val="000B5568"/>
    <w:rsid w:val="000B599F"/>
    <w:rsid w:val="000B65CD"/>
    <w:rsid w:val="000B76A1"/>
    <w:rsid w:val="000C0B30"/>
    <w:rsid w:val="000C117B"/>
    <w:rsid w:val="000C12F2"/>
    <w:rsid w:val="000C1823"/>
    <w:rsid w:val="000C19E0"/>
    <w:rsid w:val="000C1BE1"/>
    <w:rsid w:val="000C1EA0"/>
    <w:rsid w:val="000C20B3"/>
    <w:rsid w:val="000C33B7"/>
    <w:rsid w:val="000C3B63"/>
    <w:rsid w:val="000C40AB"/>
    <w:rsid w:val="000C5012"/>
    <w:rsid w:val="000C5236"/>
    <w:rsid w:val="000C5370"/>
    <w:rsid w:val="000C6D9E"/>
    <w:rsid w:val="000C6EF7"/>
    <w:rsid w:val="000C7E2D"/>
    <w:rsid w:val="000C7EB6"/>
    <w:rsid w:val="000D0552"/>
    <w:rsid w:val="000D06C9"/>
    <w:rsid w:val="000D06CD"/>
    <w:rsid w:val="000D1160"/>
    <w:rsid w:val="000D11FF"/>
    <w:rsid w:val="000D148D"/>
    <w:rsid w:val="000D1AEC"/>
    <w:rsid w:val="000D24C8"/>
    <w:rsid w:val="000D3958"/>
    <w:rsid w:val="000D42E3"/>
    <w:rsid w:val="000D451A"/>
    <w:rsid w:val="000D47ED"/>
    <w:rsid w:val="000D5224"/>
    <w:rsid w:val="000D56D8"/>
    <w:rsid w:val="000D587B"/>
    <w:rsid w:val="000D5FAC"/>
    <w:rsid w:val="000D62E7"/>
    <w:rsid w:val="000D67C6"/>
    <w:rsid w:val="000D6C19"/>
    <w:rsid w:val="000D7347"/>
    <w:rsid w:val="000D7872"/>
    <w:rsid w:val="000D7879"/>
    <w:rsid w:val="000D79AD"/>
    <w:rsid w:val="000E299F"/>
    <w:rsid w:val="000E2CF7"/>
    <w:rsid w:val="000E2FB8"/>
    <w:rsid w:val="000E3375"/>
    <w:rsid w:val="000E3444"/>
    <w:rsid w:val="000E368C"/>
    <w:rsid w:val="000E3736"/>
    <w:rsid w:val="000E424F"/>
    <w:rsid w:val="000E4D60"/>
    <w:rsid w:val="000E4D9F"/>
    <w:rsid w:val="000E5CA9"/>
    <w:rsid w:val="000E65E0"/>
    <w:rsid w:val="000E6B15"/>
    <w:rsid w:val="000E6BA2"/>
    <w:rsid w:val="000E6C12"/>
    <w:rsid w:val="000F0371"/>
    <w:rsid w:val="000F0C86"/>
    <w:rsid w:val="000F1974"/>
    <w:rsid w:val="000F19CD"/>
    <w:rsid w:val="000F2403"/>
    <w:rsid w:val="000F2934"/>
    <w:rsid w:val="000F3114"/>
    <w:rsid w:val="000F3192"/>
    <w:rsid w:val="000F41A0"/>
    <w:rsid w:val="000F5219"/>
    <w:rsid w:val="000F54D6"/>
    <w:rsid w:val="000F5C80"/>
    <w:rsid w:val="000F604D"/>
    <w:rsid w:val="000F7938"/>
    <w:rsid w:val="0010140E"/>
    <w:rsid w:val="0010178D"/>
    <w:rsid w:val="00101A6C"/>
    <w:rsid w:val="00101B20"/>
    <w:rsid w:val="00101CC8"/>
    <w:rsid w:val="00101DD0"/>
    <w:rsid w:val="0010387D"/>
    <w:rsid w:val="00103C2B"/>
    <w:rsid w:val="0010408D"/>
    <w:rsid w:val="00104189"/>
    <w:rsid w:val="00104E76"/>
    <w:rsid w:val="00104E8E"/>
    <w:rsid w:val="001051E9"/>
    <w:rsid w:val="001058C4"/>
    <w:rsid w:val="00105B1F"/>
    <w:rsid w:val="00106F77"/>
    <w:rsid w:val="00106FFD"/>
    <w:rsid w:val="0010703F"/>
    <w:rsid w:val="001079D5"/>
    <w:rsid w:val="00107C1C"/>
    <w:rsid w:val="001101EA"/>
    <w:rsid w:val="001108E4"/>
    <w:rsid w:val="00110FBC"/>
    <w:rsid w:val="00111459"/>
    <w:rsid w:val="00111940"/>
    <w:rsid w:val="00111E96"/>
    <w:rsid w:val="00111ED1"/>
    <w:rsid w:val="00113124"/>
    <w:rsid w:val="00113D9C"/>
    <w:rsid w:val="0011453E"/>
    <w:rsid w:val="001148A9"/>
    <w:rsid w:val="00114A9E"/>
    <w:rsid w:val="001151CE"/>
    <w:rsid w:val="00115487"/>
    <w:rsid w:val="00115D6B"/>
    <w:rsid w:val="00115F57"/>
    <w:rsid w:val="00115F88"/>
    <w:rsid w:val="001163DE"/>
    <w:rsid w:val="00116AB3"/>
    <w:rsid w:val="00117276"/>
    <w:rsid w:val="00117BC9"/>
    <w:rsid w:val="0012024E"/>
    <w:rsid w:val="0012046E"/>
    <w:rsid w:val="001208C5"/>
    <w:rsid w:val="00121931"/>
    <w:rsid w:val="0012242F"/>
    <w:rsid w:val="00122F73"/>
    <w:rsid w:val="00123A3D"/>
    <w:rsid w:val="00124298"/>
    <w:rsid w:val="001243F6"/>
    <w:rsid w:val="00125A89"/>
    <w:rsid w:val="00126030"/>
    <w:rsid w:val="001267D6"/>
    <w:rsid w:val="00126BD5"/>
    <w:rsid w:val="001270AF"/>
    <w:rsid w:val="00127545"/>
    <w:rsid w:val="0013080F"/>
    <w:rsid w:val="001317DB"/>
    <w:rsid w:val="00131B7D"/>
    <w:rsid w:val="001322D6"/>
    <w:rsid w:val="001326D7"/>
    <w:rsid w:val="00132ED1"/>
    <w:rsid w:val="00132FAE"/>
    <w:rsid w:val="00132FC8"/>
    <w:rsid w:val="001335ED"/>
    <w:rsid w:val="00133B77"/>
    <w:rsid w:val="00135490"/>
    <w:rsid w:val="00135A3A"/>
    <w:rsid w:val="00136653"/>
    <w:rsid w:val="00137F83"/>
    <w:rsid w:val="00140251"/>
    <w:rsid w:val="001403B3"/>
    <w:rsid w:val="00140474"/>
    <w:rsid w:val="00140569"/>
    <w:rsid w:val="001407CA"/>
    <w:rsid w:val="00140964"/>
    <w:rsid w:val="00141553"/>
    <w:rsid w:val="00141B42"/>
    <w:rsid w:val="00141BD1"/>
    <w:rsid w:val="00141D15"/>
    <w:rsid w:val="00142969"/>
    <w:rsid w:val="0014373A"/>
    <w:rsid w:val="00143DC0"/>
    <w:rsid w:val="00143EE3"/>
    <w:rsid w:val="00144145"/>
    <w:rsid w:val="001441CF"/>
    <w:rsid w:val="0014433E"/>
    <w:rsid w:val="00144531"/>
    <w:rsid w:val="00144545"/>
    <w:rsid w:val="001458B9"/>
    <w:rsid w:val="00146BC7"/>
    <w:rsid w:val="0014779C"/>
    <w:rsid w:val="0014797E"/>
    <w:rsid w:val="00147D56"/>
    <w:rsid w:val="00147EAA"/>
    <w:rsid w:val="00147F6B"/>
    <w:rsid w:val="00150135"/>
    <w:rsid w:val="00150142"/>
    <w:rsid w:val="00150228"/>
    <w:rsid w:val="00150CF0"/>
    <w:rsid w:val="00151969"/>
    <w:rsid w:val="00151B79"/>
    <w:rsid w:val="0015217B"/>
    <w:rsid w:val="001521C5"/>
    <w:rsid w:val="0015272D"/>
    <w:rsid w:val="00152B59"/>
    <w:rsid w:val="00152BB6"/>
    <w:rsid w:val="00152BE9"/>
    <w:rsid w:val="00152D1A"/>
    <w:rsid w:val="00152F98"/>
    <w:rsid w:val="001530F6"/>
    <w:rsid w:val="00153C4D"/>
    <w:rsid w:val="00154F0A"/>
    <w:rsid w:val="00155159"/>
    <w:rsid w:val="00155833"/>
    <w:rsid w:val="00155BB5"/>
    <w:rsid w:val="00156A09"/>
    <w:rsid w:val="00156A10"/>
    <w:rsid w:val="00156A8A"/>
    <w:rsid w:val="00160819"/>
    <w:rsid w:val="00160F93"/>
    <w:rsid w:val="0016192A"/>
    <w:rsid w:val="00161F13"/>
    <w:rsid w:val="00162CE6"/>
    <w:rsid w:val="00162E7A"/>
    <w:rsid w:val="00163703"/>
    <w:rsid w:val="001637E3"/>
    <w:rsid w:val="001642F6"/>
    <w:rsid w:val="001646DF"/>
    <w:rsid w:val="001653BF"/>
    <w:rsid w:val="00165910"/>
    <w:rsid w:val="00165CF8"/>
    <w:rsid w:val="00165FFB"/>
    <w:rsid w:val="001673FC"/>
    <w:rsid w:val="0016754D"/>
    <w:rsid w:val="00170279"/>
    <w:rsid w:val="0017072F"/>
    <w:rsid w:val="00170AE4"/>
    <w:rsid w:val="00172802"/>
    <w:rsid w:val="00172C20"/>
    <w:rsid w:val="0017303B"/>
    <w:rsid w:val="00173C8D"/>
    <w:rsid w:val="00174DB9"/>
    <w:rsid w:val="00174EDE"/>
    <w:rsid w:val="00175984"/>
    <w:rsid w:val="00175ACE"/>
    <w:rsid w:val="001761F5"/>
    <w:rsid w:val="001773E8"/>
    <w:rsid w:val="0017768D"/>
    <w:rsid w:val="00177851"/>
    <w:rsid w:val="00177898"/>
    <w:rsid w:val="001779A0"/>
    <w:rsid w:val="0018021F"/>
    <w:rsid w:val="00180C76"/>
    <w:rsid w:val="00181439"/>
    <w:rsid w:val="00181582"/>
    <w:rsid w:val="001816CA"/>
    <w:rsid w:val="00181A95"/>
    <w:rsid w:val="001821FD"/>
    <w:rsid w:val="00182269"/>
    <w:rsid w:val="00182545"/>
    <w:rsid w:val="001832DB"/>
    <w:rsid w:val="00183430"/>
    <w:rsid w:val="00183AB2"/>
    <w:rsid w:val="0018414D"/>
    <w:rsid w:val="00184442"/>
    <w:rsid w:val="00184959"/>
    <w:rsid w:val="0018553B"/>
    <w:rsid w:val="00187810"/>
    <w:rsid w:val="00187897"/>
    <w:rsid w:val="00187FCE"/>
    <w:rsid w:val="001919F5"/>
    <w:rsid w:val="00192E95"/>
    <w:rsid w:val="00192ECD"/>
    <w:rsid w:val="00193093"/>
    <w:rsid w:val="00193138"/>
    <w:rsid w:val="00193363"/>
    <w:rsid w:val="00194809"/>
    <w:rsid w:val="00194C97"/>
    <w:rsid w:val="00194CA3"/>
    <w:rsid w:val="0019588E"/>
    <w:rsid w:val="00195CC0"/>
    <w:rsid w:val="00197DE6"/>
    <w:rsid w:val="001A0DF7"/>
    <w:rsid w:val="001A1791"/>
    <w:rsid w:val="001A1BF9"/>
    <w:rsid w:val="001A1EE6"/>
    <w:rsid w:val="001A25DB"/>
    <w:rsid w:val="001A27F9"/>
    <w:rsid w:val="001A2F41"/>
    <w:rsid w:val="001A3611"/>
    <w:rsid w:val="001A377B"/>
    <w:rsid w:val="001A3E40"/>
    <w:rsid w:val="001A42ED"/>
    <w:rsid w:val="001A4B67"/>
    <w:rsid w:val="001A5A56"/>
    <w:rsid w:val="001A5B28"/>
    <w:rsid w:val="001A5E0A"/>
    <w:rsid w:val="001A615D"/>
    <w:rsid w:val="001A6EFF"/>
    <w:rsid w:val="001A745E"/>
    <w:rsid w:val="001A77A8"/>
    <w:rsid w:val="001A791D"/>
    <w:rsid w:val="001A7B66"/>
    <w:rsid w:val="001B1904"/>
    <w:rsid w:val="001B2F4A"/>
    <w:rsid w:val="001B32FC"/>
    <w:rsid w:val="001B368B"/>
    <w:rsid w:val="001B4E86"/>
    <w:rsid w:val="001B5422"/>
    <w:rsid w:val="001B59D9"/>
    <w:rsid w:val="001B5FF2"/>
    <w:rsid w:val="001B70B5"/>
    <w:rsid w:val="001B7C0D"/>
    <w:rsid w:val="001C0EE5"/>
    <w:rsid w:val="001C1193"/>
    <w:rsid w:val="001C1682"/>
    <w:rsid w:val="001C1815"/>
    <w:rsid w:val="001C1F8F"/>
    <w:rsid w:val="001C2ECC"/>
    <w:rsid w:val="001C3CEF"/>
    <w:rsid w:val="001C3CF8"/>
    <w:rsid w:val="001C4E23"/>
    <w:rsid w:val="001C514D"/>
    <w:rsid w:val="001C56B5"/>
    <w:rsid w:val="001C7126"/>
    <w:rsid w:val="001C7580"/>
    <w:rsid w:val="001C79D1"/>
    <w:rsid w:val="001D12A6"/>
    <w:rsid w:val="001D2609"/>
    <w:rsid w:val="001D26FF"/>
    <w:rsid w:val="001D2921"/>
    <w:rsid w:val="001D2A5D"/>
    <w:rsid w:val="001D3336"/>
    <w:rsid w:val="001D58C2"/>
    <w:rsid w:val="001D6B7D"/>
    <w:rsid w:val="001D6C47"/>
    <w:rsid w:val="001D7086"/>
    <w:rsid w:val="001D7767"/>
    <w:rsid w:val="001D7901"/>
    <w:rsid w:val="001D7A45"/>
    <w:rsid w:val="001D7BC1"/>
    <w:rsid w:val="001D7EF0"/>
    <w:rsid w:val="001E0691"/>
    <w:rsid w:val="001E0ECC"/>
    <w:rsid w:val="001E21E5"/>
    <w:rsid w:val="001E2E72"/>
    <w:rsid w:val="001E321F"/>
    <w:rsid w:val="001E44D3"/>
    <w:rsid w:val="001E4FA8"/>
    <w:rsid w:val="001E5849"/>
    <w:rsid w:val="001E649A"/>
    <w:rsid w:val="001E6AFB"/>
    <w:rsid w:val="001E731A"/>
    <w:rsid w:val="001E77B0"/>
    <w:rsid w:val="001E7B30"/>
    <w:rsid w:val="001E7FD8"/>
    <w:rsid w:val="001F1079"/>
    <w:rsid w:val="001F1D99"/>
    <w:rsid w:val="001F2620"/>
    <w:rsid w:val="001F2B97"/>
    <w:rsid w:val="001F2DF3"/>
    <w:rsid w:val="001F3AEC"/>
    <w:rsid w:val="001F3BB8"/>
    <w:rsid w:val="001F403B"/>
    <w:rsid w:val="001F4177"/>
    <w:rsid w:val="001F4342"/>
    <w:rsid w:val="001F441A"/>
    <w:rsid w:val="001F49E2"/>
    <w:rsid w:val="001F553E"/>
    <w:rsid w:val="001F5617"/>
    <w:rsid w:val="001F5C14"/>
    <w:rsid w:val="001F5DFF"/>
    <w:rsid w:val="001F5F58"/>
    <w:rsid w:val="001F606A"/>
    <w:rsid w:val="001F694F"/>
    <w:rsid w:val="001F7140"/>
    <w:rsid w:val="0020023E"/>
    <w:rsid w:val="00200542"/>
    <w:rsid w:val="002018ED"/>
    <w:rsid w:val="00201A46"/>
    <w:rsid w:val="002020D0"/>
    <w:rsid w:val="002025AB"/>
    <w:rsid w:val="00202B13"/>
    <w:rsid w:val="002032B1"/>
    <w:rsid w:val="0020378E"/>
    <w:rsid w:val="00204399"/>
    <w:rsid w:val="002043CE"/>
    <w:rsid w:val="00205ABC"/>
    <w:rsid w:val="00205F3B"/>
    <w:rsid w:val="0020668A"/>
    <w:rsid w:val="0020687A"/>
    <w:rsid w:val="00206A09"/>
    <w:rsid w:val="00206F2E"/>
    <w:rsid w:val="0020765E"/>
    <w:rsid w:val="00207EAB"/>
    <w:rsid w:val="00207F3D"/>
    <w:rsid w:val="00210C68"/>
    <w:rsid w:val="00210E2A"/>
    <w:rsid w:val="00211279"/>
    <w:rsid w:val="00211F75"/>
    <w:rsid w:val="0021218A"/>
    <w:rsid w:val="0021218E"/>
    <w:rsid w:val="002122C6"/>
    <w:rsid w:val="0021270C"/>
    <w:rsid w:val="00212C9C"/>
    <w:rsid w:val="00212F90"/>
    <w:rsid w:val="002135BF"/>
    <w:rsid w:val="00213626"/>
    <w:rsid w:val="00213C8D"/>
    <w:rsid w:val="00213E39"/>
    <w:rsid w:val="002143C1"/>
    <w:rsid w:val="00214A29"/>
    <w:rsid w:val="00214D8D"/>
    <w:rsid w:val="0021563C"/>
    <w:rsid w:val="0021600B"/>
    <w:rsid w:val="00217180"/>
    <w:rsid w:val="00217FC2"/>
    <w:rsid w:val="00220FA5"/>
    <w:rsid w:val="00221650"/>
    <w:rsid w:val="00222E15"/>
    <w:rsid w:val="0022398B"/>
    <w:rsid w:val="00223B11"/>
    <w:rsid w:val="002243D0"/>
    <w:rsid w:val="00224A41"/>
    <w:rsid w:val="0022514A"/>
    <w:rsid w:val="002252DB"/>
    <w:rsid w:val="00225BD3"/>
    <w:rsid w:val="00225C26"/>
    <w:rsid w:val="002279DF"/>
    <w:rsid w:val="00227CDC"/>
    <w:rsid w:val="00230615"/>
    <w:rsid w:val="00230C39"/>
    <w:rsid w:val="0023170A"/>
    <w:rsid w:val="00231AF7"/>
    <w:rsid w:val="0023230F"/>
    <w:rsid w:val="00232516"/>
    <w:rsid w:val="002327CB"/>
    <w:rsid w:val="002329FC"/>
    <w:rsid w:val="002339B6"/>
    <w:rsid w:val="0023562B"/>
    <w:rsid w:val="00235D99"/>
    <w:rsid w:val="00235F90"/>
    <w:rsid w:val="0023636E"/>
    <w:rsid w:val="00236711"/>
    <w:rsid w:val="0023694A"/>
    <w:rsid w:val="00236D38"/>
    <w:rsid w:val="00237480"/>
    <w:rsid w:val="0023750C"/>
    <w:rsid w:val="00237AAB"/>
    <w:rsid w:val="00237B89"/>
    <w:rsid w:val="00237F75"/>
    <w:rsid w:val="00240643"/>
    <w:rsid w:val="002412E3"/>
    <w:rsid w:val="002417AE"/>
    <w:rsid w:val="00244690"/>
    <w:rsid w:val="00244FBC"/>
    <w:rsid w:val="00245547"/>
    <w:rsid w:val="0024555C"/>
    <w:rsid w:val="002461FB"/>
    <w:rsid w:val="0024639D"/>
    <w:rsid w:val="002463F1"/>
    <w:rsid w:val="002467BB"/>
    <w:rsid w:val="002470A8"/>
    <w:rsid w:val="0024733C"/>
    <w:rsid w:val="0025003A"/>
    <w:rsid w:val="00250CEC"/>
    <w:rsid w:val="00250FF5"/>
    <w:rsid w:val="002514CB"/>
    <w:rsid w:val="002523DC"/>
    <w:rsid w:val="0025293D"/>
    <w:rsid w:val="00253021"/>
    <w:rsid w:val="0025315E"/>
    <w:rsid w:val="00253336"/>
    <w:rsid w:val="00256362"/>
    <w:rsid w:val="00256463"/>
    <w:rsid w:val="002566FC"/>
    <w:rsid w:val="00256BA7"/>
    <w:rsid w:val="00260633"/>
    <w:rsid w:val="00261082"/>
    <w:rsid w:val="002613D4"/>
    <w:rsid w:val="00261EA1"/>
    <w:rsid w:val="00262B81"/>
    <w:rsid w:val="00263FA3"/>
    <w:rsid w:val="00264C9B"/>
    <w:rsid w:val="00264E83"/>
    <w:rsid w:val="002670D1"/>
    <w:rsid w:val="00267BC9"/>
    <w:rsid w:val="002702E3"/>
    <w:rsid w:val="0027072C"/>
    <w:rsid w:val="00270D94"/>
    <w:rsid w:val="00271A54"/>
    <w:rsid w:val="00272002"/>
    <w:rsid w:val="0027220C"/>
    <w:rsid w:val="0027226F"/>
    <w:rsid w:val="00272F9E"/>
    <w:rsid w:val="0027314E"/>
    <w:rsid w:val="00274562"/>
    <w:rsid w:val="00274695"/>
    <w:rsid w:val="00274B7E"/>
    <w:rsid w:val="00274E61"/>
    <w:rsid w:val="002765A9"/>
    <w:rsid w:val="0027663F"/>
    <w:rsid w:val="002768E9"/>
    <w:rsid w:val="00277C93"/>
    <w:rsid w:val="00281C99"/>
    <w:rsid w:val="00282826"/>
    <w:rsid w:val="00283B2C"/>
    <w:rsid w:val="00283E92"/>
    <w:rsid w:val="00284C3A"/>
    <w:rsid w:val="00285358"/>
    <w:rsid w:val="0028536F"/>
    <w:rsid w:val="00285534"/>
    <w:rsid w:val="002861C5"/>
    <w:rsid w:val="00286491"/>
    <w:rsid w:val="00286B0A"/>
    <w:rsid w:val="002873B1"/>
    <w:rsid w:val="00287583"/>
    <w:rsid w:val="00287896"/>
    <w:rsid w:val="00287DCF"/>
    <w:rsid w:val="00287F6C"/>
    <w:rsid w:val="00291754"/>
    <w:rsid w:val="00291920"/>
    <w:rsid w:val="00291D59"/>
    <w:rsid w:val="00291F89"/>
    <w:rsid w:val="002923A8"/>
    <w:rsid w:val="00292B6B"/>
    <w:rsid w:val="002936A7"/>
    <w:rsid w:val="0029371D"/>
    <w:rsid w:val="00293879"/>
    <w:rsid w:val="00293893"/>
    <w:rsid w:val="00293DD9"/>
    <w:rsid w:val="00293E3B"/>
    <w:rsid w:val="00293FE0"/>
    <w:rsid w:val="00294343"/>
    <w:rsid w:val="00294B07"/>
    <w:rsid w:val="00294DDA"/>
    <w:rsid w:val="002953BD"/>
    <w:rsid w:val="002960F2"/>
    <w:rsid w:val="00296B17"/>
    <w:rsid w:val="002A0167"/>
    <w:rsid w:val="002A0F10"/>
    <w:rsid w:val="002A15D3"/>
    <w:rsid w:val="002A1EC9"/>
    <w:rsid w:val="002A2E3E"/>
    <w:rsid w:val="002A2E76"/>
    <w:rsid w:val="002A3BC6"/>
    <w:rsid w:val="002A425E"/>
    <w:rsid w:val="002A4735"/>
    <w:rsid w:val="002A4CD5"/>
    <w:rsid w:val="002A56E9"/>
    <w:rsid w:val="002A5C96"/>
    <w:rsid w:val="002A5E81"/>
    <w:rsid w:val="002A61AB"/>
    <w:rsid w:val="002A7563"/>
    <w:rsid w:val="002B0388"/>
    <w:rsid w:val="002B0E38"/>
    <w:rsid w:val="002B148D"/>
    <w:rsid w:val="002B1538"/>
    <w:rsid w:val="002B20F5"/>
    <w:rsid w:val="002B298E"/>
    <w:rsid w:val="002B353A"/>
    <w:rsid w:val="002B364E"/>
    <w:rsid w:val="002B3688"/>
    <w:rsid w:val="002B3855"/>
    <w:rsid w:val="002B3906"/>
    <w:rsid w:val="002B4018"/>
    <w:rsid w:val="002B4436"/>
    <w:rsid w:val="002B4BA8"/>
    <w:rsid w:val="002B4E05"/>
    <w:rsid w:val="002B6195"/>
    <w:rsid w:val="002B62E8"/>
    <w:rsid w:val="002B6734"/>
    <w:rsid w:val="002B6A1B"/>
    <w:rsid w:val="002B6E9F"/>
    <w:rsid w:val="002B7145"/>
    <w:rsid w:val="002B7212"/>
    <w:rsid w:val="002B78FC"/>
    <w:rsid w:val="002B790B"/>
    <w:rsid w:val="002B7AAC"/>
    <w:rsid w:val="002C06D5"/>
    <w:rsid w:val="002C1DA1"/>
    <w:rsid w:val="002C2225"/>
    <w:rsid w:val="002C2D80"/>
    <w:rsid w:val="002C2DDC"/>
    <w:rsid w:val="002C3016"/>
    <w:rsid w:val="002C330B"/>
    <w:rsid w:val="002C5331"/>
    <w:rsid w:val="002C55E8"/>
    <w:rsid w:val="002C5989"/>
    <w:rsid w:val="002C5A2E"/>
    <w:rsid w:val="002C5A39"/>
    <w:rsid w:val="002C5CB5"/>
    <w:rsid w:val="002C6DD5"/>
    <w:rsid w:val="002C71F7"/>
    <w:rsid w:val="002C7882"/>
    <w:rsid w:val="002D0536"/>
    <w:rsid w:val="002D06EC"/>
    <w:rsid w:val="002D1176"/>
    <w:rsid w:val="002D1626"/>
    <w:rsid w:val="002D1C8F"/>
    <w:rsid w:val="002D1E9D"/>
    <w:rsid w:val="002D2A55"/>
    <w:rsid w:val="002D4DEE"/>
    <w:rsid w:val="002D56B3"/>
    <w:rsid w:val="002D5BA6"/>
    <w:rsid w:val="002D6281"/>
    <w:rsid w:val="002D633A"/>
    <w:rsid w:val="002D65EA"/>
    <w:rsid w:val="002D6A77"/>
    <w:rsid w:val="002D6A8A"/>
    <w:rsid w:val="002D6C0F"/>
    <w:rsid w:val="002E1736"/>
    <w:rsid w:val="002E197E"/>
    <w:rsid w:val="002E1A3C"/>
    <w:rsid w:val="002E1B27"/>
    <w:rsid w:val="002E20C6"/>
    <w:rsid w:val="002E261F"/>
    <w:rsid w:val="002E274E"/>
    <w:rsid w:val="002E28E7"/>
    <w:rsid w:val="002E3207"/>
    <w:rsid w:val="002E36C7"/>
    <w:rsid w:val="002E37D7"/>
    <w:rsid w:val="002E3AB7"/>
    <w:rsid w:val="002E3CA5"/>
    <w:rsid w:val="002E3CFB"/>
    <w:rsid w:val="002E4EC1"/>
    <w:rsid w:val="002E5314"/>
    <w:rsid w:val="002E5DA9"/>
    <w:rsid w:val="002E6281"/>
    <w:rsid w:val="002E6733"/>
    <w:rsid w:val="002E6EAB"/>
    <w:rsid w:val="002E6F44"/>
    <w:rsid w:val="002E6FC1"/>
    <w:rsid w:val="002E7E82"/>
    <w:rsid w:val="002F14AC"/>
    <w:rsid w:val="002F18F3"/>
    <w:rsid w:val="002F260D"/>
    <w:rsid w:val="002F35D9"/>
    <w:rsid w:val="002F38DF"/>
    <w:rsid w:val="002F39C3"/>
    <w:rsid w:val="002F51C6"/>
    <w:rsid w:val="002F6AFF"/>
    <w:rsid w:val="002F6C15"/>
    <w:rsid w:val="002F6E4D"/>
    <w:rsid w:val="00300270"/>
    <w:rsid w:val="00300619"/>
    <w:rsid w:val="00300E56"/>
    <w:rsid w:val="003024F8"/>
    <w:rsid w:val="00302957"/>
    <w:rsid w:val="00302BE7"/>
    <w:rsid w:val="00302FD2"/>
    <w:rsid w:val="00303F43"/>
    <w:rsid w:val="003048AC"/>
    <w:rsid w:val="00305075"/>
    <w:rsid w:val="00306BE8"/>
    <w:rsid w:val="00306C38"/>
    <w:rsid w:val="00306D71"/>
    <w:rsid w:val="00307B42"/>
    <w:rsid w:val="00310AC2"/>
    <w:rsid w:val="00311079"/>
    <w:rsid w:val="00311275"/>
    <w:rsid w:val="00311370"/>
    <w:rsid w:val="00311644"/>
    <w:rsid w:val="00311C54"/>
    <w:rsid w:val="003120FC"/>
    <w:rsid w:val="00313B1E"/>
    <w:rsid w:val="00314586"/>
    <w:rsid w:val="003148BD"/>
    <w:rsid w:val="00314D2D"/>
    <w:rsid w:val="00314F43"/>
    <w:rsid w:val="003161DF"/>
    <w:rsid w:val="003163C1"/>
    <w:rsid w:val="00316885"/>
    <w:rsid w:val="00316932"/>
    <w:rsid w:val="00317054"/>
    <w:rsid w:val="003171DA"/>
    <w:rsid w:val="00317449"/>
    <w:rsid w:val="003175DB"/>
    <w:rsid w:val="00317B38"/>
    <w:rsid w:val="003200D3"/>
    <w:rsid w:val="00320372"/>
    <w:rsid w:val="00321177"/>
    <w:rsid w:val="00321666"/>
    <w:rsid w:val="00322266"/>
    <w:rsid w:val="00322E3F"/>
    <w:rsid w:val="00323D21"/>
    <w:rsid w:val="00323F10"/>
    <w:rsid w:val="0032492E"/>
    <w:rsid w:val="00324B5A"/>
    <w:rsid w:val="003250BF"/>
    <w:rsid w:val="003253A6"/>
    <w:rsid w:val="003255FE"/>
    <w:rsid w:val="00325839"/>
    <w:rsid w:val="00326735"/>
    <w:rsid w:val="00326BFE"/>
    <w:rsid w:val="00327B02"/>
    <w:rsid w:val="003302A3"/>
    <w:rsid w:val="003307FF"/>
    <w:rsid w:val="0033089A"/>
    <w:rsid w:val="00331262"/>
    <w:rsid w:val="003313ED"/>
    <w:rsid w:val="003314F2"/>
    <w:rsid w:val="00331EBB"/>
    <w:rsid w:val="00331F3D"/>
    <w:rsid w:val="003328A8"/>
    <w:rsid w:val="00332F31"/>
    <w:rsid w:val="00332FA0"/>
    <w:rsid w:val="00334502"/>
    <w:rsid w:val="00334ACE"/>
    <w:rsid w:val="00335273"/>
    <w:rsid w:val="003354DE"/>
    <w:rsid w:val="00335F23"/>
    <w:rsid w:val="00336780"/>
    <w:rsid w:val="003367F1"/>
    <w:rsid w:val="00337A20"/>
    <w:rsid w:val="00337B85"/>
    <w:rsid w:val="00340061"/>
    <w:rsid w:val="0034075A"/>
    <w:rsid w:val="00340865"/>
    <w:rsid w:val="00342234"/>
    <w:rsid w:val="003423A6"/>
    <w:rsid w:val="003425F1"/>
    <w:rsid w:val="00342801"/>
    <w:rsid w:val="00342A64"/>
    <w:rsid w:val="00342F30"/>
    <w:rsid w:val="0034327B"/>
    <w:rsid w:val="0034340C"/>
    <w:rsid w:val="003436F6"/>
    <w:rsid w:val="00343AF2"/>
    <w:rsid w:val="003444D7"/>
    <w:rsid w:val="003452E2"/>
    <w:rsid w:val="003456C5"/>
    <w:rsid w:val="0034574E"/>
    <w:rsid w:val="0034620C"/>
    <w:rsid w:val="0034666F"/>
    <w:rsid w:val="00346C36"/>
    <w:rsid w:val="00346DCE"/>
    <w:rsid w:val="00347305"/>
    <w:rsid w:val="00347670"/>
    <w:rsid w:val="00347FE4"/>
    <w:rsid w:val="00350C4B"/>
    <w:rsid w:val="00351159"/>
    <w:rsid w:val="003515A7"/>
    <w:rsid w:val="00351DBA"/>
    <w:rsid w:val="00352192"/>
    <w:rsid w:val="003523B9"/>
    <w:rsid w:val="0035263B"/>
    <w:rsid w:val="00352C44"/>
    <w:rsid w:val="00352E67"/>
    <w:rsid w:val="0035324F"/>
    <w:rsid w:val="003535F6"/>
    <w:rsid w:val="00353C71"/>
    <w:rsid w:val="00353F4D"/>
    <w:rsid w:val="0035437F"/>
    <w:rsid w:val="00354AF2"/>
    <w:rsid w:val="00354B5D"/>
    <w:rsid w:val="00355D3C"/>
    <w:rsid w:val="00356DB7"/>
    <w:rsid w:val="0035710D"/>
    <w:rsid w:val="0035778E"/>
    <w:rsid w:val="003600D1"/>
    <w:rsid w:val="00360158"/>
    <w:rsid w:val="0036031B"/>
    <w:rsid w:val="00360B43"/>
    <w:rsid w:val="00360F46"/>
    <w:rsid w:val="00361A6E"/>
    <w:rsid w:val="00362052"/>
    <w:rsid w:val="003620E5"/>
    <w:rsid w:val="003621CF"/>
    <w:rsid w:val="0036230B"/>
    <w:rsid w:val="00363703"/>
    <w:rsid w:val="00363B73"/>
    <w:rsid w:val="00364279"/>
    <w:rsid w:val="00365222"/>
    <w:rsid w:val="00366322"/>
    <w:rsid w:val="00366883"/>
    <w:rsid w:val="00367365"/>
    <w:rsid w:val="003673F4"/>
    <w:rsid w:val="00367F3E"/>
    <w:rsid w:val="0037087E"/>
    <w:rsid w:val="00370AF3"/>
    <w:rsid w:val="00370D7F"/>
    <w:rsid w:val="0037103E"/>
    <w:rsid w:val="003719AB"/>
    <w:rsid w:val="00371BA5"/>
    <w:rsid w:val="00371DB7"/>
    <w:rsid w:val="0037264F"/>
    <w:rsid w:val="0037389E"/>
    <w:rsid w:val="00373EEC"/>
    <w:rsid w:val="00374593"/>
    <w:rsid w:val="003746E1"/>
    <w:rsid w:val="00374E55"/>
    <w:rsid w:val="00374F45"/>
    <w:rsid w:val="003750ED"/>
    <w:rsid w:val="00375BCF"/>
    <w:rsid w:val="00375F4E"/>
    <w:rsid w:val="00375FC9"/>
    <w:rsid w:val="00376725"/>
    <w:rsid w:val="00376889"/>
    <w:rsid w:val="00380BB2"/>
    <w:rsid w:val="00381F3E"/>
    <w:rsid w:val="00381F70"/>
    <w:rsid w:val="003823AB"/>
    <w:rsid w:val="00383147"/>
    <w:rsid w:val="00383E46"/>
    <w:rsid w:val="00383F39"/>
    <w:rsid w:val="0038472F"/>
    <w:rsid w:val="003851CF"/>
    <w:rsid w:val="003854C1"/>
    <w:rsid w:val="0038730F"/>
    <w:rsid w:val="0038793F"/>
    <w:rsid w:val="00387F82"/>
    <w:rsid w:val="00387FE6"/>
    <w:rsid w:val="00391184"/>
    <w:rsid w:val="00391454"/>
    <w:rsid w:val="00391521"/>
    <w:rsid w:val="00391770"/>
    <w:rsid w:val="0039284B"/>
    <w:rsid w:val="00393B0F"/>
    <w:rsid w:val="00394BBE"/>
    <w:rsid w:val="00394F2D"/>
    <w:rsid w:val="0039535A"/>
    <w:rsid w:val="00395B5D"/>
    <w:rsid w:val="00396B2C"/>
    <w:rsid w:val="00396CE0"/>
    <w:rsid w:val="00397100"/>
    <w:rsid w:val="003977EA"/>
    <w:rsid w:val="00397A67"/>
    <w:rsid w:val="00397F05"/>
    <w:rsid w:val="003A0B92"/>
    <w:rsid w:val="003A0CA4"/>
    <w:rsid w:val="003A1253"/>
    <w:rsid w:val="003A17EB"/>
    <w:rsid w:val="003A1876"/>
    <w:rsid w:val="003A2776"/>
    <w:rsid w:val="003A45B6"/>
    <w:rsid w:val="003A48DB"/>
    <w:rsid w:val="003A48F8"/>
    <w:rsid w:val="003A4BE9"/>
    <w:rsid w:val="003A5F44"/>
    <w:rsid w:val="003A67BF"/>
    <w:rsid w:val="003A683C"/>
    <w:rsid w:val="003A6BE2"/>
    <w:rsid w:val="003A6E26"/>
    <w:rsid w:val="003A70D0"/>
    <w:rsid w:val="003A70DA"/>
    <w:rsid w:val="003A7A11"/>
    <w:rsid w:val="003B0C0D"/>
    <w:rsid w:val="003B1975"/>
    <w:rsid w:val="003B1DE0"/>
    <w:rsid w:val="003B24F3"/>
    <w:rsid w:val="003B3F78"/>
    <w:rsid w:val="003B42BB"/>
    <w:rsid w:val="003B479B"/>
    <w:rsid w:val="003B59BA"/>
    <w:rsid w:val="003B5BFF"/>
    <w:rsid w:val="003B5E9B"/>
    <w:rsid w:val="003B60BC"/>
    <w:rsid w:val="003B6BE6"/>
    <w:rsid w:val="003B6C2D"/>
    <w:rsid w:val="003B779E"/>
    <w:rsid w:val="003C0ECE"/>
    <w:rsid w:val="003C1141"/>
    <w:rsid w:val="003C15E5"/>
    <w:rsid w:val="003C2626"/>
    <w:rsid w:val="003C382A"/>
    <w:rsid w:val="003C5176"/>
    <w:rsid w:val="003C518B"/>
    <w:rsid w:val="003C657E"/>
    <w:rsid w:val="003C6843"/>
    <w:rsid w:val="003C6F1F"/>
    <w:rsid w:val="003C766F"/>
    <w:rsid w:val="003C7A10"/>
    <w:rsid w:val="003D0974"/>
    <w:rsid w:val="003D20B7"/>
    <w:rsid w:val="003D4C19"/>
    <w:rsid w:val="003D4CEE"/>
    <w:rsid w:val="003D5DB8"/>
    <w:rsid w:val="003D601F"/>
    <w:rsid w:val="003D61F4"/>
    <w:rsid w:val="003D63C1"/>
    <w:rsid w:val="003D6980"/>
    <w:rsid w:val="003E086F"/>
    <w:rsid w:val="003E0AC7"/>
    <w:rsid w:val="003E11EA"/>
    <w:rsid w:val="003E194D"/>
    <w:rsid w:val="003E2161"/>
    <w:rsid w:val="003E2349"/>
    <w:rsid w:val="003E242C"/>
    <w:rsid w:val="003E2564"/>
    <w:rsid w:val="003E34AC"/>
    <w:rsid w:val="003E424A"/>
    <w:rsid w:val="003E466D"/>
    <w:rsid w:val="003E4C45"/>
    <w:rsid w:val="003E4DCA"/>
    <w:rsid w:val="003E5142"/>
    <w:rsid w:val="003E547F"/>
    <w:rsid w:val="003E60B2"/>
    <w:rsid w:val="003E68E0"/>
    <w:rsid w:val="003E74D8"/>
    <w:rsid w:val="003F010D"/>
    <w:rsid w:val="003F06D7"/>
    <w:rsid w:val="003F0FF4"/>
    <w:rsid w:val="003F20EB"/>
    <w:rsid w:val="003F23D1"/>
    <w:rsid w:val="003F3014"/>
    <w:rsid w:val="003F48A1"/>
    <w:rsid w:val="003F4F0B"/>
    <w:rsid w:val="003F4F1F"/>
    <w:rsid w:val="003F573F"/>
    <w:rsid w:val="003F5810"/>
    <w:rsid w:val="003F59BF"/>
    <w:rsid w:val="003F5D8D"/>
    <w:rsid w:val="003F67A0"/>
    <w:rsid w:val="003F70B7"/>
    <w:rsid w:val="003F7132"/>
    <w:rsid w:val="003F7C70"/>
    <w:rsid w:val="00400E13"/>
    <w:rsid w:val="004021D9"/>
    <w:rsid w:val="004022DF"/>
    <w:rsid w:val="0040243B"/>
    <w:rsid w:val="0040309C"/>
    <w:rsid w:val="00403965"/>
    <w:rsid w:val="0040403B"/>
    <w:rsid w:val="00404C1C"/>
    <w:rsid w:val="004055CA"/>
    <w:rsid w:val="0040578D"/>
    <w:rsid w:val="00405883"/>
    <w:rsid w:val="0040635F"/>
    <w:rsid w:val="0040711A"/>
    <w:rsid w:val="00407B68"/>
    <w:rsid w:val="004106E8"/>
    <w:rsid w:val="00410AA5"/>
    <w:rsid w:val="00410D52"/>
    <w:rsid w:val="004117D7"/>
    <w:rsid w:val="004119B8"/>
    <w:rsid w:val="00414291"/>
    <w:rsid w:val="00414340"/>
    <w:rsid w:val="0041473F"/>
    <w:rsid w:val="0041560B"/>
    <w:rsid w:val="00416242"/>
    <w:rsid w:val="004167F1"/>
    <w:rsid w:val="00416CC6"/>
    <w:rsid w:val="004171E4"/>
    <w:rsid w:val="0042096B"/>
    <w:rsid w:val="004212FB"/>
    <w:rsid w:val="00421FAB"/>
    <w:rsid w:val="00422CEE"/>
    <w:rsid w:val="00423FDF"/>
    <w:rsid w:val="004241A6"/>
    <w:rsid w:val="004244B5"/>
    <w:rsid w:val="004248FA"/>
    <w:rsid w:val="0042497A"/>
    <w:rsid w:val="004251B3"/>
    <w:rsid w:val="0042546A"/>
    <w:rsid w:val="00425565"/>
    <w:rsid w:val="004262A4"/>
    <w:rsid w:val="00426315"/>
    <w:rsid w:val="00426496"/>
    <w:rsid w:val="004266C4"/>
    <w:rsid w:val="00426919"/>
    <w:rsid w:val="00426C8D"/>
    <w:rsid w:val="00426ED5"/>
    <w:rsid w:val="004275DB"/>
    <w:rsid w:val="004277E2"/>
    <w:rsid w:val="00427897"/>
    <w:rsid w:val="00430250"/>
    <w:rsid w:val="00430267"/>
    <w:rsid w:val="00430665"/>
    <w:rsid w:val="004307F3"/>
    <w:rsid w:val="00430D0F"/>
    <w:rsid w:val="00430DBA"/>
    <w:rsid w:val="00430DC4"/>
    <w:rsid w:val="00431E31"/>
    <w:rsid w:val="004321D9"/>
    <w:rsid w:val="004337E2"/>
    <w:rsid w:val="00433B54"/>
    <w:rsid w:val="00434C40"/>
    <w:rsid w:val="0043533A"/>
    <w:rsid w:val="00435C00"/>
    <w:rsid w:val="00436744"/>
    <w:rsid w:val="004379CF"/>
    <w:rsid w:val="004410D1"/>
    <w:rsid w:val="004412E4"/>
    <w:rsid w:val="004415C4"/>
    <w:rsid w:val="00441A68"/>
    <w:rsid w:val="00441D70"/>
    <w:rsid w:val="00441E2C"/>
    <w:rsid w:val="00442004"/>
    <w:rsid w:val="00442882"/>
    <w:rsid w:val="00443B1E"/>
    <w:rsid w:val="00443B7E"/>
    <w:rsid w:val="00444230"/>
    <w:rsid w:val="004442E9"/>
    <w:rsid w:val="00444DEA"/>
    <w:rsid w:val="00445BDD"/>
    <w:rsid w:val="0044640D"/>
    <w:rsid w:val="00446BC7"/>
    <w:rsid w:val="004470AB"/>
    <w:rsid w:val="004474FB"/>
    <w:rsid w:val="00447955"/>
    <w:rsid w:val="00447CEE"/>
    <w:rsid w:val="00447DB7"/>
    <w:rsid w:val="00447F26"/>
    <w:rsid w:val="00450904"/>
    <w:rsid w:val="00450959"/>
    <w:rsid w:val="00450DAC"/>
    <w:rsid w:val="004514D6"/>
    <w:rsid w:val="00451BCC"/>
    <w:rsid w:val="0045202C"/>
    <w:rsid w:val="00452ACD"/>
    <w:rsid w:val="00453620"/>
    <w:rsid w:val="004537BB"/>
    <w:rsid w:val="00453DBF"/>
    <w:rsid w:val="00453DF2"/>
    <w:rsid w:val="00453F9D"/>
    <w:rsid w:val="00454264"/>
    <w:rsid w:val="00454D44"/>
    <w:rsid w:val="0045515F"/>
    <w:rsid w:val="004556DC"/>
    <w:rsid w:val="00455806"/>
    <w:rsid w:val="00455C14"/>
    <w:rsid w:val="00456009"/>
    <w:rsid w:val="0045606B"/>
    <w:rsid w:val="00456247"/>
    <w:rsid w:val="0045676B"/>
    <w:rsid w:val="00456902"/>
    <w:rsid w:val="00456A6A"/>
    <w:rsid w:val="00456DCB"/>
    <w:rsid w:val="00456DCE"/>
    <w:rsid w:val="00457726"/>
    <w:rsid w:val="00460C81"/>
    <w:rsid w:val="00461733"/>
    <w:rsid w:val="004620E3"/>
    <w:rsid w:val="00462497"/>
    <w:rsid w:val="0046288F"/>
    <w:rsid w:val="00463627"/>
    <w:rsid w:val="0046430D"/>
    <w:rsid w:val="00464403"/>
    <w:rsid w:val="00464D40"/>
    <w:rsid w:val="004659F9"/>
    <w:rsid w:val="00465BFA"/>
    <w:rsid w:val="0046689F"/>
    <w:rsid w:val="00467168"/>
    <w:rsid w:val="004674BD"/>
    <w:rsid w:val="00467EDB"/>
    <w:rsid w:val="004719BB"/>
    <w:rsid w:val="00471CF0"/>
    <w:rsid w:val="00472540"/>
    <w:rsid w:val="00472E65"/>
    <w:rsid w:val="00472E89"/>
    <w:rsid w:val="004731AF"/>
    <w:rsid w:val="00473AF7"/>
    <w:rsid w:val="00473CC9"/>
    <w:rsid w:val="00474C54"/>
    <w:rsid w:val="00475428"/>
    <w:rsid w:val="00475B99"/>
    <w:rsid w:val="00475E02"/>
    <w:rsid w:val="00475E8E"/>
    <w:rsid w:val="00475F00"/>
    <w:rsid w:val="00475F0F"/>
    <w:rsid w:val="004777C4"/>
    <w:rsid w:val="00480609"/>
    <w:rsid w:val="0048060B"/>
    <w:rsid w:val="00480655"/>
    <w:rsid w:val="00480B1E"/>
    <w:rsid w:val="00481409"/>
    <w:rsid w:val="00481F8E"/>
    <w:rsid w:val="004824E8"/>
    <w:rsid w:val="00482BD4"/>
    <w:rsid w:val="0048365F"/>
    <w:rsid w:val="00484336"/>
    <w:rsid w:val="0048493D"/>
    <w:rsid w:val="00484F5C"/>
    <w:rsid w:val="00485FCA"/>
    <w:rsid w:val="0048679C"/>
    <w:rsid w:val="004874EA"/>
    <w:rsid w:val="00487BEB"/>
    <w:rsid w:val="004905F8"/>
    <w:rsid w:val="00491282"/>
    <w:rsid w:val="00491437"/>
    <w:rsid w:val="00491627"/>
    <w:rsid w:val="00491C30"/>
    <w:rsid w:val="00491CB5"/>
    <w:rsid w:val="00491FCE"/>
    <w:rsid w:val="004929B5"/>
    <w:rsid w:val="00492C0A"/>
    <w:rsid w:val="00492C25"/>
    <w:rsid w:val="00492E07"/>
    <w:rsid w:val="004934F6"/>
    <w:rsid w:val="004943DE"/>
    <w:rsid w:val="00495C0E"/>
    <w:rsid w:val="00496910"/>
    <w:rsid w:val="004970B7"/>
    <w:rsid w:val="00497640"/>
    <w:rsid w:val="004A00E1"/>
    <w:rsid w:val="004A05FD"/>
    <w:rsid w:val="004A12DF"/>
    <w:rsid w:val="004A165C"/>
    <w:rsid w:val="004A1F9C"/>
    <w:rsid w:val="004A2081"/>
    <w:rsid w:val="004A2879"/>
    <w:rsid w:val="004A28CA"/>
    <w:rsid w:val="004A4281"/>
    <w:rsid w:val="004A44AA"/>
    <w:rsid w:val="004A4BAD"/>
    <w:rsid w:val="004A4BD1"/>
    <w:rsid w:val="004A5025"/>
    <w:rsid w:val="004A5330"/>
    <w:rsid w:val="004A5ACE"/>
    <w:rsid w:val="004A6934"/>
    <w:rsid w:val="004A6EF7"/>
    <w:rsid w:val="004A6F8D"/>
    <w:rsid w:val="004A7FE3"/>
    <w:rsid w:val="004B0159"/>
    <w:rsid w:val="004B1822"/>
    <w:rsid w:val="004B1A60"/>
    <w:rsid w:val="004B266A"/>
    <w:rsid w:val="004B296E"/>
    <w:rsid w:val="004B35F0"/>
    <w:rsid w:val="004B3729"/>
    <w:rsid w:val="004B43F1"/>
    <w:rsid w:val="004B4720"/>
    <w:rsid w:val="004B496F"/>
    <w:rsid w:val="004B4A44"/>
    <w:rsid w:val="004B53AB"/>
    <w:rsid w:val="004B62AD"/>
    <w:rsid w:val="004B6924"/>
    <w:rsid w:val="004B6D8D"/>
    <w:rsid w:val="004B7734"/>
    <w:rsid w:val="004B7B4F"/>
    <w:rsid w:val="004C0129"/>
    <w:rsid w:val="004C0433"/>
    <w:rsid w:val="004C04C6"/>
    <w:rsid w:val="004C1025"/>
    <w:rsid w:val="004C28CC"/>
    <w:rsid w:val="004C298C"/>
    <w:rsid w:val="004C2B5E"/>
    <w:rsid w:val="004C34F9"/>
    <w:rsid w:val="004C3A23"/>
    <w:rsid w:val="004C4314"/>
    <w:rsid w:val="004C5B5D"/>
    <w:rsid w:val="004C6B9D"/>
    <w:rsid w:val="004C79F9"/>
    <w:rsid w:val="004C7A60"/>
    <w:rsid w:val="004C7E55"/>
    <w:rsid w:val="004C7E62"/>
    <w:rsid w:val="004D1AA5"/>
    <w:rsid w:val="004D3295"/>
    <w:rsid w:val="004D33DC"/>
    <w:rsid w:val="004D349E"/>
    <w:rsid w:val="004D3800"/>
    <w:rsid w:val="004D4408"/>
    <w:rsid w:val="004D54BC"/>
    <w:rsid w:val="004D6C18"/>
    <w:rsid w:val="004D6D6D"/>
    <w:rsid w:val="004D6FDF"/>
    <w:rsid w:val="004D7D6F"/>
    <w:rsid w:val="004D7EA8"/>
    <w:rsid w:val="004E053A"/>
    <w:rsid w:val="004E0B32"/>
    <w:rsid w:val="004E0DAF"/>
    <w:rsid w:val="004E14EB"/>
    <w:rsid w:val="004E16B1"/>
    <w:rsid w:val="004E228F"/>
    <w:rsid w:val="004E24F3"/>
    <w:rsid w:val="004E282D"/>
    <w:rsid w:val="004E2EF5"/>
    <w:rsid w:val="004E34B3"/>
    <w:rsid w:val="004E37BC"/>
    <w:rsid w:val="004E4569"/>
    <w:rsid w:val="004E46BB"/>
    <w:rsid w:val="004E4872"/>
    <w:rsid w:val="004E53F9"/>
    <w:rsid w:val="004E5445"/>
    <w:rsid w:val="004E587F"/>
    <w:rsid w:val="004E5D12"/>
    <w:rsid w:val="004E67EB"/>
    <w:rsid w:val="004E7BF8"/>
    <w:rsid w:val="004F04E0"/>
    <w:rsid w:val="004F081F"/>
    <w:rsid w:val="004F0F2E"/>
    <w:rsid w:val="004F14F4"/>
    <w:rsid w:val="004F1A6C"/>
    <w:rsid w:val="004F2A7A"/>
    <w:rsid w:val="004F2D84"/>
    <w:rsid w:val="004F2DB6"/>
    <w:rsid w:val="004F3213"/>
    <w:rsid w:val="004F329A"/>
    <w:rsid w:val="004F331B"/>
    <w:rsid w:val="004F37B4"/>
    <w:rsid w:val="004F3F9D"/>
    <w:rsid w:val="004F4008"/>
    <w:rsid w:val="004F4CDF"/>
    <w:rsid w:val="004F5E0C"/>
    <w:rsid w:val="004F66CD"/>
    <w:rsid w:val="004F679C"/>
    <w:rsid w:val="004F67AA"/>
    <w:rsid w:val="004F77B6"/>
    <w:rsid w:val="00500766"/>
    <w:rsid w:val="0050077D"/>
    <w:rsid w:val="005014ED"/>
    <w:rsid w:val="00502E9F"/>
    <w:rsid w:val="00503BFB"/>
    <w:rsid w:val="00505092"/>
    <w:rsid w:val="00505500"/>
    <w:rsid w:val="00510138"/>
    <w:rsid w:val="00510FA9"/>
    <w:rsid w:val="0051265A"/>
    <w:rsid w:val="00513156"/>
    <w:rsid w:val="00514614"/>
    <w:rsid w:val="005152E9"/>
    <w:rsid w:val="00516CB3"/>
    <w:rsid w:val="00517019"/>
    <w:rsid w:val="0051763B"/>
    <w:rsid w:val="00517FC9"/>
    <w:rsid w:val="005209A4"/>
    <w:rsid w:val="00520A65"/>
    <w:rsid w:val="00521480"/>
    <w:rsid w:val="00521F34"/>
    <w:rsid w:val="0052200C"/>
    <w:rsid w:val="0052205A"/>
    <w:rsid w:val="005225DF"/>
    <w:rsid w:val="00523F90"/>
    <w:rsid w:val="005248DA"/>
    <w:rsid w:val="00524BC7"/>
    <w:rsid w:val="0052531F"/>
    <w:rsid w:val="005255E6"/>
    <w:rsid w:val="00525751"/>
    <w:rsid w:val="005258E9"/>
    <w:rsid w:val="0052598F"/>
    <w:rsid w:val="00525E12"/>
    <w:rsid w:val="005268AC"/>
    <w:rsid w:val="00526B6B"/>
    <w:rsid w:val="00526D16"/>
    <w:rsid w:val="005271C4"/>
    <w:rsid w:val="0052723A"/>
    <w:rsid w:val="005302D6"/>
    <w:rsid w:val="00530F5D"/>
    <w:rsid w:val="005310AF"/>
    <w:rsid w:val="00531773"/>
    <w:rsid w:val="00531E91"/>
    <w:rsid w:val="00531E9C"/>
    <w:rsid w:val="0053246A"/>
    <w:rsid w:val="005326F2"/>
    <w:rsid w:val="00532B7B"/>
    <w:rsid w:val="00532DAC"/>
    <w:rsid w:val="00532FCF"/>
    <w:rsid w:val="0053333C"/>
    <w:rsid w:val="005337AC"/>
    <w:rsid w:val="005337D3"/>
    <w:rsid w:val="00533CCC"/>
    <w:rsid w:val="00533D22"/>
    <w:rsid w:val="00534E8B"/>
    <w:rsid w:val="00535419"/>
    <w:rsid w:val="005359B8"/>
    <w:rsid w:val="00535B2F"/>
    <w:rsid w:val="00535E85"/>
    <w:rsid w:val="0053663D"/>
    <w:rsid w:val="00537082"/>
    <w:rsid w:val="0053776E"/>
    <w:rsid w:val="0053790B"/>
    <w:rsid w:val="005401BB"/>
    <w:rsid w:val="00540645"/>
    <w:rsid w:val="00542CE4"/>
    <w:rsid w:val="005439F0"/>
    <w:rsid w:val="005452D7"/>
    <w:rsid w:val="005453C7"/>
    <w:rsid w:val="00545535"/>
    <w:rsid w:val="00545576"/>
    <w:rsid w:val="0054596E"/>
    <w:rsid w:val="00545DA0"/>
    <w:rsid w:val="00546E8C"/>
    <w:rsid w:val="0054784E"/>
    <w:rsid w:val="005504D2"/>
    <w:rsid w:val="005507F5"/>
    <w:rsid w:val="005513AE"/>
    <w:rsid w:val="005514C4"/>
    <w:rsid w:val="005515B3"/>
    <w:rsid w:val="00551897"/>
    <w:rsid w:val="005521F4"/>
    <w:rsid w:val="00552A3C"/>
    <w:rsid w:val="0055338F"/>
    <w:rsid w:val="00553D89"/>
    <w:rsid w:val="00554022"/>
    <w:rsid w:val="00555164"/>
    <w:rsid w:val="00555194"/>
    <w:rsid w:val="0055567C"/>
    <w:rsid w:val="00555970"/>
    <w:rsid w:val="00555C92"/>
    <w:rsid w:val="00555D6C"/>
    <w:rsid w:val="00557AD3"/>
    <w:rsid w:val="00560055"/>
    <w:rsid w:val="00561CA2"/>
    <w:rsid w:val="00561E18"/>
    <w:rsid w:val="00561EA1"/>
    <w:rsid w:val="00562484"/>
    <w:rsid w:val="00562855"/>
    <w:rsid w:val="005630F2"/>
    <w:rsid w:val="00564300"/>
    <w:rsid w:val="00564990"/>
    <w:rsid w:val="00564C4D"/>
    <w:rsid w:val="00564E3E"/>
    <w:rsid w:val="005651B2"/>
    <w:rsid w:val="0056537E"/>
    <w:rsid w:val="0056575E"/>
    <w:rsid w:val="00565A66"/>
    <w:rsid w:val="00565CAB"/>
    <w:rsid w:val="0056673C"/>
    <w:rsid w:val="00566E50"/>
    <w:rsid w:val="00567048"/>
    <w:rsid w:val="00567193"/>
    <w:rsid w:val="0056780D"/>
    <w:rsid w:val="00570367"/>
    <w:rsid w:val="005725AA"/>
    <w:rsid w:val="00572638"/>
    <w:rsid w:val="00572F2A"/>
    <w:rsid w:val="005738FF"/>
    <w:rsid w:val="0057417F"/>
    <w:rsid w:val="005743CD"/>
    <w:rsid w:val="00574416"/>
    <w:rsid w:val="00574A06"/>
    <w:rsid w:val="00574B96"/>
    <w:rsid w:val="00575D18"/>
    <w:rsid w:val="005766C8"/>
    <w:rsid w:val="00576B99"/>
    <w:rsid w:val="00577B30"/>
    <w:rsid w:val="005805AA"/>
    <w:rsid w:val="00581975"/>
    <w:rsid w:val="00581A27"/>
    <w:rsid w:val="005823E7"/>
    <w:rsid w:val="00582555"/>
    <w:rsid w:val="005847FA"/>
    <w:rsid w:val="00584D92"/>
    <w:rsid w:val="00586FA9"/>
    <w:rsid w:val="0058709A"/>
    <w:rsid w:val="005904BC"/>
    <w:rsid w:val="005904C1"/>
    <w:rsid w:val="00590731"/>
    <w:rsid w:val="00590A24"/>
    <w:rsid w:val="005912A7"/>
    <w:rsid w:val="0059158F"/>
    <w:rsid w:val="00591768"/>
    <w:rsid w:val="0059325E"/>
    <w:rsid w:val="0059476F"/>
    <w:rsid w:val="00594A4F"/>
    <w:rsid w:val="00594CA4"/>
    <w:rsid w:val="00594F14"/>
    <w:rsid w:val="005960A5"/>
    <w:rsid w:val="005960F3"/>
    <w:rsid w:val="00596AF6"/>
    <w:rsid w:val="00596FDE"/>
    <w:rsid w:val="005A012C"/>
    <w:rsid w:val="005A1C9F"/>
    <w:rsid w:val="005A2A32"/>
    <w:rsid w:val="005A2E9F"/>
    <w:rsid w:val="005A36C5"/>
    <w:rsid w:val="005A3BD1"/>
    <w:rsid w:val="005A3FA2"/>
    <w:rsid w:val="005A4186"/>
    <w:rsid w:val="005A5857"/>
    <w:rsid w:val="005A68C9"/>
    <w:rsid w:val="005B0D35"/>
    <w:rsid w:val="005B115B"/>
    <w:rsid w:val="005B1208"/>
    <w:rsid w:val="005B16F3"/>
    <w:rsid w:val="005B2472"/>
    <w:rsid w:val="005B2B02"/>
    <w:rsid w:val="005B2D4E"/>
    <w:rsid w:val="005B385B"/>
    <w:rsid w:val="005B4FA2"/>
    <w:rsid w:val="005B7182"/>
    <w:rsid w:val="005B747D"/>
    <w:rsid w:val="005B7864"/>
    <w:rsid w:val="005B7A4A"/>
    <w:rsid w:val="005B7C13"/>
    <w:rsid w:val="005C0758"/>
    <w:rsid w:val="005C0973"/>
    <w:rsid w:val="005C09CB"/>
    <w:rsid w:val="005C0B24"/>
    <w:rsid w:val="005C11E4"/>
    <w:rsid w:val="005C178E"/>
    <w:rsid w:val="005C1AC2"/>
    <w:rsid w:val="005C1DA2"/>
    <w:rsid w:val="005C2088"/>
    <w:rsid w:val="005C3167"/>
    <w:rsid w:val="005C35F6"/>
    <w:rsid w:val="005C45A2"/>
    <w:rsid w:val="005C4690"/>
    <w:rsid w:val="005C4B0B"/>
    <w:rsid w:val="005C5E73"/>
    <w:rsid w:val="005D0781"/>
    <w:rsid w:val="005D08A4"/>
    <w:rsid w:val="005D1265"/>
    <w:rsid w:val="005D1399"/>
    <w:rsid w:val="005D178B"/>
    <w:rsid w:val="005D1982"/>
    <w:rsid w:val="005D2D6D"/>
    <w:rsid w:val="005D2EB0"/>
    <w:rsid w:val="005D302E"/>
    <w:rsid w:val="005D3462"/>
    <w:rsid w:val="005D3A68"/>
    <w:rsid w:val="005D3E0A"/>
    <w:rsid w:val="005D43B8"/>
    <w:rsid w:val="005D52F6"/>
    <w:rsid w:val="005D61E4"/>
    <w:rsid w:val="005D6261"/>
    <w:rsid w:val="005D648C"/>
    <w:rsid w:val="005D651B"/>
    <w:rsid w:val="005D6B3C"/>
    <w:rsid w:val="005E01E3"/>
    <w:rsid w:val="005E0F0E"/>
    <w:rsid w:val="005E122E"/>
    <w:rsid w:val="005E2755"/>
    <w:rsid w:val="005E28C5"/>
    <w:rsid w:val="005E2977"/>
    <w:rsid w:val="005E3370"/>
    <w:rsid w:val="005E39D3"/>
    <w:rsid w:val="005E3A46"/>
    <w:rsid w:val="005E443A"/>
    <w:rsid w:val="005E467D"/>
    <w:rsid w:val="005E52C8"/>
    <w:rsid w:val="005E5D6E"/>
    <w:rsid w:val="005E5FA8"/>
    <w:rsid w:val="005E602A"/>
    <w:rsid w:val="005E6879"/>
    <w:rsid w:val="005E6D6A"/>
    <w:rsid w:val="005E78E0"/>
    <w:rsid w:val="005F0032"/>
    <w:rsid w:val="005F089C"/>
    <w:rsid w:val="005F08A3"/>
    <w:rsid w:val="005F11ED"/>
    <w:rsid w:val="005F1E92"/>
    <w:rsid w:val="005F1EC9"/>
    <w:rsid w:val="005F23D2"/>
    <w:rsid w:val="005F350F"/>
    <w:rsid w:val="005F36D2"/>
    <w:rsid w:val="005F3700"/>
    <w:rsid w:val="005F44CB"/>
    <w:rsid w:val="005F4A23"/>
    <w:rsid w:val="005F4F8A"/>
    <w:rsid w:val="005F57D0"/>
    <w:rsid w:val="005F61FE"/>
    <w:rsid w:val="005F65A4"/>
    <w:rsid w:val="005F732A"/>
    <w:rsid w:val="005F735C"/>
    <w:rsid w:val="005F74AF"/>
    <w:rsid w:val="006009E8"/>
    <w:rsid w:val="00602189"/>
    <w:rsid w:val="00603005"/>
    <w:rsid w:val="006033AC"/>
    <w:rsid w:val="00604C4B"/>
    <w:rsid w:val="006053A4"/>
    <w:rsid w:val="006054C0"/>
    <w:rsid w:val="006055FE"/>
    <w:rsid w:val="0060564C"/>
    <w:rsid w:val="0060608A"/>
    <w:rsid w:val="00606117"/>
    <w:rsid w:val="0060679C"/>
    <w:rsid w:val="00606F50"/>
    <w:rsid w:val="0060705B"/>
    <w:rsid w:val="00607641"/>
    <w:rsid w:val="00607A05"/>
    <w:rsid w:val="00607A55"/>
    <w:rsid w:val="00607AA9"/>
    <w:rsid w:val="00607ED9"/>
    <w:rsid w:val="0061014B"/>
    <w:rsid w:val="006103C3"/>
    <w:rsid w:val="0061173F"/>
    <w:rsid w:val="00611C8B"/>
    <w:rsid w:val="00611E68"/>
    <w:rsid w:val="00612460"/>
    <w:rsid w:val="00612737"/>
    <w:rsid w:val="00613615"/>
    <w:rsid w:val="00613F5A"/>
    <w:rsid w:val="006145CD"/>
    <w:rsid w:val="006146ED"/>
    <w:rsid w:val="00615EB6"/>
    <w:rsid w:val="00616D41"/>
    <w:rsid w:val="006174AC"/>
    <w:rsid w:val="006175B3"/>
    <w:rsid w:val="0061772A"/>
    <w:rsid w:val="00617856"/>
    <w:rsid w:val="00617AEB"/>
    <w:rsid w:val="00617CFA"/>
    <w:rsid w:val="00620443"/>
    <w:rsid w:val="006204D7"/>
    <w:rsid w:val="006205AD"/>
    <w:rsid w:val="006206B9"/>
    <w:rsid w:val="00621252"/>
    <w:rsid w:val="0062162A"/>
    <w:rsid w:val="00621BFC"/>
    <w:rsid w:val="00622587"/>
    <w:rsid w:val="00622763"/>
    <w:rsid w:val="006234DC"/>
    <w:rsid w:val="006244DC"/>
    <w:rsid w:val="00624EF2"/>
    <w:rsid w:val="00626299"/>
    <w:rsid w:val="0062752A"/>
    <w:rsid w:val="006279D2"/>
    <w:rsid w:val="00630F59"/>
    <w:rsid w:val="006319D9"/>
    <w:rsid w:val="0063247A"/>
    <w:rsid w:val="006328F9"/>
    <w:rsid w:val="00632DBF"/>
    <w:rsid w:val="00632ECB"/>
    <w:rsid w:val="0063465A"/>
    <w:rsid w:val="00634740"/>
    <w:rsid w:val="006349AC"/>
    <w:rsid w:val="006357B2"/>
    <w:rsid w:val="00636B0A"/>
    <w:rsid w:val="00637016"/>
    <w:rsid w:val="00637845"/>
    <w:rsid w:val="0064157F"/>
    <w:rsid w:val="006416C3"/>
    <w:rsid w:val="00642743"/>
    <w:rsid w:val="006428FE"/>
    <w:rsid w:val="0064347E"/>
    <w:rsid w:val="006435B5"/>
    <w:rsid w:val="0064432B"/>
    <w:rsid w:val="00644522"/>
    <w:rsid w:val="00644681"/>
    <w:rsid w:val="00644947"/>
    <w:rsid w:val="00644964"/>
    <w:rsid w:val="006451AF"/>
    <w:rsid w:val="006454C1"/>
    <w:rsid w:val="00645939"/>
    <w:rsid w:val="006461D6"/>
    <w:rsid w:val="0064648F"/>
    <w:rsid w:val="0064692B"/>
    <w:rsid w:val="00646D51"/>
    <w:rsid w:val="00647074"/>
    <w:rsid w:val="006470DE"/>
    <w:rsid w:val="00647B7F"/>
    <w:rsid w:val="00650238"/>
    <w:rsid w:val="00650F27"/>
    <w:rsid w:val="0065142A"/>
    <w:rsid w:val="00651CA2"/>
    <w:rsid w:val="00651D2D"/>
    <w:rsid w:val="00651EDB"/>
    <w:rsid w:val="00652DE3"/>
    <w:rsid w:val="0065485A"/>
    <w:rsid w:val="00654FAA"/>
    <w:rsid w:val="0065522D"/>
    <w:rsid w:val="00655A96"/>
    <w:rsid w:val="00655B0E"/>
    <w:rsid w:val="0065631A"/>
    <w:rsid w:val="00656EE0"/>
    <w:rsid w:val="0066004B"/>
    <w:rsid w:val="006600EF"/>
    <w:rsid w:val="00660279"/>
    <w:rsid w:val="00660F84"/>
    <w:rsid w:val="006611BD"/>
    <w:rsid w:val="00661E55"/>
    <w:rsid w:val="0066249B"/>
    <w:rsid w:val="0066269B"/>
    <w:rsid w:val="006630AD"/>
    <w:rsid w:val="00663304"/>
    <w:rsid w:val="0066330F"/>
    <w:rsid w:val="00663B11"/>
    <w:rsid w:val="00663E0E"/>
    <w:rsid w:val="0066418E"/>
    <w:rsid w:val="0066481F"/>
    <w:rsid w:val="00665189"/>
    <w:rsid w:val="00665524"/>
    <w:rsid w:val="006659C2"/>
    <w:rsid w:val="0066686A"/>
    <w:rsid w:val="00666C6D"/>
    <w:rsid w:val="006677B1"/>
    <w:rsid w:val="00667CA7"/>
    <w:rsid w:val="00667CF7"/>
    <w:rsid w:val="00670240"/>
    <w:rsid w:val="006709A8"/>
    <w:rsid w:val="00671849"/>
    <w:rsid w:val="00671FEF"/>
    <w:rsid w:val="0067206C"/>
    <w:rsid w:val="006723CF"/>
    <w:rsid w:val="00672421"/>
    <w:rsid w:val="00672779"/>
    <w:rsid w:val="00672F99"/>
    <w:rsid w:val="00673009"/>
    <w:rsid w:val="006730A6"/>
    <w:rsid w:val="006742E0"/>
    <w:rsid w:val="006744A6"/>
    <w:rsid w:val="006754E1"/>
    <w:rsid w:val="006756F3"/>
    <w:rsid w:val="00675939"/>
    <w:rsid w:val="00675F2E"/>
    <w:rsid w:val="00676CA0"/>
    <w:rsid w:val="00676D8C"/>
    <w:rsid w:val="00676E41"/>
    <w:rsid w:val="00676ED6"/>
    <w:rsid w:val="00677A1B"/>
    <w:rsid w:val="00677C88"/>
    <w:rsid w:val="00680F7F"/>
    <w:rsid w:val="00681892"/>
    <w:rsid w:val="00682558"/>
    <w:rsid w:val="006827A1"/>
    <w:rsid w:val="006828DB"/>
    <w:rsid w:val="0068360E"/>
    <w:rsid w:val="00683970"/>
    <w:rsid w:val="006845DC"/>
    <w:rsid w:val="006849E3"/>
    <w:rsid w:val="006855CC"/>
    <w:rsid w:val="00685F1F"/>
    <w:rsid w:val="00686008"/>
    <w:rsid w:val="00686574"/>
    <w:rsid w:val="00686741"/>
    <w:rsid w:val="006867C5"/>
    <w:rsid w:val="0068680C"/>
    <w:rsid w:val="006868AE"/>
    <w:rsid w:val="00686F34"/>
    <w:rsid w:val="006912F4"/>
    <w:rsid w:val="00692372"/>
    <w:rsid w:val="006946E5"/>
    <w:rsid w:val="006949ED"/>
    <w:rsid w:val="00694C82"/>
    <w:rsid w:val="00694CEB"/>
    <w:rsid w:val="00695C02"/>
    <w:rsid w:val="00696073"/>
    <w:rsid w:val="0069640E"/>
    <w:rsid w:val="006969A8"/>
    <w:rsid w:val="00696ECB"/>
    <w:rsid w:val="0069730F"/>
    <w:rsid w:val="006A094F"/>
    <w:rsid w:val="006A0C95"/>
    <w:rsid w:val="006A0DCF"/>
    <w:rsid w:val="006A0EDD"/>
    <w:rsid w:val="006A208F"/>
    <w:rsid w:val="006A285B"/>
    <w:rsid w:val="006A2AE1"/>
    <w:rsid w:val="006A3AC0"/>
    <w:rsid w:val="006A3D5B"/>
    <w:rsid w:val="006A4285"/>
    <w:rsid w:val="006A4B0D"/>
    <w:rsid w:val="006A4ECC"/>
    <w:rsid w:val="006A4F41"/>
    <w:rsid w:val="006A5414"/>
    <w:rsid w:val="006A5A9D"/>
    <w:rsid w:val="006A5E0A"/>
    <w:rsid w:val="006A6ABE"/>
    <w:rsid w:val="006A7E56"/>
    <w:rsid w:val="006B04F7"/>
    <w:rsid w:val="006B0676"/>
    <w:rsid w:val="006B0942"/>
    <w:rsid w:val="006B0E64"/>
    <w:rsid w:val="006B0FE4"/>
    <w:rsid w:val="006B1043"/>
    <w:rsid w:val="006B113F"/>
    <w:rsid w:val="006B1C45"/>
    <w:rsid w:val="006B1CC5"/>
    <w:rsid w:val="006B1D27"/>
    <w:rsid w:val="006B1DF4"/>
    <w:rsid w:val="006B2106"/>
    <w:rsid w:val="006B21DB"/>
    <w:rsid w:val="006B2AE9"/>
    <w:rsid w:val="006B2E66"/>
    <w:rsid w:val="006B346D"/>
    <w:rsid w:val="006B3AE9"/>
    <w:rsid w:val="006B3B5D"/>
    <w:rsid w:val="006B54CA"/>
    <w:rsid w:val="006B5E23"/>
    <w:rsid w:val="006B5F71"/>
    <w:rsid w:val="006B661F"/>
    <w:rsid w:val="006B66A2"/>
    <w:rsid w:val="006B66E0"/>
    <w:rsid w:val="006B71B0"/>
    <w:rsid w:val="006B7D15"/>
    <w:rsid w:val="006B7E91"/>
    <w:rsid w:val="006C0189"/>
    <w:rsid w:val="006C05A6"/>
    <w:rsid w:val="006C175C"/>
    <w:rsid w:val="006C2174"/>
    <w:rsid w:val="006C2233"/>
    <w:rsid w:val="006C2474"/>
    <w:rsid w:val="006C26DF"/>
    <w:rsid w:val="006C29BF"/>
    <w:rsid w:val="006C2B5B"/>
    <w:rsid w:val="006C2C71"/>
    <w:rsid w:val="006C2C97"/>
    <w:rsid w:val="006C2D94"/>
    <w:rsid w:val="006C440D"/>
    <w:rsid w:val="006C4737"/>
    <w:rsid w:val="006C4A12"/>
    <w:rsid w:val="006C5438"/>
    <w:rsid w:val="006C5E04"/>
    <w:rsid w:val="006C60B5"/>
    <w:rsid w:val="006C6C5D"/>
    <w:rsid w:val="006C728A"/>
    <w:rsid w:val="006C7B34"/>
    <w:rsid w:val="006D058C"/>
    <w:rsid w:val="006D0828"/>
    <w:rsid w:val="006D0B64"/>
    <w:rsid w:val="006D0F8F"/>
    <w:rsid w:val="006D0F9C"/>
    <w:rsid w:val="006D1062"/>
    <w:rsid w:val="006D13BA"/>
    <w:rsid w:val="006D2644"/>
    <w:rsid w:val="006D2989"/>
    <w:rsid w:val="006D2AEF"/>
    <w:rsid w:val="006D329E"/>
    <w:rsid w:val="006D3593"/>
    <w:rsid w:val="006D45D3"/>
    <w:rsid w:val="006D4EF1"/>
    <w:rsid w:val="006D52CC"/>
    <w:rsid w:val="006D5C91"/>
    <w:rsid w:val="006D60CB"/>
    <w:rsid w:val="006D6DA1"/>
    <w:rsid w:val="006D7460"/>
    <w:rsid w:val="006D7BFE"/>
    <w:rsid w:val="006E05D7"/>
    <w:rsid w:val="006E0DF6"/>
    <w:rsid w:val="006E10F9"/>
    <w:rsid w:val="006E186F"/>
    <w:rsid w:val="006E1F5D"/>
    <w:rsid w:val="006E23A2"/>
    <w:rsid w:val="006E255A"/>
    <w:rsid w:val="006E28CD"/>
    <w:rsid w:val="006E3A2F"/>
    <w:rsid w:val="006E6AF4"/>
    <w:rsid w:val="006E6F30"/>
    <w:rsid w:val="006E7B7A"/>
    <w:rsid w:val="006E7FD7"/>
    <w:rsid w:val="006F0364"/>
    <w:rsid w:val="006F0406"/>
    <w:rsid w:val="006F041B"/>
    <w:rsid w:val="006F0F65"/>
    <w:rsid w:val="006F1451"/>
    <w:rsid w:val="006F17BE"/>
    <w:rsid w:val="006F1CCA"/>
    <w:rsid w:val="006F201B"/>
    <w:rsid w:val="006F2715"/>
    <w:rsid w:val="006F2A81"/>
    <w:rsid w:val="006F2E46"/>
    <w:rsid w:val="006F3961"/>
    <w:rsid w:val="006F39C1"/>
    <w:rsid w:val="006F3D32"/>
    <w:rsid w:val="006F444C"/>
    <w:rsid w:val="006F4EE5"/>
    <w:rsid w:val="006F60EA"/>
    <w:rsid w:val="006F6AE6"/>
    <w:rsid w:val="006F6F1C"/>
    <w:rsid w:val="007003DB"/>
    <w:rsid w:val="0070070F"/>
    <w:rsid w:val="00700B49"/>
    <w:rsid w:val="00701700"/>
    <w:rsid w:val="007027F5"/>
    <w:rsid w:val="007033A7"/>
    <w:rsid w:val="00704632"/>
    <w:rsid w:val="00704B6B"/>
    <w:rsid w:val="00704C27"/>
    <w:rsid w:val="00706AD5"/>
    <w:rsid w:val="00707BBE"/>
    <w:rsid w:val="0071033D"/>
    <w:rsid w:val="00711102"/>
    <w:rsid w:val="007121F9"/>
    <w:rsid w:val="00712A05"/>
    <w:rsid w:val="0071346A"/>
    <w:rsid w:val="00714786"/>
    <w:rsid w:val="0071543D"/>
    <w:rsid w:val="00715463"/>
    <w:rsid w:val="00715A17"/>
    <w:rsid w:val="00715E52"/>
    <w:rsid w:val="00716002"/>
    <w:rsid w:val="007166BA"/>
    <w:rsid w:val="0071691D"/>
    <w:rsid w:val="00716D2A"/>
    <w:rsid w:val="00717120"/>
    <w:rsid w:val="007174C1"/>
    <w:rsid w:val="007178CD"/>
    <w:rsid w:val="0071797D"/>
    <w:rsid w:val="0071798E"/>
    <w:rsid w:val="0072026E"/>
    <w:rsid w:val="0072062D"/>
    <w:rsid w:val="007206C0"/>
    <w:rsid w:val="00720F7F"/>
    <w:rsid w:val="00721100"/>
    <w:rsid w:val="007213AF"/>
    <w:rsid w:val="00721527"/>
    <w:rsid w:val="007229DD"/>
    <w:rsid w:val="00723BBB"/>
    <w:rsid w:val="00724831"/>
    <w:rsid w:val="007256AE"/>
    <w:rsid w:val="00725BD3"/>
    <w:rsid w:val="00725C65"/>
    <w:rsid w:val="007271E8"/>
    <w:rsid w:val="0072737B"/>
    <w:rsid w:val="00727697"/>
    <w:rsid w:val="007276DB"/>
    <w:rsid w:val="00731465"/>
    <w:rsid w:val="00731769"/>
    <w:rsid w:val="00732C31"/>
    <w:rsid w:val="00732E52"/>
    <w:rsid w:val="00732F3C"/>
    <w:rsid w:val="0073355B"/>
    <w:rsid w:val="00733720"/>
    <w:rsid w:val="007342A9"/>
    <w:rsid w:val="0073454F"/>
    <w:rsid w:val="00734886"/>
    <w:rsid w:val="00734A1A"/>
    <w:rsid w:val="007355CE"/>
    <w:rsid w:val="0073564B"/>
    <w:rsid w:val="007356D4"/>
    <w:rsid w:val="00736B83"/>
    <w:rsid w:val="00736CD3"/>
    <w:rsid w:val="00736D2D"/>
    <w:rsid w:val="007374D0"/>
    <w:rsid w:val="00737953"/>
    <w:rsid w:val="0074043A"/>
    <w:rsid w:val="00740EB7"/>
    <w:rsid w:val="00741051"/>
    <w:rsid w:val="00741097"/>
    <w:rsid w:val="0074295A"/>
    <w:rsid w:val="00742A35"/>
    <w:rsid w:val="00742E0F"/>
    <w:rsid w:val="0074364E"/>
    <w:rsid w:val="0074370E"/>
    <w:rsid w:val="0074379E"/>
    <w:rsid w:val="00744254"/>
    <w:rsid w:val="0074453E"/>
    <w:rsid w:val="00744804"/>
    <w:rsid w:val="00744A69"/>
    <w:rsid w:val="00744CFB"/>
    <w:rsid w:val="00744FCA"/>
    <w:rsid w:val="00745A37"/>
    <w:rsid w:val="00745A61"/>
    <w:rsid w:val="00745E1B"/>
    <w:rsid w:val="0074609C"/>
    <w:rsid w:val="00746268"/>
    <w:rsid w:val="00746765"/>
    <w:rsid w:val="00746D74"/>
    <w:rsid w:val="00747533"/>
    <w:rsid w:val="0075033C"/>
    <w:rsid w:val="007508E3"/>
    <w:rsid w:val="007509AA"/>
    <w:rsid w:val="00750F69"/>
    <w:rsid w:val="0075223D"/>
    <w:rsid w:val="00752519"/>
    <w:rsid w:val="00752D32"/>
    <w:rsid w:val="00752FB0"/>
    <w:rsid w:val="007545E8"/>
    <w:rsid w:val="00754E98"/>
    <w:rsid w:val="00755325"/>
    <w:rsid w:val="00755D0B"/>
    <w:rsid w:val="007567CB"/>
    <w:rsid w:val="00757AB7"/>
    <w:rsid w:val="007611EE"/>
    <w:rsid w:val="0076135E"/>
    <w:rsid w:val="00761BAD"/>
    <w:rsid w:val="00761DAF"/>
    <w:rsid w:val="0076268E"/>
    <w:rsid w:val="00763E5B"/>
    <w:rsid w:val="007648CF"/>
    <w:rsid w:val="00764A43"/>
    <w:rsid w:val="007652BD"/>
    <w:rsid w:val="0076657E"/>
    <w:rsid w:val="0076680E"/>
    <w:rsid w:val="00766C6C"/>
    <w:rsid w:val="00770411"/>
    <w:rsid w:val="0077128C"/>
    <w:rsid w:val="00771C8D"/>
    <w:rsid w:val="007725AD"/>
    <w:rsid w:val="00772CB2"/>
    <w:rsid w:val="00772E50"/>
    <w:rsid w:val="0077300D"/>
    <w:rsid w:val="00773060"/>
    <w:rsid w:val="00773745"/>
    <w:rsid w:val="007744CE"/>
    <w:rsid w:val="00774E10"/>
    <w:rsid w:val="00774F6D"/>
    <w:rsid w:val="007752D4"/>
    <w:rsid w:val="007753CC"/>
    <w:rsid w:val="00775742"/>
    <w:rsid w:val="00776825"/>
    <w:rsid w:val="00777F35"/>
    <w:rsid w:val="007805F2"/>
    <w:rsid w:val="00780DAB"/>
    <w:rsid w:val="00781E4F"/>
    <w:rsid w:val="0078309E"/>
    <w:rsid w:val="0078382E"/>
    <w:rsid w:val="00784FF2"/>
    <w:rsid w:val="00785082"/>
    <w:rsid w:val="007857FB"/>
    <w:rsid w:val="00785806"/>
    <w:rsid w:val="00785A39"/>
    <w:rsid w:val="00786128"/>
    <w:rsid w:val="0078623A"/>
    <w:rsid w:val="00787D3A"/>
    <w:rsid w:val="00790AC0"/>
    <w:rsid w:val="00790B29"/>
    <w:rsid w:val="00790CE6"/>
    <w:rsid w:val="00790F9C"/>
    <w:rsid w:val="00791264"/>
    <w:rsid w:val="00791C0A"/>
    <w:rsid w:val="00792351"/>
    <w:rsid w:val="00792D68"/>
    <w:rsid w:val="0079352D"/>
    <w:rsid w:val="007936F2"/>
    <w:rsid w:val="00793E99"/>
    <w:rsid w:val="00793ECE"/>
    <w:rsid w:val="00794221"/>
    <w:rsid w:val="007942AE"/>
    <w:rsid w:val="00795357"/>
    <w:rsid w:val="00795546"/>
    <w:rsid w:val="007964EC"/>
    <w:rsid w:val="00797141"/>
    <w:rsid w:val="00797342"/>
    <w:rsid w:val="0079745C"/>
    <w:rsid w:val="007979B0"/>
    <w:rsid w:val="00797DC4"/>
    <w:rsid w:val="007A048C"/>
    <w:rsid w:val="007A08A0"/>
    <w:rsid w:val="007A0EB8"/>
    <w:rsid w:val="007A0FE5"/>
    <w:rsid w:val="007A1EF6"/>
    <w:rsid w:val="007A216D"/>
    <w:rsid w:val="007A232A"/>
    <w:rsid w:val="007A264D"/>
    <w:rsid w:val="007A4583"/>
    <w:rsid w:val="007A4CC0"/>
    <w:rsid w:val="007A56CB"/>
    <w:rsid w:val="007A5D5F"/>
    <w:rsid w:val="007A5FC2"/>
    <w:rsid w:val="007A6236"/>
    <w:rsid w:val="007A7441"/>
    <w:rsid w:val="007B0718"/>
    <w:rsid w:val="007B07F7"/>
    <w:rsid w:val="007B0AA6"/>
    <w:rsid w:val="007B0BF7"/>
    <w:rsid w:val="007B0BFC"/>
    <w:rsid w:val="007B0D3A"/>
    <w:rsid w:val="007B0DB2"/>
    <w:rsid w:val="007B1583"/>
    <w:rsid w:val="007B2170"/>
    <w:rsid w:val="007B33B8"/>
    <w:rsid w:val="007B35C2"/>
    <w:rsid w:val="007B4AB4"/>
    <w:rsid w:val="007B5436"/>
    <w:rsid w:val="007B54E6"/>
    <w:rsid w:val="007B5525"/>
    <w:rsid w:val="007B58DC"/>
    <w:rsid w:val="007B5C8F"/>
    <w:rsid w:val="007B62A3"/>
    <w:rsid w:val="007B6438"/>
    <w:rsid w:val="007B6898"/>
    <w:rsid w:val="007B6FEA"/>
    <w:rsid w:val="007B7AFE"/>
    <w:rsid w:val="007B7DB9"/>
    <w:rsid w:val="007B7E06"/>
    <w:rsid w:val="007C088D"/>
    <w:rsid w:val="007C0A28"/>
    <w:rsid w:val="007C1F10"/>
    <w:rsid w:val="007C2445"/>
    <w:rsid w:val="007C3452"/>
    <w:rsid w:val="007C3BC4"/>
    <w:rsid w:val="007C43F4"/>
    <w:rsid w:val="007C45BC"/>
    <w:rsid w:val="007C48F4"/>
    <w:rsid w:val="007C4C6F"/>
    <w:rsid w:val="007C6680"/>
    <w:rsid w:val="007C6747"/>
    <w:rsid w:val="007C70F4"/>
    <w:rsid w:val="007C7304"/>
    <w:rsid w:val="007C78CC"/>
    <w:rsid w:val="007D0075"/>
    <w:rsid w:val="007D123E"/>
    <w:rsid w:val="007D16EB"/>
    <w:rsid w:val="007D1C02"/>
    <w:rsid w:val="007D2245"/>
    <w:rsid w:val="007D26A0"/>
    <w:rsid w:val="007D27D6"/>
    <w:rsid w:val="007D299B"/>
    <w:rsid w:val="007D2D02"/>
    <w:rsid w:val="007D325C"/>
    <w:rsid w:val="007D3524"/>
    <w:rsid w:val="007D4C54"/>
    <w:rsid w:val="007D4C6F"/>
    <w:rsid w:val="007D4EA6"/>
    <w:rsid w:val="007D5890"/>
    <w:rsid w:val="007D6025"/>
    <w:rsid w:val="007D71F3"/>
    <w:rsid w:val="007E0D6A"/>
    <w:rsid w:val="007E17F6"/>
    <w:rsid w:val="007E1C9B"/>
    <w:rsid w:val="007E23A7"/>
    <w:rsid w:val="007E2828"/>
    <w:rsid w:val="007E2DFF"/>
    <w:rsid w:val="007E2FBA"/>
    <w:rsid w:val="007E30D6"/>
    <w:rsid w:val="007E39EB"/>
    <w:rsid w:val="007E3D20"/>
    <w:rsid w:val="007E44BA"/>
    <w:rsid w:val="007E44BD"/>
    <w:rsid w:val="007E4DD3"/>
    <w:rsid w:val="007E4F49"/>
    <w:rsid w:val="007E59A3"/>
    <w:rsid w:val="007E61CA"/>
    <w:rsid w:val="007E6996"/>
    <w:rsid w:val="007E73B7"/>
    <w:rsid w:val="007E7B06"/>
    <w:rsid w:val="007F042B"/>
    <w:rsid w:val="007F0609"/>
    <w:rsid w:val="007F16C6"/>
    <w:rsid w:val="007F1CF4"/>
    <w:rsid w:val="007F1D57"/>
    <w:rsid w:val="007F1DB8"/>
    <w:rsid w:val="007F2188"/>
    <w:rsid w:val="007F33E0"/>
    <w:rsid w:val="007F38F5"/>
    <w:rsid w:val="007F3AAF"/>
    <w:rsid w:val="007F3AD5"/>
    <w:rsid w:val="007F498A"/>
    <w:rsid w:val="007F5312"/>
    <w:rsid w:val="007F54E1"/>
    <w:rsid w:val="007F5CEB"/>
    <w:rsid w:val="007F6E49"/>
    <w:rsid w:val="00800288"/>
    <w:rsid w:val="00801858"/>
    <w:rsid w:val="00801C18"/>
    <w:rsid w:val="00801EBE"/>
    <w:rsid w:val="00802472"/>
    <w:rsid w:val="00802C4F"/>
    <w:rsid w:val="008033FE"/>
    <w:rsid w:val="008045E4"/>
    <w:rsid w:val="00804F49"/>
    <w:rsid w:val="0080525C"/>
    <w:rsid w:val="00806127"/>
    <w:rsid w:val="008062A1"/>
    <w:rsid w:val="00806918"/>
    <w:rsid w:val="00806B63"/>
    <w:rsid w:val="00807D4C"/>
    <w:rsid w:val="0081016A"/>
    <w:rsid w:val="0081018F"/>
    <w:rsid w:val="008108DD"/>
    <w:rsid w:val="00812201"/>
    <w:rsid w:val="0081260F"/>
    <w:rsid w:val="00813554"/>
    <w:rsid w:val="008136F3"/>
    <w:rsid w:val="00813E15"/>
    <w:rsid w:val="00814CE9"/>
    <w:rsid w:val="00815858"/>
    <w:rsid w:val="00815CAC"/>
    <w:rsid w:val="008165F9"/>
    <w:rsid w:val="00816E21"/>
    <w:rsid w:val="00820049"/>
    <w:rsid w:val="00820F46"/>
    <w:rsid w:val="0082102F"/>
    <w:rsid w:val="008217CF"/>
    <w:rsid w:val="00821D2F"/>
    <w:rsid w:val="00821E4A"/>
    <w:rsid w:val="008222C0"/>
    <w:rsid w:val="00823477"/>
    <w:rsid w:val="00823579"/>
    <w:rsid w:val="008238A6"/>
    <w:rsid w:val="00823DD1"/>
    <w:rsid w:val="00824BD9"/>
    <w:rsid w:val="008269C4"/>
    <w:rsid w:val="00826E71"/>
    <w:rsid w:val="00827D37"/>
    <w:rsid w:val="00827DC4"/>
    <w:rsid w:val="008306A7"/>
    <w:rsid w:val="0083101B"/>
    <w:rsid w:val="00831A43"/>
    <w:rsid w:val="00831C9D"/>
    <w:rsid w:val="00831D6D"/>
    <w:rsid w:val="0083202D"/>
    <w:rsid w:val="0083333A"/>
    <w:rsid w:val="00833488"/>
    <w:rsid w:val="0083517F"/>
    <w:rsid w:val="0083565F"/>
    <w:rsid w:val="008356F0"/>
    <w:rsid w:val="00836611"/>
    <w:rsid w:val="00836980"/>
    <w:rsid w:val="008374D7"/>
    <w:rsid w:val="008374F8"/>
    <w:rsid w:val="00837709"/>
    <w:rsid w:val="00837C19"/>
    <w:rsid w:val="008400BF"/>
    <w:rsid w:val="008409D0"/>
    <w:rsid w:val="00840B47"/>
    <w:rsid w:val="00841462"/>
    <w:rsid w:val="008414B6"/>
    <w:rsid w:val="008425B9"/>
    <w:rsid w:val="008429AF"/>
    <w:rsid w:val="00843756"/>
    <w:rsid w:val="00843DFC"/>
    <w:rsid w:val="00844061"/>
    <w:rsid w:val="00844161"/>
    <w:rsid w:val="008443A4"/>
    <w:rsid w:val="0084481A"/>
    <w:rsid w:val="00845DFE"/>
    <w:rsid w:val="00846352"/>
    <w:rsid w:val="0084692A"/>
    <w:rsid w:val="00846AE3"/>
    <w:rsid w:val="00847333"/>
    <w:rsid w:val="00850E0E"/>
    <w:rsid w:val="00851A93"/>
    <w:rsid w:val="00851C7B"/>
    <w:rsid w:val="00854016"/>
    <w:rsid w:val="00854315"/>
    <w:rsid w:val="00854622"/>
    <w:rsid w:val="0085470E"/>
    <w:rsid w:val="008556A7"/>
    <w:rsid w:val="00856268"/>
    <w:rsid w:val="0085669E"/>
    <w:rsid w:val="008568E5"/>
    <w:rsid w:val="00856B03"/>
    <w:rsid w:val="00856BCF"/>
    <w:rsid w:val="008570DB"/>
    <w:rsid w:val="0085757D"/>
    <w:rsid w:val="00860160"/>
    <w:rsid w:val="00860BE1"/>
    <w:rsid w:val="00861457"/>
    <w:rsid w:val="0086252E"/>
    <w:rsid w:val="008644FE"/>
    <w:rsid w:val="008648A0"/>
    <w:rsid w:val="00864BA7"/>
    <w:rsid w:val="00865BE4"/>
    <w:rsid w:val="0086668C"/>
    <w:rsid w:val="00867D54"/>
    <w:rsid w:val="008717BC"/>
    <w:rsid w:val="0087188F"/>
    <w:rsid w:val="00871898"/>
    <w:rsid w:val="00871B71"/>
    <w:rsid w:val="00871C6B"/>
    <w:rsid w:val="00872483"/>
    <w:rsid w:val="00872D65"/>
    <w:rsid w:val="008735C9"/>
    <w:rsid w:val="0087391A"/>
    <w:rsid w:val="00875161"/>
    <w:rsid w:val="00875569"/>
    <w:rsid w:val="00875C51"/>
    <w:rsid w:val="0087633C"/>
    <w:rsid w:val="00877FBA"/>
    <w:rsid w:val="00880AFE"/>
    <w:rsid w:val="00880B81"/>
    <w:rsid w:val="00881431"/>
    <w:rsid w:val="0088254F"/>
    <w:rsid w:val="00882DD6"/>
    <w:rsid w:val="00884150"/>
    <w:rsid w:val="008845CA"/>
    <w:rsid w:val="00884EB2"/>
    <w:rsid w:val="008852AD"/>
    <w:rsid w:val="00885999"/>
    <w:rsid w:val="00885C2F"/>
    <w:rsid w:val="00886F4D"/>
    <w:rsid w:val="008874E5"/>
    <w:rsid w:val="008877A1"/>
    <w:rsid w:val="00887EFA"/>
    <w:rsid w:val="0089087A"/>
    <w:rsid w:val="00890C25"/>
    <w:rsid w:val="00891A8E"/>
    <w:rsid w:val="008921C2"/>
    <w:rsid w:val="00892B30"/>
    <w:rsid w:val="00892EBB"/>
    <w:rsid w:val="00893E4E"/>
    <w:rsid w:val="00893ECF"/>
    <w:rsid w:val="0089422F"/>
    <w:rsid w:val="00894658"/>
    <w:rsid w:val="0089557A"/>
    <w:rsid w:val="00895F06"/>
    <w:rsid w:val="00897752"/>
    <w:rsid w:val="008A0619"/>
    <w:rsid w:val="008A0948"/>
    <w:rsid w:val="008A11A0"/>
    <w:rsid w:val="008A16EB"/>
    <w:rsid w:val="008A187F"/>
    <w:rsid w:val="008A1E15"/>
    <w:rsid w:val="008A29C7"/>
    <w:rsid w:val="008A3087"/>
    <w:rsid w:val="008A3D18"/>
    <w:rsid w:val="008A442C"/>
    <w:rsid w:val="008A4508"/>
    <w:rsid w:val="008A47BD"/>
    <w:rsid w:val="008A4BFA"/>
    <w:rsid w:val="008A571D"/>
    <w:rsid w:val="008A6121"/>
    <w:rsid w:val="008A6303"/>
    <w:rsid w:val="008A6B3E"/>
    <w:rsid w:val="008A6B82"/>
    <w:rsid w:val="008A6BBD"/>
    <w:rsid w:val="008A6ED3"/>
    <w:rsid w:val="008B186C"/>
    <w:rsid w:val="008B21D5"/>
    <w:rsid w:val="008B283C"/>
    <w:rsid w:val="008B3450"/>
    <w:rsid w:val="008B3557"/>
    <w:rsid w:val="008B3DB3"/>
    <w:rsid w:val="008B54B6"/>
    <w:rsid w:val="008B56B9"/>
    <w:rsid w:val="008B6A4B"/>
    <w:rsid w:val="008B6D3D"/>
    <w:rsid w:val="008B6D50"/>
    <w:rsid w:val="008B761E"/>
    <w:rsid w:val="008C0599"/>
    <w:rsid w:val="008C0D20"/>
    <w:rsid w:val="008C1061"/>
    <w:rsid w:val="008C171A"/>
    <w:rsid w:val="008C180C"/>
    <w:rsid w:val="008C2127"/>
    <w:rsid w:val="008C2CA5"/>
    <w:rsid w:val="008C2E3D"/>
    <w:rsid w:val="008C2F6F"/>
    <w:rsid w:val="008C3544"/>
    <w:rsid w:val="008C374C"/>
    <w:rsid w:val="008C4B00"/>
    <w:rsid w:val="008C4C4E"/>
    <w:rsid w:val="008C4CB0"/>
    <w:rsid w:val="008C4FCD"/>
    <w:rsid w:val="008C5865"/>
    <w:rsid w:val="008C5FE0"/>
    <w:rsid w:val="008C6981"/>
    <w:rsid w:val="008C6D8D"/>
    <w:rsid w:val="008C7641"/>
    <w:rsid w:val="008C769F"/>
    <w:rsid w:val="008C7C53"/>
    <w:rsid w:val="008D257E"/>
    <w:rsid w:val="008D3083"/>
    <w:rsid w:val="008D382A"/>
    <w:rsid w:val="008D39E9"/>
    <w:rsid w:val="008D3F4E"/>
    <w:rsid w:val="008D504D"/>
    <w:rsid w:val="008D515E"/>
    <w:rsid w:val="008D52BE"/>
    <w:rsid w:val="008D531D"/>
    <w:rsid w:val="008D5E12"/>
    <w:rsid w:val="008D65B2"/>
    <w:rsid w:val="008D6A8B"/>
    <w:rsid w:val="008D6B07"/>
    <w:rsid w:val="008D76DB"/>
    <w:rsid w:val="008D7EBF"/>
    <w:rsid w:val="008D7F2A"/>
    <w:rsid w:val="008E1C25"/>
    <w:rsid w:val="008E2120"/>
    <w:rsid w:val="008E327C"/>
    <w:rsid w:val="008E3AF9"/>
    <w:rsid w:val="008E418D"/>
    <w:rsid w:val="008E4B88"/>
    <w:rsid w:val="008E4D18"/>
    <w:rsid w:val="008E55DB"/>
    <w:rsid w:val="008E586F"/>
    <w:rsid w:val="008E59C1"/>
    <w:rsid w:val="008E5ED0"/>
    <w:rsid w:val="008E6041"/>
    <w:rsid w:val="008E6214"/>
    <w:rsid w:val="008E7E14"/>
    <w:rsid w:val="008F116A"/>
    <w:rsid w:val="008F24A9"/>
    <w:rsid w:val="008F26E9"/>
    <w:rsid w:val="008F3E99"/>
    <w:rsid w:val="008F5179"/>
    <w:rsid w:val="008F564E"/>
    <w:rsid w:val="008F5926"/>
    <w:rsid w:val="008F5955"/>
    <w:rsid w:val="008F5A13"/>
    <w:rsid w:val="008F6491"/>
    <w:rsid w:val="008F6511"/>
    <w:rsid w:val="008F676E"/>
    <w:rsid w:val="008F6F11"/>
    <w:rsid w:val="008F713E"/>
    <w:rsid w:val="008F78A1"/>
    <w:rsid w:val="00900978"/>
    <w:rsid w:val="009009B5"/>
    <w:rsid w:val="00900EF9"/>
    <w:rsid w:val="00901C50"/>
    <w:rsid w:val="00901FF8"/>
    <w:rsid w:val="009021AE"/>
    <w:rsid w:val="009027C8"/>
    <w:rsid w:val="00903D7F"/>
    <w:rsid w:val="009041A6"/>
    <w:rsid w:val="00906CEF"/>
    <w:rsid w:val="0091012E"/>
    <w:rsid w:val="0091063D"/>
    <w:rsid w:val="00910C9D"/>
    <w:rsid w:val="00912A97"/>
    <w:rsid w:val="00912BFA"/>
    <w:rsid w:val="009132B9"/>
    <w:rsid w:val="00913F78"/>
    <w:rsid w:val="00914ED5"/>
    <w:rsid w:val="009152C3"/>
    <w:rsid w:val="00915F8C"/>
    <w:rsid w:val="00916466"/>
    <w:rsid w:val="00917298"/>
    <w:rsid w:val="00920BB1"/>
    <w:rsid w:val="00920CA9"/>
    <w:rsid w:val="009216A1"/>
    <w:rsid w:val="0092171C"/>
    <w:rsid w:val="00923159"/>
    <w:rsid w:val="00924492"/>
    <w:rsid w:val="0092519D"/>
    <w:rsid w:val="00925C04"/>
    <w:rsid w:val="00926176"/>
    <w:rsid w:val="00926550"/>
    <w:rsid w:val="00926554"/>
    <w:rsid w:val="00926771"/>
    <w:rsid w:val="00927AD1"/>
    <w:rsid w:val="00927ED1"/>
    <w:rsid w:val="009307F2"/>
    <w:rsid w:val="00931F59"/>
    <w:rsid w:val="009329E7"/>
    <w:rsid w:val="00933054"/>
    <w:rsid w:val="00933149"/>
    <w:rsid w:val="00933BCA"/>
    <w:rsid w:val="00934674"/>
    <w:rsid w:val="009349F7"/>
    <w:rsid w:val="009355A8"/>
    <w:rsid w:val="00936C7C"/>
    <w:rsid w:val="009373EB"/>
    <w:rsid w:val="00937B29"/>
    <w:rsid w:val="00937DB9"/>
    <w:rsid w:val="00937DDE"/>
    <w:rsid w:val="00940434"/>
    <w:rsid w:val="00940D82"/>
    <w:rsid w:val="00940F0E"/>
    <w:rsid w:val="00941202"/>
    <w:rsid w:val="0094182E"/>
    <w:rsid w:val="00942502"/>
    <w:rsid w:val="00942589"/>
    <w:rsid w:val="009429F0"/>
    <w:rsid w:val="00942C54"/>
    <w:rsid w:val="009430E6"/>
    <w:rsid w:val="00943D90"/>
    <w:rsid w:val="00943F52"/>
    <w:rsid w:val="009452C0"/>
    <w:rsid w:val="009455EB"/>
    <w:rsid w:val="00945756"/>
    <w:rsid w:val="00945A90"/>
    <w:rsid w:val="009468D8"/>
    <w:rsid w:val="00946C8A"/>
    <w:rsid w:val="0094719C"/>
    <w:rsid w:val="0094753A"/>
    <w:rsid w:val="0095017A"/>
    <w:rsid w:val="00950514"/>
    <w:rsid w:val="00950BAA"/>
    <w:rsid w:val="00951E8F"/>
    <w:rsid w:val="00951F6D"/>
    <w:rsid w:val="00952201"/>
    <w:rsid w:val="00952E8E"/>
    <w:rsid w:val="0095412C"/>
    <w:rsid w:val="0095464D"/>
    <w:rsid w:val="0095477A"/>
    <w:rsid w:val="00954EBA"/>
    <w:rsid w:val="00955647"/>
    <w:rsid w:val="00955831"/>
    <w:rsid w:val="00956776"/>
    <w:rsid w:val="009567C9"/>
    <w:rsid w:val="009604F9"/>
    <w:rsid w:val="00960C16"/>
    <w:rsid w:val="00961ADB"/>
    <w:rsid w:val="00961F24"/>
    <w:rsid w:val="00963106"/>
    <w:rsid w:val="00963B1D"/>
    <w:rsid w:val="00963E70"/>
    <w:rsid w:val="009644FD"/>
    <w:rsid w:val="00964DB7"/>
    <w:rsid w:val="00964E0E"/>
    <w:rsid w:val="00964FAE"/>
    <w:rsid w:val="00965370"/>
    <w:rsid w:val="00966C30"/>
    <w:rsid w:val="00967618"/>
    <w:rsid w:val="009709B7"/>
    <w:rsid w:val="009717C1"/>
    <w:rsid w:val="00971BB4"/>
    <w:rsid w:val="00971CCD"/>
    <w:rsid w:val="00971F11"/>
    <w:rsid w:val="009720BA"/>
    <w:rsid w:val="0097273D"/>
    <w:rsid w:val="00972E33"/>
    <w:rsid w:val="0097339C"/>
    <w:rsid w:val="0097363C"/>
    <w:rsid w:val="00973A30"/>
    <w:rsid w:val="00973AE6"/>
    <w:rsid w:val="00974300"/>
    <w:rsid w:val="0097494C"/>
    <w:rsid w:val="00974B85"/>
    <w:rsid w:val="00975782"/>
    <w:rsid w:val="00975F8B"/>
    <w:rsid w:val="00976C90"/>
    <w:rsid w:val="009772FA"/>
    <w:rsid w:val="0098275E"/>
    <w:rsid w:val="00982E60"/>
    <w:rsid w:val="00983B74"/>
    <w:rsid w:val="009842EE"/>
    <w:rsid w:val="00984C5E"/>
    <w:rsid w:val="009858A8"/>
    <w:rsid w:val="00985D83"/>
    <w:rsid w:val="00985D8D"/>
    <w:rsid w:val="00987314"/>
    <w:rsid w:val="00987780"/>
    <w:rsid w:val="00987D0F"/>
    <w:rsid w:val="00990420"/>
    <w:rsid w:val="009906D5"/>
    <w:rsid w:val="009906FB"/>
    <w:rsid w:val="00990878"/>
    <w:rsid w:val="00990DEE"/>
    <w:rsid w:val="0099132B"/>
    <w:rsid w:val="0099142D"/>
    <w:rsid w:val="009916F5"/>
    <w:rsid w:val="0099285B"/>
    <w:rsid w:val="00992CE5"/>
    <w:rsid w:val="00992F8E"/>
    <w:rsid w:val="009930B9"/>
    <w:rsid w:val="00993328"/>
    <w:rsid w:val="00993C8B"/>
    <w:rsid w:val="00993E31"/>
    <w:rsid w:val="00993E61"/>
    <w:rsid w:val="00994516"/>
    <w:rsid w:val="00994E34"/>
    <w:rsid w:val="00994FA8"/>
    <w:rsid w:val="0099525F"/>
    <w:rsid w:val="00995278"/>
    <w:rsid w:val="00995408"/>
    <w:rsid w:val="00995525"/>
    <w:rsid w:val="00996239"/>
    <w:rsid w:val="0099641E"/>
    <w:rsid w:val="00996D57"/>
    <w:rsid w:val="00996F96"/>
    <w:rsid w:val="00997415"/>
    <w:rsid w:val="009977F2"/>
    <w:rsid w:val="00997837"/>
    <w:rsid w:val="00997FA5"/>
    <w:rsid w:val="009A0DF2"/>
    <w:rsid w:val="009A1FC7"/>
    <w:rsid w:val="009A2433"/>
    <w:rsid w:val="009A2457"/>
    <w:rsid w:val="009A2621"/>
    <w:rsid w:val="009A347E"/>
    <w:rsid w:val="009A3951"/>
    <w:rsid w:val="009A3E55"/>
    <w:rsid w:val="009A4379"/>
    <w:rsid w:val="009A4BAE"/>
    <w:rsid w:val="009A4E1C"/>
    <w:rsid w:val="009A4F10"/>
    <w:rsid w:val="009A5735"/>
    <w:rsid w:val="009A5E03"/>
    <w:rsid w:val="009A6BD8"/>
    <w:rsid w:val="009A7307"/>
    <w:rsid w:val="009B0728"/>
    <w:rsid w:val="009B0E23"/>
    <w:rsid w:val="009B0E7A"/>
    <w:rsid w:val="009B16EC"/>
    <w:rsid w:val="009B17EE"/>
    <w:rsid w:val="009B194B"/>
    <w:rsid w:val="009B1A21"/>
    <w:rsid w:val="009B1C98"/>
    <w:rsid w:val="009B1E4C"/>
    <w:rsid w:val="009B2270"/>
    <w:rsid w:val="009B23D3"/>
    <w:rsid w:val="009B328D"/>
    <w:rsid w:val="009B3740"/>
    <w:rsid w:val="009B44C3"/>
    <w:rsid w:val="009B4840"/>
    <w:rsid w:val="009B4888"/>
    <w:rsid w:val="009B5106"/>
    <w:rsid w:val="009B53F5"/>
    <w:rsid w:val="009B54EB"/>
    <w:rsid w:val="009B628D"/>
    <w:rsid w:val="009B679C"/>
    <w:rsid w:val="009B79B7"/>
    <w:rsid w:val="009C0845"/>
    <w:rsid w:val="009C0C7B"/>
    <w:rsid w:val="009C21C6"/>
    <w:rsid w:val="009C25AE"/>
    <w:rsid w:val="009C2C86"/>
    <w:rsid w:val="009C300B"/>
    <w:rsid w:val="009C31F1"/>
    <w:rsid w:val="009C3379"/>
    <w:rsid w:val="009C4508"/>
    <w:rsid w:val="009C4630"/>
    <w:rsid w:val="009C4670"/>
    <w:rsid w:val="009C5783"/>
    <w:rsid w:val="009C5796"/>
    <w:rsid w:val="009C67EF"/>
    <w:rsid w:val="009C7571"/>
    <w:rsid w:val="009C7845"/>
    <w:rsid w:val="009D06D3"/>
    <w:rsid w:val="009D0DBD"/>
    <w:rsid w:val="009D0DD3"/>
    <w:rsid w:val="009D1108"/>
    <w:rsid w:val="009D1580"/>
    <w:rsid w:val="009D25B1"/>
    <w:rsid w:val="009D2A44"/>
    <w:rsid w:val="009D42CE"/>
    <w:rsid w:val="009D435D"/>
    <w:rsid w:val="009D4F64"/>
    <w:rsid w:val="009D536D"/>
    <w:rsid w:val="009D544C"/>
    <w:rsid w:val="009D6E6D"/>
    <w:rsid w:val="009D7A07"/>
    <w:rsid w:val="009E10FC"/>
    <w:rsid w:val="009E25CE"/>
    <w:rsid w:val="009E29AD"/>
    <w:rsid w:val="009E2A44"/>
    <w:rsid w:val="009E304E"/>
    <w:rsid w:val="009E3429"/>
    <w:rsid w:val="009E3788"/>
    <w:rsid w:val="009E406D"/>
    <w:rsid w:val="009E4F11"/>
    <w:rsid w:val="009E61F5"/>
    <w:rsid w:val="009E70B4"/>
    <w:rsid w:val="009E7CF6"/>
    <w:rsid w:val="009E7FEC"/>
    <w:rsid w:val="009F054C"/>
    <w:rsid w:val="009F1F3A"/>
    <w:rsid w:val="009F22BF"/>
    <w:rsid w:val="009F2C5D"/>
    <w:rsid w:val="009F2D46"/>
    <w:rsid w:val="009F395C"/>
    <w:rsid w:val="009F3F7C"/>
    <w:rsid w:val="009F44EA"/>
    <w:rsid w:val="009F4A94"/>
    <w:rsid w:val="009F4D34"/>
    <w:rsid w:val="009F4FF5"/>
    <w:rsid w:val="009F52AD"/>
    <w:rsid w:val="009F56C3"/>
    <w:rsid w:val="009F5DC3"/>
    <w:rsid w:val="009F670F"/>
    <w:rsid w:val="009F7768"/>
    <w:rsid w:val="009F786F"/>
    <w:rsid w:val="009F7FE2"/>
    <w:rsid w:val="00A0087E"/>
    <w:rsid w:val="00A00C9D"/>
    <w:rsid w:val="00A00DF8"/>
    <w:rsid w:val="00A0104B"/>
    <w:rsid w:val="00A012E9"/>
    <w:rsid w:val="00A01ED5"/>
    <w:rsid w:val="00A0235B"/>
    <w:rsid w:val="00A0278B"/>
    <w:rsid w:val="00A02FB2"/>
    <w:rsid w:val="00A03871"/>
    <w:rsid w:val="00A040A8"/>
    <w:rsid w:val="00A046CE"/>
    <w:rsid w:val="00A04B53"/>
    <w:rsid w:val="00A07207"/>
    <w:rsid w:val="00A10797"/>
    <w:rsid w:val="00A1116A"/>
    <w:rsid w:val="00A11215"/>
    <w:rsid w:val="00A113FD"/>
    <w:rsid w:val="00A11D16"/>
    <w:rsid w:val="00A11EA1"/>
    <w:rsid w:val="00A133D2"/>
    <w:rsid w:val="00A137EC"/>
    <w:rsid w:val="00A137ED"/>
    <w:rsid w:val="00A13BD8"/>
    <w:rsid w:val="00A13BE8"/>
    <w:rsid w:val="00A14895"/>
    <w:rsid w:val="00A14B2F"/>
    <w:rsid w:val="00A15E5F"/>
    <w:rsid w:val="00A16E2F"/>
    <w:rsid w:val="00A17214"/>
    <w:rsid w:val="00A20900"/>
    <w:rsid w:val="00A20BC0"/>
    <w:rsid w:val="00A22093"/>
    <w:rsid w:val="00A2312C"/>
    <w:rsid w:val="00A234B3"/>
    <w:rsid w:val="00A23517"/>
    <w:rsid w:val="00A245B3"/>
    <w:rsid w:val="00A24CFF"/>
    <w:rsid w:val="00A25390"/>
    <w:rsid w:val="00A26871"/>
    <w:rsid w:val="00A26F6C"/>
    <w:rsid w:val="00A27F29"/>
    <w:rsid w:val="00A3006B"/>
    <w:rsid w:val="00A324EC"/>
    <w:rsid w:val="00A32864"/>
    <w:rsid w:val="00A33203"/>
    <w:rsid w:val="00A3374D"/>
    <w:rsid w:val="00A33E18"/>
    <w:rsid w:val="00A3400E"/>
    <w:rsid w:val="00A348D2"/>
    <w:rsid w:val="00A354D5"/>
    <w:rsid w:val="00A35A72"/>
    <w:rsid w:val="00A35D1E"/>
    <w:rsid w:val="00A35F2A"/>
    <w:rsid w:val="00A36212"/>
    <w:rsid w:val="00A363D4"/>
    <w:rsid w:val="00A36602"/>
    <w:rsid w:val="00A36EB1"/>
    <w:rsid w:val="00A372B4"/>
    <w:rsid w:val="00A37493"/>
    <w:rsid w:val="00A3791E"/>
    <w:rsid w:val="00A401C3"/>
    <w:rsid w:val="00A4034A"/>
    <w:rsid w:val="00A40734"/>
    <w:rsid w:val="00A40FA4"/>
    <w:rsid w:val="00A4107D"/>
    <w:rsid w:val="00A41AD4"/>
    <w:rsid w:val="00A41D80"/>
    <w:rsid w:val="00A42E4E"/>
    <w:rsid w:val="00A4341A"/>
    <w:rsid w:val="00A43460"/>
    <w:rsid w:val="00A4359B"/>
    <w:rsid w:val="00A43E96"/>
    <w:rsid w:val="00A43FBA"/>
    <w:rsid w:val="00A447F8"/>
    <w:rsid w:val="00A44D8F"/>
    <w:rsid w:val="00A46418"/>
    <w:rsid w:val="00A466F3"/>
    <w:rsid w:val="00A46CC4"/>
    <w:rsid w:val="00A46EB5"/>
    <w:rsid w:val="00A47F23"/>
    <w:rsid w:val="00A504CB"/>
    <w:rsid w:val="00A5099F"/>
    <w:rsid w:val="00A50A6A"/>
    <w:rsid w:val="00A528F1"/>
    <w:rsid w:val="00A5306B"/>
    <w:rsid w:val="00A53598"/>
    <w:rsid w:val="00A53A6A"/>
    <w:rsid w:val="00A54219"/>
    <w:rsid w:val="00A54979"/>
    <w:rsid w:val="00A5515B"/>
    <w:rsid w:val="00A555ED"/>
    <w:rsid w:val="00A5593A"/>
    <w:rsid w:val="00A55C69"/>
    <w:rsid w:val="00A55E44"/>
    <w:rsid w:val="00A56270"/>
    <w:rsid w:val="00A56A7A"/>
    <w:rsid w:val="00A57D6F"/>
    <w:rsid w:val="00A6057A"/>
    <w:rsid w:val="00A60E7A"/>
    <w:rsid w:val="00A620DB"/>
    <w:rsid w:val="00A62CA9"/>
    <w:rsid w:val="00A630B5"/>
    <w:rsid w:val="00A63174"/>
    <w:rsid w:val="00A64EF5"/>
    <w:rsid w:val="00A650F5"/>
    <w:rsid w:val="00A65574"/>
    <w:rsid w:val="00A65622"/>
    <w:rsid w:val="00A65890"/>
    <w:rsid w:val="00A65ABB"/>
    <w:rsid w:val="00A65BBC"/>
    <w:rsid w:val="00A660C6"/>
    <w:rsid w:val="00A66BA4"/>
    <w:rsid w:val="00A67D86"/>
    <w:rsid w:val="00A701AF"/>
    <w:rsid w:val="00A701CE"/>
    <w:rsid w:val="00A7083C"/>
    <w:rsid w:val="00A70E4A"/>
    <w:rsid w:val="00A714B9"/>
    <w:rsid w:val="00A71624"/>
    <w:rsid w:val="00A717F5"/>
    <w:rsid w:val="00A71BFE"/>
    <w:rsid w:val="00A720CD"/>
    <w:rsid w:val="00A731FB"/>
    <w:rsid w:val="00A73B9E"/>
    <w:rsid w:val="00A73C56"/>
    <w:rsid w:val="00A7403F"/>
    <w:rsid w:val="00A7489A"/>
    <w:rsid w:val="00A75F5E"/>
    <w:rsid w:val="00A75FF7"/>
    <w:rsid w:val="00A7698E"/>
    <w:rsid w:val="00A76D03"/>
    <w:rsid w:val="00A771FC"/>
    <w:rsid w:val="00A778B5"/>
    <w:rsid w:val="00A803F1"/>
    <w:rsid w:val="00A80D39"/>
    <w:rsid w:val="00A81207"/>
    <w:rsid w:val="00A81CF1"/>
    <w:rsid w:val="00A82283"/>
    <w:rsid w:val="00A82AFE"/>
    <w:rsid w:val="00A831DE"/>
    <w:rsid w:val="00A83589"/>
    <w:rsid w:val="00A840FE"/>
    <w:rsid w:val="00A85770"/>
    <w:rsid w:val="00A85D48"/>
    <w:rsid w:val="00A86046"/>
    <w:rsid w:val="00A86A05"/>
    <w:rsid w:val="00A86D5D"/>
    <w:rsid w:val="00A86E23"/>
    <w:rsid w:val="00A870D9"/>
    <w:rsid w:val="00A873C4"/>
    <w:rsid w:val="00A87DFB"/>
    <w:rsid w:val="00A90860"/>
    <w:rsid w:val="00A90B78"/>
    <w:rsid w:val="00A91F96"/>
    <w:rsid w:val="00A92103"/>
    <w:rsid w:val="00A926C4"/>
    <w:rsid w:val="00A92A7E"/>
    <w:rsid w:val="00A930D7"/>
    <w:rsid w:val="00A93B81"/>
    <w:rsid w:val="00A9464E"/>
    <w:rsid w:val="00A95356"/>
    <w:rsid w:val="00A95397"/>
    <w:rsid w:val="00A95A85"/>
    <w:rsid w:val="00A95CB3"/>
    <w:rsid w:val="00A95E30"/>
    <w:rsid w:val="00A96F34"/>
    <w:rsid w:val="00A973C9"/>
    <w:rsid w:val="00A97487"/>
    <w:rsid w:val="00A974E1"/>
    <w:rsid w:val="00AA032A"/>
    <w:rsid w:val="00AA08D1"/>
    <w:rsid w:val="00AA10A1"/>
    <w:rsid w:val="00AA117F"/>
    <w:rsid w:val="00AA1716"/>
    <w:rsid w:val="00AA29E3"/>
    <w:rsid w:val="00AA2D13"/>
    <w:rsid w:val="00AA41BC"/>
    <w:rsid w:val="00AA4AFB"/>
    <w:rsid w:val="00AA5467"/>
    <w:rsid w:val="00AA591E"/>
    <w:rsid w:val="00AA65D3"/>
    <w:rsid w:val="00AA7A4D"/>
    <w:rsid w:val="00AB03EC"/>
    <w:rsid w:val="00AB07FC"/>
    <w:rsid w:val="00AB1831"/>
    <w:rsid w:val="00AB29CD"/>
    <w:rsid w:val="00AB2A15"/>
    <w:rsid w:val="00AB31A4"/>
    <w:rsid w:val="00AB3C9B"/>
    <w:rsid w:val="00AB479D"/>
    <w:rsid w:val="00AB5340"/>
    <w:rsid w:val="00AB6185"/>
    <w:rsid w:val="00AB6262"/>
    <w:rsid w:val="00AB65A6"/>
    <w:rsid w:val="00AB6B2C"/>
    <w:rsid w:val="00AB6F03"/>
    <w:rsid w:val="00AB7A18"/>
    <w:rsid w:val="00AB7E01"/>
    <w:rsid w:val="00AC0661"/>
    <w:rsid w:val="00AC145E"/>
    <w:rsid w:val="00AC1EFF"/>
    <w:rsid w:val="00AC22C4"/>
    <w:rsid w:val="00AC28A3"/>
    <w:rsid w:val="00AC29DE"/>
    <w:rsid w:val="00AC3409"/>
    <w:rsid w:val="00AC36B5"/>
    <w:rsid w:val="00AC392A"/>
    <w:rsid w:val="00AC5679"/>
    <w:rsid w:val="00AC5AA0"/>
    <w:rsid w:val="00AC7234"/>
    <w:rsid w:val="00AC738C"/>
    <w:rsid w:val="00AC78D1"/>
    <w:rsid w:val="00AC7E94"/>
    <w:rsid w:val="00AD0220"/>
    <w:rsid w:val="00AD03D7"/>
    <w:rsid w:val="00AD0F51"/>
    <w:rsid w:val="00AD17AD"/>
    <w:rsid w:val="00AD1E6D"/>
    <w:rsid w:val="00AD2752"/>
    <w:rsid w:val="00AD29F1"/>
    <w:rsid w:val="00AD2E61"/>
    <w:rsid w:val="00AD31FC"/>
    <w:rsid w:val="00AD3A0D"/>
    <w:rsid w:val="00AD5477"/>
    <w:rsid w:val="00AD62D5"/>
    <w:rsid w:val="00AD66B8"/>
    <w:rsid w:val="00AD6F82"/>
    <w:rsid w:val="00AE0535"/>
    <w:rsid w:val="00AE196A"/>
    <w:rsid w:val="00AE1B0C"/>
    <w:rsid w:val="00AE1CDD"/>
    <w:rsid w:val="00AE25A9"/>
    <w:rsid w:val="00AE39A7"/>
    <w:rsid w:val="00AE4517"/>
    <w:rsid w:val="00AE4D4D"/>
    <w:rsid w:val="00AE5035"/>
    <w:rsid w:val="00AE565B"/>
    <w:rsid w:val="00AE56F7"/>
    <w:rsid w:val="00AE5B23"/>
    <w:rsid w:val="00AE6369"/>
    <w:rsid w:val="00AE6DBE"/>
    <w:rsid w:val="00AE7B1E"/>
    <w:rsid w:val="00AF00B9"/>
    <w:rsid w:val="00AF0959"/>
    <w:rsid w:val="00AF14E4"/>
    <w:rsid w:val="00AF155C"/>
    <w:rsid w:val="00AF1605"/>
    <w:rsid w:val="00AF18F6"/>
    <w:rsid w:val="00AF231C"/>
    <w:rsid w:val="00AF25B0"/>
    <w:rsid w:val="00AF26C8"/>
    <w:rsid w:val="00AF273E"/>
    <w:rsid w:val="00AF27F8"/>
    <w:rsid w:val="00AF2B75"/>
    <w:rsid w:val="00AF305A"/>
    <w:rsid w:val="00AF462C"/>
    <w:rsid w:val="00AF468E"/>
    <w:rsid w:val="00AF47DC"/>
    <w:rsid w:val="00AF4EB6"/>
    <w:rsid w:val="00AF537E"/>
    <w:rsid w:val="00AF556B"/>
    <w:rsid w:val="00AF5602"/>
    <w:rsid w:val="00AF56EC"/>
    <w:rsid w:val="00AF5702"/>
    <w:rsid w:val="00AF6079"/>
    <w:rsid w:val="00AF69F8"/>
    <w:rsid w:val="00AF6FE0"/>
    <w:rsid w:val="00AF7A74"/>
    <w:rsid w:val="00AF7DA9"/>
    <w:rsid w:val="00AF7EB8"/>
    <w:rsid w:val="00B005A2"/>
    <w:rsid w:val="00B00D5A"/>
    <w:rsid w:val="00B01013"/>
    <w:rsid w:val="00B01B4F"/>
    <w:rsid w:val="00B01DAB"/>
    <w:rsid w:val="00B02600"/>
    <w:rsid w:val="00B02D6C"/>
    <w:rsid w:val="00B02DA3"/>
    <w:rsid w:val="00B02EF5"/>
    <w:rsid w:val="00B03713"/>
    <w:rsid w:val="00B03D24"/>
    <w:rsid w:val="00B04A31"/>
    <w:rsid w:val="00B04AFD"/>
    <w:rsid w:val="00B04ECD"/>
    <w:rsid w:val="00B0502B"/>
    <w:rsid w:val="00B0621C"/>
    <w:rsid w:val="00B06418"/>
    <w:rsid w:val="00B101B0"/>
    <w:rsid w:val="00B1047B"/>
    <w:rsid w:val="00B1084A"/>
    <w:rsid w:val="00B11D50"/>
    <w:rsid w:val="00B12736"/>
    <w:rsid w:val="00B12CC6"/>
    <w:rsid w:val="00B13043"/>
    <w:rsid w:val="00B13BBE"/>
    <w:rsid w:val="00B140E9"/>
    <w:rsid w:val="00B14FA5"/>
    <w:rsid w:val="00B150AD"/>
    <w:rsid w:val="00B15228"/>
    <w:rsid w:val="00B157B2"/>
    <w:rsid w:val="00B15957"/>
    <w:rsid w:val="00B15B63"/>
    <w:rsid w:val="00B15E64"/>
    <w:rsid w:val="00B16431"/>
    <w:rsid w:val="00B16457"/>
    <w:rsid w:val="00B16CBE"/>
    <w:rsid w:val="00B17EFD"/>
    <w:rsid w:val="00B20EB3"/>
    <w:rsid w:val="00B20ECE"/>
    <w:rsid w:val="00B21C78"/>
    <w:rsid w:val="00B22AD4"/>
    <w:rsid w:val="00B22E80"/>
    <w:rsid w:val="00B2405E"/>
    <w:rsid w:val="00B243E4"/>
    <w:rsid w:val="00B25871"/>
    <w:rsid w:val="00B25EE2"/>
    <w:rsid w:val="00B27A69"/>
    <w:rsid w:val="00B30AA8"/>
    <w:rsid w:val="00B31366"/>
    <w:rsid w:val="00B31F9A"/>
    <w:rsid w:val="00B33174"/>
    <w:rsid w:val="00B332BD"/>
    <w:rsid w:val="00B33F0D"/>
    <w:rsid w:val="00B34F8B"/>
    <w:rsid w:val="00B35035"/>
    <w:rsid w:val="00B3514F"/>
    <w:rsid w:val="00B35198"/>
    <w:rsid w:val="00B352E4"/>
    <w:rsid w:val="00B35BFB"/>
    <w:rsid w:val="00B37C9D"/>
    <w:rsid w:val="00B41516"/>
    <w:rsid w:val="00B41B11"/>
    <w:rsid w:val="00B4227C"/>
    <w:rsid w:val="00B42D1F"/>
    <w:rsid w:val="00B4498A"/>
    <w:rsid w:val="00B4664F"/>
    <w:rsid w:val="00B46CC6"/>
    <w:rsid w:val="00B509D2"/>
    <w:rsid w:val="00B51CF7"/>
    <w:rsid w:val="00B52137"/>
    <w:rsid w:val="00B53016"/>
    <w:rsid w:val="00B530CB"/>
    <w:rsid w:val="00B53155"/>
    <w:rsid w:val="00B53D19"/>
    <w:rsid w:val="00B54ACD"/>
    <w:rsid w:val="00B54CA7"/>
    <w:rsid w:val="00B567BB"/>
    <w:rsid w:val="00B56A75"/>
    <w:rsid w:val="00B56AD9"/>
    <w:rsid w:val="00B57272"/>
    <w:rsid w:val="00B57641"/>
    <w:rsid w:val="00B57725"/>
    <w:rsid w:val="00B57E41"/>
    <w:rsid w:val="00B60165"/>
    <w:rsid w:val="00B60377"/>
    <w:rsid w:val="00B6065A"/>
    <w:rsid w:val="00B60F2C"/>
    <w:rsid w:val="00B61090"/>
    <w:rsid w:val="00B61C48"/>
    <w:rsid w:val="00B624BB"/>
    <w:rsid w:val="00B628C7"/>
    <w:rsid w:val="00B62FAC"/>
    <w:rsid w:val="00B62FDF"/>
    <w:rsid w:val="00B64647"/>
    <w:rsid w:val="00B65391"/>
    <w:rsid w:val="00B65680"/>
    <w:rsid w:val="00B67413"/>
    <w:rsid w:val="00B676FA"/>
    <w:rsid w:val="00B677AA"/>
    <w:rsid w:val="00B67E56"/>
    <w:rsid w:val="00B70BFA"/>
    <w:rsid w:val="00B70FF4"/>
    <w:rsid w:val="00B711A7"/>
    <w:rsid w:val="00B71687"/>
    <w:rsid w:val="00B726A5"/>
    <w:rsid w:val="00B73096"/>
    <w:rsid w:val="00B731B7"/>
    <w:rsid w:val="00B73C10"/>
    <w:rsid w:val="00B73D82"/>
    <w:rsid w:val="00B73F7C"/>
    <w:rsid w:val="00B74A31"/>
    <w:rsid w:val="00B7511A"/>
    <w:rsid w:val="00B764A8"/>
    <w:rsid w:val="00B77225"/>
    <w:rsid w:val="00B77EEE"/>
    <w:rsid w:val="00B80B6A"/>
    <w:rsid w:val="00B80F7E"/>
    <w:rsid w:val="00B8106A"/>
    <w:rsid w:val="00B81D0F"/>
    <w:rsid w:val="00B822CE"/>
    <w:rsid w:val="00B82FB1"/>
    <w:rsid w:val="00B8309A"/>
    <w:rsid w:val="00B83300"/>
    <w:rsid w:val="00B83585"/>
    <w:rsid w:val="00B83CBD"/>
    <w:rsid w:val="00B848F7"/>
    <w:rsid w:val="00B84F76"/>
    <w:rsid w:val="00B8554E"/>
    <w:rsid w:val="00B85D7C"/>
    <w:rsid w:val="00B868D2"/>
    <w:rsid w:val="00B86B5B"/>
    <w:rsid w:val="00B87609"/>
    <w:rsid w:val="00B90534"/>
    <w:rsid w:val="00B9107B"/>
    <w:rsid w:val="00B91B41"/>
    <w:rsid w:val="00B91E51"/>
    <w:rsid w:val="00B928A6"/>
    <w:rsid w:val="00B93357"/>
    <w:rsid w:val="00B93E02"/>
    <w:rsid w:val="00B940AC"/>
    <w:rsid w:val="00B943B3"/>
    <w:rsid w:val="00B94768"/>
    <w:rsid w:val="00B94A50"/>
    <w:rsid w:val="00B9506A"/>
    <w:rsid w:val="00B95879"/>
    <w:rsid w:val="00B95920"/>
    <w:rsid w:val="00B96388"/>
    <w:rsid w:val="00B96707"/>
    <w:rsid w:val="00B97C12"/>
    <w:rsid w:val="00BA017E"/>
    <w:rsid w:val="00BA14ED"/>
    <w:rsid w:val="00BA1D51"/>
    <w:rsid w:val="00BA21CA"/>
    <w:rsid w:val="00BA2CA3"/>
    <w:rsid w:val="00BA36CE"/>
    <w:rsid w:val="00BA36E4"/>
    <w:rsid w:val="00BA3ECC"/>
    <w:rsid w:val="00BA42AB"/>
    <w:rsid w:val="00BA49C1"/>
    <w:rsid w:val="00BA50F2"/>
    <w:rsid w:val="00BA5246"/>
    <w:rsid w:val="00BA538A"/>
    <w:rsid w:val="00BA593C"/>
    <w:rsid w:val="00BA5958"/>
    <w:rsid w:val="00BA779D"/>
    <w:rsid w:val="00BB001C"/>
    <w:rsid w:val="00BB0409"/>
    <w:rsid w:val="00BB045D"/>
    <w:rsid w:val="00BB1505"/>
    <w:rsid w:val="00BB20D7"/>
    <w:rsid w:val="00BB23FF"/>
    <w:rsid w:val="00BB4131"/>
    <w:rsid w:val="00BB51A0"/>
    <w:rsid w:val="00BB5525"/>
    <w:rsid w:val="00BB5920"/>
    <w:rsid w:val="00BB65A4"/>
    <w:rsid w:val="00BB6801"/>
    <w:rsid w:val="00BB6CF0"/>
    <w:rsid w:val="00BB6FA1"/>
    <w:rsid w:val="00BC03B0"/>
    <w:rsid w:val="00BC0E8F"/>
    <w:rsid w:val="00BC1A7D"/>
    <w:rsid w:val="00BC21AA"/>
    <w:rsid w:val="00BC242E"/>
    <w:rsid w:val="00BC267F"/>
    <w:rsid w:val="00BC3091"/>
    <w:rsid w:val="00BC3F48"/>
    <w:rsid w:val="00BC4038"/>
    <w:rsid w:val="00BC440B"/>
    <w:rsid w:val="00BC460E"/>
    <w:rsid w:val="00BC57FC"/>
    <w:rsid w:val="00BC642C"/>
    <w:rsid w:val="00BC6894"/>
    <w:rsid w:val="00BC6B8E"/>
    <w:rsid w:val="00BD056D"/>
    <w:rsid w:val="00BD1098"/>
    <w:rsid w:val="00BD12B3"/>
    <w:rsid w:val="00BD16D0"/>
    <w:rsid w:val="00BD1E02"/>
    <w:rsid w:val="00BD20BF"/>
    <w:rsid w:val="00BD328F"/>
    <w:rsid w:val="00BD3828"/>
    <w:rsid w:val="00BD3D35"/>
    <w:rsid w:val="00BD489C"/>
    <w:rsid w:val="00BD4A6A"/>
    <w:rsid w:val="00BD5220"/>
    <w:rsid w:val="00BD5940"/>
    <w:rsid w:val="00BD5E78"/>
    <w:rsid w:val="00BD66A1"/>
    <w:rsid w:val="00BD6E18"/>
    <w:rsid w:val="00BE0350"/>
    <w:rsid w:val="00BE042E"/>
    <w:rsid w:val="00BE193A"/>
    <w:rsid w:val="00BE1EBA"/>
    <w:rsid w:val="00BE2AA5"/>
    <w:rsid w:val="00BE3F9B"/>
    <w:rsid w:val="00BE4253"/>
    <w:rsid w:val="00BE4A90"/>
    <w:rsid w:val="00BE5A77"/>
    <w:rsid w:val="00BE665D"/>
    <w:rsid w:val="00BE690C"/>
    <w:rsid w:val="00BE6CE3"/>
    <w:rsid w:val="00BE6D89"/>
    <w:rsid w:val="00BF02AC"/>
    <w:rsid w:val="00BF0461"/>
    <w:rsid w:val="00BF0CD0"/>
    <w:rsid w:val="00BF263B"/>
    <w:rsid w:val="00BF26BA"/>
    <w:rsid w:val="00BF33A3"/>
    <w:rsid w:val="00BF34B5"/>
    <w:rsid w:val="00BF3C7B"/>
    <w:rsid w:val="00BF441D"/>
    <w:rsid w:val="00BF7EE3"/>
    <w:rsid w:val="00C0023F"/>
    <w:rsid w:val="00C0060B"/>
    <w:rsid w:val="00C0080C"/>
    <w:rsid w:val="00C0132D"/>
    <w:rsid w:val="00C0174F"/>
    <w:rsid w:val="00C02389"/>
    <w:rsid w:val="00C027C5"/>
    <w:rsid w:val="00C0307E"/>
    <w:rsid w:val="00C03E8A"/>
    <w:rsid w:val="00C03EDC"/>
    <w:rsid w:val="00C0425F"/>
    <w:rsid w:val="00C04468"/>
    <w:rsid w:val="00C054AC"/>
    <w:rsid w:val="00C05562"/>
    <w:rsid w:val="00C063E7"/>
    <w:rsid w:val="00C066C6"/>
    <w:rsid w:val="00C06B9C"/>
    <w:rsid w:val="00C073AE"/>
    <w:rsid w:val="00C074CF"/>
    <w:rsid w:val="00C076B5"/>
    <w:rsid w:val="00C07C01"/>
    <w:rsid w:val="00C07E7F"/>
    <w:rsid w:val="00C07EC1"/>
    <w:rsid w:val="00C10207"/>
    <w:rsid w:val="00C11A46"/>
    <w:rsid w:val="00C12CE5"/>
    <w:rsid w:val="00C14CD0"/>
    <w:rsid w:val="00C155E7"/>
    <w:rsid w:val="00C156FA"/>
    <w:rsid w:val="00C15A7C"/>
    <w:rsid w:val="00C15B28"/>
    <w:rsid w:val="00C16209"/>
    <w:rsid w:val="00C170D1"/>
    <w:rsid w:val="00C17EB0"/>
    <w:rsid w:val="00C20DAF"/>
    <w:rsid w:val="00C2149D"/>
    <w:rsid w:val="00C216CA"/>
    <w:rsid w:val="00C228CA"/>
    <w:rsid w:val="00C23341"/>
    <w:rsid w:val="00C23979"/>
    <w:rsid w:val="00C23BD7"/>
    <w:rsid w:val="00C24AB8"/>
    <w:rsid w:val="00C24BFC"/>
    <w:rsid w:val="00C251D5"/>
    <w:rsid w:val="00C266EE"/>
    <w:rsid w:val="00C26B6A"/>
    <w:rsid w:val="00C26CBF"/>
    <w:rsid w:val="00C27168"/>
    <w:rsid w:val="00C27F1F"/>
    <w:rsid w:val="00C30B27"/>
    <w:rsid w:val="00C30E9B"/>
    <w:rsid w:val="00C318BD"/>
    <w:rsid w:val="00C31BB0"/>
    <w:rsid w:val="00C31E82"/>
    <w:rsid w:val="00C31FDE"/>
    <w:rsid w:val="00C32780"/>
    <w:rsid w:val="00C32916"/>
    <w:rsid w:val="00C32A58"/>
    <w:rsid w:val="00C32B18"/>
    <w:rsid w:val="00C33496"/>
    <w:rsid w:val="00C33BF6"/>
    <w:rsid w:val="00C33DBE"/>
    <w:rsid w:val="00C34228"/>
    <w:rsid w:val="00C34ABA"/>
    <w:rsid w:val="00C351C4"/>
    <w:rsid w:val="00C35B7F"/>
    <w:rsid w:val="00C35BE1"/>
    <w:rsid w:val="00C35C74"/>
    <w:rsid w:val="00C36410"/>
    <w:rsid w:val="00C36A22"/>
    <w:rsid w:val="00C36CC4"/>
    <w:rsid w:val="00C36E1F"/>
    <w:rsid w:val="00C371D8"/>
    <w:rsid w:val="00C37835"/>
    <w:rsid w:val="00C40F2A"/>
    <w:rsid w:val="00C4123F"/>
    <w:rsid w:val="00C41473"/>
    <w:rsid w:val="00C414F7"/>
    <w:rsid w:val="00C41E19"/>
    <w:rsid w:val="00C41F57"/>
    <w:rsid w:val="00C42551"/>
    <w:rsid w:val="00C429BE"/>
    <w:rsid w:val="00C43A17"/>
    <w:rsid w:val="00C43D3D"/>
    <w:rsid w:val="00C44BBB"/>
    <w:rsid w:val="00C45078"/>
    <w:rsid w:val="00C450B5"/>
    <w:rsid w:val="00C451BB"/>
    <w:rsid w:val="00C451C7"/>
    <w:rsid w:val="00C45556"/>
    <w:rsid w:val="00C462FD"/>
    <w:rsid w:val="00C46BE5"/>
    <w:rsid w:val="00C46CCA"/>
    <w:rsid w:val="00C470D3"/>
    <w:rsid w:val="00C47FF2"/>
    <w:rsid w:val="00C5015C"/>
    <w:rsid w:val="00C50727"/>
    <w:rsid w:val="00C50C29"/>
    <w:rsid w:val="00C51369"/>
    <w:rsid w:val="00C5158D"/>
    <w:rsid w:val="00C5186A"/>
    <w:rsid w:val="00C51F43"/>
    <w:rsid w:val="00C525B3"/>
    <w:rsid w:val="00C52FDA"/>
    <w:rsid w:val="00C53C05"/>
    <w:rsid w:val="00C5534E"/>
    <w:rsid w:val="00C556C0"/>
    <w:rsid w:val="00C55CB0"/>
    <w:rsid w:val="00C55D94"/>
    <w:rsid w:val="00C55E0D"/>
    <w:rsid w:val="00C56080"/>
    <w:rsid w:val="00C5643F"/>
    <w:rsid w:val="00C56B70"/>
    <w:rsid w:val="00C6070D"/>
    <w:rsid w:val="00C60ACB"/>
    <w:rsid w:val="00C61233"/>
    <w:rsid w:val="00C63007"/>
    <w:rsid w:val="00C634A3"/>
    <w:rsid w:val="00C63903"/>
    <w:rsid w:val="00C6491C"/>
    <w:rsid w:val="00C6504E"/>
    <w:rsid w:val="00C65588"/>
    <w:rsid w:val="00C65780"/>
    <w:rsid w:val="00C65BC8"/>
    <w:rsid w:val="00C65BD1"/>
    <w:rsid w:val="00C65C16"/>
    <w:rsid w:val="00C65DFC"/>
    <w:rsid w:val="00C65F20"/>
    <w:rsid w:val="00C66477"/>
    <w:rsid w:val="00C6797B"/>
    <w:rsid w:val="00C67A1B"/>
    <w:rsid w:val="00C67B6D"/>
    <w:rsid w:val="00C70EF3"/>
    <w:rsid w:val="00C710B0"/>
    <w:rsid w:val="00C719F5"/>
    <w:rsid w:val="00C71DF7"/>
    <w:rsid w:val="00C735CC"/>
    <w:rsid w:val="00C73B13"/>
    <w:rsid w:val="00C73D07"/>
    <w:rsid w:val="00C73DB9"/>
    <w:rsid w:val="00C7452A"/>
    <w:rsid w:val="00C746BC"/>
    <w:rsid w:val="00C746E9"/>
    <w:rsid w:val="00C76354"/>
    <w:rsid w:val="00C76434"/>
    <w:rsid w:val="00C76BBE"/>
    <w:rsid w:val="00C770FB"/>
    <w:rsid w:val="00C77200"/>
    <w:rsid w:val="00C7735C"/>
    <w:rsid w:val="00C7763A"/>
    <w:rsid w:val="00C77D88"/>
    <w:rsid w:val="00C80AAF"/>
    <w:rsid w:val="00C80C24"/>
    <w:rsid w:val="00C81307"/>
    <w:rsid w:val="00C81F3A"/>
    <w:rsid w:val="00C824E7"/>
    <w:rsid w:val="00C82AE0"/>
    <w:rsid w:val="00C835D9"/>
    <w:rsid w:val="00C838F3"/>
    <w:rsid w:val="00C84090"/>
    <w:rsid w:val="00C84243"/>
    <w:rsid w:val="00C852C5"/>
    <w:rsid w:val="00C8567B"/>
    <w:rsid w:val="00C86566"/>
    <w:rsid w:val="00C86B0C"/>
    <w:rsid w:val="00C86F92"/>
    <w:rsid w:val="00C87878"/>
    <w:rsid w:val="00C87948"/>
    <w:rsid w:val="00C87A9A"/>
    <w:rsid w:val="00C9027C"/>
    <w:rsid w:val="00C90D1C"/>
    <w:rsid w:val="00C90DC3"/>
    <w:rsid w:val="00C90DD1"/>
    <w:rsid w:val="00C9153C"/>
    <w:rsid w:val="00C91BCF"/>
    <w:rsid w:val="00C91FB0"/>
    <w:rsid w:val="00C92A1F"/>
    <w:rsid w:val="00C92C1E"/>
    <w:rsid w:val="00C92F62"/>
    <w:rsid w:val="00C93F74"/>
    <w:rsid w:val="00C96133"/>
    <w:rsid w:val="00C962AC"/>
    <w:rsid w:val="00C975F1"/>
    <w:rsid w:val="00C97705"/>
    <w:rsid w:val="00CA060B"/>
    <w:rsid w:val="00CA10A7"/>
    <w:rsid w:val="00CA1189"/>
    <w:rsid w:val="00CA122B"/>
    <w:rsid w:val="00CA1515"/>
    <w:rsid w:val="00CA1677"/>
    <w:rsid w:val="00CA1909"/>
    <w:rsid w:val="00CA1F0A"/>
    <w:rsid w:val="00CA2B3C"/>
    <w:rsid w:val="00CA3559"/>
    <w:rsid w:val="00CA3D8C"/>
    <w:rsid w:val="00CA4985"/>
    <w:rsid w:val="00CA508D"/>
    <w:rsid w:val="00CA53CF"/>
    <w:rsid w:val="00CA569F"/>
    <w:rsid w:val="00CA572B"/>
    <w:rsid w:val="00CA66C2"/>
    <w:rsid w:val="00CA6895"/>
    <w:rsid w:val="00CA7AF7"/>
    <w:rsid w:val="00CA7B22"/>
    <w:rsid w:val="00CA7D02"/>
    <w:rsid w:val="00CA7D99"/>
    <w:rsid w:val="00CB01C5"/>
    <w:rsid w:val="00CB064D"/>
    <w:rsid w:val="00CB0670"/>
    <w:rsid w:val="00CB0DFB"/>
    <w:rsid w:val="00CB1019"/>
    <w:rsid w:val="00CB19CF"/>
    <w:rsid w:val="00CB2E53"/>
    <w:rsid w:val="00CB379E"/>
    <w:rsid w:val="00CB3ABC"/>
    <w:rsid w:val="00CB42F6"/>
    <w:rsid w:val="00CB55BE"/>
    <w:rsid w:val="00CB5B91"/>
    <w:rsid w:val="00CB6F35"/>
    <w:rsid w:val="00CB7C44"/>
    <w:rsid w:val="00CC04CF"/>
    <w:rsid w:val="00CC15A7"/>
    <w:rsid w:val="00CC2B1A"/>
    <w:rsid w:val="00CC34F3"/>
    <w:rsid w:val="00CC35A2"/>
    <w:rsid w:val="00CC3CC7"/>
    <w:rsid w:val="00CC4B5C"/>
    <w:rsid w:val="00CC6316"/>
    <w:rsid w:val="00CC7D59"/>
    <w:rsid w:val="00CC7EE6"/>
    <w:rsid w:val="00CD0258"/>
    <w:rsid w:val="00CD0B44"/>
    <w:rsid w:val="00CD2109"/>
    <w:rsid w:val="00CD2EEB"/>
    <w:rsid w:val="00CD32A0"/>
    <w:rsid w:val="00CD3588"/>
    <w:rsid w:val="00CD4932"/>
    <w:rsid w:val="00CD5A96"/>
    <w:rsid w:val="00CD5C6D"/>
    <w:rsid w:val="00CD5D98"/>
    <w:rsid w:val="00CD5E95"/>
    <w:rsid w:val="00CD72CF"/>
    <w:rsid w:val="00CD75BB"/>
    <w:rsid w:val="00CD7C1D"/>
    <w:rsid w:val="00CE1E37"/>
    <w:rsid w:val="00CE23D4"/>
    <w:rsid w:val="00CE26F8"/>
    <w:rsid w:val="00CE2B29"/>
    <w:rsid w:val="00CE2C61"/>
    <w:rsid w:val="00CE2E73"/>
    <w:rsid w:val="00CE3679"/>
    <w:rsid w:val="00CE388D"/>
    <w:rsid w:val="00CE4077"/>
    <w:rsid w:val="00CE4147"/>
    <w:rsid w:val="00CE4257"/>
    <w:rsid w:val="00CE43D2"/>
    <w:rsid w:val="00CE45BB"/>
    <w:rsid w:val="00CE47DF"/>
    <w:rsid w:val="00CE4BFD"/>
    <w:rsid w:val="00CE4C9A"/>
    <w:rsid w:val="00CE525E"/>
    <w:rsid w:val="00CE56A1"/>
    <w:rsid w:val="00CE5D86"/>
    <w:rsid w:val="00CE7254"/>
    <w:rsid w:val="00CE7773"/>
    <w:rsid w:val="00CF0794"/>
    <w:rsid w:val="00CF1729"/>
    <w:rsid w:val="00CF1ADF"/>
    <w:rsid w:val="00CF2B49"/>
    <w:rsid w:val="00CF2CFF"/>
    <w:rsid w:val="00CF3374"/>
    <w:rsid w:val="00CF3925"/>
    <w:rsid w:val="00CF438C"/>
    <w:rsid w:val="00CF4BE8"/>
    <w:rsid w:val="00CF594E"/>
    <w:rsid w:val="00CF638C"/>
    <w:rsid w:val="00CF6C36"/>
    <w:rsid w:val="00CF7FCB"/>
    <w:rsid w:val="00D007E1"/>
    <w:rsid w:val="00D00B38"/>
    <w:rsid w:val="00D01004"/>
    <w:rsid w:val="00D0103F"/>
    <w:rsid w:val="00D027A5"/>
    <w:rsid w:val="00D034BA"/>
    <w:rsid w:val="00D037F3"/>
    <w:rsid w:val="00D03A00"/>
    <w:rsid w:val="00D069EB"/>
    <w:rsid w:val="00D06B6C"/>
    <w:rsid w:val="00D07145"/>
    <w:rsid w:val="00D07255"/>
    <w:rsid w:val="00D07DF5"/>
    <w:rsid w:val="00D10583"/>
    <w:rsid w:val="00D10F8F"/>
    <w:rsid w:val="00D112BF"/>
    <w:rsid w:val="00D1144F"/>
    <w:rsid w:val="00D118F1"/>
    <w:rsid w:val="00D1300D"/>
    <w:rsid w:val="00D13050"/>
    <w:rsid w:val="00D13605"/>
    <w:rsid w:val="00D14029"/>
    <w:rsid w:val="00D14B7F"/>
    <w:rsid w:val="00D15079"/>
    <w:rsid w:val="00D15E81"/>
    <w:rsid w:val="00D16435"/>
    <w:rsid w:val="00D166A0"/>
    <w:rsid w:val="00D16D2B"/>
    <w:rsid w:val="00D17071"/>
    <w:rsid w:val="00D17167"/>
    <w:rsid w:val="00D17591"/>
    <w:rsid w:val="00D17C88"/>
    <w:rsid w:val="00D201D9"/>
    <w:rsid w:val="00D2023A"/>
    <w:rsid w:val="00D20A6D"/>
    <w:rsid w:val="00D20AB1"/>
    <w:rsid w:val="00D20E7E"/>
    <w:rsid w:val="00D21082"/>
    <w:rsid w:val="00D215B5"/>
    <w:rsid w:val="00D21866"/>
    <w:rsid w:val="00D21AAE"/>
    <w:rsid w:val="00D21F65"/>
    <w:rsid w:val="00D2221C"/>
    <w:rsid w:val="00D226C1"/>
    <w:rsid w:val="00D2282F"/>
    <w:rsid w:val="00D2286B"/>
    <w:rsid w:val="00D234F9"/>
    <w:rsid w:val="00D23E7F"/>
    <w:rsid w:val="00D24BD4"/>
    <w:rsid w:val="00D252DB"/>
    <w:rsid w:val="00D26093"/>
    <w:rsid w:val="00D26364"/>
    <w:rsid w:val="00D2734B"/>
    <w:rsid w:val="00D27BDA"/>
    <w:rsid w:val="00D301B0"/>
    <w:rsid w:val="00D30930"/>
    <w:rsid w:val="00D328FE"/>
    <w:rsid w:val="00D331E1"/>
    <w:rsid w:val="00D34DC7"/>
    <w:rsid w:val="00D352A8"/>
    <w:rsid w:val="00D362F3"/>
    <w:rsid w:val="00D36A25"/>
    <w:rsid w:val="00D40A42"/>
    <w:rsid w:val="00D41457"/>
    <w:rsid w:val="00D416FC"/>
    <w:rsid w:val="00D429F3"/>
    <w:rsid w:val="00D43D0C"/>
    <w:rsid w:val="00D43E26"/>
    <w:rsid w:val="00D44637"/>
    <w:rsid w:val="00D4476B"/>
    <w:rsid w:val="00D44D41"/>
    <w:rsid w:val="00D45B4A"/>
    <w:rsid w:val="00D45D6F"/>
    <w:rsid w:val="00D45E8F"/>
    <w:rsid w:val="00D47C86"/>
    <w:rsid w:val="00D47D97"/>
    <w:rsid w:val="00D5026A"/>
    <w:rsid w:val="00D50818"/>
    <w:rsid w:val="00D51011"/>
    <w:rsid w:val="00D525CF"/>
    <w:rsid w:val="00D526BB"/>
    <w:rsid w:val="00D528CC"/>
    <w:rsid w:val="00D52C2C"/>
    <w:rsid w:val="00D53351"/>
    <w:rsid w:val="00D5360D"/>
    <w:rsid w:val="00D53957"/>
    <w:rsid w:val="00D54007"/>
    <w:rsid w:val="00D54412"/>
    <w:rsid w:val="00D549C4"/>
    <w:rsid w:val="00D554DF"/>
    <w:rsid w:val="00D55B71"/>
    <w:rsid w:val="00D55B7F"/>
    <w:rsid w:val="00D5678F"/>
    <w:rsid w:val="00D56EDF"/>
    <w:rsid w:val="00D57263"/>
    <w:rsid w:val="00D57353"/>
    <w:rsid w:val="00D57A71"/>
    <w:rsid w:val="00D57AFA"/>
    <w:rsid w:val="00D57C80"/>
    <w:rsid w:val="00D60EAB"/>
    <w:rsid w:val="00D616E6"/>
    <w:rsid w:val="00D61704"/>
    <w:rsid w:val="00D618ED"/>
    <w:rsid w:val="00D62740"/>
    <w:rsid w:val="00D6337B"/>
    <w:rsid w:val="00D6579A"/>
    <w:rsid w:val="00D658A4"/>
    <w:rsid w:val="00D6662D"/>
    <w:rsid w:val="00D66E99"/>
    <w:rsid w:val="00D6796C"/>
    <w:rsid w:val="00D67E6E"/>
    <w:rsid w:val="00D703F8"/>
    <w:rsid w:val="00D70B24"/>
    <w:rsid w:val="00D718BE"/>
    <w:rsid w:val="00D719A6"/>
    <w:rsid w:val="00D721BD"/>
    <w:rsid w:val="00D723EE"/>
    <w:rsid w:val="00D732CD"/>
    <w:rsid w:val="00D73850"/>
    <w:rsid w:val="00D73A76"/>
    <w:rsid w:val="00D73DF0"/>
    <w:rsid w:val="00D7461C"/>
    <w:rsid w:val="00D75F5F"/>
    <w:rsid w:val="00D76324"/>
    <w:rsid w:val="00D76758"/>
    <w:rsid w:val="00D779E1"/>
    <w:rsid w:val="00D77AB8"/>
    <w:rsid w:val="00D77BD8"/>
    <w:rsid w:val="00D77C74"/>
    <w:rsid w:val="00D77C84"/>
    <w:rsid w:val="00D800C2"/>
    <w:rsid w:val="00D800E6"/>
    <w:rsid w:val="00D8097C"/>
    <w:rsid w:val="00D80A90"/>
    <w:rsid w:val="00D80C2F"/>
    <w:rsid w:val="00D81BEA"/>
    <w:rsid w:val="00D822D2"/>
    <w:rsid w:val="00D83787"/>
    <w:rsid w:val="00D8460C"/>
    <w:rsid w:val="00D85035"/>
    <w:rsid w:val="00D853E4"/>
    <w:rsid w:val="00D859EF"/>
    <w:rsid w:val="00D85EC0"/>
    <w:rsid w:val="00D8618E"/>
    <w:rsid w:val="00D8692A"/>
    <w:rsid w:val="00D869EC"/>
    <w:rsid w:val="00D86AF2"/>
    <w:rsid w:val="00D86FA4"/>
    <w:rsid w:val="00D870A0"/>
    <w:rsid w:val="00D87212"/>
    <w:rsid w:val="00D87B15"/>
    <w:rsid w:val="00D87C27"/>
    <w:rsid w:val="00D902F4"/>
    <w:rsid w:val="00D9066A"/>
    <w:rsid w:val="00D90774"/>
    <w:rsid w:val="00D90A09"/>
    <w:rsid w:val="00D90B32"/>
    <w:rsid w:val="00D90C1D"/>
    <w:rsid w:val="00D90F98"/>
    <w:rsid w:val="00D91600"/>
    <w:rsid w:val="00D918BD"/>
    <w:rsid w:val="00D91EB4"/>
    <w:rsid w:val="00D93951"/>
    <w:rsid w:val="00D93EB8"/>
    <w:rsid w:val="00D94ED8"/>
    <w:rsid w:val="00D95070"/>
    <w:rsid w:val="00D95472"/>
    <w:rsid w:val="00D956D0"/>
    <w:rsid w:val="00D95D92"/>
    <w:rsid w:val="00D95FE6"/>
    <w:rsid w:val="00D962AF"/>
    <w:rsid w:val="00D9686F"/>
    <w:rsid w:val="00D96D4A"/>
    <w:rsid w:val="00D976F8"/>
    <w:rsid w:val="00DA18D9"/>
    <w:rsid w:val="00DA1C24"/>
    <w:rsid w:val="00DA2D30"/>
    <w:rsid w:val="00DA311D"/>
    <w:rsid w:val="00DA3182"/>
    <w:rsid w:val="00DA3F77"/>
    <w:rsid w:val="00DA4A84"/>
    <w:rsid w:val="00DA4B17"/>
    <w:rsid w:val="00DA4BFD"/>
    <w:rsid w:val="00DA4F79"/>
    <w:rsid w:val="00DA5C8F"/>
    <w:rsid w:val="00DA67F1"/>
    <w:rsid w:val="00DA74CE"/>
    <w:rsid w:val="00DA7B09"/>
    <w:rsid w:val="00DA7CA5"/>
    <w:rsid w:val="00DB0854"/>
    <w:rsid w:val="00DB1769"/>
    <w:rsid w:val="00DB274F"/>
    <w:rsid w:val="00DB281A"/>
    <w:rsid w:val="00DB2EB5"/>
    <w:rsid w:val="00DB3D55"/>
    <w:rsid w:val="00DB3E32"/>
    <w:rsid w:val="00DB4217"/>
    <w:rsid w:val="00DB55DC"/>
    <w:rsid w:val="00DB5968"/>
    <w:rsid w:val="00DB63D8"/>
    <w:rsid w:val="00DB6C1D"/>
    <w:rsid w:val="00DB7558"/>
    <w:rsid w:val="00DB76FE"/>
    <w:rsid w:val="00DC0126"/>
    <w:rsid w:val="00DC0521"/>
    <w:rsid w:val="00DC056B"/>
    <w:rsid w:val="00DC079D"/>
    <w:rsid w:val="00DC0828"/>
    <w:rsid w:val="00DC1EBF"/>
    <w:rsid w:val="00DC2124"/>
    <w:rsid w:val="00DC232D"/>
    <w:rsid w:val="00DC39E8"/>
    <w:rsid w:val="00DC3F71"/>
    <w:rsid w:val="00DC46CF"/>
    <w:rsid w:val="00DC4C08"/>
    <w:rsid w:val="00DC4F16"/>
    <w:rsid w:val="00DC5166"/>
    <w:rsid w:val="00DC56E1"/>
    <w:rsid w:val="00DC6C14"/>
    <w:rsid w:val="00DC71D4"/>
    <w:rsid w:val="00DC7419"/>
    <w:rsid w:val="00DD0042"/>
    <w:rsid w:val="00DD0889"/>
    <w:rsid w:val="00DD0CE5"/>
    <w:rsid w:val="00DD1173"/>
    <w:rsid w:val="00DD1FF8"/>
    <w:rsid w:val="00DD20A4"/>
    <w:rsid w:val="00DD2826"/>
    <w:rsid w:val="00DD3236"/>
    <w:rsid w:val="00DD3289"/>
    <w:rsid w:val="00DD33D6"/>
    <w:rsid w:val="00DD37C9"/>
    <w:rsid w:val="00DD491C"/>
    <w:rsid w:val="00DD4F20"/>
    <w:rsid w:val="00DD5066"/>
    <w:rsid w:val="00DD55BF"/>
    <w:rsid w:val="00DD5AFA"/>
    <w:rsid w:val="00DD6094"/>
    <w:rsid w:val="00DD6802"/>
    <w:rsid w:val="00DD736F"/>
    <w:rsid w:val="00DE03C7"/>
    <w:rsid w:val="00DE04F4"/>
    <w:rsid w:val="00DE0A29"/>
    <w:rsid w:val="00DE0B43"/>
    <w:rsid w:val="00DE0E16"/>
    <w:rsid w:val="00DE1015"/>
    <w:rsid w:val="00DE10A7"/>
    <w:rsid w:val="00DE142D"/>
    <w:rsid w:val="00DE1515"/>
    <w:rsid w:val="00DE1643"/>
    <w:rsid w:val="00DE1656"/>
    <w:rsid w:val="00DE185A"/>
    <w:rsid w:val="00DE2426"/>
    <w:rsid w:val="00DE280E"/>
    <w:rsid w:val="00DE5376"/>
    <w:rsid w:val="00DE7F2E"/>
    <w:rsid w:val="00DF0151"/>
    <w:rsid w:val="00DF0D66"/>
    <w:rsid w:val="00DF1053"/>
    <w:rsid w:val="00DF1CF7"/>
    <w:rsid w:val="00DF1D55"/>
    <w:rsid w:val="00DF2665"/>
    <w:rsid w:val="00DF39F3"/>
    <w:rsid w:val="00DF3D84"/>
    <w:rsid w:val="00DF4526"/>
    <w:rsid w:val="00DF4D38"/>
    <w:rsid w:val="00DF5401"/>
    <w:rsid w:val="00DF629E"/>
    <w:rsid w:val="00DF7064"/>
    <w:rsid w:val="00DF710A"/>
    <w:rsid w:val="00DF7B4D"/>
    <w:rsid w:val="00DF7E46"/>
    <w:rsid w:val="00E000F7"/>
    <w:rsid w:val="00E0134A"/>
    <w:rsid w:val="00E0194C"/>
    <w:rsid w:val="00E0199C"/>
    <w:rsid w:val="00E0208E"/>
    <w:rsid w:val="00E025E1"/>
    <w:rsid w:val="00E02BB9"/>
    <w:rsid w:val="00E03320"/>
    <w:rsid w:val="00E04ABF"/>
    <w:rsid w:val="00E0546C"/>
    <w:rsid w:val="00E05699"/>
    <w:rsid w:val="00E057A8"/>
    <w:rsid w:val="00E06907"/>
    <w:rsid w:val="00E07E9B"/>
    <w:rsid w:val="00E101CF"/>
    <w:rsid w:val="00E10383"/>
    <w:rsid w:val="00E10B76"/>
    <w:rsid w:val="00E10C45"/>
    <w:rsid w:val="00E10EF4"/>
    <w:rsid w:val="00E11770"/>
    <w:rsid w:val="00E1199D"/>
    <w:rsid w:val="00E11B60"/>
    <w:rsid w:val="00E120B5"/>
    <w:rsid w:val="00E12977"/>
    <w:rsid w:val="00E12F2B"/>
    <w:rsid w:val="00E13806"/>
    <w:rsid w:val="00E13D1D"/>
    <w:rsid w:val="00E14975"/>
    <w:rsid w:val="00E14DDD"/>
    <w:rsid w:val="00E1540A"/>
    <w:rsid w:val="00E154EE"/>
    <w:rsid w:val="00E15F86"/>
    <w:rsid w:val="00E16029"/>
    <w:rsid w:val="00E161F1"/>
    <w:rsid w:val="00E166A0"/>
    <w:rsid w:val="00E1697B"/>
    <w:rsid w:val="00E174D6"/>
    <w:rsid w:val="00E175B9"/>
    <w:rsid w:val="00E20024"/>
    <w:rsid w:val="00E201E2"/>
    <w:rsid w:val="00E21565"/>
    <w:rsid w:val="00E215D8"/>
    <w:rsid w:val="00E21A3B"/>
    <w:rsid w:val="00E23BC6"/>
    <w:rsid w:val="00E2414D"/>
    <w:rsid w:val="00E24210"/>
    <w:rsid w:val="00E24894"/>
    <w:rsid w:val="00E25028"/>
    <w:rsid w:val="00E25051"/>
    <w:rsid w:val="00E25988"/>
    <w:rsid w:val="00E26678"/>
    <w:rsid w:val="00E26A60"/>
    <w:rsid w:val="00E27AD4"/>
    <w:rsid w:val="00E27CD3"/>
    <w:rsid w:val="00E27FB4"/>
    <w:rsid w:val="00E3141A"/>
    <w:rsid w:val="00E3239E"/>
    <w:rsid w:val="00E32587"/>
    <w:rsid w:val="00E32A79"/>
    <w:rsid w:val="00E32DFC"/>
    <w:rsid w:val="00E330F6"/>
    <w:rsid w:val="00E33235"/>
    <w:rsid w:val="00E33882"/>
    <w:rsid w:val="00E3475C"/>
    <w:rsid w:val="00E34970"/>
    <w:rsid w:val="00E34A5F"/>
    <w:rsid w:val="00E34DCD"/>
    <w:rsid w:val="00E35D3B"/>
    <w:rsid w:val="00E36796"/>
    <w:rsid w:val="00E3691F"/>
    <w:rsid w:val="00E36BB5"/>
    <w:rsid w:val="00E3708D"/>
    <w:rsid w:val="00E37576"/>
    <w:rsid w:val="00E3794A"/>
    <w:rsid w:val="00E4015E"/>
    <w:rsid w:val="00E416E5"/>
    <w:rsid w:val="00E41F00"/>
    <w:rsid w:val="00E4201A"/>
    <w:rsid w:val="00E42C61"/>
    <w:rsid w:val="00E43C4B"/>
    <w:rsid w:val="00E43C63"/>
    <w:rsid w:val="00E44421"/>
    <w:rsid w:val="00E4524D"/>
    <w:rsid w:val="00E45802"/>
    <w:rsid w:val="00E45F67"/>
    <w:rsid w:val="00E46051"/>
    <w:rsid w:val="00E460E1"/>
    <w:rsid w:val="00E4620C"/>
    <w:rsid w:val="00E466AE"/>
    <w:rsid w:val="00E471D6"/>
    <w:rsid w:val="00E4796C"/>
    <w:rsid w:val="00E5007D"/>
    <w:rsid w:val="00E50F74"/>
    <w:rsid w:val="00E51138"/>
    <w:rsid w:val="00E51919"/>
    <w:rsid w:val="00E51DA5"/>
    <w:rsid w:val="00E53545"/>
    <w:rsid w:val="00E5366B"/>
    <w:rsid w:val="00E5432F"/>
    <w:rsid w:val="00E548FD"/>
    <w:rsid w:val="00E54E90"/>
    <w:rsid w:val="00E55684"/>
    <w:rsid w:val="00E55805"/>
    <w:rsid w:val="00E55B69"/>
    <w:rsid w:val="00E5678E"/>
    <w:rsid w:val="00E56D9A"/>
    <w:rsid w:val="00E60769"/>
    <w:rsid w:val="00E61235"/>
    <w:rsid w:val="00E618B3"/>
    <w:rsid w:val="00E61F75"/>
    <w:rsid w:val="00E6269B"/>
    <w:rsid w:val="00E6299D"/>
    <w:rsid w:val="00E62E58"/>
    <w:rsid w:val="00E63CAC"/>
    <w:rsid w:val="00E645AF"/>
    <w:rsid w:val="00E6592B"/>
    <w:rsid w:val="00E659CD"/>
    <w:rsid w:val="00E65B6D"/>
    <w:rsid w:val="00E67202"/>
    <w:rsid w:val="00E675BC"/>
    <w:rsid w:val="00E7021D"/>
    <w:rsid w:val="00E708A7"/>
    <w:rsid w:val="00E716CD"/>
    <w:rsid w:val="00E72A81"/>
    <w:rsid w:val="00E72AF5"/>
    <w:rsid w:val="00E72FF3"/>
    <w:rsid w:val="00E733F8"/>
    <w:rsid w:val="00E73ECD"/>
    <w:rsid w:val="00E740CB"/>
    <w:rsid w:val="00E745B7"/>
    <w:rsid w:val="00E74ED1"/>
    <w:rsid w:val="00E7548B"/>
    <w:rsid w:val="00E7612A"/>
    <w:rsid w:val="00E76486"/>
    <w:rsid w:val="00E76625"/>
    <w:rsid w:val="00E777B2"/>
    <w:rsid w:val="00E8028C"/>
    <w:rsid w:val="00E8033C"/>
    <w:rsid w:val="00E80DFE"/>
    <w:rsid w:val="00E8142D"/>
    <w:rsid w:val="00E81CDF"/>
    <w:rsid w:val="00E8215F"/>
    <w:rsid w:val="00E82B2A"/>
    <w:rsid w:val="00E837E4"/>
    <w:rsid w:val="00E83C92"/>
    <w:rsid w:val="00E853C9"/>
    <w:rsid w:val="00E8553B"/>
    <w:rsid w:val="00E86AD2"/>
    <w:rsid w:val="00E86CC0"/>
    <w:rsid w:val="00E8717D"/>
    <w:rsid w:val="00E8750E"/>
    <w:rsid w:val="00E87A55"/>
    <w:rsid w:val="00E87D63"/>
    <w:rsid w:val="00E90072"/>
    <w:rsid w:val="00E9051D"/>
    <w:rsid w:val="00E908E2"/>
    <w:rsid w:val="00E9194E"/>
    <w:rsid w:val="00E920C4"/>
    <w:rsid w:val="00E92D48"/>
    <w:rsid w:val="00E931E7"/>
    <w:rsid w:val="00E93438"/>
    <w:rsid w:val="00E934A0"/>
    <w:rsid w:val="00E9360D"/>
    <w:rsid w:val="00E938BD"/>
    <w:rsid w:val="00E93C63"/>
    <w:rsid w:val="00E93C76"/>
    <w:rsid w:val="00E9412C"/>
    <w:rsid w:val="00E9419A"/>
    <w:rsid w:val="00E95366"/>
    <w:rsid w:val="00E958B5"/>
    <w:rsid w:val="00E95AA4"/>
    <w:rsid w:val="00E974BF"/>
    <w:rsid w:val="00E977F4"/>
    <w:rsid w:val="00E97C90"/>
    <w:rsid w:val="00EA0041"/>
    <w:rsid w:val="00EA0051"/>
    <w:rsid w:val="00EA066B"/>
    <w:rsid w:val="00EA0FD7"/>
    <w:rsid w:val="00EA1850"/>
    <w:rsid w:val="00EA3AEE"/>
    <w:rsid w:val="00EA4277"/>
    <w:rsid w:val="00EA4E49"/>
    <w:rsid w:val="00EA587F"/>
    <w:rsid w:val="00EA6008"/>
    <w:rsid w:val="00EA64A8"/>
    <w:rsid w:val="00EA66A2"/>
    <w:rsid w:val="00EA6731"/>
    <w:rsid w:val="00EA6DE4"/>
    <w:rsid w:val="00EB05BF"/>
    <w:rsid w:val="00EB0848"/>
    <w:rsid w:val="00EB0925"/>
    <w:rsid w:val="00EB0C9C"/>
    <w:rsid w:val="00EB120C"/>
    <w:rsid w:val="00EB15E8"/>
    <w:rsid w:val="00EB2094"/>
    <w:rsid w:val="00EB2168"/>
    <w:rsid w:val="00EB24D5"/>
    <w:rsid w:val="00EB3502"/>
    <w:rsid w:val="00EB3551"/>
    <w:rsid w:val="00EB3EE6"/>
    <w:rsid w:val="00EB403E"/>
    <w:rsid w:val="00EB4B3B"/>
    <w:rsid w:val="00EB4B4E"/>
    <w:rsid w:val="00EB4D50"/>
    <w:rsid w:val="00EB5869"/>
    <w:rsid w:val="00EB5CAD"/>
    <w:rsid w:val="00EB61F0"/>
    <w:rsid w:val="00EB6300"/>
    <w:rsid w:val="00EB7007"/>
    <w:rsid w:val="00EC2473"/>
    <w:rsid w:val="00EC2665"/>
    <w:rsid w:val="00EC29B1"/>
    <w:rsid w:val="00EC2C64"/>
    <w:rsid w:val="00EC37B3"/>
    <w:rsid w:val="00EC3C3A"/>
    <w:rsid w:val="00EC43BB"/>
    <w:rsid w:val="00EC45CA"/>
    <w:rsid w:val="00EC48B9"/>
    <w:rsid w:val="00EC4CC6"/>
    <w:rsid w:val="00EC5087"/>
    <w:rsid w:val="00EC5834"/>
    <w:rsid w:val="00EC6509"/>
    <w:rsid w:val="00EC69DF"/>
    <w:rsid w:val="00EC6B7C"/>
    <w:rsid w:val="00EC6C7D"/>
    <w:rsid w:val="00ED083B"/>
    <w:rsid w:val="00ED08E8"/>
    <w:rsid w:val="00ED0E38"/>
    <w:rsid w:val="00ED1DE5"/>
    <w:rsid w:val="00ED1FFF"/>
    <w:rsid w:val="00ED2747"/>
    <w:rsid w:val="00ED2811"/>
    <w:rsid w:val="00ED2A10"/>
    <w:rsid w:val="00ED325B"/>
    <w:rsid w:val="00ED3937"/>
    <w:rsid w:val="00ED3DF2"/>
    <w:rsid w:val="00ED446F"/>
    <w:rsid w:val="00ED49A1"/>
    <w:rsid w:val="00ED4ACB"/>
    <w:rsid w:val="00ED5556"/>
    <w:rsid w:val="00ED623D"/>
    <w:rsid w:val="00ED6878"/>
    <w:rsid w:val="00EE020C"/>
    <w:rsid w:val="00EE0553"/>
    <w:rsid w:val="00EE0D06"/>
    <w:rsid w:val="00EE14D2"/>
    <w:rsid w:val="00EE2730"/>
    <w:rsid w:val="00EE27E7"/>
    <w:rsid w:val="00EE2994"/>
    <w:rsid w:val="00EE29AA"/>
    <w:rsid w:val="00EE2F14"/>
    <w:rsid w:val="00EE304D"/>
    <w:rsid w:val="00EE336B"/>
    <w:rsid w:val="00EE67C7"/>
    <w:rsid w:val="00EE6A90"/>
    <w:rsid w:val="00EE70C4"/>
    <w:rsid w:val="00EE72F1"/>
    <w:rsid w:val="00EF0D67"/>
    <w:rsid w:val="00EF0EB2"/>
    <w:rsid w:val="00EF215C"/>
    <w:rsid w:val="00EF2B03"/>
    <w:rsid w:val="00EF2B3D"/>
    <w:rsid w:val="00EF46BE"/>
    <w:rsid w:val="00EF4C1A"/>
    <w:rsid w:val="00EF505D"/>
    <w:rsid w:val="00EF55C3"/>
    <w:rsid w:val="00EF5C9B"/>
    <w:rsid w:val="00EF693F"/>
    <w:rsid w:val="00EF6F07"/>
    <w:rsid w:val="00EF7D10"/>
    <w:rsid w:val="00EF7D5C"/>
    <w:rsid w:val="00EF7EC1"/>
    <w:rsid w:val="00F000D4"/>
    <w:rsid w:val="00F000DF"/>
    <w:rsid w:val="00F00130"/>
    <w:rsid w:val="00F00312"/>
    <w:rsid w:val="00F00680"/>
    <w:rsid w:val="00F009E8"/>
    <w:rsid w:val="00F0120B"/>
    <w:rsid w:val="00F01A68"/>
    <w:rsid w:val="00F01C5B"/>
    <w:rsid w:val="00F01E62"/>
    <w:rsid w:val="00F035BF"/>
    <w:rsid w:val="00F037C4"/>
    <w:rsid w:val="00F03954"/>
    <w:rsid w:val="00F0413A"/>
    <w:rsid w:val="00F0476E"/>
    <w:rsid w:val="00F05789"/>
    <w:rsid w:val="00F06B13"/>
    <w:rsid w:val="00F075EA"/>
    <w:rsid w:val="00F07C38"/>
    <w:rsid w:val="00F1144A"/>
    <w:rsid w:val="00F1169F"/>
    <w:rsid w:val="00F123B7"/>
    <w:rsid w:val="00F12B7C"/>
    <w:rsid w:val="00F12D85"/>
    <w:rsid w:val="00F12EFB"/>
    <w:rsid w:val="00F13C12"/>
    <w:rsid w:val="00F14117"/>
    <w:rsid w:val="00F152F7"/>
    <w:rsid w:val="00F15977"/>
    <w:rsid w:val="00F15A4B"/>
    <w:rsid w:val="00F15C6E"/>
    <w:rsid w:val="00F16031"/>
    <w:rsid w:val="00F168D9"/>
    <w:rsid w:val="00F16C91"/>
    <w:rsid w:val="00F16D8F"/>
    <w:rsid w:val="00F16DB9"/>
    <w:rsid w:val="00F17E2F"/>
    <w:rsid w:val="00F20437"/>
    <w:rsid w:val="00F2066F"/>
    <w:rsid w:val="00F211BF"/>
    <w:rsid w:val="00F214D3"/>
    <w:rsid w:val="00F217DC"/>
    <w:rsid w:val="00F222FF"/>
    <w:rsid w:val="00F2246E"/>
    <w:rsid w:val="00F2291A"/>
    <w:rsid w:val="00F235C1"/>
    <w:rsid w:val="00F252A5"/>
    <w:rsid w:val="00F25444"/>
    <w:rsid w:val="00F27A78"/>
    <w:rsid w:val="00F30206"/>
    <w:rsid w:val="00F30222"/>
    <w:rsid w:val="00F315E2"/>
    <w:rsid w:val="00F316C8"/>
    <w:rsid w:val="00F318FB"/>
    <w:rsid w:val="00F32017"/>
    <w:rsid w:val="00F32228"/>
    <w:rsid w:val="00F32804"/>
    <w:rsid w:val="00F32DBD"/>
    <w:rsid w:val="00F334EE"/>
    <w:rsid w:val="00F3358E"/>
    <w:rsid w:val="00F33A81"/>
    <w:rsid w:val="00F33B16"/>
    <w:rsid w:val="00F34269"/>
    <w:rsid w:val="00F34866"/>
    <w:rsid w:val="00F350A3"/>
    <w:rsid w:val="00F355B6"/>
    <w:rsid w:val="00F35F42"/>
    <w:rsid w:val="00F36030"/>
    <w:rsid w:val="00F366E6"/>
    <w:rsid w:val="00F36A5D"/>
    <w:rsid w:val="00F375F9"/>
    <w:rsid w:val="00F37E54"/>
    <w:rsid w:val="00F40EE0"/>
    <w:rsid w:val="00F41195"/>
    <w:rsid w:val="00F419AD"/>
    <w:rsid w:val="00F422EB"/>
    <w:rsid w:val="00F42B5F"/>
    <w:rsid w:val="00F42BF6"/>
    <w:rsid w:val="00F43155"/>
    <w:rsid w:val="00F439F6"/>
    <w:rsid w:val="00F44613"/>
    <w:rsid w:val="00F44870"/>
    <w:rsid w:val="00F4498C"/>
    <w:rsid w:val="00F45AE3"/>
    <w:rsid w:val="00F45E45"/>
    <w:rsid w:val="00F46FC3"/>
    <w:rsid w:val="00F516CC"/>
    <w:rsid w:val="00F5187A"/>
    <w:rsid w:val="00F51F35"/>
    <w:rsid w:val="00F523E6"/>
    <w:rsid w:val="00F52BA8"/>
    <w:rsid w:val="00F52C40"/>
    <w:rsid w:val="00F52FA8"/>
    <w:rsid w:val="00F534B1"/>
    <w:rsid w:val="00F538A0"/>
    <w:rsid w:val="00F53982"/>
    <w:rsid w:val="00F5432D"/>
    <w:rsid w:val="00F54B08"/>
    <w:rsid w:val="00F54BC8"/>
    <w:rsid w:val="00F55CDD"/>
    <w:rsid w:val="00F561E6"/>
    <w:rsid w:val="00F61C3C"/>
    <w:rsid w:val="00F61DE9"/>
    <w:rsid w:val="00F6254E"/>
    <w:rsid w:val="00F6266A"/>
    <w:rsid w:val="00F62E07"/>
    <w:rsid w:val="00F644E5"/>
    <w:rsid w:val="00F658C7"/>
    <w:rsid w:val="00F66F6D"/>
    <w:rsid w:val="00F67F4A"/>
    <w:rsid w:val="00F70108"/>
    <w:rsid w:val="00F70373"/>
    <w:rsid w:val="00F724B1"/>
    <w:rsid w:val="00F724B2"/>
    <w:rsid w:val="00F72DF3"/>
    <w:rsid w:val="00F72FEB"/>
    <w:rsid w:val="00F73B06"/>
    <w:rsid w:val="00F74724"/>
    <w:rsid w:val="00F74869"/>
    <w:rsid w:val="00F7532F"/>
    <w:rsid w:val="00F755EB"/>
    <w:rsid w:val="00F75FE7"/>
    <w:rsid w:val="00F76020"/>
    <w:rsid w:val="00F772E7"/>
    <w:rsid w:val="00F80AE0"/>
    <w:rsid w:val="00F80AE3"/>
    <w:rsid w:val="00F820BB"/>
    <w:rsid w:val="00F84145"/>
    <w:rsid w:val="00F84363"/>
    <w:rsid w:val="00F845B4"/>
    <w:rsid w:val="00F849A4"/>
    <w:rsid w:val="00F84EF5"/>
    <w:rsid w:val="00F8566B"/>
    <w:rsid w:val="00F85DAB"/>
    <w:rsid w:val="00F923A4"/>
    <w:rsid w:val="00F93065"/>
    <w:rsid w:val="00F933C7"/>
    <w:rsid w:val="00F9396F"/>
    <w:rsid w:val="00F93C54"/>
    <w:rsid w:val="00F94FE7"/>
    <w:rsid w:val="00F95906"/>
    <w:rsid w:val="00F966A9"/>
    <w:rsid w:val="00F96953"/>
    <w:rsid w:val="00F96C87"/>
    <w:rsid w:val="00F96D76"/>
    <w:rsid w:val="00F973D5"/>
    <w:rsid w:val="00F9794F"/>
    <w:rsid w:val="00FA1003"/>
    <w:rsid w:val="00FA146D"/>
    <w:rsid w:val="00FA1924"/>
    <w:rsid w:val="00FA1B14"/>
    <w:rsid w:val="00FA1DDA"/>
    <w:rsid w:val="00FA1F79"/>
    <w:rsid w:val="00FA228F"/>
    <w:rsid w:val="00FA280D"/>
    <w:rsid w:val="00FA2A22"/>
    <w:rsid w:val="00FA2AC3"/>
    <w:rsid w:val="00FA2BEE"/>
    <w:rsid w:val="00FA2D61"/>
    <w:rsid w:val="00FA2E69"/>
    <w:rsid w:val="00FA2EFB"/>
    <w:rsid w:val="00FA307F"/>
    <w:rsid w:val="00FA3B0B"/>
    <w:rsid w:val="00FA3EB6"/>
    <w:rsid w:val="00FA40B3"/>
    <w:rsid w:val="00FA4555"/>
    <w:rsid w:val="00FA4891"/>
    <w:rsid w:val="00FA4D64"/>
    <w:rsid w:val="00FA4EC4"/>
    <w:rsid w:val="00FA51B2"/>
    <w:rsid w:val="00FA594F"/>
    <w:rsid w:val="00FA5C75"/>
    <w:rsid w:val="00FA6445"/>
    <w:rsid w:val="00FA660C"/>
    <w:rsid w:val="00FA7274"/>
    <w:rsid w:val="00FA7D5A"/>
    <w:rsid w:val="00FB0265"/>
    <w:rsid w:val="00FB0A38"/>
    <w:rsid w:val="00FB0D27"/>
    <w:rsid w:val="00FB0F95"/>
    <w:rsid w:val="00FB1817"/>
    <w:rsid w:val="00FB1B85"/>
    <w:rsid w:val="00FB1D0A"/>
    <w:rsid w:val="00FB1FDF"/>
    <w:rsid w:val="00FB2350"/>
    <w:rsid w:val="00FB3194"/>
    <w:rsid w:val="00FB3884"/>
    <w:rsid w:val="00FB47BA"/>
    <w:rsid w:val="00FB51BD"/>
    <w:rsid w:val="00FB5EAB"/>
    <w:rsid w:val="00FB60CC"/>
    <w:rsid w:val="00FB630E"/>
    <w:rsid w:val="00FB6535"/>
    <w:rsid w:val="00FB6DB5"/>
    <w:rsid w:val="00FB708F"/>
    <w:rsid w:val="00FB7EBF"/>
    <w:rsid w:val="00FC02F4"/>
    <w:rsid w:val="00FC0A57"/>
    <w:rsid w:val="00FC14E5"/>
    <w:rsid w:val="00FC20C6"/>
    <w:rsid w:val="00FC2405"/>
    <w:rsid w:val="00FC277A"/>
    <w:rsid w:val="00FC31A1"/>
    <w:rsid w:val="00FC34CE"/>
    <w:rsid w:val="00FC3509"/>
    <w:rsid w:val="00FC3BC2"/>
    <w:rsid w:val="00FC3F39"/>
    <w:rsid w:val="00FC492F"/>
    <w:rsid w:val="00FC4CBE"/>
    <w:rsid w:val="00FC5621"/>
    <w:rsid w:val="00FC5910"/>
    <w:rsid w:val="00FC6377"/>
    <w:rsid w:val="00FC69DE"/>
    <w:rsid w:val="00FC7120"/>
    <w:rsid w:val="00FC7DE1"/>
    <w:rsid w:val="00FC7EBB"/>
    <w:rsid w:val="00FD01B5"/>
    <w:rsid w:val="00FD0CC7"/>
    <w:rsid w:val="00FD1609"/>
    <w:rsid w:val="00FD1AE7"/>
    <w:rsid w:val="00FD1C78"/>
    <w:rsid w:val="00FD22C4"/>
    <w:rsid w:val="00FD25F0"/>
    <w:rsid w:val="00FD2C75"/>
    <w:rsid w:val="00FD31B1"/>
    <w:rsid w:val="00FD3C49"/>
    <w:rsid w:val="00FD3D48"/>
    <w:rsid w:val="00FD3F98"/>
    <w:rsid w:val="00FD529A"/>
    <w:rsid w:val="00FD5355"/>
    <w:rsid w:val="00FD5465"/>
    <w:rsid w:val="00FD5BA6"/>
    <w:rsid w:val="00FD5ECF"/>
    <w:rsid w:val="00FD633F"/>
    <w:rsid w:val="00FD722E"/>
    <w:rsid w:val="00FD763C"/>
    <w:rsid w:val="00FD7D14"/>
    <w:rsid w:val="00FE03F9"/>
    <w:rsid w:val="00FE24C9"/>
    <w:rsid w:val="00FE2AA1"/>
    <w:rsid w:val="00FE2AA7"/>
    <w:rsid w:val="00FE2D33"/>
    <w:rsid w:val="00FE496A"/>
    <w:rsid w:val="00FE4AD4"/>
    <w:rsid w:val="00FE4B45"/>
    <w:rsid w:val="00FE4DB6"/>
    <w:rsid w:val="00FE55EA"/>
    <w:rsid w:val="00FE5A4E"/>
    <w:rsid w:val="00FE5C19"/>
    <w:rsid w:val="00FE5CD1"/>
    <w:rsid w:val="00FE5E5E"/>
    <w:rsid w:val="00FE5EAF"/>
    <w:rsid w:val="00FE6948"/>
    <w:rsid w:val="00FE6D1C"/>
    <w:rsid w:val="00FE71D5"/>
    <w:rsid w:val="00FE74DA"/>
    <w:rsid w:val="00FE7DB8"/>
    <w:rsid w:val="00FF0429"/>
    <w:rsid w:val="00FF0952"/>
    <w:rsid w:val="00FF0D2D"/>
    <w:rsid w:val="00FF0E16"/>
    <w:rsid w:val="00FF1076"/>
    <w:rsid w:val="00FF160E"/>
    <w:rsid w:val="00FF17D0"/>
    <w:rsid w:val="00FF1A1B"/>
    <w:rsid w:val="00FF1D96"/>
    <w:rsid w:val="00FF21F8"/>
    <w:rsid w:val="00FF2667"/>
    <w:rsid w:val="00FF2A98"/>
    <w:rsid w:val="00FF4013"/>
    <w:rsid w:val="00FF5265"/>
    <w:rsid w:val="00FF5549"/>
    <w:rsid w:val="00FF6281"/>
    <w:rsid w:val="00FF6978"/>
    <w:rsid w:val="00FF70B9"/>
    <w:rsid w:val="00FF7363"/>
    <w:rsid w:val="00FF74F6"/>
    <w:rsid w:val="00FF77C2"/>
    <w:rsid w:val="00FF7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colormru v:ext="edit" colors="#fc6"/>
    </o:shapedefaults>
    <o:shapelayout v:ext="edit">
      <o:idmap v:ext="edit" data="2"/>
    </o:shapelayout>
  </w:shapeDefaults>
  <w:decimalSymbol w:val="."/>
  <w:listSeparator w:val=","/>
  <w14:docId w14:val="4987192D"/>
  <w15:docId w15:val="{9E86A796-433F-474E-8B04-1D715FC1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semiHidden/>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semiHidden/>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uiPriority w:val="3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1"/>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paragraph" w:customStyle="1" w:styleId="TableParagraph">
    <w:name w:val="Table Paragraph"/>
    <w:basedOn w:val="Normal"/>
    <w:uiPriority w:val="1"/>
    <w:qFormat/>
    <w:rsid w:val="006D7BFE"/>
    <w:pPr>
      <w:widowControl w:val="0"/>
      <w:autoSpaceDE w:val="0"/>
      <w:autoSpaceDN w:val="0"/>
    </w:pPr>
    <w:rPr>
      <w:rFonts w:ascii="Arial" w:eastAsia="Arial" w:hAnsi="Arial" w:cs="Arial"/>
      <w:sz w:val="22"/>
      <w:szCs w:val="22"/>
      <w:lang w:val="en-US" w:eastAsia="en-US"/>
    </w:rPr>
  </w:style>
  <w:style w:type="character" w:styleId="Hipervnculovisitado">
    <w:name w:val="FollowedHyperlink"/>
    <w:basedOn w:val="Fuentedeprrafopredeter"/>
    <w:semiHidden/>
    <w:unhideWhenUsed/>
    <w:rsid w:val="00335273"/>
    <w:rPr>
      <w:color w:val="800080" w:themeColor="followedHyperlink"/>
      <w:u w:val="single"/>
    </w:rPr>
  </w:style>
  <w:style w:type="character" w:customStyle="1" w:styleId="PiedepginaCar">
    <w:name w:val="Pie de página Car"/>
    <w:basedOn w:val="Fuentedeprrafopredeter"/>
    <w:link w:val="Piedepgina"/>
    <w:uiPriority w:val="99"/>
    <w:rsid w:val="00926771"/>
    <w:rPr>
      <w:sz w:val="24"/>
      <w:szCs w:val="24"/>
      <w:lang w:val="es-ES" w:eastAsia="es-ES"/>
    </w:rPr>
  </w:style>
  <w:style w:type="character" w:styleId="Nmerodelnea">
    <w:name w:val="line number"/>
    <w:basedOn w:val="Fuentedeprrafopredeter"/>
    <w:semiHidden/>
    <w:unhideWhenUsed/>
    <w:rsid w:val="00A6057A"/>
  </w:style>
  <w:style w:type="paragraph" w:styleId="ndice1">
    <w:name w:val="index 1"/>
    <w:basedOn w:val="Normal"/>
    <w:next w:val="Normal"/>
    <w:autoRedefine/>
    <w:unhideWhenUsed/>
    <w:rsid w:val="003C518B"/>
    <w:pPr>
      <w:ind w:left="240" w:hanging="240"/>
    </w:pPr>
    <w:rPr>
      <w:rFonts w:asciiTheme="minorHAnsi" w:hAnsiTheme="minorHAnsi" w:cstheme="minorHAnsi"/>
      <w:sz w:val="18"/>
      <w:szCs w:val="18"/>
    </w:rPr>
  </w:style>
  <w:style w:type="paragraph" w:styleId="ndice2">
    <w:name w:val="index 2"/>
    <w:basedOn w:val="Normal"/>
    <w:next w:val="Normal"/>
    <w:autoRedefine/>
    <w:unhideWhenUsed/>
    <w:rsid w:val="003C518B"/>
    <w:pPr>
      <w:ind w:left="480" w:hanging="240"/>
    </w:pPr>
    <w:rPr>
      <w:rFonts w:asciiTheme="minorHAnsi" w:hAnsiTheme="minorHAnsi" w:cstheme="minorHAnsi"/>
      <w:sz w:val="18"/>
      <w:szCs w:val="18"/>
    </w:rPr>
  </w:style>
  <w:style w:type="paragraph" w:styleId="ndice3">
    <w:name w:val="index 3"/>
    <w:basedOn w:val="Normal"/>
    <w:next w:val="Normal"/>
    <w:autoRedefine/>
    <w:unhideWhenUsed/>
    <w:rsid w:val="003C518B"/>
    <w:pPr>
      <w:ind w:left="720" w:hanging="240"/>
    </w:pPr>
    <w:rPr>
      <w:rFonts w:asciiTheme="minorHAnsi" w:hAnsiTheme="minorHAnsi" w:cstheme="minorHAnsi"/>
      <w:sz w:val="18"/>
      <w:szCs w:val="18"/>
    </w:rPr>
  </w:style>
  <w:style w:type="paragraph" w:styleId="ndice4">
    <w:name w:val="index 4"/>
    <w:basedOn w:val="Normal"/>
    <w:next w:val="Normal"/>
    <w:autoRedefine/>
    <w:unhideWhenUsed/>
    <w:rsid w:val="003C518B"/>
    <w:pPr>
      <w:ind w:left="960" w:hanging="240"/>
    </w:pPr>
    <w:rPr>
      <w:rFonts w:asciiTheme="minorHAnsi" w:hAnsiTheme="minorHAnsi" w:cstheme="minorHAnsi"/>
      <w:sz w:val="18"/>
      <w:szCs w:val="18"/>
    </w:rPr>
  </w:style>
  <w:style w:type="paragraph" w:styleId="ndice5">
    <w:name w:val="index 5"/>
    <w:basedOn w:val="Normal"/>
    <w:next w:val="Normal"/>
    <w:autoRedefine/>
    <w:unhideWhenUsed/>
    <w:rsid w:val="003C518B"/>
    <w:pPr>
      <w:ind w:left="1200" w:hanging="240"/>
    </w:pPr>
    <w:rPr>
      <w:rFonts w:asciiTheme="minorHAnsi" w:hAnsiTheme="minorHAnsi" w:cstheme="minorHAnsi"/>
      <w:sz w:val="18"/>
      <w:szCs w:val="18"/>
    </w:rPr>
  </w:style>
  <w:style w:type="paragraph" w:styleId="ndice6">
    <w:name w:val="index 6"/>
    <w:basedOn w:val="Normal"/>
    <w:next w:val="Normal"/>
    <w:autoRedefine/>
    <w:unhideWhenUsed/>
    <w:rsid w:val="003C518B"/>
    <w:pPr>
      <w:ind w:left="1440" w:hanging="240"/>
    </w:pPr>
    <w:rPr>
      <w:rFonts w:asciiTheme="minorHAnsi" w:hAnsiTheme="minorHAnsi" w:cstheme="minorHAnsi"/>
      <w:sz w:val="18"/>
      <w:szCs w:val="18"/>
    </w:rPr>
  </w:style>
  <w:style w:type="paragraph" w:styleId="ndice7">
    <w:name w:val="index 7"/>
    <w:basedOn w:val="Normal"/>
    <w:next w:val="Normal"/>
    <w:autoRedefine/>
    <w:unhideWhenUsed/>
    <w:rsid w:val="003C518B"/>
    <w:pPr>
      <w:ind w:left="1680" w:hanging="240"/>
    </w:pPr>
    <w:rPr>
      <w:rFonts w:asciiTheme="minorHAnsi" w:hAnsiTheme="minorHAnsi" w:cstheme="minorHAnsi"/>
      <w:sz w:val="18"/>
      <w:szCs w:val="18"/>
    </w:rPr>
  </w:style>
  <w:style w:type="paragraph" w:styleId="ndice8">
    <w:name w:val="index 8"/>
    <w:basedOn w:val="Normal"/>
    <w:next w:val="Normal"/>
    <w:autoRedefine/>
    <w:unhideWhenUsed/>
    <w:rsid w:val="003C518B"/>
    <w:pPr>
      <w:ind w:left="1920" w:hanging="240"/>
    </w:pPr>
    <w:rPr>
      <w:rFonts w:asciiTheme="minorHAnsi" w:hAnsiTheme="minorHAnsi" w:cstheme="minorHAnsi"/>
      <w:sz w:val="18"/>
      <w:szCs w:val="18"/>
    </w:rPr>
  </w:style>
  <w:style w:type="paragraph" w:styleId="ndice9">
    <w:name w:val="index 9"/>
    <w:basedOn w:val="Normal"/>
    <w:next w:val="Normal"/>
    <w:autoRedefine/>
    <w:unhideWhenUsed/>
    <w:rsid w:val="003C518B"/>
    <w:pPr>
      <w:ind w:left="2160" w:hanging="240"/>
    </w:pPr>
    <w:rPr>
      <w:rFonts w:asciiTheme="minorHAnsi" w:hAnsiTheme="minorHAnsi" w:cstheme="minorHAnsi"/>
      <w:sz w:val="18"/>
      <w:szCs w:val="18"/>
    </w:rPr>
  </w:style>
  <w:style w:type="paragraph" w:styleId="Ttulodendice">
    <w:name w:val="index heading"/>
    <w:basedOn w:val="Normal"/>
    <w:next w:val="ndice1"/>
    <w:unhideWhenUsed/>
    <w:rsid w:val="003C518B"/>
    <w:pPr>
      <w:spacing w:before="240" w:after="120"/>
      <w:jc w:val="center"/>
    </w:pPr>
    <w:rPr>
      <w:rFonts w:asciiTheme="minorHAnsi" w:hAnsiTheme="minorHAnsi" w:cstheme="minorHAnsi"/>
      <w:b/>
      <w:bCs/>
      <w:sz w:val="26"/>
      <w:szCs w:val="26"/>
    </w:rPr>
  </w:style>
  <w:style w:type="paragraph" w:styleId="Tabladeilustraciones">
    <w:name w:val="table of figures"/>
    <w:basedOn w:val="Normal"/>
    <w:next w:val="Normal"/>
    <w:uiPriority w:val="99"/>
    <w:unhideWhenUsed/>
    <w:rsid w:val="00AC29DE"/>
    <w:pPr>
      <w:ind w:left="480" w:hanging="480"/>
    </w:pPr>
    <w:rPr>
      <w:rFonts w:asciiTheme="minorHAnsi" w:hAnsiTheme="minorHAnsi" w:cstheme="minorHAnsi"/>
      <w:b/>
      <w:bCs/>
      <w:sz w:val="20"/>
      <w:szCs w:val="20"/>
    </w:rPr>
  </w:style>
  <w:style w:type="table" w:customStyle="1" w:styleId="TableNormal">
    <w:name w:val="Table Normal"/>
    <w:uiPriority w:val="2"/>
    <w:semiHidden/>
    <w:unhideWhenUsed/>
    <w:qFormat/>
    <w:rsid w:val="00FD31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42">
      <w:bodyDiv w:val="1"/>
      <w:marLeft w:val="0"/>
      <w:marRight w:val="0"/>
      <w:marTop w:val="0"/>
      <w:marBottom w:val="0"/>
      <w:divBdr>
        <w:top w:val="none" w:sz="0" w:space="0" w:color="auto"/>
        <w:left w:val="none" w:sz="0" w:space="0" w:color="auto"/>
        <w:bottom w:val="none" w:sz="0" w:space="0" w:color="auto"/>
        <w:right w:val="none" w:sz="0" w:space="0" w:color="auto"/>
      </w:divBdr>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98238">
      <w:bodyDiv w:val="1"/>
      <w:marLeft w:val="0"/>
      <w:marRight w:val="0"/>
      <w:marTop w:val="0"/>
      <w:marBottom w:val="0"/>
      <w:divBdr>
        <w:top w:val="none" w:sz="0" w:space="0" w:color="auto"/>
        <w:left w:val="none" w:sz="0" w:space="0" w:color="auto"/>
        <w:bottom w:val="none" w:sz="0" w:space="0" w:color="auto"/>
        <w:right w:val="none" w:sz="0" w:space="0" w:color="auto"/>
      </w:divBdr>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6244125">
      <w:bodyDiv w:val="1"/>
      <w:marLeft w:val="0"/>
      <w:marRight w:val="0"/>
      <w:marTop w:val="0"/>
      <w:marBottom w:val="0"/>
      <w:divBdr>
        <w:top w:val="none" w:sz="0" w:space="0" w:color="auto"/>
        <w:left w:val="none" w:sz="0" w:space="0" w:color="auto"/>
        <w:bottom w:val="none" w:sz="0" w:space="0" w:color="auto"/>
        <w:right w:val="none" w:sz="0" w:space="0" w:color="auto"/>
      </w:divBdr>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ob.mx/cofepris/acciones-y-programas/3-efectos-a-la-salud-por-la-contaminacion-del-aire-ambiente" TargetMode="External"/><Relationship Id="rId2" Type="http://schemas.openxmlformats.org/officeDocument/2006/relationships/hyperlink" Target="https://smaot.guanajuato.gob.mx/sitio/calidad-del-aire/1/Sistema-de-Monitoreo-de-la-calidad-del-Aire-del-Estado-de-Guanajuato-(SIMEG)" TargetMode="External"/><Relationship Id="rId1" Type="http://schemas.openxmlformats.org/officeDocument/2006/relationships/hyperlink" Target="https://smaot.guanajuato.gob.mx/sitio/calidad-del-aire/1/Sistema-de-Monitoreo-de-la-calidad-del-Aire-del-Estado-de-Guanajuato-(SIMEG)" TargetMode="External"/><Relationship Id="rId5" Type="http://schemas.openxmlformats.org/officeDocument/2006/relationships/hyperlink" Target="https://finanzas.guanajuato.gob.mx/c_padrones/index.php" TargetMode="External"/><Relationship Id="rId4" Type="http://schemas.openxmlformats.org/officeDocument/2006/relationships/hyperlink" Target="https://www.gob.mx/cofepris/acciones-y-programas/3-efectos-a-la-salud-por-la-contaminacion-del-aire-ambie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08CCC16BE48ACB753AD3BCC13F4BB"/>
        <w:category>
          <w:name w:val="General"/>
          <w:gallery w:val="placeholder"/>
        </w:category>
        <w:types>
          <w:type w:val="bbPlcHdr"/>
        </w:types>
        <w:behaviors>
          <w:behavior w:val="content"/>
        </w:behaviors>
        <w:guid w:val="{65D688E7-7BF0-4D55-B53E-A2C1B97F9DDA}"/>
      </w:docPartPr>
      <w:docPartBody>
        <w:p w:rsidR="000D6363" w:rsidRDefault="00BE7105" w:rsidP="00BE7105">
          <w:pPr>
            <w:pStyle w:val="08608CCC16BE48ACB753AD3BCC13F4BB"/>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Aharoni">
    <w:charset w:val="B1"/>
    <w:family w:val="auto"/>
    <w:pitch w:val="variable"/>
    <w:sig w:usb0="00000803" w:usb1="00000000" w:usb2="00000000" w:usb3="00000000" w:csb0="00000021" w:csb1="00000000"/>
  </w:font>
  <w:font w:name="Baskerville Old Face">
    <w:panose1 w:val="02020602080505020303"/>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enturyGothic">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05"/>
    <w:rsid w:val="000D6363"/>
    <w:rsid w:val="00186280"/>
    <w:rsid w:val="001A500B"/>
    <w:rsid w:val="001A6E13"/>
    <w:rsid w:val="003E047F"/>
    <w:rsid w:val="0053705C"/>
    <w:rsid w:val="006E0508"/>
    <w:rsid w:val="00701706"/>
    <w:rsid w:val="00AA468D"/>
    <w:rsid w:val="00AD3760"/>
    <w:rsid w:val="00BE7105"/>
    <w:rsid w:val="00C81A41"/>
    <w:rsid w:val="00CF3271"/>
    <w:rsid w:val="00D058A6"/>
    <w:rsid w:val="00EC156F"/>
    <w:rsid w:val="00FA6CAD"/>
    <w:rsid w:val="00FC6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8608CCC16BE48ACB753AD3BCC13F4BB">
    <w:name w:val="08608CCC16BE48ACB753AD3BCC13F4BB"/>
    <w:rsid w:val="00BE7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1F41-550B-441F-9546-3BF66F75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11543</Words>
  <Characters>63491</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74885</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Marysol Vizguerra Olmos</cp:lastModifiedBy>
  <cp:revision>32</cp:revision>
  <cp:lastPrinted>2022-01-28T18:28:00Z</cp:lastPrinted>
  <dcterms:created xsi:type="dcterms:W3CDTF">2022-01-26T22:45:00Z</dcterms:created>
  <dcterms:modified xsi:type="dcterms:W3CDTF">2022-02-28T16:24:00Z</dcterms:modified>
</cp:coreProperties>
</file>