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383FE53" w14:textId="099C1ACA" w:rsidR="004B35F0" w:rsidRPr="00FA1003" w:rsidRDefault="004B35F0" w:rsidP="000B599F">
      <w:pPr>
        <w:ind w:firstLine="720"/>
        <w:jc w:val="both"/>
        <w:rPr>
          <w:rFonts w:ascii="Abadi" w:hAnsi="Abadi"/>
          <w:color w:val="FFFFFF" w:themeColor="background1"/>
          <w:sz w:val="22"/>
          <w:szCs w:val="22"/>
          <w14:textFill>
            <w14:noFill/>
          </w14:textFill>
        </w:rPr>
      </w:pPr>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5D9422D4" w:rsidR="0024733C" w:rsidRPr="0066249B" w:rsidRDefault="00B67E56" w:rsidP="0024733C">
      <w:pPr>
        <w:ind w:firstLine="709"/>
        <w:jc w:val="both"/>
        <w:rPr>
          <w:rFonts w:ascii="Abadi" w:hAnsi="Abadi"/>
          <w:b/>
          <w:sz w:val="21"/>
          <w:szCs w:val="21"/>
        </w:rPr>
      </w:pPr>
      <w:r w:rsidRPr="0066249B">
        <w:rPr>
          <w:rFonts w:ascii="Abadi" w:hAnsi="Abadi"/>
          <w:b/>
          <w:sz w:val="21"/>
          <w:szCs w:val="21"/>
        </w:rPr>
        <w:t xml:space="preserve">PODER LEGISLATIVO. SEXAGÉSIMA </w:t>
      </w:r>
      <w:r w:rsidR="00615EB6">
        <w:rPr>
          <w:rFonts w:ascii="Abadi" w:hAnsi="Abadi"/>
          <w:b/>
          <w:sz w:val="21"/>
          <w:szCs w:val="21"/>
        </w:rPr>
        <w:t>QUINTA</w:t>
      </w:r>
      <w:r w:rsidRPr="0066249B">
        <w:rPr>
          <w:rFonts w:ascii="Abadi" w:hAnsi="Abadi"/>
          <w:b/>
          <w:sz w:val="21"/>
          <w:szCs w:val="21"/>
        </w:rPr>
        <w:t xml:space="preserve"> LEGISLATURA DEL CONGRESO DEL ESTADO DE GUANAJUATO. </w:t>
      </w:r>
      <w:r w:rsidR="00615EB6">
        <w:rPr>
          <w:rFonts w:ascii="Abadi" w:hAnsi="Abadi"/>
          <w:b/>
          <w:sz w:val="21"/>
          <w:szCs w:val="21"/>
        </w:rPr>
        <w:t>DIPUTACIÓN PERMANENTE</w:t>
      </w:r>
      <w:r w:rsidRPr="0066249B">
        <w:rPr>
          <w:rFonts w:ascii="Abadi" w:hAnsi="Abadi"/>
          <w:b/>
          <w:sz w:val="21"/>
          <w:szCs w:val="21"/>
        </w:rPr>
        <w:t xml:space="preserve">. PRIMER AÑO DE EJERCICIO CONSTITUCIONAL. </w:t>
      </w:r>
      <w:r w:rsidR="00077327">
        <w:rPr>
          <w:rFonts w:ascii="Abadi" w:hAnsi="Abadi"/>
          <w:b/>
          <w:sz w:val="21"/>
          <w:szCs w:val="21"/>
        </w:rPr>
        <w:t>SEGUNDO</w:t>
      </w:r>
      <w:r w:rsidRPr="0066249B">
        <w:rPr>
          <w:rFonts w:ascii="Abadi" w:hAnsi="Abadi"/>
          <w:b/>
          <w:sz w:val="21"/>
          <w:szCs w:val="21"/>
        </w:rPr>
        <w:t xml:space="preserve"> </w:t>
      </w:r>
      <w:r w:rsidR="00615EB6">
        <w:rPr>
          <w:rFonts w:ascii="Abadi" w:hAnsi="Abadi"/>
          <w:b/>
          <w:sz w:val="21"/>
          <w:szCs w:val="21"/>
        </w:rPr>
        <w:t>RECESO</w:t>
      </w:r>
      <w:r w:rsidRPr="0066249B">
        <w:rPr>
          <w:rFonts w:ascii="Abadi" w:hAnsi="Abadi"/>
          <w:b/>
          <w:sz w:val="21"/>
          <w:szCs w:val="21"/>
        </w:rPr>
        <w:t>.</w:t>
      </w:r>
      <w:r w:rsidR="003F20EB">
        <w:rPr>
          <w:rFonts w:ascii="Abadi" w:hAnsi="Abadi"/>
          <w:b/>
          <w:sz w:val="21"/>
          <w:szCs w:val="21"/>
        </w:rPr>
        <w:t xml:space="preserve"> </w:t>
      </w:r>
      <w:r w:rsidR="0082384E">
        <w:rPr>
          <w:rFonts w:ascii="Abadi" w:hAnsi="Abadi"/>
          <w:b/>
          <w:sz w:val="21"/>
          <w:szCs w:val="21"/>
        </w:rPr>
        <w:t>12</w:t>
      </w:r>
      <w:r w:rsidR="003F20EB">
        <w:rPr>
          <w:rFonts w:ascii="Abadi" w:hAnsi="Abadi"/>
          <w:b/>
          <w:sz w:val="21"/>
          <w:szCs w:val="21"/>
        </w:rPr>
        <w:t xml:space="preserve"> </w:t>
      </w:r>
      <w:r w:rsidR="00736CD3">
        <w:rPr>
          <w:rFonts w:ascii="Abadi" w:hAnsi="Abadi"/>
          <w:b/>
          <w:sz w:val="21"/>
          <w:szCs w:val="21"/>
        </w:rPr>
        <w:t xml:space="preserve">DE </w:t>
      </w:r>
      <w:r w:rsidR="0082384E">
        <w:rPr>
          <w:rFonts w:ascii="Abadi" w:hAnsi="Abadi"/>
          <w:b/>
          <w:sz w:val="21"/>
          <w:szCs w:val="21"/>
        </w:rPr>
        <w:t>SEPTIEMBRE</w:t>
      </w:r>
      <w:r w:rsidR="003F20EB">
        <w:rPr>
          <w:rFonts w:ascii="Abadi" w:hAnsi="Abadi"/>
          <w:b/>
          <w:sz w:val="21"/>
          <w:szCs w:val="21"/>
        </w:rPr>
        <w:t xml:space="preserve"> </w:t>
      </w:r>
      <w:r w:rsidR="00736CD3">
        <w:rPr>
          <w:rFonts w:ascii="Abadi" w:hAnsi="Abadi"/>
          <w:b/>
          <w:sz w:val="21"/>
          <w:szCs w:val="21"/>
        </w:rPr>
        <w:t>DE 202</w:t>
      </w:r>
      <w:r w:rsidR="003F20EB">
        <w:rPr>
          <w:rFonts w:ascii="Abadi" w:hAnsi="Abadi"/>
          <w:b/>
          <w:sz w:val="21"/>
          <w:szCs w:val="21"/>
        </w:rPr>
        <w:t>2</w:t>
      </w:r>
      <w:r w:rsidR="00BE665D">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1"/>
      </w:r>
      <w:r w:rsidR="0024733C" w:rsidRPr="0066249B">
        <w:rPr>
          <w:rFonts w:ascii="Abadi" w:hAnsi="Abadi"/>
          <w:b/>
          <w:sz w:val="21"/>
          <w:szCs w:val="21"/>
        </w:rPr>
        <w:t>]</w:t>
      </w:r>
    </w:p>
    <w:p w14:paraId="02303197" w14:textId="6E1B085D" w:rsidR="0024733C" w:rsidRPr="0066249B" w:rsidRDefault="0024733C" w:rsidP="0024733C">
      <w:pPr>
        <w:jc w:val="both"/>
        <w:rPr>
          <w:rFonts w:ascii="Abadi" w:hAnsi="Abadi"/>
          <w:b/>
          <w:sz w:val="21"/>
          <w:szCs w:val="21"/>
        </w:rPr>
      </w:pPr>
    </w:p>
    <w:p w14:paraId="0DEB2275" w14:textId="560A4353"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1095A99E" w14:textId="50197FB1" w:rsidR="0024733C" w:rsidRPr="0066249B" w:rsidRDefault="0024733C" w:rsidP="0024733C">
      <w:pPr>
        <w:jc w:val="both"/>
        <w:rPr>
          <w:rFonts w:ascii="Abadi" w:hAnsi="Abadi"/>
          <w:b/>
          <w:sz w:val="21"/>
          <w:szCs w:val="21"/>
        </w:rPr>
      </w:pPr>
    </w:p>
    <w:p w14:paraId="56828FE7" w14:textId="263C7975" w:rsidR="00EB3260" w:rsidRDefault="00EB3260" w:rsidP="00EB3260">
      <w:pPr>
        <w:pStyle w:val="Prrafodelista"/>
        <w:numPr>
          <w:ilvl w:val="0"/>
          <w:numId w:val="40"/>
        </w:numPr>
        <w:autoSpaceDE w:val="0"/>
        <w:autoSpaceDN w:val="0"/>
        <w:adjustRightInd w:val="0"/>
        <w:ind w:right="709"/>
        <w:contextualSpacing/>
        <w:jc w:val="both"/>
        <w:rPr>
          <w:rFonts w:ascii="Abadi" w:hAnsi="Abadi" w:cs="ArialMT"/>
          <w:b/>
          <w:bCs/>
          <w:sz w:val="21"/>
          <w:szCs w:val="21"/>
        </w:rPr>
      </w:pPr>
      <w:r w:rsidRPr="008E06DA">
        <w:rPr>
          <w:rFonts w:ascii="Abadi" w:hAnsi="Abadi" w:cs="ArialMT"/>
          <w:b/>
          <w:bCs/>
          <w:sz w:val="21"/>
          <w:szCs w:val="21"/>
        </w:rPr>
        <w:t>Lectura y, en su caso, aprobación del orden del día</w:t>
      </w:r>
      <w:r w:rsidR="00136CCA">
        <w:rPr>
          <w:rFonts w:ascii="Abadi" w:hAnsi="Abadi" w:cs="ArialMT"/>
          <w:b/>
          <w:bCs/>
          <w:sz w:val="21"/>
          <w:szCs w:val="21"/>
        </w:rPr>
        <w:t>.</w:t>
      </w:r>
    </w:p>
    <w:p w14:paraId="790C4F79" w14:textId="710C152A" w:rsidR="00136CCA" w:rsidRPr="00136CCA" w:rsidRDefault="00136CCA" w:rsidP="00136CCA">
      <w:pPr>
        <w:autoSpaceDE w:val="0"/>
        <w:autoSpaceDN w:val="0"/>
        <w:adjustRightInd w:val="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 xml:space="preserve">Pág. </w:t>
      </w:r>
      <w:r w:rsidR="00616567">
        <w:rPr>
          <w:rFonts w:ascii="Abadi" w:hAnsi="Abadi" w:cs="ArialMT"/>
          <w:b/>
          <w:bCs/>
          <w:sz w:val="21"/>
          <w:szCs w:val="21"/>
        </w:rPr>
        <w:t>4</w:t>
      </w:r>
    </w:p>
    <w:p w14:paraId="6D5D5BE1" w14:textId="77777777" w:rsidR="00CA2C1B" w:rsidRDefault="00CA2C1B" w:rsidP="00CA2C1B">
      <w:pPr>
        <w:pStyle w:val="Prrafodelista"/>
        <w:autoSpaceDE w:val="0"/>
        <w:autoSpaceDN w:val="0"/>
        <w:adjustRightInd w:val="0"/>
        <w:ind w:left="720" w:right="709"/>
        <w:contextualSpacing/>
        <w:jc w:val="both"/>
        <w:rPr>
          <w:rFonts w:ascii="Abadi" w:hAnsi="Abadi" w:cs="ArialMT"/>
          <w:b/>
          <w:bCs/>
          <w:sz w:val="21"/>
          <w:szCs w:val="21"/>
        </w:rPr>
      </w:pPr>
    </w:p>
    <w:p w14:paraId="0A1E6F85" w14:textId="4F759837" w:rsidR="00EB3260" w:rsidRPr="008E06DA" w:rsidRDefault="00EB3260" w:rsidP="00EB3260">
      <w:pPr>
        <w:pStyle w:val="Prrafodelista"/>
        <w:numPr>
          <w:ilvl w:val="0"/>
          <w:numId w:val="40"/>
        </w:numPr>
        <w:autoSpaceDE w:val="0"/>
        <w:autoSpaceDN w:val="0"/>
        <w:adjustRightInd w:val="0"/>
        <w:ind w:right="709"/>
        <w:contextualSpacing/>
        <w:jc w:val="both"/>
        <w:rPr>
          <w:rFonts w:ascii="Abadi" w:hAnsi="Abadi" w:cs="ArialMT"/>
          <w:b/>
          <w:bCs/>
          <w:sz w:val="21"/>
          <w:szCs w:val="21"/>
        </w:rPr>
      </w:pPr>
      <w:r w:rsidRPr="008E06DA">
        <w:rPr>
          <w:rFonts w:ascii="Abadi" w:hAnsi="Abadi" w:cs="ArialMT"/>
          <w:b/>
          <w:bCs/>
          <w:sz w:val="21"/>
          <w:szCs w:val="21"/>
        </w:rPr>
        <w:t>Lectura y, en su caso, aprobación del acta de la sesión de la Diputación Permanente celebrada el 25 de agosto del año en curso.</w:t>
      </w:r>
    </w:p>
    <w:p w14:paraId="4CA8FC0F" w14:textId="0625B8E2" w:rsidR="00EB3260" w:rsidRDefault="00EB3260" w:rsidP="00EB3260">
      <w:pPr>
        <w:autoSpaceDE w:val="0"/>
        <w:autoSpaceDN w:val="0"/>
        <w:adjustRightInd w:val="0"/>
        <w:ind w:right="709"/>
        <w:jc w:val="both"/>
        <w:rPr>
          <w:rFonts w:ascii="Abadi" w:hAnsi="Abadi" w:cs="ArialMT"/>
          <w:b/>
          <w:bCs/>
          <w:sz w:val="21"/>
          <w:szCs w:val="21"/>
        </w:rPr>
      </w:pPr>
    </w:p>
    <w:p w14:paraId="27296A7D" w14:textId="26EA007F" w:rsidR="00136CCA" w:rsidRPr="00136CCA" w:rsidRDefault="00136CCA" w:rsidP="00136CCA">
      <w:pPr>
        <w:autoSpaceDE w:val="0"/>
        <w:autoSpaceDN w:val="0"/>
        <w:adjustRightInd w:val="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 xml:space="preserve">Pág. </w:t>
      </w:r>
      <w:r w:rsidR="00616567">
        <w:rPr>
          <w:rFonts w:ascii="Abadi" w:hAnsi="Abadi" w:cs="ArialMT"/>
          <w:b/>
          <w:bCs/>
          <w:sz w:val="21"/>
          <w:szCs w:val="21"/>
        </w:rPr>
        <w:t>5</w:t>
      </w:r>
    </w:p>
    <w:p w14:paraId="11E6C215" w14:textId="77777777" w:rsidR="00136CCA" w:rsidRPr="002C501B" w:rsidRDefault="00136CCA" w:rsidP="00EB3260">
      <w:pPr>
        <w:autoSpaceDE w:val="0"/>
        <w:autoSpaceDN w:val="0"/>
        <w:adjustRightInd w:val="0"/>
        <w:ind w:right="709"/>
        <w:jc w:val="both"/>
        <w:rPr>
          <w:rFonts w:ascii="Abadi" w:hAnsi="Abadi" w:cs="ArialMT"/>
          <w:b/>
          <w:bCs/>
          <w:sz w:val="21"/>
          <w:szCs w:val="21"/>
        </w:rPr>
      </w:pPr>
    </w:p>
    <w:p w14:paraId="09DAB4E1" w14:textId="77777777" w:rsidR="00EB3260" w:rsidRPr="008E06DA" w:rsidRDefault="00EB3260" w:rsidP="00EB3260">
      <w:pPr>
        <w:pStyle w:val="Prrafodelista"/>
        <w:numPr>
          <w:ilvl w:val="0"/>
          <w:numId w:val="40"/>
        </w:numPr>
        <w:autoSpaceDE w:val="0"/>
        <w:autoSpaceDN w:val="0"/>
        <w:adjustRightInd w:val="0"/>
        <w:ind w:right="709"/>
        <w:contextualSpacing/>
        <w:jc w:val="both"/>
        <w:rPr>
          <w:rFonts w:ascii="Abadi" w:hAnsi="Abadi" w:cs="ArialMT"/>
          <w:b/>
          <w:bCs/>
          <w:sz w:val="21"/>
          <w:szCs w:val="21"/>
        </w:rPr>
      </w:pPr>
      <w:r w:rsidRPr="008E06DA">
        <w:rPr>
          <w:rFonts w:ascii="Abadi" w:hAnsi="Abadi" w:cs="ArialMT"/>
          <w:b/>
          <w:bCs/>
          <w:sz w:val="21"/>
          <w:szCs w:val="21"/>
        </w:rPr>
        <w:t>Dar cuenta con las comunicaciones y correspondencia recibidas.</w:t>
      </w:r>
    </w:p>
    <w:p w14:paraId="2659BEA8" w14:textId="4A116450" w:rsidR="00EB3260" w:rsidRDefault="00EB3260" w:rsidP="00EB3260">
      <w:pPr>
        <w:autoSpaceDE w:val="0"/>
        <w:autoSpaceDN w:val="0"/>
        <w:adjustRightInd w:val="0"/>
        <w:ind w:right="709"/>
        <w:jc w:val="both"/>
        <w:rPr>
          <w:rFonts w:ascii="Abadi" w:hAnsi="Abadi" w:cs="ArialMT"/>
          <w:b/>
          <w:bCs/>
          <w:sz w:val="21"/>
          <w:szCs w:val="21"/>
        </w:rPr>
      </w:pPr>
    </w:p>
    <w:p w14:paraId="3F351D6A" w14:textId="7D6BED94" w:rsidR="003468E6" w:rsidRPr="00136CCA" w:rsidRDefault="003468E6" w:rsidP="003468E6">
      <w:pPr>
        <w:autoSpaceDE w:val="0"/>
        <w:autoSpaceDN w:val="0"/>
        <w:adjustRightInd w:val="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 xml:space="preserve">Pág. </w:t>
      </w:r>
      <w:r w:rsidR="00616567">
        <w:rPr>
          <w:rFonts w:ascii="Abadi" w:hAnsi="Abadi" w:cs="ArialMT"/>
          <w:b/>
          <w:bCs/>
          <w:sz w:val="21"/>
          <w:szCs w:val="21"/>
        </w:rPr>
        <w:t>6</w:t>
      </w:r>
    </w:p>
    <w:p w14:paraId="18423698" w14:textId="77777777" w:rsidR="003468E6" w:rsidRPr="002C501B" w:rsidRDefault="003468E6" w:rsidP="00EB3260">
      <w:pPr>
        <w:autoSpaceDE w:val="0"/>
        <w:autoSpaceDN w:val="0"/>
        <w:adjustRightInd w:val="0"/>
        <w:ind w:right="709"/>
        <w:jc w:val="both"/>
        <w:rPr>
          <w:rFonts w:ascii="Abadi" w:hAnsi="Abadi" w:cs="ArialMT"/>
          <w:b/>
          <w:bCs/>
          <w:sz w:val="21"/>
          <w:szCs w:val="21"/>
        </w:rPr>
      </w:pPr>
    </w:p>
    <w:p w14:paraId="5BF3FF3B" w14:textId="02A52243" w:rsidR="00EB3260" w:rsidRDefault="00EB3260" w:rsidP="00EB3260">
      <w:pPr>
        <w:pStyle w:val="Prrafodelista"/>
        <w:numPr>
          <w:ilvl w:val="0"/>
          <w:numId w:val="40"/>
        </w:numPr>
        <w:autoSpaceDE w:val="0"/>
        <w:autoSpaceDN w:val="0"/>
        <w:adjustRightInd w:val="0"/>
        <w:ind w:right="709"/>
        <w:contextualSpacing/>
        <w:jc w:val="both"/>
        <w:rPr>
          <w:rFonts w:ascii="Abadi" w:hAnsi="Abadi" w:cs="ArialMT"/>
          <w:b/>
          <w:bCs/>
          <w:sz w:val="21"/>
          <w:szCs w:val="21"/>
        </w:rPr>
      </w:pPr>
      <w:r w:rsidRPr="008E06DA">
        <w:rPr>
          <w:rFonts w:ascii="Abadi" w:hAnsi="Abadi" w:cs="ArialMT"/>
          <w:b/>
          <w:bCs/>
          <w:sz w:val="21"/>
          <w:szCs w:val="21"/>
        </w:rPr>
        <w:t xml:space="preserve">Declaratoria de aprobación de la Minuta Proyecto de Decreto emitida por la Sexagésima Cuarta Legislatura, el 13 de septiembre de 2021, a efecto de reformar las fracciones IV y V del artículo 24 y el segundo párrafo del artículo 30 y adicionar los párrafos quinto y sexto, este último con los apartados A y B al artículo 30 </w:t>
      </w:r>
      <w:r w:rsidRPr="008E06DA">
        <w:rPr>
          <w:rFonts w:ascii="Abadi" w:hAnsi="Abadi" w:cs="ArialMT"/>
          <w:b/>
          <w:bCs/>
          <w:sz w:val="21"/>
          <w:szCs w:val="21"/>
        </w:rPr>
        <w:t xml:space="preserve">de la Constitución Política para el Estado de Guanajuato, en materia de </w:t>
      </w:r>
      <w:r w:rsidRPr="008E06DA">
        <w:rPr>
          <w:rFonts w:ascii="Abadi" w:hAnsi="Abadi" w:cs="Arial-ItalicMT"/>
          <w:b/>
          <w:bCs/>
          <w:i/>
          <w:iCs/>
          <w:sz w:val="21"/>
          <w:szCs w:val="21"/>
        </w:rPr>
        <w:t>revocación de mandato</w:t>
      </w:r>
      <w:r w:rsidRPr="008E06DA">
        <w:rPr>
          <w:rFonts w:ascii="Abadi" w:hAnsi="Abadi" w:cs="ArialMT"/>
          <w:b/>
          <w:bCs/>
          <w:sz w:val="21"/>
          <w:szCs w:val="21"/>
        </w:rPr>
        <w:t>, de conformidad con lo previsto en el primer párrafo del artículo 145 de dicho ordenamiento constitucional.</w:t>
      </w:r>
    </w:p>
    <w:p w14:paraId="1DC17E05" w14:textId="77777777" w:rsidR="003468E6" w:rsidRDefault="003468E6" w:rsidP="003468E6">
      <w:pPr>
        <w:pStyle w:val="Prrafodelista"/>
        <w:autoSpaceDE w:val="0"/>
        <w:autoSpaceDN w:val="0"/>
        <w:adjustRightInd w:val="0"/>
        <w:ind w:left="720"/>
        <w:contextualSpacing/>
        <w:jc w:val="both"/>
        <w:rPr>
          <w:rFonts w:ascii="Abadi" w:hAnsi="Abadi" w:cs="ArialMT"/>
          <w:b/>
          <w:bCs/>
          <w:sz w:val="21"/>
          <w:szCs w:val="21"/>
        </w:rPr>
      </w:pPr>
    </w:p>
    <w:p w14:paraId="41E7D0AD" w14:textId="250B2659" w:rsidR="003468E6" w:rsidRPr="003468E6" w:rsidRDefault="003B0884" w:rsidP="003B0884">
      <w:pPr>
        <w:pStyle w:val="Prrafodelista"/>
        <w:autoSpaceDE w:val="0"/>
        <w:autoSpaceDN w:val="0"/>
        <w:adjustRightInd w:val="0"/>
        <w:ind w:left="720" w:right="-284"/>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3468E6" w:rsidRPr="003468E6">
        <w:rPr>
          <w:rFonts w:ascii="Abadi" w:hAnsi="Abadi" w:cs="ArialMT"/>
          <w:b/>
          <w:bCs/>
          <w:sz w:val="21"/>
          <w:szCs w:val="21"/>
        </w:rPr>
        <w:t xml:space="preserve">Pág. </w:t>
      </w:r>
      <w:r w:rsidR="00616567">
        <w:rPr>
          <w:rFonts w:ascii="Abadi" w:hAnsi="Abadi" w:cs="ArialMT"/>
          <w:b/>
          <w:bCs/>
          <w:sz w:val="21"/>
          <w:szCs w:val="21"/>
        </w:rPr>
        <w:t>40</w:t>
      </w:r>
    </w:p>
    <w:p w14:paraId="142026BB" w14:textId="77777777" w:rsidR="003468E6" w:rsidRPr="003468E6" w:rsidRDefault="003468E6" w:rsidP="003468E6">
      <w:pPr>
        <w:autoSpaceDE w:val="0"/>
        <w:autoSpaceDN w:val="0"/>
        <w:adjustRightInd w:val="0"/>
        <w:ind w:right="709"/>
        <w:contextualSpacing/>
        <w:jc w:val="both"/>
        <w:rPr>
          <w:rFonts w:ascii="Abadi" w:hAnsi="Abadi" w:cs="ArialMT"/>
          <w:b/>
          <w:bCs/>
          <w:sz w:val="21"/>
          <w:szCs w:val="21"/>
        </w:rPr>
      </w:pPr>
    </w:p>
    <w:p w14:paraId="454502DD" w14:textId="77777777" w:rsidR="00EB3260" w:rsidRPr="008E06DA" w:rsidRDefault="00EB3260" w:rsidP="00EB3260">
      <w:pPr>
        <w:pStyle w:val="Prrafodelista"/>
        <w:numPr>
          <w:ilvl w:val="0"/>
          <w:numId w:val="40"/>
        </w:numPr>
        <w:autoSpaceDE w:val="0"/>
        <w:autoSpaceDN w:val="0"/>
        <w:adjustRightInd w:val="0"/>
        <w:ind w:right="709"/>
        <w:contextualSpacing/>
        <w:jc w:val="both"/>
        <w:rPr>
          <w:rFonts w:ascii="Abadi" w:hAnsi="Abadi" w:cs="ArialMT"/>
          <w:b/>
          <w:bCs/>
          <w:sz w:val="21"/>
          <w:szCs w:val="21"/>
        </w:rPr>
      </w:pPr>
      <w:r w:rsidRPr="008E06DA">
        <w:rPr>
          <w:rFonts w:ascii="Abadi" w:hAnsi="Abadi" w:cs="ArialMT"/>
          <w:b/>
          <w:bCs/>
          <w:sz w:val="21"/>
          <w:szCs w:val="21"/>
        </w:rPr>
        <w:t>Presentación de la iniciativa suscrita por el Gobernador del Estado a efecto de reformar el párrafo primero del artículo 78 de la Constitución Política para el Estado de Guanajuato.</w:t>
      </w:r>
    </w:p>
    <w:p w14:paraId="038BAF0E" w14:textId="79EEE10E" w:rsidR="00EB3260" w:rsidRDefault="00EB3260" w:rsidP="00EB3260">
      <w:pPr>
        <w:autoSpaceDE w:val="0"/>
        <w:autoSpaceDN w:val="0"/>
        <w:adjustRightInd w:val="0"/>
        <w:jc w:val="both"/>
        <w:rPr>
          <w:rFonts w:ascii="Abadi" w:hAnsi="Abadi" w:cs="ArialMT"/>
          <w:b/>
          <w:bCs/>
          <w:sz w:val="21"/>
          <w:szCs w:val="21"/>
        </w:rPr>
      </w:pPr>
    </w:p>
    <w:p w14:paraId="5C3CDB28" w14:textId="7C194E1E" w:rsidR="003B0884" w:rsidRPr="002C501B" w:rsidRDefault="003B0884" w:rsidP="003B0884">
      <w:pPr>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3468E6">
        <w:rPr>
          <w:rFonts w:ascii="Abadi" w:hAnsi="Abadi" w:cs="ArialMT"/>
          <w:b/>
          <w:bCs/>
          <w:sz w:val="21"/>
          <w:szCs w:val="21"/>
        </w:rPr>
        <w:t xml:space="preserve">Pág. </w:t>
      </w:r>
      <w:r>
        <w:rPr>
          <w:rFonts w:ascii="Abadi" w:hAnsi="Abadi" w:cs="ArialMT"/>
          <w:b/>
          <w:bCs/>
          <w:sz w:val="21"/>
          <w:szCs w:val="21"/>
        </w:rPr>
        <w:t>4</w:t>
      </w:r>
      <w:r w:rsidR="00616567">
        <w:rPr>
          <w:rFonts w:ascii="Abadi" w:hAnsi="Abadi" w:cs="ArialMT"/>
          <w:b/>
          <w:bCs/>
          <w:sz w:val="21"/>
          <w:szCs w:val="21"/>
        </w:rPr>
        <w:t>1</w:t>
      </w:r>
    </w:p>
    <w:p w14:paraId="20C76C9A" w14:textId="77777777" w:rsidR="00EB3260" w:rsidRPr="008E06DA" w:rsidRDefault="00EB3260" w:rsidP="00EB3260">
      <w:pPr>
        <w:pStyle w:val="Prrafodelista"/>
        <w:numPr>
          <w:ilvl w:val="0"/>
          <w:numId w:val="40"/>
        </w:numPr>
        <w:autoSpaceDE w:val="0"/>
        <w:autoSpaceDN w:val="0"/>
        <w:adjustRightInd w:val="0"/>
        <w:ind w:right="709"/>
        <w:contextualSpacing/>
        <w:jc w:val="both"/>
        <w:rPr>
          <w:rFonts w:ascii="Abadi" w:hAnsi="Abadi" w:cs="ArialMT"/>
          <w:b/>
          <w:bCs/>
          <w:sz w:val="21"/>
          <w:szCs w:val="21"/>
        </w:rPr>
      </w:pPr>
      <w:r>
        <w:rPr>
          <w:rFonts w:ascii="Abadi" w:hAnsi="Abadi" w:cs="ArialMT"/>
          <w:b/>
          <w:bCs/>
          <w:sz w:val="21"/>
          <w:szCs w:val="21"/>
        </w:rPr>
        <w:t xml:space="preserve"> </w:t>
      </w:r>
      <w:r w:rsidRPr="008E06DA">
        <w:rPr>
          <w:rFonts w:ascii="Abadi" w:hAnsi="Abadi" w:cs="ArialMT"/>
          <w:b/>
          <w:bCs/>
          <w:sz w:val="21"/>
          <w:szCs w:val="21"/>
        </w:rPr>
        <w:t xml:space="preserve">Presentación de la propuesta de punto de acuerdo formulada por diputada y diputados integrantes del Grupo Parlamentario del Partido Revolucionario Institucional a efecto de exhortar al titular del Poder Ejecutivo Estatal, Gobernador Diego Sinhue Rodríguez Vallejo para que, en el uso de sus atribuciones, en especial de las señaladas en los artículos 5-Bis y 6 de la Ley del Patrimonio Cultural del Estado de Guanajuato, declare como patrimonio cultural intangible de los guanajuatenses las manifestaciones culturales </w:t>
      </w:r>
      <w:r w:rsidRPr="008E06DA">
        <w:rPr>
          <w:rFonts w:ascii="Abadi" w:hAnsi="Abadi" w:cs="ArialMT"/>
          <w:b/>
          <w:bCs/>
          <w:sz w:val="21"/>
          <w:szCs w:val="21"/>
        </w:rPr>
        <w:lastRenderedPageBreak/>
        <w:t>que por su valor y significado así como relevancia artística, tradicional, intelectual y lingüística representan el teatro universitario de Guanajuato; la escenificación de los entremeses cervantinos y las representaciones de los juglares de Guanajuato; para que en el marco del 50 aniversario del Festival Internacional Cervantino se deje un testimonio perenne e indeleble de la contribución de la gente de esta tierra a esta fiesta del espíritu universal y que, en consecuencia, dicha declaratoria se publique en el Periódico Oficial del Gobierno del Estado de Guanajuato.</w:t>
      </w:r>
    </w:p>
    <w:p w14:paraId="1D9E127C" w14:textId="1284FB0D" w:rsidR="00EB3260" w:rsidRDefault="00EB3260" w:rsidP="003B0884">
      <w:pPr>
        <w:autoSpaceDE w:val="0"/>
        <w:autoSpaceDN w:val="0"/>
        <w:adjustRightInd w:val="0"/>
        <w:ind w:right="-142"/>
        <w:jc w:val="both"/>
        <w:rPr>
          <w:rFonts w:ascii="Abadi" w:hAnsi="Abadi" w:cs="ArialMT"/>
          <w:b/>
          <w:bCs/>
          <w:sz w:val="21"/>
          <w:szCs w:val="21"/>
        </w:rPr>
      </w:pPr>
    </w:p>
    <w:p w14:paraId="129FE563" w14:textId="58FF40AC" w:rsidR="003B0884" w:rsidRDefault="003B0884" w:rsidP="003B0884">
      <w:pPr>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3468E6">
        <w:rPr>
          <w:rFonts w:ascii="Abadi" w:hAnsi="Abadi" w:cs="ArialMT"/>
          <w:b/>
          <w:bCs/>
          <w:sz w:val="21"/>
          <w:szCs w:val="21"/>
        </w:rPr>
        <w:t xml:space="preserve">Pág. </w:t>
      </w:r>
      <w:r w:rsidR="006B1EBB">
        <w:rPr>
          <w:rFonts w:ascii="Abadi" w:hAnsi="Abadi" w:cs="ArialMT"/>
          <w:b/>
          <w:bCs/>
          <w:sz w:val="21"/>
          <w:szCs w:val="21"/>
        </w:rPr>
        <w:t>5</w:t>
      </w:r>
      <w:r w:rsidR="00616567">
        <w:rPr>
          <w:rFonts w:ascii="Abadi" w:hAnsi="Abadi" w:cs="ArialMT"/>
          <w:b/>
          <w:bCs/>
          <w:sz w:val="21"/>
          <w:szCs w:val="21"/>
        </w:rPr>
        <w:t>4</w:t>
      </w:r>
    </w:p>
    <w:p w14:paraId="47065C42" w14:textId="175AB786" w:rsidR="00277623" w:rsidRDefault="00277623" w:rsidP="003B0884">
      <w:pPr>
        <w:autoSpaceDE w:val="0"/>
        <w:autoSpaceDN w:val="0"/>
        <w:adjustRightInd w:val="0"/>
        <w:ind w:right="-142"/>
        <w:jc w:val="both"/>
        <w:rPr>
          <w:rFonts w:ascii="Abadi" w:hAnsi="Abadi" w:cs="ArialMT"/>
          <w:b/>
          <w:bCs/>
          <w:sz w:val="21"/>
          <w:szCs w:val="21"/>
        </w:rPr>
      </w:pPr>
    </w:p>
    <w:p w14:paraId="0E3F54C4" w14:textId="69027673" w:rsidR="00613D9E" w:rsidRDefault="00613D9E" w:rsidP="0054617A">
      <w:pPr>
        <w:shd w:val="clear" w:color="auto" w:fill="F2F2F2" w:themeFill="background1" w:themeFillShade="F2"/>
        <w:autoSpaceDE w:val="0"/>
        <w:autoSpaceDN w:val="0"/>
        <w:adjustRightInd w:val="0"/>
        <w:ind w:left="709" w:right="709"/>
        <w:jc w:val="both"/>
        <w:rPr>
          <w:rFonts w:ascii="Abadi" w:hAnsi="Abadi" w:cs="ArialMT"/>
          <w:b/>
          <w:bCs/>
          <w:sz w:val="21"/>
          <w:szCs w:val="21"/>
        </w:rPr>
      </w:pPr>
      <w:r w:rsidRPr="006B1EBB">
        <w:rPr>
          <w:rFonts w:ascii="Abadi" w:hAnsi="Abadi"/>
          <w:b/>
          <w:bCs/>
          <w:sz w:val="21"/>
          <w:szCs w:val="21"/>
        </w:rPr>
        <w:t xml:space="preserve">(Hace uso de la voz la diputada Ruth Noemí Tiscareño Agoitia, para hablar del punto de acuerdo en </w:t>
      </w:r>
      <w:r w:rsidR="000E1AAD">
        <w:rPr>
          <w:rFonts w:ascii="Abadi" w:hAnsi="Abadi"/>
          <w:b/>
          <w:bCs/>
          <w:sz w:val="21"/>
          <w:szCs w:val="21"/>
        </w:rPr>
        <w:t>referencia</w:t>
      </w:r>
      <w:r w:rsidRPr="006B1EBB">
        <w:rPr>
          <w:rFonts w:ascii="Abadi" w:hAnsi="Abadi"/>
          <w:b/>
          <w:bCs/>
          <w:sz w:val="21"/>
          <w:szCs w:val="21"/>
        </w:rPr>
        <w:t>)</w:t>
      </w:r>
    </w:p>
    <w:p w14:paraId="0DE1DC0C" w14:textId="77777777" w:rsidR="00613D9E" w:rsidRDefault="00613D9E" w:rsidP="00613D9E">
      <w:pPr>
        <w:autoSpaceDE w:val="0"/>
        <w:autoSpaceDN w:val="0"/>
        <w:adjustRightInd w:val="0"/>
        <w:ind w:right="-142"/>
        <w:jc w:val="both"/>
        <w:rPr>
          <w:rFonts w:ascii="Abadi" w:hAnsi="Abadi" w:cs="ArialMT"/>
          <w:b/>
          <w:bCs/>
          <w:sz w:val="21"/>
          <w:szCs w:val="21"/>
        </w:rPr>
      </w:pPr>
    </w:p>
    <w:p w14:paraId="2F2E1EA7" w14:textId="1A58F5C4" w:rsidR="00613D9E" w:rsidRDefault="0054617A" w:rsidP="00613D9E">
      <w:pPr>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613D9E" w:rsidRPr="003468E6">
        <w:rPr>
          <w:rFonts w:ascii="Abadi" w:hAnsi="Abadi" w:cs="ArialMT"/>
          <w:b/>
          <w:bCs/>
          <w:sz w:val="21"/>
          <w:szCs w:val="21"/>
        </w:rPr>
        <w:t xml:space="preserve">Pág. </w:t>
      </w:r>
      <w:r w:rsidR="00613D9E">
        <w:rPr>
          <w:rFonts w:ascii="Abadi" w:hAnsi="Abadi" w:cs="ArialMT"/>
          <w:b/>
          <w:bCs/>
          <w:sz w:val="21"/>
          <w:szCs w:val="21"/>
        </w:rPr>
        <w:t>5</w:t>
      </w:r>
      <w:r w:rsidR="00347DA8">
        <w:rPr>
          <w:rFonts w:ascii="Abadi" w:hAnsi="Abadi" w:cs="ArialMT"/>
          <w:b/>
          <w:bCs/>
          <w:sz w:val="21"/>
          <w:szCs w:val="21"/>
        </w:rPr>
        <w:t>8</w:t>
      </w:r>
    </w:p>
    <w:p w14:paraId="6E8C1B5C" w14:textId="77777777" w:rsidR="00277623" w:rsidRPr="002C501B" w:rsidRDefault="00277623" w:rsidP="003B0884">
      <w:pPr>
        <w:autoSpaceDE w:val="0"/>
        <w:autoSpaceDN w:val="0"/>
        <w:adjustRightInd w:val="0"/>
        <w:ind w:right="-142"/>
        <w:jc w:val="both"/>
        <w:rPr>
          <w:rFonts w:ascii="Abadi" w:hAnsi="Abadi" w:cs="ArialMT"/>
          <w:b/>
          <w:bCs/>
          <w:sz w:val="21"/>
          <w:szCs w:val="21"/>
        </w:rPr>
      </w:pPr>
    </w:p>
    <w:p w14:paraId="5437DDE9" w14:textId="39496AB6" w:rsidR="00EB3260" w:rsidRDefault="00EB3260" w:rsidP="00893B60">
      <w:pPr>
        <w:ind w:left="709"/>
        <w:jc w:val="both"/>
        <w:rPr>
          <w:rFonts w:ascii="Abadi" w:hAnsi="Abadi" w:cs="ArialMT"/>
          <w:b/>
          <w:bCs/>
          <w:sz w:val="21"/>
          <w:szCs w:val="21"/>
        </w:rPr>
      </w:pPr>
      <w:r>
        <w:rPr>
          <w:rFonts w:ascii="Abadi" w:hAnsi="Abadi" w:cs="ArialMT"/>
          <w:b/>
          <w:bCs/>
          <w:sz w:val="21"/>
          <w:szCs w:val="21"/>
        </w:rPr>
        <w:t xml:space="preserve">- </w:t>
      </w:r>
      <w:r w:rsidRPr="002C501B">
        <w:rPr>
          <w:rFonts w:ascii="Abadi" w:hAnsi="Abadi" w:cs="ArialMT"/>
          <w:b/>
          <w:bCs/>
          <w:sz w:val="21"/>
          <w:szCs w:val="21"/>
        </w:rPr>
        <w:t>Asuntos generales.</w:t>
      </w:r>
    </w:p>
    <w:p w14:paraId="508F899B" w14:textId="141C6475" w:rsidR="0088059D" w:rsidRDefault="0088059D" w:rsidP="00893B60">
      <w:pPr>
        <w:ind w:left="709"/>
        <w:jc w:val="both"/>
        <w:rPr>
          <w:rFonts w:ascii="Abadi" w:hAnsi="Abadi" w:cs="ArialMT"/>
          <w:b/>
          <w:bCs/>
          <w:sz w:val="21"/>
          <w:szCs w:val="21"/>
        </w:rPr>
      </w:pPr>
      <w:r>
        <w:rPr>
          <w:rFonts w:ascii="Abadi" w:hAnsi="Abadi" w:cs="ArialMT"/>
          <w:b/>
          <w:bCs/>
          <w:sz w:val="21"/>
          <w:szCs w:val="21"/>
        </w:rPr>
        <w:tab/>
      </w:r>
    </w:p>
    <w:p w14:paraId="409328C6" w14:textId="4CA43226" w:rsidR="0088059D" w:rsidRPr="002C501B" w:rsidRDefault="0088059D" w:rsidP="0088059D">
      <w:pPr>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3468E6">
        <w:rPr>
          <w:rFonts w:ascii="Abadi" w:hAnsi="Abadi" w:cs="ArialMT"/>
          <w:b/>
          <w:bCs/>
          <w:sz w:val="21"/>
          <w:szCs w:val="21"/>
        </w:rPr>
        <w:t xml:space="preserve">Pág. </w:t>
      </w:r>
      <w:r>
        <w:rPr>
          <w:rFonts w:ascii="Abadi" w:hAnsi="Abadi" w:cs="ArialMT"/>
          <w:b/>
          <w:bCs/>
          <w:sz w:val="21"/>
          <w:szCs w:val="21"/>
        </w:rPr>
        <w:t>60</w:t>
      </w:r>
    </w:p>
    <w:p w14:paraId="6082B943" w14:textId="0F338B58" w:rsidR="003B0884" w:rsidRDefault="003B0884" w:rsidP="00152F9F">
      <w:pPr>
        <w:spacing w:after="160" w:line="259" w:lineRule="auto"/>
        <w:contextualSpacing/>
        <w:jc w:val="both"/>
        <w:rPr>
          <w:rFonts w:ascii="Abadi" w:hAnsi="Abadi"/>
          <w:b/>
          <w:bCs/>
          <w:sz w:val="21"/>
          <w:szCs w:val="21"/>
        </w:rPr>
      </w:pPr>
    </w:p>
    <w:p w14:paraId="7E28F741" w14:textId="77777777" w:rsidR="0088059D" w:rsidRPr="0088059D" w:rsidRDefault="0088059D" w:rsidP="0088059D">
      <w:pPr>
        <w:shd w:val="clear" w:color="auto" w:fill="F2F2F2" w:themeFill="background1" w:themeFillShade="F2"/>
        <w:autoSpaceDE w:val="0"/>
        <w:autoSpaceDN w:val="0"/>
        <w:adjustRightInd w:val="0"/>
        <w:ind w:left="709" w:right="709"/>
        <w:jc w:val="both"/>
        <w:rPr>
          <w:rFonts w:ascii="Abadi" w:hAnsi="Abadi"/>
          <w:b/>
          <w:bCs/>
          <w:sz w:val="21"/>
          <w:szCs w:val="21"/>
        </w:rPr>
      </w:pPr>
      <w:r w:rsidRPr="0088059D">
        <w:rPr>
          <w:rFonts w:ascii="Abadi" w:hAnsi="Abadi"/>
          <w:b/>
          <w:bCs/>
          <w:sz w:val="21"/>
          <w:szCs w:val="21"/>
        </w:rPr>
        <w:t>(Toma el uso de la voz la diputada Susana Bermúdez Cano, para hablar de asuntos de interés general con el tema: «Ingenio»)</w:t>
      </w:r>
    </w:p>
    <w:p w14:paraId="47756824" w14:textId="77777777" w:rsidR="0088059D" w:rsidRDefault="0088059D" w:rsidP="00152F9F">
      <w:pPr>
        <w:spacing w:after="160" w:line="259" w:lineRule="auto"/>
        <w:contextualSpacing/>
        <w:jc w:val="both"/>
        <w:rPr>
          <w:rFonts w:ascii="Abadi" w:hAnsi="Abadi"/>
          <w:b/>
          <w:bCs/>
          <w:sz w:val="21"/>
          <w:szCs w:val="21"/>
        </w:rPr>
      </w:pPr>
    </w:p>
    <w:p w14:paraId="297D3F7D" w14:textId="15207B45" w:rsidR="003B0884" w:rsidRDefault="003B0884" w:rsidP="0088059D">
      <w:pPr>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88059D">
        <w:rPr>
          <w:rFonts w:ascii="Abadi" w:hAnsi="Abadi" w:cs="ArialMT"/>
          <w:b/>
          <w:bCs/>
          <w:sz w:val="21"/>
          <w:szCs w:val="21"/>
        </w:rPr>
        <w:tab/>
      </w:r>
      <w:r w:rsidRPr="003468E6">
        <w:rPr>
          <w:rFonts w:ascii="Abadi" w:hAnsi="Abadi" w:cs="ArialMT"/>
          <w:b/>
          <w:bCs/>
          <w:sz w:val="21"/>
          <w:szCs w:val="21"/>
        </w:rPr>
        <w:t xml:space="preserve">Pág. </w:t>
      </w:r>
      <w:r w:rsidR="0088059D">
        <w:rPr>
          <w:rFonts w:ascii="Abadi" w:hAnsi="Abadi" w:cs="ArialMT"/>
          <w:b/>
          <w:bCs/>
          <w:sz w:val="21"/>
          <w:szCs w:val="21"/>
        </w:rPr>
        <w:t>6</w:t>
      </w:r>
      <w:r w:rsidR="00025A8B">
        <w:rPr>
          <w:rFonts w:ascii="Abadi" w:hAnsi="Abadi" w:cs="ArialMT"/>
          <w:b/>
          <w:bCs/>
          <w:sz w:val="21"/>
          <w:szCs w:val="21"/>
        </w:rPr>
        <w:t>0</w:t>
      </w:r>
    </w:p>
    <w:p w14:paraId="39EF6B54" w14:textId="30F54B03" w:rsidR="00945DA0" w:rsidRDefault="00945DA0" w:rsidP="0088059D">
      <w:pPr>
        <w:autoSpaceDE w:val="0"/>
        <w:autoSpaceDN w:val="0"/>
        <w:adjustRightInd w:val="0"/>
        <w:ind w:right="-142"/>
        <w:jc w:val="both"/>
        <w:rPr>
          <w:rFonts w:ascii="Abadi" w:hAnsi="Abadi" w:cs="ArialMT"/>
          <w:b/>
          <w:bCs/>
          <w:sz w:val="21"/>
          <w:szCs w:val="21"/>
        </w:rPr>
      </w:pPr>
    </w:p>
    <w:p w14:paraId="61F70CAA" w14:textId="77777777" w:rsidR="00945DA0" w:rsidRPr="005C257F" w:rsidRDefault="00945DA0" w:rsidP="00DF7421">
      <w:pPr>
        <w:shd w:val="clear" w:color="auto" w:fill="F2F2F2" w:themeFill="background1" w:themeFillShade="F2"/>
        <w:tabs>
          <w:tab w:val="left" w:pos="3402"/>
        </w:tabs>
        <w:autoSpaceDE w:val="0"/>
        <w:autoSpaceDN w:val="0"/>
        <w:adjustRightInd w:val="0"/>
        <w:ind w:left="709" w:right="709"/>
        <w:jc w:val="both"/>
        <w:rPr>
          <w:rFonts w:ascii="Abadi" w:hAnsi="Abadi"/>
          <w:b/>
          <w:bCs/>
          <w:sz w:val="21"/>
          <w:szCs w:val="21"/>
        </w:rPr>
      </w:pPr>
      <w:r w:rsidRPr="005C257F">
        <w:rPr>
          <w:rFonts w:ascii="Abadi" w:hAnsi="Abadi"/>
          <w:b/>
          <w:bCs/>
          <w:sz w:val="21"/>
          <w:szCs w:val="21"/>
        </w:rPr>
        <w:t>(Hace uso de la voz el diputado David Martinez Mendizabal, para rectificación de hechos de la diputada que le antecedió en el uso de la voz)</w:t>
      </w:r>
    </w:p>
    <w:p w14:paraId="4D4B6F3B" w14:textId="0F18D47C" w:rsidR="00945DA0" w:rsidRDefault="00945DA0" w:rsidP="0088059D">
      <w:pPr>
        <w:autoSpaceDE w:val="0"/>
        <w:autoSpaceDN w:val="0"/>
        <w:adjustRightInd w:val="0"/>
        <w:ind w:right="-142"/>
        <w:jc w:val="both"/>
        <w:rPr>
          <w:rFonts w:ascii="Abadi" w:hAnsi="Abadi" w:cs="ArialMT"/>
          <w:b/>
          <w:bCs/>
          <w:sz w:val="21"/>
          <w:szCs w:val="21"/>
        </w:rPr>
      </w:pPr>
    </w:p>
    <w:p w14:paraId="770ACD02" w14:textId="21EB895A" w:rsidR="00A07706" w:rsidRDefault="00A07706" w:rsidP="00A07706">
      <w:pPr>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3468E6">
        <w:rPr>
          <w:rFonts w:ascii="Abadi" w:hAnsi="Abadi" w:cs="ArialMT"/>
          <w:b/>
          <w:bCs/>
          <w:sz w:val="21"/>
          <w:szCs w:val="21"/>
        </w:rPr>
        <w:t xml:space="preserve">Pág. </w:t>
      </w:r>
      <w:r w:rsidR="00025A8B">
        <w:rPr>
          <w:rFonts w:ascii="Abadi" w:hAnsi="Abadi" w:cs="ArialMT"/>
          <w:b/>
          <w:bCs/>
          <w:sz w:val="21"/>
          <w:szCs w:val="21"/>
        </w:rPr>
        <w:t>62</w:t>
      </w:r>
    </w:p>
    <w:p w14:paraId="469C58E3" w14:textId="558B8CC2" w:rsidR="00A07706" w:rsidRDefault="00A07706" w:rsidP="0088059D">
      <w:pPr>
        <w:autoSpaceDE w:val="0"/>
        <w:autoSpaceDN w:val="0"/>
        <w:adjustRightInd w:val="0"/>
        <w:ind w:right="-142"/>
        <w:jc w:val="both"/>
        <w:rPr>
          <w:rFonts w:ascii="Abadi" w:hAnsi="Abadi" w:cs="ArialMT"/>
          <w:b/>
          <w:bCs/>
          <w:sz w:val="21"/>
          <w:szCs w:val="21"/>
        </w:rPr>
      </w:pPr>
    </w:p>
    <w:p w14:paraId="65A3E3AA" w14:textId="77777777" w:rsidR="008E68E8" w:rsidRDefault="008E68E8" w:rsidP="0088059D">
      <w:pPr>
        <w:autoSpaceDE w:val="0"/>
        <w:autoSpaceDN w:val="0"/>
        <w:adjustRightInd w:val="0"/>
        <w:ind w:right="-142"/>
        <w:jc w:val="both"/>
        <w:rPr>
          <w:rFonts w:ascii="Abadi" w:hAnsi="Abadi" w:cs="ArialMT"/>
          <w:b/>
          <w:bCs/>
          <w:sz w:val="21"/>
          <w:szCs w:val="21"/>
        </w:rPr>
      </w:pPr>
    </w:p>
    <w:p w14:paraId="727968E0" w14:textId="77777777" w:rsidR="00A07706" w:rsidRPr="005C257F" w:rsidRDefault="00A07706" w:rsidP="00A07706">
      <w:pPr>
        <w:shd w:val="clear" w:color="auto" w:fill="F2F2F2" w:themeFill="background1" w:themeFillShade="F2"/>
        <w:ind w:left="709" w:right="709"/>
        <w:jc w:val="both"/>
        <w:rPr>
          <w:rFonts w:ascii="Abadi" w:hAnsi="Abadi"/>
          <w:b/>
          <w:bCs/>
          <w:sz w:val="21"/>
          <w:szCs w:val="21"/>
        </w:rPr>
      </w:pPr>
      <w:r w:rsidRPr="005C257F">
        <w:rPr>
          <w:rFonts w:ascii="Abadi" w:hAnsi="Abadi"/>
          <w:b/>
          <w:bCs/>
          <w:sz w:val="21"/>
          <w:szCs w:val="21"/>
        </w:rPr>
        <w:t>(Hace uso de la voz la diputada Susana Bermúdez Cano, en rectificación de hechos del diputado que le antecedió en el uso de la voz)</w:t>
      </w:r>
    </w:p>
    <w:p w14:paraId="2CC73CEF" w14:textId="77777777" w:rsidR="00A07706" w:rsidRPr="0088059D" w:rsidRDefault="00A07706" w:rsidP="0088059D">
      <w:pPr>
        <w:autoSpaceDE w:val="0"/>
        <w:autoSpaceDN w:val="0"/>
        <w:adjustRightInd w:val="0"/>
        <w:ind w:right="-142"/>
        <w:jc w:val="both"/>
        <w:rPr>
          <w:rFonts w:ascii="Abadi" w:hAnsi="Abadi" w:cs="ArialMT"/>
          <w:b/>
          <w:bCs/>
          <w:sz w:val="21"/>
          <w:szCs w:val="21"/>
        </w:rPr>
      </w:pPr>
    </w:p>
    <w:p w14:paraId="44DC2C4D" w14:textId="5F276234" w:rsidR="00025A8B" w:rsidRDefault="00025A8B" w:rsidP="00025A8B">
      <w:pPr>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3468E6">
        <w:rPr>
          <w:rFonts w:ascii="Abadi" w:hAnsi="Abadi" w:cs="ArialMT"/>
          <w:b/>
          <w:bCs/>
          <w:sz w:val="21"/>
          <w:szCs w:val="21"/>
        </w:rPr>
        <w:t xml:space="preserve">Pág. </w:t>
      </w:r>
      <w:r>
        <w:rPr>
          <w:rFonts w:ascii="Abadi" w:hAnsi="Abadi" w:cs="ArialMT"/>
          <w:b/>
          <w:bCs/>
          <w:sz w:val="21"/>
          <w:szCs w:val="21"/>
        </w:rPr>
        <w:t>6</w:t>
      </w:r>
      <w:r>
        <w:rPr>
          <w:rFonts w:ascii="Abadi" w:hAnsi="Abadi" w:cs="ArialMT"/>
          <w:b/>
          <w:bCs/>
          <w:sz w:val="21"/>
          <w:szCs w:val="21"/>
        </w:rPr>
        <w:t>3</w:t>
      </w:r>
    </w:p>
    <w:p w14:paraId="04EF604D" w14:textId="6E4E23AA" w:rsidR="00922DD6" w:rsidRDefault="00922DD6" w:rsidP="00025A8B">
      <w:pPr>
        <w:autoSpaceDE w:val="0"/>
        <w:autoSpaceDN w:val="0"/>
        <w:adjustRightInd w:val="0"/>
        <w:ind w:right="-142"/>
        <w:jc w:val="both"/>
        <w:rPr>
          <w:rFonts w:ascii="Abadi" w:hAnsi="Abadi" w:cs="ArialMT"/>
          <w:b/>
          <w:bCs/>
          <w:sz w:val="21"/>
          <w:szCs w:val="21"/>
        </w:rPr>
      </w:pPr>
    </w:p>
    <w:p w14:paraId="46BB2BB7" w14:textId="1588E82B" w:rsidR="00922DD6" w:rsidRDefault="00922DD6" w:rsidP="00922DD6">
      <w:pPr>
        <w:shd w:val="clear" w:color="auto" w:fill="F2F2F2" w:themeFill="background1" w:themeFillShade="F2"/>
        <w:autoSpaceDE w:val="0"/>
        <w:autoSpaceDN w:val="0"/>
        <w:adjustRightInd w:val="0"/>
        <w:ind w:left="709" w:right="709"/>
        <w:jc w:val="both"/>
        <w:rPr>
          <w:rFonts w:ascii="Abadi" w:hAnsi="Abadi" w:cs="ArialMT"/>
          <w:b/>
          <w:bCs/>
          <w:sz w:val="21"/>
          <w:szCs w:val="21"/>
        </w:rPr>
      </w:pPr>
      <w:r w:rsidRPr="005C257F">
        <w:rPr>
          <w:rFonts w:ascii="Abadi" w:hAnsi="Abadi"/>
          <w:b/>
          <w:bCs/>
          <w:sz w:val="21"/>
          <w:szCs w:val="21"/>
        </w:rPr>
        <w:t>(Hace uso de la voz el diputado David Martínez Mendizabal, en rectificación de hechos de la diputada que le antecedió en el uso de la voz)</w:t>
      </w:r>
    </w:p>
    <w:p w14:paraId="7C0CDC4F" w14:textId="77777777" w:rsidR="00922DD6" w:rsidRDefault="00922DD6" w:rsidP="0024733C">
      <w:pPr>
        <w:ind w:firstLine="709"/>
        <w:jc w:val="both"/>
        <w:rPr>
          <w:rFonts w:ascii="Abadi" w:hAnsi="Abadi" w:cs="ArialMT"/>
          <w:b/>
          <w:bCs/>
          <w:sz w:val="21"/>
          <w:szCs w:val="21"/>
        </w:rPr>
      </w:pPr>
    </w:p>
    <w:p w14:paraId="29C33D95" w14:textId="77777777" w:rsidR="00922DD6" w:rsidRDefault="00922DD6" w:rsidP="0024733C">
      <w:pPr>
        <w:ind w:firstLine="709"/>
        <w:jc w:val="both"/>
        <w:rPr>
          <w:rFonts w:ascii="Abadi" w:hAnsi="Abadi" w:cs="ArialMT"/>
          <w:b/>
          <w:bCs/>
          <w:sz w:val="21"/>
          <w:szCs w:val="21"/>
        </w:rPr>
      </w:pPr>
    </w:p>
    <w:p w14:paraId="2EEB30F5" w14:textId="350FB63C" w:rsidR="00BC267F" w:rsidRDefault="00922DD6" w:rsidP="00922DD6">
      <w:pPr>
        <w:ind w:firstLine="709"/>
        <w:jc w:val="right"/>
        <w:rPr>
          <w:rFonts w:ascii="Abadi" w:hAnsi="Abadi" w:cs="ArialMT"/>
          <w:b/>
          <w:bCs/>
          <w:sz w:val="21"/>
          <w:szCs w:val="21"/>
        </w:rPr>
      </w:pPr>
      <w:r w:rsidRPr="003468E6">
        <w:rPr>
          <w:rFonts w:ascii="Abadi" w:hAnsi="Abadi" w:cs="ArialMT"/>
          <w:b/>
          <w:bCs/>
          <w:sz w:val="21"/>
          <w:szCs w:val="21"/>
        </w:rPr>
        <w:t xml:space="preserve">Pág. </w:t>
      </w:r>
      <w:r>
        <w:rPr>
          <w:rFonts w:ascii="Abadi" w:hAnsi="Abadi" w:cs="ArialMT"/>
          <w:b/>
          <w:bCs/>
          <w:sz w:val="21"/>
          <w:szCs w:val="21"/>
        </w:rPr>
        <w:t>6</w:t>
      </w:r>
      <w:r w:rsidR="003742C7">
        <w:rPr>
          <w:rFonts w:ascii="Abadi" w:hAnsi="Abadi" w:cs="ArialMT"/>
          <w:b/>
          <w:bCs/>
          <w:sz w:val="21"/>
          <w:szCs w:val="21"/>
        </w:rPr>
        <w:t>5</w:t>
      </w:r>
    </w:p>
    <w:p w14:paraId="06E995D3" w14:textId="4A258257" w:rsidR="00256FB2" w:rsidRDefault="00256FB2" w:rsidP="0024733C">
      <w:pPr>
        <w:ind w:firstLine="709"/>
        <w:jc w:val="both"/>
        <w:rPr>
          <w:rFonts w:ascii="Abadi" w:hAnsi="Abadi"/>
          <w:b/>
          <w:bCs/>
          <w:iCs/>
          <w:sz w:val="21"/>
          <w:szCs w:val="21"/>
        </w:rPr>
      </w:pPr>
    </w:p>
    <w:p w14:paraId="2FB04697" w14:textId="77777777" w:rsidR="00256FB2" w:rsidRPr="005C257F" w:rsidRDefault="00256FB2" w:rsidP="00776A1F">
      <w:pPr>
        <w:ind w:left="709" w:right="709"/>
        <w:jc w:val="both"/>
        <w:rPr>
          <w:rFonts w:ascii="Abadi" w:hAnsi="Abadi"/>
          <w:b/>
          <w:bCs/>
          <w:sz w:val="21"/>
          <w:szCs w:val="21"/>
        </w:rPr>
      </w:pPr>
      <w:r w:rsidRPr="00CA5C3A">
        <w:rPr>
          <w:rFonts w:ascii="Abadi" w:hAnsi="Abadi"/>
          <w:b/>
          <w:bCs/>
          <w:sz w:val="21"/>
          <w:szCs w:val="21"/>
          <w:shd w:val="clear" w:color="auto" w:fill="F2F2F2" w:themeFill="background1" w:themeFillShade="F2"/>
        </w:rPr>
        <w:t>(Hace uso de la voz, la diputada Susana Bermúdez Cano, en rectificación de hechos del diputado que le antecedió en el uso de la voz)</w:t>
      </w:r>
    </w:p>
    <w:p w14:paraId="1C061069" w14:textId="25AB6CD7" w:rsidR="00256FB2" w:rsidRDefault="00256FB2" w:rsidP="0024733C">
      <w:pPr>
        <w:ind w:firstLine="709"/>
        <w:jc w:val="both"/>
        <w:rPr>
          <w:rFonts w:ascii="Abadi" w:hAnsi="Abadi"/>
          <w:b/>
          <w:bCs/>
          <w:iCs/>
          <w:sz w:val="21"/>
          <w:szCs w:val="21"/>
        </w:rPr>
      </w:pPr>
    </w:p>
    <w:p w14:paraId="5D93E4D6" w14:textId="3AE094D7" w:rsidR="00256FB2" w:rsidRDefault="00256FB2" w:rsidP="00256FB2">
      <w:pPr>
        <w:ind w:firstLine="709"/>
        <w:jc w:val="right"/>
        <w:rPr>
          <w:rFonts w:ascii="Abadi" w:hAnsi="Abadi" w:cs="ArialMT"/>
          <w:b/>
          <w:bCs/>
          <w:sz w:val="21"/>
          <w:szCs w:val="21"/>
        </w:rPr>
      </w:pPr>
      <w:r w:rsidRPr="003468E6">
        <w:rPr>
          <w:rFonts w:ascii="Abadi" w:hAnsi="Abadi" w:cs="ArialMT"/>
          <w:b/>
          <w:bCs/>
          <w:sz w:val="21"/>
          <w:szCs w:val="21"/>
        </w:rPr>
        <w:t xml:space="preserve">Pág. </w:t>
      </w:r>
      <w:r>
        <w:rPr>
          <w:rFonts w:ascii="Abadi" w:hAnsi="Abadi" w:cs="ArialMT"/>
          <w:b/>
          <w:bCs/>
          <w:sz w:val="21"/>
          <w:szCs w:val="21"/>
        </w:rPr>
        <w:t>6</w:t>
      </w:r>
      <w:r w:rsidR="003742C7">
        <w:rPr>
          <w:rFonts w:ascii="Abadi" w:hAnsi="Abadi" w:cs="ArialMT"/>
          <w:b/>
          <w:bCs/>
          <w:sz w:val="21"/>
          <w:szCs w:val="21"/>
        </w:rPr>
        <w:t>6</w:t>
      </w:r>
    </w:p>
    <w:p w14:paraId="3C7B3F09" w14:textId="48E7CF6D" w:rsidR="00256FB2" w:rsidRDefault="00256FB2" w:rsidP="0024733C">
      <w:pPr>
        <w:ind w:firstLine="709"/>
        <w:jc w:val="both"/>
        <w:rPr>
          <w:rFonts w:ascii="Abadi" w:hAnsi="Abadi"/>
          <w:b/>
          <w:bCs/>
          <w:iCs/>
          <w:sz w:val="21"/>
          <w:szCs w:val="21"/>
        </w:rPr>
      </w:pPr>
    </w:p>
    <w:p w14:paraId="000D5B8C" w14:textId="77777777" w:rsidR="00CA5C3A" w:rsidRDefault="00CA5C3A" w:rsidP="0024733C">
      <w:pPr>
        <w:ind w:firstLine="709"/>
        <w:jc w:val="both"/>
        <w:rPr>
          <w:rFonts w:ascii="Abadi" w:hAnsi="Abadi"/>
          <w:b/>
          <w:bCs/>
          <w:iCs/>
          <w:sz w:val="21"/>
          <w:szCs w:val="21"/>
        </w:rPr>
      </w:pPr>
    </w:p>
    <w:p w14:paraId="76C1CB50" w14:textId="77777777" w:rsidR="00F776AC" w:rsidRPr="005C257F" w:rsidRDefault="00F776AC" w:rsidP="00CA5C3A">
      <w:pPr>
        <w:shd w:val="clear" w:color="auto" w:fill="F2F2F2" w:themeFill="background1" w:themeFillShade="F2"/>
        <w:ind w:left="709" w:right="709"/>
        <w:jc w:val="both"/>
        <w:rPr>
          <w:rFonts w:ascii="Abadi" w:hAnsi="Abadi"/>
          <w:b/>
          <w:bCs/>
          <w:sz w:val="21"/>
          <w:szCs w:val="21"/>
        </w:rPr>
      </w:pPr>
      <w:r w:rsidRPr="005C257F">
        <w:rPr>
          <w:rFonts w:ascii="Abadi" w:hAnsi="Abadi"/>
          <w:b/>
          <w:bCs/>
          <w:sz w:val="21"/>
          <w:szCs w:val="21"/>
        </w:rPr>
        <w:t>(Hace uso de la voz el diputado David, Martínez Mendizabal, para rectificación de hechos de quien le antecedió en el uso de la voz)</w:t>
      </w:r>
    </w:p>
    <w:p w14:paraId="7A728BBD" w14:textId="77777777" w:rsidR="00776A1F" w:rsidRDefault="00776A1F" w:rsidP="00776A1F">
      <w:pPr>
        <w:ind w:firstLine="709"/>
        <w:jc w:val="right"/>
        <w:rPr>
          <w:rFonts w:ascii="Abadi" w:hAnsi="Abadi" w:cs="ArialMT"/>
          <w:b/>
          <w:bCs/>
          <w:sz w:val="21"/>
          <w:szCs w:val="21"/>
        </w:rPr>
      </w:pPr>
    </w:p>
    <w:p w14:paraId="7BD24E93" w14:textId="1B2D9EF0" w:rsidR="00776A1F" w:rsidRDefault="00776A1F" w:rsidP="00776A1F">
      <w:pPr>
        <w:ind w:firstLine="709"/>
        <w:jc w:val="right"/>
        <w:rPr>
          <w:rFonts w:ascii="Abadi" w:hAnsi="Abadi" w:cs="ArialMT"/>
          <w:b/>
          <w:bCs/>
          <w:sz w:val="21"/>
          <w:szCs w:val="21"/>
        </w:rPr>
      </w:pPr>
      <w:r w:rsidRPr="003468E6">
        <w:rPr>
          <w:rFonts w:ascii="Abadi" w:hAnsi="Abadi" w:cs="ArialMT"/>
          <w:b/>
          <w:bCs/>
          <w:sz w:val="21"/>
          <w:szCs w:val="21"/>
        </w:rPr>
        <w:t xml:space="preserve">Pág. </w:t>
      </w:r>
      <w:r>
        <w:rPr>
          <w:rFonts w:ascii="Abadi" w:hAnsi="Abadi" w:cs="ArialMT"/>
          <w:b/>
          <w:bCs/>
          <w:sz w:val="21"/>
          <w:szCs w:val="21"/>
        </w:rPr>
        <w:t>6</w:t>
      </w:r>
      <w:r w:rsidR="003742C7">
        <w:rPr>
          <w:rFonts w:ascii="Abadi" w:hAnsi="Abadi" w:cs="ArialMT"/>
          <w:b/>
          <w:bCs/>
          <w:sz w:val="21"/>
          <w:szCs w:val="21"/>
        </w:rPr>
        <w:t>6</w:t>
      </w:r>
    </w:p>
    <w:p w14:paraId="040219A5" w14:textId="15EB7AF8" w:rsidR="00256FB2" w:rsidRDefault="00256FB2" w:rsidP="0024733C">
      <w:pPr>
        <w:ind w:firstLine="709"/>
        <w:jc w:val="both"/>
        <w:rPr>
          <w:rFonts w:ascii="Abadi" w:hAnsi="Abadi"/>
          <w:b/>
          <w:bCs/>
          <w:iCs/>
          <w:sz w:val="21"/>
          <w:szCs w:val="21"/>
        </w:rPr>
      </w:pPr>
    </w:p>
    <w:p w14:paraId="5A8D5A69" w14:textId="77777777" w:rsidR="00776A1F" w:rsidRDefault="00776A1F" w:rsidP="0024733C">
      <w:pPr>
        <w:ind w:firstLine="709"/>
        <w:jc w:val="both"/>
        <w:rPr>
          <w:rFonts w:ascii="Abadi" w:hAnsi="Abadi"/>
          <w:b/>
          <w:bCs/>
          <w:iCs/>
          <w:sz w:val="21"/>
          <w:szCs w:val="21"/>
        </w:rPr>
      </w:pPr>
    </w:p>
    <w:p w14:paraId="54B4E5BC" w14:textId="77777777" w:rsidR="00F776AC" w:rsidRPr="005C257F" w:rsidRDefault="00F776AC" w:rsidP="00CA5C3A">
      <w:pPr>
        <w:shd w:val="clear" w:color="auto" w:fill="F2F2F2" w:themeFill="background1" w:themeFillShade="F2"/>
        <w:ind w:left="709" w:right="709"/>
        <w:jc w:val="both"/>
        <w:rPr>
          <w:rFonts w:ascii="Abadi" w:hAnsi="Abadi"/>
          <w:b/>
          <w:bCs/>
          <w:sz w:val="21"/>
          <w:szCs w:val="21"/>
        </w:rPr>
      </w:pPr>
      <w:r w:rsidRPr="005C257F">
        <w:rPr>
          <w:rFonts w:ascii="Abadi" w:hAnsi="Abadi"/>
          <w:b/>
          <w:bCs/>
          <w:sz w:val="21"/>
          <w:szCs w:val="21"/>
        </w:rPr>
        <w:t xml:space="preserve">(Hace uso de la voz el diputado Armando Rangel Hernández, para rectificación de hechos del diputado que le antecedió en el uso de la voz) </w:t>
      </w:r>
    </w:p>
    <w:p w14:paraId="0C89D089" w14:textId="1E11DFA1" w:rsidR="00256FB2" w:rsidRDefault="00256FB2" w:rsidP="0024733C">
      <w:pPr>
        <w:ind w:firstLine="709"/>
        <w:jc w:val="both"/>
        <w:rPr>
          <w:rFonts w:ascii="Abadi" w:hAnsi="Abadi"/>
          <w:b/>
          <w:bCs/>
          <w:iCs/>
          <w:sz w:val="21"/>
          <w:szCs w:val="21"/>
        </w:rPr>
      </w:pPr>
    </w:p>
    <w:p w14:paraId="1EAC269A" w14:textId="1E6CBA11" w:rsidR="00256FB2" w:rsidRDefault="00256FB2" w:rsidP="00256FB2">
      <w:pPr>
        <w:ind w:firstLine="709"/>
        <w:jc w:val="right"/>
        <w:rPr>
          <w:rFonts w:ascii="Abadi" w:hAnsi="Abadi" w:cs="ArialMT"/>
          <w:b/>
          <w:bCs/>
          <w:sz w:val="21"/>
          <w:szCs w:val="21"/>
        </w:rPr>
      </w:pPr>
      <w:r w:rsidRPr="003468E6">
        <w:rPr>
          <w:rFonts w:ascii="Abadi" w:hAnsi="Abadi" w:cs="ArialMT"/>
          <w:b/>
          <w:bCs/>
          <w:sz w:val="21"/>
          <w:szCs w:val="21"/>
        </w:rPr>
        <w:t xml:space="preserve">Pág. </w:t>
      </w:r>
      <w:r>
        <w:rPr>
          <w:rFonts w:ascii="Abadi" w:hAnsi="Abadi" w:cs="ArialMT"/>
          <w:b/>
          <w:bCs/>
          <w:sz w:val="21"/>
          <w:szCs w:val="21"/>
        </w:rPr>
        <w:t>6</w:t>
      </w:r>
      <w:r w:rsidR="003742C7">
        <w:rPr>
          <w:rFonts w:ascii="Abadi" w:hAnsi="Abadi" w:cs="ArialMT"/>
          <w:b/>
          <w:bCs/>
          <w:sz w:val="21"/>
          <w:szCs w:val="21"/>
        </w:rPr>
        <w:t>7</w:t>
      </w:r>
    </w:p>
    <w:p w14:paraId="5A32AE11" w14:textId="654CAFB8" w:rsidR="00F776AC" w:rsidRDefault="00F776AC" w:rsidP="00256FB2">
      <w:pPr>
        <w:ind w:firstLine="709"/>
        <w:jc w:val="right"/>
        <w:rPr>
          <w:rFonts w:ascii="Abadi" w:hAnsi="Abadi" w:cs="ArialMT"/>
          <w:b/>
          <w:bCs/>
          <w:sz w:val="21"/>
          <w:szCs w:val="21"/>
        </w:rPr>
      </w:pPr>
    </w:p>
    <w:p w14:paraId="337CC943" w14:textId="366CDEEE" w:rsidR="00F776AC" w:rsidRDefault="00F776AC" w:rsidP="00CA5C3A">
      <w:pPr>
        <w:shd w:val="clear" w:color="auto" w:fill="F2F2F2" w:themeFill="background1" w:themeFillShade="F2"/>
        <w:ind w:left="709" w:right="709"/>
        <w:jc w:val="both"/>
        <w:rPr>
          <w:rFonts w:ascii="Abadi" w:hAnsi="Abadi"/>
          <w:b/>
          <w:bCs/>
          <w:sz w:val="21"/>
          <w:szCs w:val="21"/>
        </w:rPr>
      </w:pPr>
      <w:r w:rsidRPr="005C257F">
        <w:rPr>
          <w:rFonts w:ascii="Abadi" w:hAnsi="Abadi"/>
          <w:b/>
          <w:bCs/>
          <w:sz w:val="21"/>
          <w:szCs w:val="21"/>
        </w:rPr>
        <w:t xml:space="preserve">(Hace uso de la voz el diputado </w:t>
      </w:r>
      <w:r w:rsidR="00311265" w:rsidRPr="005C257F">
        <w:rPr>
          <w:rFonts w:ascii="Abadi" w:hAnsi="Abadi"/>
          <w:b/>
          <w:bCs/>
          <w:sz w:val="21"/>
          <w:szCs w:val="21"/>
        </w:rPr>
        <w:t>David, Martínez Mendizabal,</w:t>
      </w:r>
      <w:r w:rsidRPr="005C257F">
        <w:rPr>
          <w:rFonts w:ascii="Abadi" w:hAnsi="Abadi"/>
          <w:b/>
          <w:bCs/>
          <w:sz w:val="21"/>
          <w:szCs w:val="21"/>
        </w:rPr>
        <w:t xml:space="preserve"> para rectificación de hechos del diputado que le antecedió en el uso de la voz) </w:t>
      </w:r>
    </w:p>
    <w:p w14:paraId="62544007" w14:textId="55294421" w:rsidR="00F776AC" w:rsidRDefault="00F776AC" w:rsidP="00F776AC">
      <w:pPr>
        <w:jc w:val="both"/>
        <w:rPr>
          <w:rFonts w:ascii="Abadi" w:hAnsi="Abadi"/>
          <w:b/>
          <w:bCs/>
          <w:sz w:val="21"/>
          <w:szCs w:val="21"/>
        </w:rPr>
      </w:pPr>
    </w:p>
    <w:p w14:paraId="24CA406A" w14:textId="77777777" w:rsidR="00F776AC" w:rsidRDefault="00F776AC" w:rsidP="00F776AC">
      <w:pPr>
        <w:ind w:firstLine="709"/>
        <w:jc w:val="both"/>
        <w:rPr>
          <w:rFonts w:ascii="Abadi" w:hAnsi="Abadi"/>
          <w:b/>
          <w:bCs/>
          <w:iCs/>
          <w:sz w:val="21"/>
          <w:szCs w:val="21"/>
        </w:rPr>
      </w:pPr>
    </w:p>
    <w:p w14:paraId="7E15EC02" w14:textId="234C333C" w:rsidR="00F776AC" w:rsidRDefault="00F776AC" w:rsidP="00F776AC">
      <w:pPr>
        <w:ind w:firstLine="709"/>
        <w:jc w:val="right"/>
        <w:rPr>
          <w:rFonts w:ascii="Abadi" w:hAnsi="Abadi" w:cs="ArialMT"/>
          <w:b/>
          <w:bCs/>
          <w:sz w:val="21"/>
          <w:szCs w:val="21"/>
        </w:rPr>
      </w:pPr>
      <w:r w:rsidRPr="003468E6">
        <w:rPr>
          <w:rFonts w:ascii="Abadi" w:hAnsi="Abadi" w:cs="ArialMT"/>
          <w:b/>
          <w:bCs/>
          <w:sz w:val="21"/>
          <w:szCs w:val="21"/>
        </w:rPr>
        <w:t xml:space="preserve">Pág. </w:t>
      </w:r>
      <w:r>
        <w:rPr>
          <w:rFonts w:ascii="Abadi" w:hAnsi="Abadi" w:cs="ArialMT"/>
          <w:b/>
          <w:bCs/>
          <w:sz w:val="21"/>
          <w:szCs w:val="21"/>
        </w:rPr>
        <w:t>6</w:t>
      </w:r>
      <w:r w:rsidR="003742C7">
        <w:rPr>
          <w:rFonts w:ascii="Abadi" w:hAnsi="Abadi" w:cs="ArialMT"/>
          <w:b/>
          <w:bCs/>
          <w:sz w:val="21"/>
          <w:szCs w:val="21"/>
        </w:rPr>
        <w:t>7</w:t>
      </w:r>
    </w:p>
    <w:p w14:paraId="245FE072" w14:textId="77777777" w:rsidR="00CA5C3A" w:rsidRDefault="00CA5C3A" w:rsidP="00F776AC">
      <w:pPr>
        <w:ind w:firstLine="709"/>
        <w:jc w:val="right"/>
        <w:rPr>
          <w:rFonts w:ascii="Abadi" w:hAnsi="Abadi" w:cs="ArialMT"/>
          <w:b/>
          <w:bCs/>
          <w:sz w:val="21"/>
          <w:szCs w:val="21"/>
        </w:rPr>
      </w:pPr>
    </w:p>
    <w:p w14:paraId="6C8FAB6E" w14:textId="77777777" w:rsidR="00776A1F" w:rsidRPr="005C257F" w:rsidRDefault="00776A1F" w:rsidP="00CA5C3A">
      <w:pPr>
        <w:shd w:val="clear" w:color="auto" w:fill="F2F2F2" w:themeFill="background1" w:themeFillShade="F2"/>
        <w:ind w:left="709" w:right="709"/>
        <w:jc w:val="both"/>
        <w:rPr>
          <w:rFonts w:ascii="Abadi" w:hAnsi="Abadi"/>
          <w:b/>
          <w:bCs/>
          <w:sz w:val="21"/>
          <w:szCs w:val="21"/>
        </w:rPr>
      </w:pPr>
      <w:r w:rsidRPr="005C257F">
        <w:rPr>
          <w:rFonts w:ascii="Abadi" w:hAnsi="Abadi"/>
          <w:b/>
          <w:bCs/>
          <w:sz w:val="21"/>
          <w:szCs w:val="21"/>
        </w:rPr>
        <w:t xml:space="preserve">(Hace uso de la voz, el diputado Armando Rangel Hernández, para hechos del </w:t>
      </w:r>
      <w:r w:rsidRPr="005C257F">
        <w:rPr>
          <w:rFonts w:ascii="Abadi" w:hAnsi="Abadi"/>
          <w:b/>
          <w:bCs/>
          <w:sz w:val="21"/>
          <w:szCs w:val="21"/>
        </w:rPr>
        <w:lastRenderedPageBreak/>
        <w:t>diputado que le antecedió en el uso de la voz)</w:t>
      </w:r>
    </w:p>
    <w:p w14:paraId="49FE151D" w14:textId="77777777" w:rsidR="00F776AC" w:rsidRDefault="00F776AC" w:rsidP="00256FB2">
      <w:pPr>
        <w:ind w:firstLine="709"/>
        <w:jc w:val="right"/>
        <w:rPr>
          <w:rFonts w:ascii="Abadi" w:hAnsi="Abadi" w:cs="ArialMT"/>
          <w:b/>
          <w:bCs/>
          <w:sz w:val="21"/>
          <w:szCs w:val="21"/>
        </w:rPr>
      </w:pPr>
    </w:p>
    <w:p w14:paraId="670D5A60" w14:textId="2EE2DD11" w:rsidR="00CA5C3A" w:rsidRDefault="00CA5C3A" w:rsidP="00CA5C3A">
      <w:pPr>
        <w:ind w:firstLine="709"/>
        <w:jc w:val="right"/>
        <w:rPr>
          <w:rFonts w:ascii="Abadi" w:hAnsi="Abadi" w:cs="ArialMT"/>
          <w:b/>
          <w:bCs/>
          <w:sz w:val="21"/>
          <w:szCs w:val="21"/>
        </w:rPr>
      </w:pPr>
      <w:r w:rsidRPr="003468E6">
        <w:rPr>
          <w:rFonts w:ascii="Abadi" w:hAnsi="Abadi" w:cs="ArialMT"/>
          <w:b/>
          <w:bCs/>
          <w:sz w:val="21"/>
          <w:szCs w:val="21"/>
        </w:rPr>
        <w:t xml:space="preserve">Pág. </w:t>
      </w:r>
      <w:r>
        <w:rPr>
          <w:rFonts w:ascii="Abadi" w:hAnsi="Abadi" w:cs="ArialMT"/>
          <w:b/>
          <w:bCs/>
          <w:sz w:val="21"/>
          <w:szCs w:val="21"/>
        </w:rPr>
        <w:t>6</w:t>
      </w:r>
      <w:r w:rsidR="00311265">
        <w:rPr>
          <w:rFonts w:ascii="Abadi" w:hAnsi="Abadi" w:cs="ArialMT"/>
          <w:b/>
          <w:bCs/>
          <w:sz w:val="21"/>
          <w:szCs w:val="21"/>
        </w:rPr>
        <w:t>7</w:t>
      </w:r>
    </w:p>
    <w:p w14:paraId="2EBCDE62" w14:textId="6F7CA6F9" w:rsidR="00256FB2" w:rsidRDefault="00256FB2" w:rsidP="0024733C">
      <w:pPr>
        <w:ind w:firstLine="709"/>
        <w:jc w:val="both"/>
        <w:rPr>
          <w:rFonts w:ascii="Abadi" w:hAnsi="Abadi"/>
          <w:b/>
          <w:bCs/>
          <w:iCs/>
          <w:sz w:val="21"/>
          <w:szCs w:val="21"/>
        </w:rPr>
      </w:pPr>
    </w:p>
    <w:p w14:paraId="1C1EA22F" w14:textId="77777777" w:rsidR="00616567" w:rsidRDefault="00616567" w:rsidP="0024733C">
      <w:pPr>
        <w:ind w:firstLine="709"/>
        <w:jc w:val="both"/>
        <w:rPr>
          <w:rFonts w:ascii="Abadi" w:hAnsi="Abadi"/>
          <w:b/>
          <w:bCs/>
          <w:iCs/>
          <w:sz w:val="21"/>
          <w:szCs w:val="21"/>
        </w:rPr>
      </w:pPr>
    </w:p>
    <w:p w14:paraId="10A1E990" w14:textId="5114AD54" w:rsidR="00B945DB" w:rsidRDefault="004F5E0C" w:rsidP="0088059D">
      <w:pPr>
        <w:kinsoku w:val="0"/>
        <w:overflowPunct w:val="0"/>
        <w:autoSpaceDE w:val="0"/>
        <w:autoSpaceDN w:val="0"/>
        <w:adjustRightInd w:val="0"/>
        <w:spacing w:before="41"/>
        <w:ind w:left="426" w:right="709"/>
        <w:jc w:val="center"/>
        <w:rPr>
          <w:rFonts w:ascii="Abadi" w:hAnsi="Abadi" w:cs="Eras Bold ITC"/>
          <w:b/>
          <w:bCs/>
          <w:sz w:val="21"/>
          <w:szCs w:val="21"/>
        </w:rPr>
      </w:pPr>
      <w:r w:rsidRPr="0066249B">
        <w:rPr>
          <w:rFonts w:ascii="Abadi" w:hAnsi="Abadi"/>
          <w:b/>
          <w:bCs/>
          <w:iCs/>
          <w:sz w:val="21"/>
          <w:szCs w:val="21"/>
        </w:rPr>
        <w:t>PRESIDENCIA D</w:t>
      </w:r>
      <w:r w:rsidR="00926554">
        <w:rPr>
          <w:rFonts w:ascii="Abadi" w:hAnsi="Abadi"/>
          <w:b/>
          <w:bCs/>
          <w:iCs/>
          <w:sz w:val="21"/>
          <w:szCs w:val="21"/>
        </w:rPr>
        <w:t>E</w:t>
      </w:r>
      <w:r w:rsidR="00B73D82">
        <w:rPr>
          <w:rFonts w:ascii="Abadi" w:hAnsi="Abadi"/>
          <w:b/>
          <w:bCs/>
          <w:iCs/>
          <w:sz w:val="21"/>
          <w:szCs w:val="21"/>
        </w:rPr>
        <w:t xml:space="preserve"> LA </w:t>
      </w:r>
      <w:r w:rsidR="00B945DB" w:rsidRPr="003F59E0">
        <w:rPr>
          <w:rFonts w:ascii="Abadi" w:hAnsi="Abadi" w:cs="Eras Bold ITC"/>
          <w:b/>
          <w:bCs/>
          <w:sz w:val="21"/>
          <w:szCs w:val="21"/>
        </w:rPr>
        <w:t>DIPUTADA</w:t>
      </w:r>
      <w:r w:rsidR="00B945DB" w:rsidRPr="003F59E0">
        <w:rPr>
          <w:rFonts w:ascii="Abadi" w:hAnsi="Abadi" w:cs="Eras Bold ITC"/>
          <w:b/>
          <w:bCs/>
          <w:spacing w:val="5"/>
          <w:sz w:val="21"/>
          <w:szCs w:val="21"/>
        </w:rPr>
        <w:t xml:space="preserve"> </w:t>
      </w:r>
      <w:r w:rsidR="00B945DB" w:rsidRPr="003F59E0">
        <w:rPr>
          <w:rFonts w:ascii="Abadi" w:hAnsi="Abadi" w:cs="Eras Bold ITC"/>
          <w:b/>
          <w:bCs/>
          <w:sz w:val="21"/>
          <w:szCs w:val="21"/>
        </w:rPr>
        <w:t>LILIA MARGARITA</w:t>
      </w:r>
      <w:r w:rsidR="00B945DB" w:rsidRPr="003F59E0">
        <w:rPr>
          <w:rFonts w:ascii="Abadi" w:hAnsi="Abadi" w:cs="Eras Bold ITC"/>
          <w:b/>
          <w:bCs/>
          <w:spacing w:val="-1"/>
          <w:sz w:val="21"/>
          <w:szCs w:val="21"/>
        </w:rPr>
        <w:t xml:space="preserve"> </w:t>
      </w:r>
      <w:r w:rsidR="00B945DB" w:rsidRPr="003F59E0">
        <w:rPr>
          <w:rFonts w:ascii="Abadi" w:hAnsi="Abadi" w:cs="Eras Bold ITC"/>
          <w:b/>
          <w:bCs/>
          <w:sz w:val="21"/>
          <w:szCs w:val="21"/>
        </w:rPr>
        <w:t>RIONDA SALAS</w:t>
      </w:r>
    </w:p>
    <w:p w14:paraId="1022DD85" w14:textId="214A61C9" w:rsidR="00152F9F" w:rsidRDefault="006B7CC9" w:rsidP="00FE025A">
      <w:pPr>
        <w:kinsoku w:val="0"/>
        <w:overflowPunct w:val="0"/>
        <w:autoSpaceDE w:val="0"/>
        <w:autoSpaceDN w:val="0"/>
        <w:adjustRightInd w:val="0"/>
        <w:spacing w:before="41"/>
        <w:ind w:left="426" w:right="709"/>
        <w:jc w:val="center"/>
        <w:rPr>
          <w:rFonts w:ascii="Abadi" w:hAnsi="Abadi" w:cs="Eras Bold ITC"/>
          <w:b/>
          <w:bCs/>
          <w:sz w:val="21"/>
          <w:szCs w:val="21"/>
        </w:rPr>
      </w:pPr>
      <w:r>
        <w:rPr>
          <w:noProof/>
        </w:rPr>
        <w:drawing>
          <wp:anchor distT="0" distB="0" distL="114300" distR="114300" simplePos="0" relativeHeight="251660288" behindDoc="1" locked="0" layoutInCell="1" allowOverlap="1" wp14:anchorId="25DD3547" wp14:editId="3181A43B">
            <wp:simplePos x="0" y="0"/>
            <wp:positionH relativeFrom="column">
              <wp:posOffset>339090</wp:posOffset>
            </wp:positionH>
            <wp:positionV relativeFrom="paragraph">
              <wp:posOffset>279400</wp:posOffset>
            </wp:positionV>
            <wp:extent cx="1847850" cy="967105"/>
            <wp:effectExtent l="495300" t="95250" r="114300" b="156845"/>
            <wp:wrapTight wrapText="bothSides">
              <wp:wrapPolygon edited="0">
                <wp:start x="-1113" y="-2127"/>
                <wp:lineTo x="-1113" y="12339"/>
                <wp:lineTo x="-5790" y="12339"/>
                <wp:lineTo x="-5790" y="19146"/>
                <wp:lineTo x="-5122" y="22125"/>
                <wp:lineTo x="-891" y="24678"/>
                <wp:lineTo x="22268" y="24678"/>
                <wp:lineTo x="22713" y="19146"/>
                <wp:lineTo x="22713" y="-2127"/>
                <wp:lineTo x="-1113" y="-2127"/>
              </wp:wrapPolygon>
            </wp:wrapTight>
            <wp:docPr id="1" name="Imagen 1" descr="Imagen que contiene señal, muj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magen que contiene señal, mujer&#10;&#10;Descripción generada automáticamente"/>
                    <pic:cNvPicPr/>
                  </pic:nvPicPr>
                  <pic:blipFill rotWithShape="1">
                    <a:blip r:embed="rId14" cstate="print">
                      <a:extLst>
                        <a:ext uri="{28A0092B-C50C-407E-A947-70E740481C1C}">
                          <a14:useLocalDpi xmlns:a14="http://schemas.microsoft.com/office/drawing/2010/main" val="0"/>
                        </a:ext>
                      </a:extLst>
                    </a:blip>
                    <a:srcRect b="6865"/>
                    <a:stretch/>
                  </pic:blipFill>
                  <pic:spPr bwMode="auto">
                    <a:xfrm>
                      <a:off x="0" y="0"/>
                      <a:ext cx="1847850" cy="967105"/>
                    </a:xfrm>
                    <a:prstGeom prst="rect">
                      <a:avLst/>
                    </a:prstGeom>
                    <a:solidFill>
                      <a:srgbClr val="FFFFFF">
                        <a:shade val="85000"/>
                      </a:srgbClr>
                    </a:solidFill>
                    <a:ln w="88900" cap="sq">
                      <a:solidFill>
                        <a:srgbClr val="FFFFFF"/>
                      </a:solidFill>
                      <a:miter lim="800000"/>
                    </a:ln>
                    <a:effectLst>
                      <a:outerShdw blurRad="76200" dir="13500000" sy="23000" kx="1200000" algn="br" rotWithShape="0">
                        <a:prstClr val="black">
                          <a:alpha val="20000"/>
                        </a:prst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CD2FE7" w14:textId="4B3C8644" w:rsidR="00152F9F" w:rsidRDefault="00152F9F" w:rsidP="00FE025A">
      <w:pPr>
        <w:kinsoku w:val="0"/>
        <w:overflowPunct w:val="0"/>
        <w:autoSpaceDE w:val="0"/>
        <w:autoSpaceDN w:val="0"/>
        <w:adjustRightInd w:val="0"/>
        <w:spacing w:before="41"/>
        <w:ind w:left="426" w:right="709"/>
        <w:jc w:val="center"/>
        <w:rPr>
          <w:rFonts w:ascii="Abadi" w:hAnsi="Abadi" w:cs="Eras Bold ITC"/>
          <w:b/>
          <w:bCs/>
          <w:sz w:val="21"/>
          <w:szCs w:val="21"/>
        </w:rPr>
      </w:pPr>
    </w:p>
    <w:p w14:paraId="54A742A1" w14:textId="11D0E73D" w:rsidR="00B62CC2" w:rsidRDefault="00B62CC2" w:rsidP="00FE025A">
      <w:pPr>
        <w:kinsoku w:val="0"/>
        <w:overflowPunct w:val="0"/>
        <w:autoSpaceDE w:val="0"/>
        <w:autoSpaceDN w:val="0"/>
        <w:adjustRightInd w:val="0"/>
        <w:spacing w:before="41"/>
        <w:ind w:left="426" w:right="709"/>
        <w:jc w:val="center"/>
        <w:rPr>
          <w:rFonts w:ascii="Abadi" w:hAnsi="Abadi" w:cs="Eras Bold ITC"/>
          <w:b/>
          <w:bCs/>
          <w:sz w:val="21"/>
          <w:szCs w:val="21"/>
        </w:rPr>
      </w:pPr>
    </w:p>
    <w:p w14:paraId="2277680A" w14:textId="77777777" w:rsidR="00446E64" w:rsidRDefault="00446E64" w:rsidP="00446E64">
      <w:pPr>
        <w:pStyle w:val="Prrafodelista"/>
        <w:numPr>
          <w:ilvl w:val="0"/>
          <w:numId w:val="24"/>
        </w:numPr>
        <w:ind w:left="567" w:right="142"/>
        <w:jc w:val="both"/>
        <w:rPr>
          <w:rFonts w:ascii="Abadi" w:hAnsi="Abadi"/>
          <w:b/>
          <w:sz w:val="21"/>
          <w:szCs w:val="21"/>
        </w:rPr>
      </w:pPr>
      <w:r w:rsidRPr="003A3662">
        <w:rPr>
          <w:rFonts w:ascii="Abadi" w:hAnsi="Abadi"/>
          <w:b/>
          <w:sz w:val="21"/>
          <w:szCs w:val="21"/>
        </w:rPr>
        <w:t xml:space="preserve">LISTA DE ASISTENCIA Y COMPROBACIÓN DEL </w:t>
      </w:r>
      <w:r>
        <w:rPr>
          <w:rFonts w:ascii="Abadi" w:hAnsi="Abadi"/>
          <w:b/>
          <w:sz w:val="21"/>
          <w:szCs w:val="21"/>
        </w:rPr>
        <w:t>C</w:t>
      </w:r>
      <w:r w:rsidRPr="003A3662">
        <w:rPr>
          <w:rFonts w:ascii="Abadi" w:hAnsi="Abadi"/>
          <w:b/>
          <w:sz w:val="21"/>
          <w:szCs w:val="21"/>
        </w:rPr>
        <w:t>UÓRUM.</w:t>
      </w:r>
    </w:p>
    <w:p w14:paraId="59DF0286" w14:textId="77777777" w:rsidR="00446E64" w:rsidRDefault="00446E64" w:rsidP="00446E64">
      <w:pPr>
        <w:jc w:val="both"/>
        <w:rPr>
          <w:rFonts w:ascii="Abadi" w:hAnsi="Abadi"/>
          <w:b/>
          <w:sz w:val="21"/>
          <w:szCs w:val="21"/>
        </w:rPr>
      </w:pPr>
    </w:p>
    <w:p w14:paraId="3D886AFB" w14:textId="1DC5A0BE" w:rsidR="00C31E12" w:rsidRPr="00C31E12" w:rsidRDefault="00C31E12" w:rsidP="00C31E12">
      <w:pPr>
        <w:jc w:val="both"/>
        <w:rPr>
          <w:rFonts w:ascii="Abadi" w:hAnsi="Abadi"/>
          <w:sz w:val="21"/>
          <w:szCs w:val="21"/>
        </w:rPr>
      </w:pPr>
      <w:r>
        <w:rPr>
          <w:rFonts w:ascii="Abadi" w:hAnsi="Abadi"/>
          <w:b/>
          <w:bCs/>
        </w:rPr>
        <w:tab/>
      </w:r>
      <w:r w:rsidRPr="00C31E12">
        <w:rPr>
          <w:rFonts w:ascii="Abadi" w:hAnsi="Abadi"/>
          <w:b/>
          <w:bCs/>
          <w:sz w:val="21"/>
          <w:szCs w:val="21"/>
        </w:rPr>
        <w:t xml:space="preserve">- La </w:t>
      </w:r>
      <w:proofErr w:type="gramStart"/>
      <w:r w:rsidRPr="00C31E12">
        <w:rPr>
          <w:rFonts w:ascii="Abadi" w:hAnsi="Abadi"/>
          <w:b/>
          <w:bCs/>
          <w:sz w:val="21"/>
          <w:szCs w:val="21"/>
        </w:rPr>
        <w:t>Presidenta.-</w:t>
      </w:r>
      <w:proofErr w:type="gramEnd"/>
      <w:r w:rsidRPr="00C31E12">
        <w:rPr>
          <w:rFonts w:ascii="Abadi" w:hAnsi="Abadi"/>
          <w:sz w:val="21"/>
          <w:szCs w:val="21"/>
        </w:rPr>
        <w:t xml:space="preserve"> Muy buenos días damos la más cordial bienvenida a todos los presentes, tanto Prensa como invitados especiales y a cada uno de los diputados que se encuentran el día de hoy con nosotros, se pide a la Secretaría, pasar lista de asistencia y certificar el cuórum. </w:t>
      </w:r>
    </w:p>
    <w:p w14:paraId="4445EC8B" w14:textId="77777777" w:rsidR="00C31E12" w:rsidRPr="00C31E12" w:rsidRDefault="00C31E12" w:rsidP="00C31E12">
      <w:pPr>
        <w:jc w:val="both"/>
        <w:rPr>
          <w:rFonts w:ascii="Abadi" w:hAnsi="Abadi"/>
          <w:sz w:val="21"/>
          <w:szCs w:val="21"/>
        </w:rPr>
      </w:pPr>
    </w:p>
    <w:p w14:paraId="357CEFA8" w14:textId="41B4690C" w:rsidR="00C31E12" w:rsidRPr="00C31E12" w:rsidRDefault="00C31E12" w:rsidP="00C31E12">
      <w:pPr>
        <w:jc w:val="both"/>
        <w:rPr>
          <w:rFonts w:ascii="Abadi" w:hAnsi="Abadi"/>
          <w:sz w:val="21"/>
          <w:szCs w:val="21"/>
        </w:rPr>
      </w:pPr>
      <w:r w:rsidRPr="00C31E12">
        <w:rPr>
          <w:rFonts w:ascii="Abadi" w:hAnsi="Abadi"/>
          <w:sz w:val="21"/>
          <w:szCs w:val="21"/>
        </w:rPr>
        <w:tab/>
        <w:t>- Me permito informar a la Asamblea que se justifica la inasistencia del diputado Gerardo Fernández González a la Sesión de la Diputación Permanente del día 25 de agosto del año en curso.</w:t>
      </w:r>
    </w:p>
    <w:p w14:paraId="439FBEAC" w14:textId="77777777" w:rsidR="00C31E12" w:rsidRPr="00C31E12" w:rsidRDefault="00C31E12" w:rsidP="00C31E12">
      <w:pPr>
        <w:jc w:val="both"/>
        <w:rPr>
          <w:rFonts w:ascii="Abadi" w:hAnsi="Abadi"/>
          <w:sz w:val="21"/>
          <w:szCs w:val="21"/>
        </w:rPr>
      </w:pPr>
    </w:p>
    <w:p w14:paraId="1502DD05" w14:textId="3B2AB5B8" w:rsidR="00C31E12" w:rsidRPr="00C31E12" w:rsidRDefault="00C31E12" w:rsidP="00C31E12">
      <w:pPr>
        <w:jc w:val="both"/>
        <w:rPr>
          <w:rFonts w:ascii="Abadi" w:hAnsi="Abadi"/>
          <w:sz w:val="21"/>
          <w:szCs w:val="21"/>
        </w:rPr>
      </w:pPr>
      <w:r w:rsidRPr="00C31E12">
        <w:rPr>
          <w:rFonts w:ascii="Abadi" w:hAnsi="Abadi"/>
          <w:sz w:val="21"/>
          <w:szCs w:val="21"/>
        </w:rPr>
        <w:tab/>
        <w:t>- En virtud del escrito remitido, a eta presidencia de conformidad, con el artículo 28 de nuestra Ley Orgánica, así también les comunico que el diputado Gustavo Adolfo Reyes n o estará presente en esta Sesión, tal como se emitió en el escrito suscrito a esta Presidencia, de conformidad con el artículo 28 de nuestra Ley Orgánica, en con secuencia se tiene por justificada la inasistencia.</w:t>
      </w:r>
    </w:p>
    <w:p w14:paraId="708A175A" w14:textId="77777777" w:rsidR="00C31E12" w:rsidRPr="00C31E12" w:rsidRDefault="00C31E12" w:rsidP="00C31E12">
      <w:pPr>
        <w:jc w:val="both"/>
        <w:rPr>
          <w:rFonts w:ascii="Abadi" w:hAnsi="Abadi"/>
          <w:sz w:val="21"/>
          <w:szCs w:val="21"/>
        </w:rPr>
      </w:pPr>
    </w:p>
    <w:p w14:paraId="29E5CC41" w14:textId="0E16C2DF" w:rsidR="00C31E12" w:rsidRPr="00C31E12" w:rsidRDefault="00C31E12" w:rsidP="00C31E12">
      <w:pPr>
        <w:jc w:val="both"/>
        <w:rPr>
          <w:rFonts w:ascii="Abadi" w:hAnsi="Abadi"/>
          <w:sz w:val="21"/>
          <w:szCs w:val="21"/>
        </w:rPr>
      </w:pPr>
      <w:r w:rsidRPr="00C31E12">
        <w:rPr>
          <w:rFonts w:ascii="Abadi" w:hAnsi="Abadi"/>
          <w:sz w:val="21"/>
          <w:szCs w:val="21"/>
        </w:rPr>
        <w:tab/>
        <w:t>- Secretario tiene el Uso de la voz</w:t>
      </w:r>
      <w:r w:rsidR="005C5EF4">
        <w:rPr>
          <w:rFonts w:ascii="Abadi" w:hAnsi="Abadi"/>
          <w:sz w:val="21"/>
          <w:szCs w:val="21"/>
        </w:rPr>
        <w:t>.</w:t>
      </w:r>
    </w:p>
    <w:p w14:paraId="44BF3178" w14:textId="41BA1122" w:rsidR="00C31E12" w:rsidRPr="00C31E12" w:rsidRDefault="007214F2" w:rsidP="00446E64">
      <w:pPr>
        <w:ind w:firstLine="720"/>
        <w:jc w:val="both"/>
        <w:rPr>
          <w:rFonts w:ascii="Abadi" w:hAnsi="Abadi"/>
          <w:b/>
          <w:bCs/>
          <w:sz w:val="21"/>
          <w:szCs w:val="21"/>
        </w:rPr>
      </w:pPr>
      <w:r>
        <w:rPr>
          <w:noProof/>
        </w:rPr>
        <w:drawing>
          <wp:anchor distT="0" distB="0" distL="114300" distR="114300" simplePos="0" relativeHeight="251661312" behindDoc="1" locked="0" layoutInCell="1" allowOverlap="1" wp14:anchorId="4BB8DBC3" wp14:editId="15138139">
            <wp:simplePos x="0" y="0"/>
            <wp:positionH relativeFrom="column">
              <wp:posOffset>271145</wp:posOffset>
            </wp:positionH>
            <wp:positionV relativeFrom="paragraph">
              <wp:posOffset>347980</wp:posOffset>
            </wp:positionV>
            <wp:extent cx="2028825" cy="1082040"/>
            <wp:effectExtent l="533400" t="95250" r="104775" b="156210"/>
            <wp:wrapSquare wrapText="bothSides"/>
            <wp:docPr id="6" name="Imagen 6" descr="Un hombre con una computado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Un hombre con una computadora&#10;&#10;Descripción generada automáticamente con confianza baja"/>
                    <pic:cNvPicPr/>
                  </pic:nvPicPr>
                  <pic:blipFill rotWithShape="1">
                    <a:blip r:embed="rId15" cstate="print">
                      <a:extLst>
                        <a:ext uri="{28A0092B-C50C-407E-A947-70E740481C1C}">
                          <a14:useLocalDpi xmlns:a14="http://schemas.microsoft.com/office/drawing/2010/main" val="0"/>
                        </a:ext>
                      </a:extLst>
                    </a:blip>
                    <a:srcRect b="5138"/>
                    <a:stretch/>
                  </pic:blipFill>
                  <pic:spPr bwMode="auto">
                    <a:xfrm>
                      <a:off x="0" y="0"/>
                      <a:ext cx="2028825" cy="1082040"/>
                    </a:xfrm>
                    <a:prstGeom prst="rect">
                      <a:avLst/>
                    </a:prstGeom>
                    <a:solidFill>
                      <a:srgbClr val="FFFFFF">
                        <a:shade val="85000"/>
                      </a:srgbClr>
                    </a:solidFill>
                    <a:ln w="88900" cap="sq">
                      <a:solidFill>
                        <a:srgbClr val="FFFFFF"/>
                      </a:solidFill>
                      <a:miter lim="800000"/>
                    </a:ln>
                    <a:effectLst>
                      <a:outerShdw blurRad="76200" dir="13500000" sy="23000" kx="1200000" algn="br" rotWithShape="0">
                        <a:prstClr val="black">
                          <a:alpha val="20000"/>
                        </a:prst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7D329D45" w14:textId="453FF580" w:rsidR="00446E64" w:rsidRDefault="00446E64" w:rsidP="00152F9F">
      <w:pPr>
        <w:jc w:val="both"/>
        <w:rPr>
          <w:rFonts w:ascii="Abadi" w:hAnsi="Abadi"/>
          <w:b/>
          <w:bCs/>
          <w:sz w:val="21"/>
          <w:szCs w:val="21"/>
        </w:rPr>
      </w:pPr>
    </w:p>
    <w:p w14:paraId="5EFB74E3" w14:textId="77CDAC3C" w:rsidR="00446E64" w:rsidRDefault="00446E64" w:rsidP="00152F9F">
      <w:pPr>
        <w:jc w:val="both"/>
        <w:rPr>
          <w:rFonts w:ascii="Abadi" w:hAnsi="Abadi"/>
          <w:b/>
          <w:bCs/>
          <w:sz w:val="21"/>
          <w:szCs w:val="21"/>
        </w:rPr>
      </w:pPr>
    </w:p>
    <w:p w14:paraId="7C945978" w14:textId="1A3012D4" w:rsidR="00446E64" w:rsidRDefault="00446E64" w:rsidP="007859D0">
      <w:pPr>
        <w:jc w:val="center"/>
        <w:rPr>
          <w:rFonts w:ascii="Abadi" w:hAnsi="Abadi"/>
          <w:b/>
          <w:bCs/>
          <w:sz w:val="21"/>
          <w:szCs w:val="21"/>
        </w:rPr>
      </w:pPr>
      <w:r w:rsidRPr="00086C4A">
        <w:rPr>
          <w:rFonts w:ascii="Abadi" w:hAnsi="Abadi"/>
          <w:b/>
          <w:bCs/>
          <w:sz w:val="21"/>
          <w:szCs w:val="21"/>
        </w:rPr>
        <w:t>(Pasa lista de asistencia)</w:t>
      </w:r>
    </w:p>
    <w:p w14:paraId="414F21D0" w14:textId="77777777" w:rsidR="007214F2" w:rsidRDefault="007214F2" w:rsidP="007859D0">
      <w:pPr>
        <w:jc w:val="center"/>
        <w:rPr>
          <w:rFonts w:ascii="Abadi" w:hAnsi="Abadi"/>
          <w:b/>
          <w:bCs/>
          <w:sz w:val="21"/>
          <w:szCs w:val="21"/>
        </w:rPr>
      </w:pPr>
    </w:p>
    <w:p w14:paraId="23B1F1C2" w14:textId="77777777" w:rsidR="00446E64" w:rsidRDefault="00446E64" w:rsidP="00152F9F">
      <w:pPr>
        <w:jc w:val="both"/>
        <w:rPr>
          <w:rFonts w:ascii="Abadi" w:hAnsi="Abadi"/>
          <w:sz w:val="21"/>
          <w:szCs w:val="21"/>
        </w:rPr>
      </w:pPr>
    </w:p>
    <w:p w14:paraId="21DA3C5F" w14:textId="77777777" w:rsidR="00152F9F" w:rsidRDefault="00152F9F" w:rsidP="00152F9F">
      <w:pPr>
        <w:jc w:val="both"/>
        <w:rPr>
          <w:rFonts w:ascii="Abadi" w:hAnsi="Abadi"/>
          <w:sz w:val="21"/>
          <w:szCs w:val="21"/>
        </w:rPr>
      </w:pPr>
      <w:r w:rsidRPr="00446E64">
        <w:rPr>
          <w:rFonts w:ascii="Abadi" w:hAnsi="Abadi"/>
          <w:b/>
          <w:bCs/>
          <w:sz w:val="21"/>
          <w:szCs w:val="21"/>
        </w:rPr>
        <w:t>Diputada Lilia Margarita Rionda Salas.</w:t>
      </w:r>
      <w:r>
        <w:rPr>
          <w:rFonts w:ascii="Abadi" w:hAnsi="Abadi"/>
          <w:sz w:val="21"/>
          <w:szCs w:val="21"/>
        </w:rPr>
        <w:t xml:space="preserve"> Presente S</w:t>
      </w:r>
      <w:r w:rsidRPr="00205732">
        <w:rPr>
          <w:rFonts w:ascii="Abadi" w:hAnsi="Abadi"/>
          <w:sz w:val="21"/>
          <w:szCs w:val="21"/>
        </w:rPr>
        <w:t>ecretario</w:t>
      </w:r>
      <w:r>
        <w:rPr>
          <w:rFonts w:ascii="Abadi" w:hAnsi="Abadi"/>
          <w:sz w:val="21"/>
          <w:szCs w:val="21"/>
        </w:rPr>
        <w:t>.</w:t>
      </w:r>
    </w:p>
    <w:p w14:paraId="4C4AC4FA" w14:textId="77777777" w:rsidR="00152F9F" w:rsidRDefault="00152F9F" w:rsidP="00152F9F">
      <w:pPr>
        <w:jc w:val="both"/>
        <w:rPr>
          <w:rFonts w:ascii="Abadi" w:hAnsi="Abadi"/>
          <w:sz w:val="21"/>
          <w:szCs w:val="21"/>
        </w:rPr>
      </w:pPr>
      <w:r w:rsidRPr="00446E64">
        <w:rPr>
          <w:rFonts w:ascii="Abadi" w:hAnsi="Abadi"/>
          <w:b/>
          <w:bCs/>
          <w:sz w:val="21"/>
          <w:szCs w:val="21"/>
        </w:rPr>
        <w:t>Diputado Cuauhtémoc Becerra González.</w:t>
      </w:r>
      <w:r>
        <w:rPr>
          <w:rFonts w:ascii="Abadi" w:hAnsi="Abadi"/>
          <w:sz w:val="21"/>
          <w:szCs w:val="21"/>
        </w:rPr>
        <w:t xml:space="preserve"> P</w:t>
      </w:r>
      <w:r w:rsidRPr="00205732">
        <w:rPr>
          <w:rFonts w:ascii="Abadi" w:hAnsi="Abadi"/>
          <w:sz w:val="21"/>
          <w:szCs w:val="21"/>
        </w:rPr>
        <w:t>resente</w:t>
      </w:r>
    </w:p>
    <w:p w14:paraId="6B739B10" w14:textId="77777777" w:rsidR="00152F9F" w:rsidRDefault="00152F9F" w:rsidP="00152F9F">
      <w:pPr>
        <w:jc w:val="both"/>
        <w:rPr>
          <w:rFonts w:ascii="Abadi" w:hAnsi="Abadi"/>
          <w:sz w:val="21"/>
          <w:szCs w:val="21"/>
        </w:rPr>
      </w:pPr>
      <w:r w:rsidRPr="00446E64">
        <w:rPr>
          <w:rFonts w:ascii="Abadi" w:hAnsi="Abadi"/>
          <w:b/>
          <w:bCs/>
          <w:sz w:val="21"/>
          <w:szCs w:val="21"/>
        </w:rPr>
        <w:t>Diputado Gustavo Adolfo Alfaro Reyes.</w:t>
      </w:r>
      <w:r>
        <w:rPr>
          <w:rFonts w:ascii="Abadi" w:hAnsi="Abadi"/>
          <w:sz w:val="21"/>
          <w:szCs w:val="21"/>
        </w:rPr>
        <w:t xml:space="preserve"> P</w:t>
      </w:r>
      <w:r w:rsidRPr="00205732">
        <w:rPr>
          <w:rFonts w:ascii="Abadi" w:hAnsi="Abadi"/>
          <w:sz w:val="21"/>
          <w:szCs w:val="21"/>
        </w:rPr>
        <w:t>resente</w:t>
      </w:r>
      <w:r>
        <w:rPr>
          <w:rFonts w:ascii="Abadi" w:hAnsi="Abadi"/>
          <w:sz w:val="21"/>
          <w:szCs w:val="21"/>
        </w:rPr>
        <w:t>.</w:t>
      </w:r>
      <w:r w:rsidRPr="00205732">
        <w:rPr>
          <w:rFonts w:ascii="Abadi" w:hAnsi="Abadi"/>
          <w:sz w:val="21"/>
          <w:szCs w:val="21"/>
        </w:rPr>
        <w:t xml:space="preserve"> </w:t>
      </w:r>
    </w:p>
    <w:p w14:paraId="4D109266" w14:textId="77777777" w:rsidR="00152F9F" w:rsidRDefault="00152F9F" w:rsidP="00152F9F">
      <w:pPr>
        <w:jc w:val="both"/>
        <w:rPr>
          <w:rFonts w:ascii="Abadi" w:hAnsi="Abadi"/>
          <w:sz w:val="21"/>
          <w:szCs w:val="21"/>
        </w:rPr>
      </w:pPr>
      <w:r w:rsidRPr="00446E64">
        <w:rPr>
          <w:rFonts w:ascii="Abadi" w:hAnsi="Abadi"/>
          <w:b/>
          <w:bCs/>
          <w:sz w:val="21"/>
          <w:szCs w:val="21"/>
        </w:rPr>
        <w:t>Diputado Aldo Iván Márquez Becerra.</w:t>
      </w:r>
      <w:r>
        <w:rPr>
          <w:rFonts w:ascii="Abadi" w:hAnsi="Abadi"/>
          <w:sz w:val="21"/>
          <w:szCs w:val="21"/>
        </w:rPr>
        <w:t xml:space="preserve"> P</w:t>
      </w:r>
      <w:r w:rsidRPr="00205732">
        <w:rPr>
          <w:rFonts w:ascii="Abadi" w:hAnsi="Abadi"/>
          <w:sz w:val="21"/>
          <w:szCs w:val="21"/>
        </w:rPr>
        <w:t>resente</w:t>
      </w:r>
      <w:r>
        <w:rPr>
          <w:rFonts w:ascii="Abadi" w:hAnsi="Abadi"/>
          <w:sz w:val="21"/>
          <w:szCs w:val="21"/>
        </w:rPr>
        <w:t>.</w:t>
      </w:r>
      <w:r w:rsidRPr="00205732">
        <w:rPr>
          <w:rFonts w:ascii="Abadi" w:hAnsi="Abadi"/>
          <w:sz w:val="21"/>
          <w:szCs w:val="21"/>
        </w:rPr>
        <w:t xml:space="preserve"> </w:t>
      </w:r>
    </w:p>
    <w:p w14:paraId="0FCD27F4" w14:textId="77777777" w:rsidR="00152F9F" w:rsidRDefault="00152F9F" w:rsidP="00152F9F">
      <w:pPr>
        <w:jc w:val="both"/>
        <w:rPr>
          <w:rFonts w:ascii="Abadi" w:hAnsi="Abadi"/>
          <w:sz w:val="21"/>
          <w:szCs w:val="21"/>
        </w:rPr>
      </w:pPr>
      <w:r w:rsidRPr="00446E64">
        <w:rPr>
          <w:rFonts w:ascii="Abadi" w:hAnsi="Abadi"/>
          <w:b/>
          <w:bCs/>
          <w:sz w:val="21"/>
          <w:szCs w:val="21"/>
        </w:rPr>
        <w:t>Diputado Armando Rangel Hernández.</w:t>
      </w:r>
      <w:r>
        <w:rPr>
          <w:rFonts w:ascii="Abadi" w:hAnsi="Abadi"/>
          <w:sz w:val="21"/>
          <w:szCs w:val="21"/>
        </w:rPr>
        <w:t xml:space="preserve"> P</w:t>
      </w:r>
      <w:r w:rsidRPr="00205732">
        <w:rPr>
          <w:rFonts w:ascii="Abadi" w:hAnsi="Abadi"/>
          <w:sz w:val="21"/>
          <w:szCs w:val="21"/>
        </w:rPr>
        <w:t>resente</w:t>
      </w:r>
      <w:r>
        <w:rPr>
          <w:rFonts w:ascii="Abadi" w:hAnsi="Abadi"/>
          <w:sz w:val="21"/>
          <w:szCs w:val="21"/>
        </w:rPr>
        <w:t>.</w:t>
      </w:r>
      <w:r w:rsidRPr="00205732">
        <w:rPr>
          <w:rFonts w:ascii="Abadi" w:hAnsi="Abadi"/>
          <w:sz w:val="21"/>
          <w:szCs w:val="21"/>
        </w:rPr>
        <w:t xml:space="preserve"> </w:t>
      </w:r>
    </w:p>
    <w:p w14:paraId="77775149" w14:textId="77777777" w:rsidR="0037208A" w:rsidRDefault="00152F9F" w:rsidP="00152F9F">
      <w:pPr>
        <w:jc w:val="both"/>
        <w:rPr>
          <w:rFonts w:ascii="Abadi" w:hAnsi="Abadi"/>
          <w:sz w:val="21"/>
          <w:szCs w:val="21"/>
        </w:rPr>
      </w:pPr>
      <w:r w:rsidRPr="00446E64">
        <w:rPr>
          <w:rFonts w:ascii="Abadi" w:hAnsi="Abadi"/>
          <w:b/>
          <w:bCs/>
          <w:sz w:val="21"/>
          <w:szCs w:val="21"/>
        </w:rPr>
        <w:t>Diputada Susana Bermúdez Cano.</w:t>
      </w:r>
      <w:r>
        <w:rPr>
          <w:rFonts w:ascii="Abadi" w:hAnsi="Abadi"/>
          <w:sz w:val="21"/>
          <w:szCs w:val="21"/>
        </w:rPr>
        <w:t xml:space="preserve"> </w:t>
      </w:r>
    </w:p>
    <w:p w14:paraId="4C826766" w14:textId="449A889A" w:rsidR="00152F9F" w:rsidRDefault="00152F9F" w:rsidP="00152F9F">
      <w:pPr>
        <w:jc w:val="both"/>
        <w:rPr>
          <w:rFonts w:ascii="Abadi" w:hAnsi="Abadi"/>
          <w:sz w:val="21"/>
          <w:szCs w:val="21"/>
        </w:rPr>
      </w:pPr>
      <w:r>
        <w:rPr>
          <w:rFonts w:ascii="Abadi" w:hAnsi="Abadi"/>
          <w:sz w:val="21"/>
          <w:szCs w:val="21"/>
        </w:rPr>
        <w:t>P</w:t>
      </w:r>
      <w:r w:rsidRPr="00205732">
        <w:rPr>
          <w:rFonts w:ascii="Abadi" w:hAnsi="Abadi"/>
          <w:sz w:val="21"/>
          <w:szCs w:val="21"/>
        </w:rPr>
        <w:t>resente</w:t>
      </w:r>
      <w:r>
        <w:rPr>
          <w:rFonts w:ascii="Abadi" w:hAnsi="Abadi"/>
          <w:sz w:val="21"/>
          <w:szCs w:val="21"/>
        </w:rPr>
        <w:t>.</w:t>
      </w:r>
      <w:r w:rsidRPr="00205732">
        <w:rPr>
          <w:rFonts w:ascii="Abadi" w:hAnsi="Abadi"/>
          <w:sz w:val="21"/>
          <w:szCs w:val="21"/>
        </w:rPr>
        <w:t xml:space="preserve"> </w:t>
      </w:r>
    </w:p>
    <w:p w14:paraId="41C590E4" w14:textId="77777777" w:rsidR="00152F9F" w:rsidRDefault="00152F9F" w:rsidP="00152F9F">
      <w:pPr>
        <w:jc w:val="both"/>
        <w:rPr>
          <w:rFonts w:ascii="Abadi" w:hAnsi="Abadi"/>
          <w:sz w:val="21"/>
          <w:szCs w:val="21"/>
        </w:rPr>
      </w:pPr>
      <w:r w:rsidRPr="00446E64">
        <w:rPr>
          <w:rFonts w:ascii="Abadi" w:hAnsi="Abadi"/>
          <w:b/>
          <w:bCs/>
          <w:sz w:val="21"/>
          <w:szCs w:val="21"/>
        </w:rPr>
        <w:t>Diputado José Alfonso Borja Pimentel.</w:t>
      </w:r>
      <w:r>
        <w:rPr>
          <w:rFonts w:ascii="Abadi" w:hAnsi="Abadi"/>
          <w:sz w:val="21"/>
          <w:szCs w:val="21"/>
        </w:rPr>
        <w:t xml:space="preserve"> Presente.</w:t>
      </w:r>
    </w:p>
    <w:p w14:paraId="21E0B55E" w14:textId="77777777" w:rsidR="0037208A" w:rsidRDefault="00152F9F" w:rsidP="00152F9F">
      <w:pPr>
        <w:jc w:val="both"/>
        <w:rPr>
          <w:rFonts w:ascii="Abadi" w:hAnsi="Abadi"/>
          <w:sz w:val="21"/>
          <w:szCs w:val="21"/>
        </w:rPr>
      </w:pPr>
      <w:r w:rsidRPr="00446E64">
        <w:rPr>
          <w:rFonts w:ascii="Abadi" w:hAnsi="Abadi"/>
          <w:b/>
          <w:bCs/>
          <w:sz w:val="21"/>
          <w:szCs w:val="21"/>
        </w:rPr>
        <w:t>Diputado Jorge Ortiz Ortega.</w:t>
      </w:r>
      <w:r>
        <w:rPr>
          <w:rFonts w:ascii="Abadi" w:hAnsi="Abadi"/>
          <w:sz w:val="21"/>
          <w:szCs w:val="21"/>
        </w:rPr>
        <w:t xml:space="preserve"> </w:t>
      </w:r>
    </w:p>
    <w:p w14:paraId="535456B0" w14:textId="1378F1CB" w:rsidR="00152F9F" w:rsidRDefault="00152F9F" w:rsidP="00152F9F">
      <w:pPr>
        <w:jc w:val="both"/>
        <w:rPr>
          <w:rFonts w:ascii="Abadi" w:hAnsi="Abadi"/>
          <w:sz w:val="21"/>
          <w:szCs w:val="21"/>
        </w:rPr>
      </w:pPr>
      <w:r>
        <w:rPr>
          <w:rFonts w:ascii="Abadi" w:hAnsi="Abadi"/>
          <w:sz w:val="21"/>
          <w:szCs w:val="21"/>
        </w:rPr>
        <w:t>P</w:t>
      </w:r>
      <w:r w:rsidRPr="00205732">
        <w:rPr>
          <w:rFonts w:ascii="Abadi" w:hAnsi="Abadi"/>
          <w:sz w:val="21"/>
          <w:szCs w:val="21"/>
        </w:rPr>
        <w:t xml:space="preserve">resente </w:t>
      </w:r>
    </w:p>
    <w:p w14:paraId="658E924D" w14:textId="77777777" w:rsidR="00152F9F" w:rsidRDefault="00152F9F" w:rsidP="00152F9F">
      <w:pPr>
        <w:jc w:val="both"/>
        <w:rPr>
          <w:rFonts w:ascii="Abadi" w:hAnsi="Abadi"/>
          <w:sz w:val="21"/>
          <w:szCs w:val="21"/>
        </w:rPr>
      </w:pPr>
      <w:r w:rsidRPr="00446E64">
        <w:rPr>
          <w:rFonts w:ascii="Abadi" w:hAnsi="Abadi"/>
          <w:b/>
          <w:bCs/>
          <w:sz w:val="21"/>
          <w:szCs w:val="21"/>
        </w:rPr>
        <w:t xml:space="preserve">Diputado David Martínez Mendizábal. </w:t>
      </w:r>
      <w:r>
        <w:rPr>
          <w:rFonts w:ascii="Abadi" w:hAnsi="Abadi"/>
          <w:sz w:val="21"/>
          <w:szCs w:val="21"/>
        </w:rPr>
        <w:t>Presente.</w:t>
      </w:r>
      <w:r w:rsidRPr="00205732">
        <w:rPr>
          <w:rFonts w:ascii="Abadi" w:hAnsi="Abadi"/>
          <w:sz w:val="21"/>
          <w:szCs w:val="21"/>
        </w:rPr>
        <w:t xml:space="preserve"> </w:t>
      </w:r>
    </w:p>
    <w:p w14:paraId="298F712F" w14:textId="77777777" w:rsidR="00152F9F" w:rsidRDefault="00152F9F" w:rsidP="00152F9F">
      <w:pPr>
        <w:jc w:val="both"/>
        <w:rPr>
          <w:rFonts w:ascii="Abadi" w:hAnsi="Abadi"/>
          <w:sz w:val="21"/>
          <w:szCs w:val="21"/>
        </w:rPr>
      </w:pPr>
      <w:r w:rsidRPr="00446E64">
        <w:rPr>
          <w:rFonts w:ascii="Abadi" w:hAnsi="Abadi"/>
          <w:b/>
          <w:bCs/>
          <w:sz w:val="21"/>
          <w:szCs w:val="21"/>
        </w:rPr>
        <w:t>Diputado Gerardo Fernández González.</w:t>
      </w:r>
      <w:r>
        <w:rPr>
          <w:rFonts w:ascii="Abadi" w:hAnsi="Abadi"/>
          <w:sz w:val="21"/>
          <w:szCs w:val="21"/>
        </w:rPr>
        <w:t xml:space="preserve"> Presente.</w:t>
      </w:r>
      <w:r w:rsidRPr="00205732">
        <w:rPr>
          <w:rFonts w:ascii="Abadi" w:hAnsi="Abadi"/>
          <w:sz w:val="21"/>
          <w:szCs w:val="21"/>
        </w:rPr>
        <w:t xml:space="preserve"> </w:t>
      </w:r>
    </w:p>
    <w:p w14:paraId="5C784DEE" w14:textId="77777777" w:rsidR="00983B8C" w:rsidRDefault="00152F9F" w:rsidP="00152F9F">
      <w:pPr>
        <w:jc w:val="both"/>
        <w:rPr>
          <w:rFonts w:ascii="Abadi" w:hAnsi="Abadi"/>
          <w:sz w:val="21"/>
          <w:szCs w:val="21"/>
        </w:rPr>
      </w:pPr>
      <w:r w:rsidRPr="00446E64">
        <w:rPr>
          <w:rFonts w:ascii="Abadi" w:hAnsi="Abadi"/>
          <w:b/>
          <w:bCs/>
          <w:sz w:val="21"/>
          <w:szCs w:val="21"/>
        </w:rPr>
        <w:t xml:space="preserve">Diputada Dessire </w:t>
      </w:r>
      <w:proofErr w:type="spellStart"/>
      <w:r w:rsidRPr="00446E64">
        <w:rPr>
          <w:rFonts w:ascii="Abadi" w:hAnsi="Abadi"/>
          <w:b/>
          <w:bCs/>
          <w:sz w:val="21"/>
          <w:szCs w:val="21"/>
        </w:rPr>
        <w:t>Angel</w:t>
      </w:r>
      <w:proofErr w:type="spellEnd"/>
      <w:r w:rsidRPr="00446E64">
        <w:rPr>
          <w:rFonts w:ascii="Abadi" w:hAnsi="Abadi"/>
          <w:b/>
          <w:bCs/>
          <w:sz w:val="21"/>
          <w:szCs w:val="21"/>
        </w:rPr>
        <w:t xml:space="preserve"> Rocha.</w:t>
      </w:r>
      <w:r>
        <w:rPr>
          <w:rFonts w:ascii="Abadi" w:hAnsi="Abadi"/>
          <w:sz w:val="21"/>
          <w:szCs w:val="21"/>
        </w:rPr>
        <w:t xml:space="preserve"> </w:t>
      </w:r>
    </w:p>
    <w:p w14:paraId="7EF5F069" w14:textId="309B9A39" w:rsidR="00152F9F" w:rsidRDefault="00152F9F" w:rsidP="00152F9F">
      <w:pPr>
        <w:jc w:val="both"/>
        <w:rPr>
          <w:rFonts w:ascii="Abadi" w:hAnsi="Abadi"/>
          <w:sz w:val="21"/>
          <w:szCs w:val="21"/>
        </w:rPr>
      </w:pPr>
      <w:r>
        <w:rPr>
          <w:rFonts w:ascii="Abadi" w:hAnsi="Abadi"/>
          <w:sz w:val="21"/>
          <w:szCs w:val="21"/>
        </w:rPr>
        <w:t>P</w:t>
      </w:r>
      <w:r w:rsidRPr="00205732">
        <w:rPr>
          <w:rFonts w:ascii="Abadi" w:hAnsi="Abadi"/>
          <w:sz w:val="21"/>
          <w:szCs w:val="21"/>
        </w:rPr>
        <w:t>resente</w:t>
      </w:r>
      <w:r>
        <w:rPr>
          <w:rFonts w:ascii="Abadi" w:hAnsi="Abadi"/>
          <w:sz w:val="21"/>
          <w:szCs w:val="21"/>
        </w:rPr>
        <w:t>.</w:t>
      </w:r>
    </w:p>
    <w:p w14:paraId="6107D883" w14:textId="77777777" w:rsidR="00446E64" w:rsidRDefault="00446E64" w:rsidP="00152F9F">
      <w:pPr>
        <w:jc w:val="both"/>
        <w:rPr>
          <w:rFonts w:ascii="Abadi" w:hAnsi="Abadi"/>
          <w:sz w:val="21"/>
          <w:szCs w:val="21"/>
        </w:rPr>
      </w:pPr>
    </w:p>
    <w:p w14:paraId="5357ECA9" w14:textId="79F44D93" w:rsidR="00112B0C" w:rsidRPr="00BA4F00" w:rsidRDefault="00112B0C" w:rsidP="00112B0C">
      <w:pPr>
        <w:jc w:val="both"/>
        <w:rPr>
          <w:rFonts w:ascii="Abadi" w:hAnsi="Abadi"/>
          <w:sz w:val="21"/>
          <w:szCs w:val="21"/>
        </w:rPr>
      </w:pPr>
      <w:r>
        <w:rPr>
          <w:rFonts w:ascii="Abadi" w:hAnsi="Abadi"/>
        </w:rPr>
        <w:t>¿</w:t>
      </w:r>
      <w:r w:rsidRPr="00BA4F00">
        <w:rPr>
          <w:rFonts w:ascii="Abadi" w:hAnsi="Abadi"/>
          <w:sz w:val="21"/>
          <w:szCs w:val="21"/>
        </w:rPr>
        <w:t>Falta alguna diputada o algún diputado de pasar lista?</w:t>
      </w:r>
    </w:p>
    <w:p w14:paraId="2C50F06C" w14:textId="77777777" w:rsidR="00112B0C" w:rsidRPr="00BA4F00" w:rsidRDefault="00112B0C" w:rsidP="00112B0C">
      <w:pPr>
        <w:jc w:val="both"/>
        <w:rPr>
          <w:rFonts w:ascii="Abadi" w:hAnsi="Abadi"/>
          <w:sz w:val="21"/>
          <w:szCs w:val="21"/>
        </w:rPr>
      </w:pPr>
    </w:p>
    <w:p w14:paraId="6F1EFA8A" w14:textId="59DA857E" w:rsidR="00112B0C" w:rsidRPr="00BA4F00" w:rsidRDefault="004E1B2F" w:rsidP="00112B0C">
      <w:pPr>
        <w:jc w:val="both"/>
        <w:rPr>
          <w:rFonts w:ascii="Abadi" w:hAnsi="Abadi"/>
          <w:sz w:val="21"/>
          <w:szCs w:val="21"/>
        </w:rPr>
      </w:pPr>
      <w:r>
        <w:rPr>
          <w:rFonts w:ascii="Abadi" w:hAnsi="Abadi"/>
          <w:sz w:val="21"/>
          <w:szCs w:val="21"/>
        </w:rPr>
        <w:tab/>
        <w:t xml:space="preserve">- </w:t>
      </w:r>
      <w:r w:rsidR="00112B0C" w:rsidRPr="00BA4F00">
        <w:rPr>
          <w:rFonts w:ascii="Abadi" w:hAnsi="Abadi"/>
          <w:sz w:val="21"/>
          <w:szCs w:val="21"/>
        </w:rPr>
        <w:t xml:space="preserve">Hago constar también que está aquí la diputada Ruth </w:t>
      </w:r>
      <w:r w:rsidR="00112B0C" w:rsidRPr="00BA4F00">
        <w:rPr>
          <w:rFonts w:ascii="Abadi" w:hAnsi="Abadi"/>
          <w:b/>
          <w:bCs/>
          <w:sz w:val="21"/>
          <w:szCs w:val="21"/>
        </w:rPr>
        <w:t>(Voz) diputada Presidenta</w:t>
      </w:r>
      <w:r w:rsidR="00112B0C" w:rsidRPr="00BA4F00">
        <w:rPr>
          <w:rFonts w:ascii="Abadi" w:hAnsi="Abadi"/>
          <w:sz w:val="21"/>
          <w:szCs w:val="21"/>
        </w:rPr>
        <w:t xml:space="preserve">, ahorita la menciono, </w:t>
      </w:r>
      <w:r w:rsidR="00112B0C" w:rsidRPr="00BA4F00">
        <w:rPr>
          <w:rFonts w:ascii="Abadi" w:hAnsi="Abadi"/>
          <w:b/>
          <w:bCs/>
          <w:sz w:val="21"/>
          <w:szCs w:val="21"/>
        </w:rPr>
        <w:t>(Voz) diputado Aldo</w:t>
      </w:r>
      <w:r w:rsidR="00112B0C" w:rsidRPr="00BA4F00">
        <w:rPr>
          <w:rFonts w:ascii="Abadi" w:hAnsi="Abadi"/>
          <w:sz w:val="21"/>
          <w:szCs w:val="21"/>
        </w:rPr>
        <w:t>, ¿tú lo comentas?</w:t>
      </w:r>
    </w:p>
    <w:p w14:paraId="5E1EFD0F" w14:textId="77777777" w:rsidR="00112B0C" w:rsidRPr="00BA4F00" w:rsidRDefault="00112B0C" w:rsidP="00112B0C">
      <w:pPr>
        <w:jc w:val="both"/>
        <w:rPr>
          <w:rFonts w:ascii="Abadi" w:hAnsi="Abadi"/>
          <w:b/>
          <w:bCs/>
          <w:sz w:val="21"/>
          <w:szCs w:val="21"/>
        </w:rPr>
      </w:pPr>
    </w:p>
    <w:p w14:paraId="127E7699" w14:textId="2C9DB19F" w:rsidR="00112B0C" w:rsidRPr="00BA4F00" w:rsidRDefault="00BA4F00" w:rsidP="00112B0C">
      <w:pPr>
        <w:jc w:val="both"/>
        <w:rPr>
          <w:rFonts w:ascii="Abadi" w:hAnsi="Abadi"/>
          <w:sz w:val="21"/>
          <w:szCs w:val="21"/>
        </w:rPr>
      </w:pPr>
      <w:r w:rsidRPr="00BA4F00">
        <w:rPr>
          <w:rFonts w:ascii="Abadi" w:hAnsi="Abadi"/>
          <w:b/>
          <w:bCs/>
          <w:sz w:val="21"/>
          <w:szCs w:val="21"/>
        </w:rPr>
        <w:tab/>
      </w:r>
      <w:r w:rsidR="00112B0C" w:rsidRPr="00BA4F00">
        <w:rPr>
          <w:rFonts w:ascii="Abadi" w:hAnsi="Abadi"/>
          <w:b/>
          <w:bCs/>
          <w:sz w:val="21"/>
          <w:szCs w:val="21"/>
        </w:rPr>
        <w:t xml:space="preserve">- El </w:t>
      </w:r>
      <w:proofErr w:type="gramStart"/>
      <w:r w:rsidR="00112B0C" w:rsidRPr="00BA4F00">
        <w:rPr>
          <w:rFonts w:ascii="Abadi" w:hAnsi="Abadi"/>
          <w:b/>
          <w:bCs/>
          <w:sz w:val="21"/>
          <w:szCs w:val="21"/>
        </w:rPr>
        <w:t>Secretario.-</w:t>
      </w:r>
      <w:proofErr w:type="gramEnd"/>
      <w:r w:rsidR="00112B0C" w:rsidRPr="00BA4F00">
        <w:rPr>
          <w:rFonts w:ascii="Abadi" w:hAnsi="Abadi"/>
          <w:sz w:val="21"/>
          <w:szCs w:val="21"/>
        </w:rPr>
        <w:t xml:space="preserve"> La asistencia es de 10 diputadas y diputados Señora Presidenta.</w:t>
      </w:r>
    </w:p>
    <w:p w14:paraId="16E00E9F" w14:textId="77777777" w:rsidR="00BA4F00" w:rsidRPr="00BA4F00" w:rsidRDefault="00BA4F00" w:rsidP="00112B0C">
      <w:pPr>
        <w:jc w:val="both"/>
        <w:rPr>
          <w:rFonts w:ascii="Abadi" w:hAnsi="Abadi"/>
          <w:sz w:val="21"/>
          <w:szCs w:val="21"/>
        </w:rPr>
      </w:pPr>
    </w:p>
    <w:p w14:paraId="189885CE" w14:textId="62907926" w:rsidR="00112B0C" w:rsidRPr="00BA4F00" w:rsidRDefault="00BA4F00" w:rsidP="00112B0C">
      <w:pPr>
        <w:jc w:val="both"/>
        <w:rPr>
          <w:rFonts w:ascii="Abadi" w:hAnsi="Abadi"/>
          <w:sz w:val="21"/>
          <w:szCs w:val="21"/>
        </w:rPr>
      </w:pPr>
      <w:r w:rsidRPr="00BA4F00">
        <w:rPr>
          <w:rFonts w:ascii="Abadi" w:hAnsi="Abadi"/>
          <w:b/>
          <w:bCs/>
          <w:sz w:val="21"/>
          <w:szCs w:val="21"/>
        </w:rPr>
        <w:tab/>
      </w:r>
      <w:r w:rsidR="00112B0C" w:rsidRPr="00BA4F00">
        <w:rPr>
          <w:rFonts w:ascii="Abadi" w:hAnsi="Abadi"/>
          <w:b/>
          <w:bCs/>
          <w:sz w:val="21"/>
          <w:szCs w:val="21"/>
        </w:rPr>
        <w:t xml:space="preserve">- La </w:t>
      </w:r>
      <w:proofErr w:type="gramStart"/>
      <w:r w:rsidR="00112B0C" w:rsidRPr="00BA4F00">
        <w:rPr>
          <w:rFonts w:ascii="Abadi" w:hAnsi="Abadi"/>
          <w:b/>
          <w:bCs/>
          <w:sz w:val="21"/>
          <w:szCs w:val="21"/>
        </w:rPr>
        <w:t>Presidenta.-</w:t>
      </w:r>
      <w:proofErr w:type="gramEnd"/>
      <w:r w:rsidR="00112B0C" w:rsidRPr="00BA4F00">
        <w:rPr>
          <w:rFonts w:ascii="Abadi" w:hAnsi="Abadi"/>
          <w:sz w:val="21"/>
          <w:szCs w:val="21"/>
        </w:rPr>
        <w:t xml:space="preserve"> Muchas gracias Señor Secretario siendo las 10:34 (diez con treinta y cuatro minutos) se abre la Sesión.</w:t>
      </w:r>
    </w:p>
    <w:p w14:paraId="004A0CDF" w14:textId="77777777" w:rsidR="00BA4F00" w:rsidRPr="00BA4F00" w:rsidRDefault="00BA4F00" w:rsidP="00112B0C">
      <w:pPr>
        <w:jc w:val="both"/>
        <w:rPr>
          <w:rFonts w:ascii="Abadi" w:hAnsi="Abadi"/>
          <w:sz w:val="21"/>
          <w:szCs w:val="21"/>
        </w:rPr>
      </w:pPr>
    </w:p>
    <w:p w14:paraId="2E51E87C" w14:textId="33DC6908" w:rsidR="00112B0C" w:rsidRPr="00BA4F00" w:rsidRDefault="00BA4F00" w:rsidP="00112B0C">
      <w:pPr>
        <w:jc w:val="both"/>
        <w:rPr>
          <w:rFonts w:ascii="Abadi" w:hAnsi="Abadi"/>
          <w:sz w:val="21"/>
          <w:szCs w:val="21"/>
        </w:rPr>
      </w:pPr>
      <w:r w:rsidRPr="00BA4F00">
        <w:rPr>
          <w:rFonts w:ascii="Abadi" w:hAnsi="Abadi"/>
          <w:sz w:val="21"/>
          <w:szCs w:val="21"/>
        </w:rPr>
        <w:tab/>
      </w:r>
      <w:r w:rsidR="00112B0C" w:rsidRPr="00BA4F00">
        <w:rPr>
          <w:rFonts w:ascii="Abadi" w:hAnsi="Abadi"/>
          <w:sz w:val="21"/>
          <w:szCs w:val="21"/>
        </w:rPr>
        <w:t xml:space="preserve">- Me permito informarles que el día de hoy en este Pleno tenemos la presencia de la </w:t>
      </w:r>
      <w:r w:rsidR="00112B0C" w:rsidRPr="00BA4F00">
        <w:rPr>
          <w:rFonts w:ascii="Abadi" w:hAnsi="Abadi"/>
          <w:sz w:val="21"/>
          <w:szCs w:val="21"/>
        </w:rPr>
        <w:lastRenderedPageBreak/>
        <w:t>diputada Ruth Noemí Tiscareño Agoitia, bienvenida diputada quien también nos va a hacer favor de presentar un punto de acuerdo.</w:t>
      </w:r>
    </w:p>
    <w:p w14:paraId="29B61D38" w14:textId="77777777" w:rsidR="00BA4F00" w:rsidRPr="00BA4F00" w:rsidRDefault="00BA4F00" w:rsidP="00112B0C">
      <w:pPr>
        <w:jc w:val="both"/>
        <w:rPr>
          <w:rFonts w:ascii="Abadi" w:hAnsi="Abadi"/>
          <w:sz w:val="21"/>
          <w:szCs w:val="21"/>
        </w:rPr>
      </w:pPr>
    </w:p>
    <w:p w14:paraId="17509CD0" w14:textId="09C5D7E3" w:rsidR="00112B0C" w:rsidRDefault="00BA4F00" w:rsidP="00112B0C">
      <w:pPr>
        <w:jc w:val="both"/>
        <w:rPr>
          <w:rFonts w:ascii="Abadi" w:hAnsi="Abadi"/>
          <w:sz w:val="21"/>
          <w:szCs w:val="21"/>
        </w:rPr>
      </w:pPr>
      <w:r w:rsidRPr="00BA4F00">
        <w:rPr>
          <w:rFonts w:ascii="Abadi" w:hAnsi="Abadi"/>
          <w:sz w:val="21"/>
          <w:szCs w:val="21"/>
        </w:rPr>
        <w:tab/>
      </w:r>
      <w:r w:rsidR="00112B0C" w:rsidRPr="00BA4F00">
        <w:rPr>
          <w:rFonts w:ascii="Abadi" w:hAnsi="Abadi"/>
          <w:sz w:val="21"/>
          <w:szCs w:val="21"/>
        </w:rPr>
        <w:t xml:space="preserve">- Y también se tiene la presencia de las y los comerciantes de la </w:t>
      </w:r>
      <w:r w:rsidR="0028732E">
        <w:rPr>
          <w:rFonts w:ascii="Abadi" w:hAnsi="Abadi"/>
          <w:sz w:val="21"/>
          <w:szCs w:val="21"/>
        </w:rPr>
        <w:t>P</w:t>
      </w:r>
      <w:r w:rsidR="00112B0C" w:rsidRPr="00BA4F00">
        <w:rPr>
          <w:rFonts w:ascii="Abadi" w:hAnsi="Abadi"/>
          <w:sz w:val="21"/>
          <w:szCs w:val="21"/>
        </w:rPr>
        <w:t xml:space="preserve">laza </w:t>
      </w:r>
      <w:proofErr w:type="spellStart"/>
      <w:r w:rsidR="00112B0C" w:rsidRPr="00BA4F00">
        <w:rPr>
          <w:rFonts w:ascii="Abadi" w:hAnsi="Abadi"/>
          <w:sz w:val="21"/>
          <w:szCs w:val="21"/>
        </w:rPr>
        <w:t>Gavira</w:t>
      </w:r>
      <w:proofErr w:type="spellEnd"/>
      <w:r w:rsidR="00112B0C" w:rsidRPr="00BA4F00">
        <w:rPr>
          <w:rFonts w:ascii="Abadi" w:hAnsi="Abadi"/>
          <w:sz w:val="21"/>
          <w:szCs w:val="21"/>
        </w:rPr>
        <w:t xml:space="preserve"> de nuestra querida ciudad capital bienvenidos comerciantes es un honor tenerlos aquí presentes un gusto tenerlos.</w:t>
      </w:r>
    </w:p>
    <w:p w14:paraId="74B34C4A" w14:textId="77777777" w:rsidR="00FB7477" w:rsidRPr="00BA4F00" w:rsidRDefault="00FB7477" w:rsidP="00112B0C">
      <w:pPr>
        <w:jc w:val="both"/>
        <w:rPr>
          <w:rFonts w:ascii="Abadi" w:hAnsi="Abadi"/>
          <w:sz w:val="21"/>
          <w:szCs w:val="21"/>
        </w:rPr>
      </w:pPr>
    </w:p>
    <w:p w14:paraId="035E4A60" w14:textId="77777777" w:rsidR="00112B0C" w:rsidRDefault="00112B0C" w:rsidP="0057731B">
      <w:pPr>
        <w:ind w:firstLine="708"/>
        <w:jc w:val="both"/>
        <w:rPr>
          <w:rFonts w:ascii="Abadi" w:hAnsi="Abadi"/>
          <w:sz w:val="21"/>
          <w:szCs w:val="21"/>
        </w:rPr>
      </w:pPr>
    </w:p>
    <w:p w14:paraId="004767E1" w14:textId="77777777" w:rsidR="0057731B" w:rsidRPr="00D93DAF" w:rsidRDefault="0057731B" w:rsidP="0057731B">
      <w:pPr>
        <w:pStyle w:val="Prrafodelista"/>
        <w:numPr>
          <w:ilvl w:val="0"/>
          <w:numId w:val="25"/>
        </w:numPr>
        <w:ind w:left="284"/>
        <w:jc w:val="both"/>
        <w:rPr>
          <w:rFonts w:ascii="Abadi" w:hAnsi="Abadi"/>
          <w:b/>
          <w:bCs/>
          <w:iCs/>
          <w:sz w:val="21"/>
          <w:szCs w:val="21"/>
        </w:rPr>
      </w:pPr>
      <w:r w:rsidRPr="00D93DAF">
        <w:rPr>
          <w:rFonts w:ascii="Abadi" w:hAnsi="Abadi"/>
          <w:b/>
          <w:bCs/>
          <w:iCs/>
          <w:sz w:val="21"/>
          <w:szCs w:val="21"/>
        </w:rPr>
        <w:t>LECTURA Y, EN SU CASO, APROBACIÓN DEL ORDEN DEL DÍA.</w:t>
      </w:r>
    </w:p>
    <w:p w14:paraId="22D006AA" w14:textId="77777777" w:rsidR="0057731B" w:rsidRDefault="0057731B" w:rsidP="0057731B">
      <w:pPr>
        <w:ind w:firstLine="708"/>
        <w:jc w:val="both"/>
        <w:rPr>
          <w:rFonts w:ascii="Abadi" w:hAnsi="Abadi"/>
          <w:sz w:val="21"/>
          <w:szCs w:val="21"/>
        </w:rPr>
      </w:pPr>
    </w:p>
    <w:p w14:paraId="68219898" w14:textId="77777777" w:rsidR="00FB7477" w:rsidRDefault="00FB7477" w:rsidP="00FB7477">
      <w:pPr>
        <w:jc w:val="both"/>
        <w:rPr>
          <w:rFonts w:ascii="Abadi" w:hAnsi="Abadi"/>
          <w:b/>
          <w:bCs/>
          <w:sz w:val="21"/>
          <w:szCs w:val="21"/>
        </w:rPr>
      </w:pPr>
      <w:r w:rsidRPr="00902766">
        <w:rPr>
          <w:rFonts w:ascii="Abadi" w:hAnsi="Abadi"/>
          <w:b/>
          <w:bCs/>
          <w:sz w:val="21"/>
          <w:szCs w:val="21"/>
        </w:rPr>
        <w:t>(Se instruye a la Secretaría dar lectura al orden del día)</w:t>
      </w:r>
    </w:p>
    <w:p w14:paraId="0BB1A16E" w14:textId="77777777" w:rsidR="0057731B" w:rsidRDefault="0057731B" w:rsidP="00152F9F">
      <w:pPr>
        <w:jc w:val="both"/>
        <w:rPr>
          <w:rFonts w:ascii="Abadi" w:hAnsi="Abadi"/>
          <w:b/>
          <w:bCs/>
          <w:sz w:val="21"/>
          <w:szCs w:val="21"/>
        </w:rPr>
      </w:pPr>
    </w:p>
    <w:p w14:paraId="169A4F41" w14:textId="77777777" w:rsidR="00152F9F" w:rsidRDefault="00152F9F" w:rsidP="00D252DB">
      <w:pPr>
        <w:ind w:firstLine="720"/>
        <w:jc w:val="both"/>
        <w:rPr>
          <w:rFonts w:ascii="Abadi" w:hAnsi="Abadi"/>
          <w:b/>
          <w:bCs/>
          <w:sz w:val="21"/>
          <w:szCs w:val="21"/>
        </w:rPr>
      </w:pPr>
    </w:p>
    <w:p w14:paraId="0A188B2F" w14:textId="3597CE69" w:rsidR="00CB37B6" w:rsidRDefault="00CB37B6" w:rsidP="00152F9F">
      <w:pPr>
        <w:jc w:val="center"/>
        <w:rPr>
          <w:rFonts w:ascii="Abadi" w:hAnsi="Abadi"/>
          <w:b/>
          <w:bCs/>
          <w:sz w:val="21"/>
          <w:szCs w:val="21"/>
        </w:rPr>
      </w:pPr>
      <w:r w:rsidRPr="00890250">
        <w:rPr>
          <w:rFonts w:ascii="Abadi" w:hAnsi="Abadi"/>
          <w:b/>
          <w:bCs/>
          <w:sz w:val="21"/>
          <w:szCs w:val="21"/>
        </w:rPr>
        <w:t xml:space="preserve">- Orden del día </w:t>
      </w:r>
      <w:r w:rsidR="0057731B">
        <w:rPr>
          <w:rFonts w:ascii="Abadi" w:hAnsi="Abadi"/>
          <w:b/>
          <w:bCs/>
          <w:sz w:val="21"/>
          <w:szCs w:val="21"/>
        </w:rPr>
        <w:t>–</w:t>
      </w:r>
    </w:p>
    <w:p w14:paraId="6B748B90" w14:textId="1BD65B0D" w:rsidR="0057731B" w:rsidRDefault="0057731B" w:rsidP="00152F9F">
      <w:pPr>
        <w:jc w:val="center"/>
        <w:rPr>
          <w:rFonts w:ascii="Abadi" w:hAnsi="Abadi"/>
          <w:b/>
          <w:bCs/>
          <w:sz w:val="21"/>
          <w:szCs w:val="21"/>
        </w:rPr>
      </w:pPr>
    </w:p>
    <w:p w14:paraId="043BC80E" w14:textId="4706C12F" w:rsidR="003218F5" w:rsidRPr="00122DB7" w:rsidRDefault="003218F5" w:rsidP="003218F5">
      <w:pPr>
        <w:autoSpaceDE w:val="0"/>
        <w:autoSpaceDN w:val="0"/>
        <w:adjustRightInd w:val="0"/>
        <w:jc w:val="both"/>
        <w:rPr>
          <w:rFonts w:ascii="Abadi" w:hAnsi="Abadi" w:cs="ArialMT"/>
          <w:sz w:val="21"/>
          <w:szCs w:val="21"/>
        </w:rPr>
      </w:pPr>
      <w:r w:rsidRPr="009845C2">
        <w:rPr>
          <w:rFonts w:ascii="Abadi" w:hAnsi="Abadi" w:cs="ArialMT"/>
          <w:b/>
          <w:bCs/>
          <w:sz w:val="21"/>
          <w:szCs w:val="21"/>
        </w:rPr>
        <w:t>I.</w:t>
      </w:r>
      <w:r>
        <w:rPr>
          <w:rFonts w:ascii="Abadi" w:hAnsi="Abadi" w:cs="ArialMT"/>
          <w:b/>
          <w:bCs/>
          <w:sz w:val="21"/>
          <w:szCs w:val="21"/>
        </w:rPr>
        <w:t xml:space="preserve"> </w:t>
      </w:r>
      <w:r w:rsidRPr="00122DB7">
        <w:rPr>
          <w:rFonts w:ascii="Abadi" w:hAnsi="Abadi" w:cs="ArialMT"/>
          <w:sz w:val="21"/>
          <w:szCs w:val="21"/>
        </w:rPr>
        <w:t>Lectura y, en su caso, aprobación del orden del día.</w:t>
      </w:r>
      <w:r>
        <w:rPr>
          <w:rFonts w:ascii="Abadi" w:hAnsi="Abadi" w:cs="ArialMT"/>
          <w:sz w:val="21"/>
          <w:szCs w:val="21"/>
        </w:rPr>
        <w:t xml:space="preserve"> </w:t>
      </w:r>
      <w:r w:rsidRPr="009845C2">
        <w:rPr>
          <w:rFonts w:ascii="Abadi" w:hAnsi="Abadi" w:cs="ArialMT"/>
          <w:b/>
          <w:bCs/>
          <w:sz w:val="21"/>
          <w:szCs w:val="21"/>
        </w:rPr>
        <w:t>II.</w:t>
      </w:r>
      <w:r>
        <w:rPr>
          <w:rFonts w:ascii="Abadi" w:hAnsi="Abadi" w:cs="ArialMT"/>
          <w:sz w:val="21"/>
          <w:szCs w:val="21"/>
        </w:rPr>
        <w:t xml:space="preserve"> </w:t>
      </w:r>
      <w:r w:rsidRPr="00122DB7">
        <w:rPr>
          <w:rFonts w:ascii="Abadi" w:hAnsi="Abadi" w:cs="ArialMT"/>
          <w:sz w:val="21"/>
          <w:szCs w:val="21"/>
        </w:rPr>
        <w:t>Lectura y, en su caso, aprobación del acta de la sesión de la Diputación</w:t>
      </w:r>
      <w:r>
        <w:rPr>
          <w:rFonts w:ascii="Abadi" w:hAnsi="Abadi" w:cs="ArialMT"/>
          <w:sz w:val="21"/>
          <w:szCs w:val="21"/>
        </w:rPr>
        <w:t xml:space="preserve"> </w:t>
      </w:r>
      <w:r w:rsidRPr="00122DB7">
        <w:rPr>
          <w:rFonts w:ascii="Abadi" w:hAnsi="Abadi" w:cs="ArialMT"/>
          <w:sz w:val="21"/>
          <w:szCs w:val="21"/>
        </w:rPr>
        <w:t>Permanente celebrada el 25 de agosto del año en curso.</w:t>
      </w:r>
      <w:r>
        <w:rPr>
          <w:rFonts w:ascii="Abadi" w:hAnsi="Abadi" w:cs="ArialMT"/>
          <w:sz w:val="21"/>
          <w:szCs w:val="21"/>
        </w:rPr>
        <w:t xml:space="preserve">  </w:t>
      </w:r>
      <w:r w:rsidRPr="009845C2">
        <w:rPr>
          <w:rFonts w:ascii="Abadi" w:hAnsi="Abadi" w:cs="ArialMT"/>
          <w:b/>
          <w:bCs/>
          <w:sz w:val="21"/>
          <w:szCs w:val="21"/>
        </w:rPr>
        <w:t>III.-</w:t>
      </w:r>
      <w:r>
        <w:rPr>
          <w:rFonts w:ascii="Abadi" w:hAnsi="Abadi" w:cs="ArialMT"/>
          <w:sz w:val="21"/>
          <w:szCs w:val="21"/>
        </w:rPr>
        <w:t xml:space="preserve"> </w:t>
      </w:r>
      <w:r w:rsidRPr="00122DB7">
        <w:rPr>
          <w:rFonts w:ascii="Abadi" w:hAnsi="Abadi" w:cs="ArialMT"/>
          <w:sz w:val="21"/>
          <w:szCs w:val="21"/>
        </w:rPr>
        <w:t>Dar cuenta con las comunicaciones y correspondencia recibidas.</w:t>
      </w:r>
      <w:r>
        <w:rPr>
          <w:rFonts w:ascii="Abadi" w:hAnsi="Abadi" w:cs="ArialMT"/>
          <w:sz w:val="21"/>
          <w:szCs w:val="21"/>
        </w:rPr>
        <w:t xml:space="preserve"> </w:t>
      </w:r>
    </w:p>
    <w:p w14:paraId="1735F52A" w14:textId="01FD023F" w:rsidR="003218F5" w:rsidRPr="00122DB7" w:rsidRDefault="003218F5" w:rsidP="003218F5">
      <w:pPr>
        <w:autoSpaceDE w:val="0"/>
        <w:autoSpaceDN w:val="0"/>
        <w:adjustRightInd w:val="0"/>
        <w:jc w:val="both"/>
        <w:rPr>
          <w:rFonts w:ascii="Abadi" w:hAnsi="Abadi" w:cs="ArialMT"/>
          <w:sz w:val="21"/>
          <w:szCs w:val="21"/>
        </w:rPr>
      </w:pPr>
      <w:r w:rsidRPr="009845C2">
        <w:rPr>
          <w:rFonts w:ascii="Abadi" w:hAnsi="Abadi" w:cs="ArialMT"/>
          <w:b/>
          <w:bCs/>
          <w:sz w:val="21"/>
          <w:szCs w:val="21"/>
        </w:rPr>
        <w:t>IV.-</w:t>
      </w:r>
      <w:r w:rsidRPr="00122DB7">
        <w:rPr>
          <w:rFonts w:ascii="Abadi" w:hAnsi="Abadi" w:cs="ArialMT"/>
          <w:sz w:val="21"/>
          <w:szCs w:val="21"/>
        </w:rPr>
        <w:t>Declaratoria de aprobación de la Minuta Proyecto de Decreto emitida por la</w:t>
      </w:r>
      <w:r>
        <w:rPr>
          <w:rFonts w:ascii="Abadi" w:hAnsi="Abadi" w:cs="ArialMT"/>
          <w:sz w:val="21"/>
          <w:szCs w:val="21"/>
        </w:rPr>
        <w:t xml:space="preserve"> </w:t>
      </w:r>
      <w:r w:rsidRPr="00122DB7">
        <w:rPr>
          <w:rFonts w:ascii="Abadi" w:hAnsi="Abadi" w:cs="ArialMT"/>
          <w:sz w:val="21"/>
          <w:szCs w:val="21"/>
        </w:rPr>
        <w:t>Sexagésima Cuarta Legislatura, el 13 de septiembre de 2021, a efecto de</w:t>
      </w:r>
      <w:r>
        <w:rPr>
          <w:rFonts w:ascii="Abadi" w:hAnsi="Abadi" w:cs="ArialMT"/>
          <w:sz w:val="21"/>
          <w:szCs w:val="21"/>
        </w:rPr>
        <w:t xml:space="preserve"> </w:t>
      </w:r>
      <w:r w:rsidRPr="00122DB7">
        <w:rPr>
          <w:rFonts w:ascii="Abadi" w:hAnsi="Abadi" w:cs="ArialMT"/>
          <w:sz w:val="21"/>
          <w:szCs w:val="21"/>
        </w:rPr>
        <w:t>reformar las fracciones IV y V del artículo 24 y el segundo párrafo del</w:t>
      </w:r>
      <w:r>
        <w:rPr>
          <w:rFonts w:ascii="Abadi" w:hAnsi="Abadi" w:cs="ArialMT"/>
          <w:sz w:val="21"/>
          <w:szCs w:val="21"/>
        </w:rPr>
        <w:t xml:space="preserve"> </w:t>
      </w:r>
      <w:r w:rsidRPr="00122DB7">
        <w:rPr>
          <w:rFonts w:ascii="Abadi" w:hAnsi="Abadi" w:cs="ArialMT"/>
          <w:sz w:val="21"/>
          <w:szCs w:val="21"/>
        </w:rPr>
        <w:t>artículo 30 y adicionar los párrafos quinto y sexto, este último con los</w:t>
      </w:r>
      <w:r>
        <w:rPr>
          <w:rFonts w:ascii="Abadi" w:hAnsi="Abadi" w:cs="ArialMT"/>
          <w:sz w:val="21"/>
          <w:szCs w:val="21"/>
        </w:rPr>
        <w:t xml:space="preserve"> </w:t>
      </w:r>
      <w:r w:rsidRPr="00122DB7">
        <w:rPr>
          <w:rFonts w:ascii="Abadi" w:hAnsi="Abadi" w:cs="ArialMT"/>
          <w:sz w:val="21"/>
          <w:szCs w:val="21"/>
        </w:rPr>
        <w:t>apartados A y B al artículo 30 de la Constitución Política para el Estado de</w:t>
      </w:r>
      <w:r>
        <w:rPr>
          <w:rFonts w:ascii="Abadi" w:hAnsi="Abadi" w:cs="ArialMT"/>
          <w:sz w:val="21"/>
          <w:szCs w:val="21"/>
        </w:rPr>
        <w:t xml:space="preserve"> </w:t>
      </w:r>
      <w:r w:rsidRPr="00122DB7">
        <w:rPr>
          <w:rFonts w:ascii="Abadi" w:hAnsi="Abadi" w:cs="ArialMT"/>
          <w:sz w:val="21"/>
          <w:szCs w:val="21"/>
        </w:rPr>
        <w:t xml:space="preserve">Guanajuato, en materia de </w:t>
      </w:r>
      <w:r w:rsidRPr="00122DB7">
        <w:rPr>
          <w:rFonts w:ascii="Abadi" w:hAnsi="Abadi" w:cs="Arial-ItalicMT"/>
          <w:i/>
          <w:iCs/>
          <w:sz w:val="21"/>
          <w:szCs w:val="21"/>
        </w:rPr>
        <w:t>revocación de mandato</w:t>
      </w:r>
      <w:r w:rsidRPr="00122DB7">
        <w:rPr>
          <w:rFonts w:ascii="Abadi" w:hAnsi="Abadi" w:cs="ArialMT"/>
          <w:sz w:val="21"/>
          <w:szCs w:val="21"/>
        </w:rPr>
        <w:t>, de conformidad con lo</w:t>
      </w:r>
      <w:r>
        <w:rPr>
          <w:rFonts w:ascii="Abadi" w:hAnsi="Abadi" w:cs="ArialMT"/>
          <w:sz w:val="21"/>
          <w:szCs w:val="21"/>
        </w:rPr>
        <w:t xml:space="preserve"> </w:t>
      </w:r>
      <w:r w:rsidRPr="00122DB7">
        <w:rPr>
          <w:rFonts w:ascii="Abadi" w:hAnsi="Abadi" w:cs="ArialMT"/>
          <w:sz w:val="21"/>
          <w:szCs w:val="21"/>
        </w:rPr>
        <w:t>previsto en el primer párrafo del artículo 145 de dicho ordenamiento</w:t>
      </w:r>
      <w:r>
        <w:rPr>
          <w:rFonts w:ascii="Abadi" w:hAnsi="Abadi" w:cs="ArialMT"/>
          <w:sz w:val="21"/>
          <w:szCs w:val="21"/>
        </w:rPr>
        <w:t xml:space="preserve"> </w:t>
      </w:r>
      <w:r w:rsidRPr="00122DB7">
        <w:rPr>
          <w:rFonts w:ascii="Abadi" w:hAnsi="Abadi" w:cs="ArialMT"/>
          <w:sz w:val="21"/>
          <w:szCs w:val="21"/>
        </w:rPr>
        <w:t>constitucional.</w:t>
      </w:r>
      <w:r>
        <w:rPr>
          <w:rFonts w:ascii="Abadi" w:hAnsi="Abadi" w:cs="ArialMT"/>
          <w:sz w:val="21"/>
          <w:szCs w:val="21"/>
        </w:rPr>
        <w:t xml:space="preserve"> </w:t>
      </w:r>
      <w:r w:rsidRPr="009845C2">
        <w:rPr>
          <w:rFonts w:ascii="Abadi" w:hAnsi="Abadi" w:cs="ArialMT"/>
          <w:b/>
          <w:bCs/>
          <w:sz w:val="21"/>
          <w:szCs w:val="21"/>
        </w:rPr>
        <w:t>V.-</w:t>
      </w:r>
      <w:r>
        <w:rPr>
          <w:rFonts w:ascii="Abadi" w:hAnsi="Abadi" w:cs="ArialMT"/>
          <w:sz w:val="21"/>
          <w:szCs w:val="21"/>
        </w:rPr>
        <w:t xml:space="preserve"> </w:t>
      </w:r>
      <w:r w:rsidRPr="00122DB7">
        <w:rPr>
          <w:rFonts w:ascii="Abadi" w:hAnsi="Abadi" w:cs="ArialMT"/>
          <w:sz w:val="21"/>
          <w:szCs w:val="21"/>
        </w:rPr>
        <w:t>Presentación de la iniciativa suscrita por el Gobernador del Estado a efecto</w:t>
      </w:r>
      <w:r>
        <w:rPr>
          <w:rFonts w:ascii="Abadi" w:hAnsi="Abadi" w:cs="ArialMT"/>
          <w:sz w:val="21"/>
          <w:szCs w:val="21"/>
        </w:rPr>
        <w:t xml:space="preserve"> </w:t>
      </w:r>
      <w:r w:rsidRPr="00122DB7">
        <w:rPr>
          <w:rFonts w:ascii="Abadi" w:hAnsi="Abadi" w:cs="ArialMT"/>
          <w:sz w:val="21"/>
          <w:szCs w:val="21"/>
        </w:rPr>
        <w:t>de reformar el párrafo primero del artículo 78 de la Constitución Política para</w:t>
      </w:r>
      <w:r>
        <w:rPr>
          <w:rFonts w:ascii="Abadi" w:hAnsi="Abadi" w:cs="ArialMT"/>
          <w:sz w:val="21"/>
          <w:szCs w:val="21"/>
        </w:rPr>
        <w:t xml:space="preserve"> </w:t>
      </w:r>
      <w:r w:rsidRPr="00122DB7">
        <w:rPr>
          <w:rFonts w:ascii="Abadi" w:hAnsi="Abadi" w:cs="ArialMT"/>
          <w:sz w:val="21"/>
          <w:szCs w:val="21"/>
        </w:rPr>
        <w:t>el Estado de Guanajuato.</w:t>
      </w:r>
      <w:r>
        <w:rPr>
          <w:rFonts w:ascii="Abadi" w:hAnsi="Abadi" w:cs="ArialMT"/>
          <w:sz w:val="21"/>
          <w:szCs w:val="21"/>
        </w:rPr>
        <w:t xml:space="preserve">  </w:t>
      </w:r>
      <w:r w:rsidRPr="00122DB7">
        <w:rPr>
          <w:rFonts w:ascii="Abadi" w:hAnsi="Abadi" w:cs="ArialMT"/>
          <w:sz w:val="21"/>
          <w:szCs w:val="21"/>
        </w:rPr>
        <w:t>Presentación de la propuesta de punto de acuerdo formulada por diputada</w:t>
      </w:r>
      <w:r>
        <w:rPr>
          <w:rFonts w:ascii="Abadi" w:hAnsi="Abadi" w:cs="ArialMT"/>
          <w:sz w:val="21"/>
          <w:szCs w:val="21"/>
        </w:rPr>
        <w:t xml:space="preserve"> </w:t>
      </w:r>
      <w:r w:rsidRPr="00122DB7">
        <w:rPr>
          <w:rFonts w:ascii="Abadi" w:hAnsi="Abadi" w:cs="ArialMT"/>
          <w:sz w:val="21"/>
          <w:szCs w:val="21"/>
        </w:rPr>
        <w:t>y diputados integrantes del Grupo Parlamentario del Partido Revolucionario</w:t>
      </w:r>
      <w:r>
        <w:rPr>
          <w:rFonts w:ascii="Abadi" w:hAnsi="Abadi" w:cs="ArialMT"/>
          <w:sz w:val="21"/>
          <w:szCs w:val="21"/>
        </w:rPr>
        <w:t xml:space="preserve"> </w:t>
      </w:r>
      <w:r w:rsidRPr="00122DB7">
        <w:rPr>
          <w:rFonts w:ascii="Abadi" w:hAnsi="Abadi" w:cs="ArialMT"/>
          <w:sz w:val="21"/>
          <w:szCs w:val="21"/>
        </w:rPr>
        <w:t>Institucional a efecto de exhortar al titular del Poder Ejecutivo Estatal,</w:t>
      </w:r>
      <w:r>
        <w:rPr>
          <w:rFonts w:ascii="Abadi" w:hAnsi="Abadi" w:cs="ArialMT"/>
          <w:sz w:val="21"/>
          <w:szCs w:val="21"/>
        </w:rPr>
        <w:t xml:space="preserve"> </w:t>
      </w:r>
      <w:r w:rsidRPr="00122DB7">
        <w:rPr>
          <w:rFonts w:ascii="Abadi" w:hAnsi="Abadi" w:cs="ArialMT"/>
          <w:sz w:val="21"/>
          <w:szCs w:val="21"/>
        </w:rPr>
        <w:t>Gobernador Diego Sinhue Rodríguez Vallejo para que, en el uso de sus</w:t>
      </w:r>
      <w:r>
        <w:rPr>
          <w:rFonts w:ascii="Abadi" w:hAnsi="Abadi" w:cs="ArialMT"/>
          <w:sz w:val="21"/>
          <w:szCs w:val="21"/>
        </w:rPr>
        <w:t xml:space="preserve"> </w:t>
      </w:r>
      <w:r w:rsidRPr="00122DB7">
        <w:rPr>
          <w:rFonts w:ascii="Abadi" w:hAnsi="Abadi" w:cs="ArialMT"/>
          <w:sz w:val="21"/>
          <w:szCs w:val="21"/>
        </w:rPr>
        <w:t>atribuciones, en especial de las señaladas en los artículos 5-Bis y 6 de la</w:t>
      </w:r>
      <w:r>
        <w:rPr>
          <w:rFonts w:ascii="Abadi" w:hAnsi="Abadi" w:cs="ArialMT"/>
          <w:sz w:val="21"/>
          <w:szCs w:val="21"/>
        </w:rPr>
        <w:t xml:space="preserve"> </w:t>
      </w:r>
      <w:r w:rsidRPr="00122DB7">
        <w:rPr>
          <w:rFonts w:ascii="Abadi" w:hAnsi="Abadi" w:cs="ArialMT"/>
          <w:sz w:val="21"/>
          <w:szCs w:val="21"/>
        </w:rPr>
        <w:t>Ley del Patrimonio Cultural del Estado de Guanajuato, declare como</w:t>
      </w:r>
      <w:r>
        <w:rPr>
          <w:rFonts w:ascii="Abadi" w:hAnsi="Abadi" w:cs="ArialMT"/>
          <w:sz w:val="21"/>
          <w:szCs w:val="21"/>
        </w:rPr>
        <w:t xml:space="preserve"> </w:t>
      </w:r>
      <w:r w:rsidRPr="00122DB7">
        <w:rPr>
          <w:rFonts w:ascii="Abadi" w:hAnsi="Abadi" w:cs="ArialMT"/>
          <w:sz w:val="21"/>
          <w:szCs w:val="21"/>
        </w:rPr>
        <w:t>patrimonio cultural intangible de los guanajuatenses las manifestaciones</w:t>
      </w:r>
      <w:r>
        <w:rPr>
          <w:rFonts w:ascii="Abadi" w:hAnsi="Abadi" w:cs="ArialMT"/>
          <w:sz w:val="21"/>
          <w:szCs w:val="21"/>
        </w:rPr>
        <w:t xml:space="preserve"> </w:t>
      </w:r>
      <w:r w:rsidRPr="00122DB7">
        <w:rPr>
          <w:rFonts w:ascii="Abadi" w:hAnsi="Abadi" w:cs="ArialMT"/>
          <w:sz w:val="21"/>
          <w:szCs w:val="21"/>
        </w:rPr>
        <w:t>culturales que por su valor y significado así como relevancia artística,</w:t>
      </w:r>
      <w:r>
        <w:rPr>
          <w:rFonts w:ascii="Abadi" w:hAnsi="Abadi" w:cs="ArialMT"/>
          <w:sz w:val="21"/>
          <w:szCs w:val="21"/>
        </w:rPr>
        <w:t xml:space="preserve"> </w:t>
      </w:r>
      <w:r w:rsidRPr="00122DB7">
        <w:rPr>
          <w:rFonts w:ascii="Abadi" w:hAnsi="Abadi" w:cs="ArialMT"/>
          <w:sz w:val="21"/>
          <w:szCs w:val="21"/>
        </w:rPr>
        <w:t>tradicional, intelectual y lingüística representan el teatro universitario de</w:t>
      </w:r>
      <w:r>
        <w:rPr>
          <w:rFonts w:ascii="Abadi" w:hAnsi="Abadi" w:cs="ArialMT"/>
          <w:sz w:val="21"/>
          <w:szCs w:val="21"/>
        </w:rPr>
        <w:t xml:space="preserve"> </w:t>
      </w:r>
      <w:r w:rsidRPr="00122DB7">
        <w:rPr>
          <w:rFonts w:ascii="Abadi" w:hAnsi="Abadi" w:cs="ArialMT"/>
          <w:sz w:val="21"/>
          <w:szCs w:val="21"/>
        </w:rPr>
        <w:t>Guanajuato; la escenificación de los entremeses cervantinos y las</w:t>
      </w:r>
      <w:r>
        <w:rPr>
          <w:rFonts w:ascii="Abadi" w:hAnsi="Abadi" w:cs="ArialMT"/>
          <w:sz w:val="21"/>
          <w:szCs w:val="21"/>
        </w:rPr>
        <w:t xml:space="preserve"> </w:t>
      </w:r>
      <w:r w:rsidRPr="00122DB7">
        <w:rPr>
          <w:rFonts w:ascii="Abadi" w:hAnsi="Abadi" w:cs="ArialMT"/>
          <w:sz w:val="21"/>
          <w:szCs w:val="21"/>
        </w:rPr>
        <w:t>representaciones de los juglares de Guanajuato; para que en el marco del</w:t>
      </w:r>
      <w:r>
        <w:rPr>
          <w:rFonts w:ascii="Abadi" w:hAnsi="Abadi" w:cs="ArialMT"/>
          <w:sz w:val="21"/>
          <w:szCs w:val="21"/>
        </w:rPr>
        <w:t xml:space="preserve"> </w:t>
      </w:r>
      <w:r w:rsidRPr="00122DB7">
        <w:rPr>
          <w:rFonts w:ascii="Abadi" w:hAnsi="Abadi" w:cs="ArialMT"/>
          <w:sz w:val="21"/>
          <w:szCs w:val="21"/>
        </w:rPr>
        <w:t>50 aniversario del Festival Internacional Cervantino se deje un testimonio</w:t>
      </w:r>
      <w:r>
        <w:rPr>
          <w:rFonts w:ascii="Abadi" w:hAnsi="Abadi" w:cs="ArialMT"/>
          <w:sz w:val="21"/>
          <w:szCs w:val="21"/>
        </w:rPr>
        <w:t xml:space="preserve"> </w:t>
      </w:r>
      <w:r w:rsidRPr="00122DB7">
        <w:rPr>
          <w:rFonts w:ascii="Abadi" w:hAnsi="Abadi" w:cs="ArialMT"/>
          <w:sz w:val="21"/>
          <w:szCs w:val="21"/>
        </w:rPr>
        <w:t>perenne e indeleble de la contribución de la gente de esta tierra a esta fiesta</w:t>
      </w:r>
      <w:r>
        <w:rPr>
          <w:rFonts w:ascii="Abadi" w:hAnsi="Abadi" w:cs="ArialMT"/>
          <w:sz w:val="21"/>
          <w:szCs w:val="21"/>
        </w:rPr>
        <w:t xml:space="preserve"> </w:t>
      </w:r>
      <w:r w:rsidRPr="00122DB7">
        <w:rPr>
          <w:rFonts w:ascii="Abadi" w:hAnsi="Abadi" w:cs="ArialMT"/>
          <w:sz w:val="21"/>
          <w:szCs w:val="21"/>
        </w:rPr>
        <w:t>del espíritu universal y que, en consecuencia, dicha declaratoria se publique</w:t>
      </w:r>
      <w:r>
        <w:rPr>
          <w:rFonts w:ascii="Abadi" w:hAnsi="Abadi" w:cs="ArialMT"/>
          <w:sz w:val="21"/>
          <w:szCs w:val="21"/>
        </w:rPr>
        <w:t xml:space="preserve"> </w:t>
      </w:r>
      <w:r w:rsidRPr="00122DB7">
        <w:rPr>
          <w:rFonts w:ascii="Abadi" w:hAnsi="Abadi" w:cs="ArialMT"/>
          <w:sz w:val="21"/>
          <w:szCs w:val="21"/>
        </w:rPr>
        <w:t>en el Periódico Oficial del Gobierno del Estado de Guanajuato.</w:t>
      </w:r>
      <w:r>
        <w:rPr>
          <w:rFonts w:ascii="Abadi" w:hAnsi="Abadi" w:cs="ArialMT"/>
          <w:sz w:val="21"/>
          <w:szCs w:val="21"/>
        </w:rPr>
        <w:t xml:space="preserve"> </w:t>
      </w:r>
      <w:r w:rsidRPr="009845C2">
        <w:rPr>
          <w:rFonts w:ascii="Abadi" w:hAnsi="Abadi" w:cs="ArialMT"/>
          <w:b/>
          <w:bCs/>
          <w:sz w:val="21"/>
          <w:szCs w:val="21"/>
        </w:rPr>
        <w:t>V</w:t>
      </w:r>
      <w:r>
        <w:rPr>
          <w:rFonts w:ascii="Abadi" w:hAnsi="Abadi" w:cs="ArialMT"/>
          <w:b/>
          <w:bCs/>
          <w:sz w:val="21"/>
          <w:szCs w:val="21"/>
        </w:rPr>
        <w:t>I</w:t>
      </w:r>
      <w:r w:rsidRPr="009845C2">
        <w:rPr>
          <w:rFonts w:ascii="Abadi" w:hAnsi="Abadi" w:cs="ArialMT"/>
          <w:b/>
          <w:bCs/>
          <w:sz w:val="21"/>
          <w:szCs w:val="21"/>
        </w:rPr>
        <w:t>.-</w:t>
      </w:r>
      <w:r>
        <w:rPr>
          <w:rFonts w:ascii="Abadi" w:hAnsi="Abadi" w:cs="ArialMT"/>
          <w:b/>
          <w:bCs/>
          <w:sz w:val="21"/>
          <w:szCs w:val="21"/>
        </w:rPr>
        <w:t xml:space="preserve"> </w:t>
      </w:r>
    </w:p>
    <w:p w14:paraId="0C0B0355" w14:textId="79CE42E7" w:rsidR="003218F5" w:rsidRDefault="003218F5" w:rsidP="003218F5">
      <w:pPr>
        <w:jc w:val="both"/>
        <w:rPr>
          <w:rFonts w:ascii="Abadi" w:hAnsi="Abadi" w:cs="ArialMT"/>
          <w:sz w:val="21"/>
          <w:szCs w:val="21"/>
        </w:rPr>
      </w:pPr>
      <w:r w:rsidRPr="00122DB7">
        <w:rPr>
          <w:rFonts w:ascii="Abadi" w:hAnsi="Abadi" w:cs="ArialMT"/>
          <w:sz w:val="21"/>
          <w:szCs w:val="21"/>
        </w:rPr>
        <w:t>Asuntos generales.</w:t>
      </w:r>
    </w:p>
    <w:p w14:paraId="78E984EF" w14:textId="319DD01E" w:rsidR="001350A8" w:rsidRDefault="001350A8" w:rsidP="003218F5">
      <w:pPr>
        <w:jc w:val="both"/>
        <w:rPr>
          <w:rFonts w:ascii="Abadi" w:hAnsi="Abadi" w:cs="ArialMT"/>
          <w:sz w:val="21"/>
          <w:szCs w:val="21"/>
        </w:rPr>
      </w:pPr>
    </w:p>
    <w:p w14:paraId="7902AD22" w14:textId="320DF413" w:rsidR="00AE5386" w:rsidRPr="009753C9" w:rsidRDefault="00AE5386" w:rsidP="00AE5386">
      <w:pPr>
        <w:autoSpaceDE w:val="0"/>
        <w:autoSpaceDN w:val="0"/>
        <w:adjustRightInd w:val="0"/>
        <w:jc w:val="both"/>
        <w:rPr>
          <w:rFonts w:ascii="Abadi" w:hAnsi="Abadi"/>
          <w:sz w:val="21"/>
          <w:szCs w:val="21"/>
        </w:rPr>
      </w:pPr>
      <w:r>
        <w:rPr>
          <w:rFonts w:ascii="Abadi" w:hAnsi="Abadi"/>
          <w:b/>
          <w:bCs/>
        </w:rPr>
        <w:tab/>
      </w:r>
      <w:r w:rsidRPr="009753C9">
        <w:rPr>
          <w:rFonts w:ascii="Abadi" w:hAnsi="Abadi"/>
          <w:b/>
          <w:bCs/>
          <w:sz w:val="21"/>
          <w:szCs w:val="21"/>
        </w:rPr>
        <w:t xml:space="preserve">- La </w:t>
      </w:r>
      <w:proofErr w:type="gramStart"/>
      <w:r w:rsidRPr="009753C9">
        <w:rPr>
          <w:rFonts w:ascii="Abadi" w:hAnsi="Abadi"/>
          <w:b/>
          <w:bCs/>
          <w:sz w:val="21"/>
          <w:szCs w:val="21"/>
        </w:rPr>
        <w:t>Presidenta.-</w:t>
      </w:r>
      <w:proofErr w:type="gramEnd"/>
      <w:r w:rsidRPr="009753C9">
        <w:rPr>
          <w:rFonts w:ascii="Abadi" w:hAnsi="Abadi"/>
          <w:sz w:val="21"/>
          <w:szCs w:val="21"/>
        </w:rPr>
        <w:t xml:space="preserve"> Muchísimas gracias Secretario muy amable también damos la bienvenida a Jimena Ivette Díaz Padilla y a Juan Pablo Sánchez Padilla intérpretes de lengua de señas muchas gracias por estar aquí en esta Diputación Permanente y apoyarnos en la Sesión.</w:t>
      </w:r>
    </w:p>
    <w:p w14:paraId="54A75252" w14:textId="77777777" w:rsidR="00AE5386" w:rsidRPr="009753C9" w:rsidRDefault="00AE5386" w:rsidP="00AE5386">
      <w:pPr>
        <w:autoSpaceDE w:val="0"/>
        <w:autoSpaceDN w:val="0"/>
        <w:adjustRightInd w:val="0"/>
        <w:jc w:val="both"/>
        <w:rPr>
          <w:rFonts w:ascii="Abadi" w:hAnsi="Abadi"/>
          <w:sz w:val="21"/>
          <w:szCs w:val="21"/>
        </w:rPr>
      </w:pPr>
    </w:p>
    <w:p w14:paraId="76B8E1AB" w14:textId="5C594009" w:rsidR="00AE5386" w:rsidRPr="009753C9" w:rsidRDefault="00AE5386" w:rsidP="00AE5386">
      <w:pPr>
        <w:autoSpaceDE w:val="0"/>
        <w:autoSpaceDN w:val="0"/>
        <w:adjustRightInd w:val="0"/>
        <w:jc w:val="both"/>
        <w:rPr>
          <w:rFonts w:ascii="Abadi" w:hAnsi="Abadi"/>
          <w:sz w:val="21"/>
          <w:szCs w:val="21"/>
        </w:rPr>
      </w:pPr>
      <w:r w:rsidRPr="009753C9">
        <w:rPr>
          <w:rFonts w:ascii="Abadi" w:hAnsi="Abadi"/>
          <w:sz w:val="21"/>
          <w:szCs w:val="21"/>
        </w:rPr>
        <w:tab/>
        <w:t>- La propuesta de orden del día está a consideración de la diputación permanente si desean hacer el Uso de la voz por favor indiquenlo a esta presidencia.</w:t>
      </w:r>
    </w:p>
    <w:p w14:paraId="1EEE9606" w14:textId="77777777" w:rsidR="00AE5386" w:rsidRPr="009753C9" w:rsidRDefault="00AE5386" w:rsidP="00AE5386">
      <w:pPr>
        <w:autoSpaceDE w:val="0"/>
        <w:autoSpaceDN w:val="0"/>
        <w:adjustRightInd w:val="0"/>
        <w:jc w:val="both"/>
        <w:rPr>
          <w:rFonts w:ascii="Abadi" w:hAnsi="Abadi"/>
          <w:sz w:val="21"/>
          <w:szCs w:val="21"/>
        </w:rPr>
      </w:pPr>
    </w:p>
    <w:p w14:paraId="2DB641C0" w14:textId="66FA8FE1" w:rsidR="00AE5386" w:rsidRPr="009753C9" w:rsidRDefault="00AE5386" w:rsidP="00AE5386">
      <w:pPr>
        <w:autoSpaceDE w:val="0"/>
        <w:autoSpaceDN w:val="0"/>
        <w:adjustRightInd w:val="0"/>
        <w:jc w:val="both"/>
        <w:rPr>
          <w:rFonts w:ascii="Abadi" w:hAnsi="Abadi"/>
          <w:sz w:val="21"/>
          <w:szCs w:val="21"/>
        </w:rPr>
      </w:pPr>
      <w:r w:rsidRPr="009753C9">
        <w:rPr>
          <w:rFonts w:ascii="Abadi" w:hAnsi="Abadi"/>
          <w:sz w:val="21"/>
          <w:szCs w:val="21"/>
        </w:rPr>
        <w:tab/>
        <w:t>- Al no registrarse intervenciones se pide la Secretaría que en votación económica en la modalidad convencional pregunte a la diputación si se aprueba el orden del día.</w:t>
      </w:r>
    </w:p>
    <w:p w14:paraId="4DEF41E8" w14:textId="77777777" w:rsidR="00AE5386" w:rsidRPr="009753C9" w:rsidRDefault="00AE5386" w:rsidP="00AE5386">
      <w:pPr>
        <w:autoSpaceDE w:val="0"/>
        <w:autoSpaceDN w:val="0"/>
        <w:adjustRightInd w:val="0"/>
        <w:jc w:val="both"/>
        <w:rPr>
          <w:rFonts w:ascii="Abadi" w:hAnsi="Abadi"/>
          <w:sz w:val="21"/>
          <w:szCs w:val="21"/>
        </w:rPr>
      </w:pPr>
    </w:p>
    <w:p w14:paraId="44053A7E" w14:textId="356E992F" w:rsidR="00AE5386" w:rsidRPr="009753C9" w:rsidRDefault="00AE5386" w:rsidP="00AE5386">
      <w:pPr>
        <w:autoSpaceDE w:val="0"/>
        <w:autoSpaceDN w:val="0"/>
        <w:adjustRightInd w:val="0"/>
        <w:jc w:val="both"/>
        <w:rPr>
          <w:rFonts w:ascii="Abadi" w:hAnsi="Abadi"/>
          <w:sz w:val="21"/>
          <w:szCs w:val="21"/>
        </w:rPr>
      </w:pPr>
      <w:r w:rsidRPr="009753C9">
        <w:rPr>
          <w:rFonts w:ascii="Abadi" w:hAnsi="Abadi"/>
          <w:sz w:val="21"/>
          <w:szCs w:val="21"/>
        </w:rPr>
        <w:tab/>
        <w:t>- En votación económica se pregunta a la Diputación Permanente si se aprueba el orden del día si están por la afirmativa manifiéstenlo levantando la mano.</w:t>
      </w:r>
    </w:p>
    <w:p w14:paraId="60F09730" w14:textId="77777777" w:rsidR="00AE5386" w:rsidRPr="009753C9" w:rsidRDefault="00AE5386" w:rsidP="00AE5386">
      <w:pPr>
        <w:autoSpaceDE w:val="0"/>
        <w:autoSpaceDN w:val="0"/>
        <w:adjustRightInd w:val="0"/>
        <w:jc w:val="both"/>
        <w:rPr>
          <w:rFonts w:ascii="Abadi" w:hAnsi="Abadi"/>
          <w:sz w:val="21"/>
          <w:szCs w:val="21"/>
        </w:rPr>
      </w:pPr>
    </w:p>
    <w:p w14:paraId="17A1C227" w14:textId="6EF76FDF" w:rsidR="00AE5386" w:rsidRPr="009753C9" w:rsidRDefault="00AE5386" w:rsidP="00AE5386">
      <w:pPr>
        <w:autoSpaceDE w:val="0"/>
        <w:autoSpaceDN w:val="0"/>
        <w:adjustRightInd w:val="0"/>
        <w:jc w:val="both"/>
        <w:rPr>
          <w:rFonts w:ascii="Abadi" w:hAnsi="Abadi"/>
          <w:sz w:val="21"/>
          <w:szCs w:val="21"/>
        </w:rPr>
      </w:pPr>
      <w:r w:rsidRPr="009753C9">
        <w:rPr>
          <w:rFonts w:ascii="Abadi" w:hAnsi="Abadi"/>
          <w:sz w:val="21"/>
          <w:szCs w:val="21"/>
        </w:rPr>
        <w:tab/>
        <w:t>- Señora Presidenta del orden del día ha sido aprobado.</w:t>
      </w:r>
    </w:p>
    <w:p w14:paraId="0E45DC27" w14:textId="77777777" w:rsidR="001350A8" w:rsidRDefault="001350A8" w:rsidP="003218F5">
      <w:pPr>
        <w:jc w:val="both"/>
        <w:rPr>
          <w:rFonts w:ascii="Abadi" w:hAnsi="Abadi" w:cs="ArialMT"/>
          <w:sz w:val="21"/>
          <w:szCs w:val="21"/>
        </w:rPr>
      </w:pPr>
    </w:p>
    <w:p w14:paraId="789CE2CF" w14:textId="2ABE2A90" w:rsidR="00951F6D" w:rsidRDefault="00951F6D" w:rsidP="00951F6D">
      <w:pPr>
        <w:ind w:firstLine="720"/>
        <w:jc w:val="both"/>
        <w:rPr>
          <w:rFonts w:ascii="Abadi" w:hAnsi="Abadi"/>
          <w:b/>
          <w:bCs/>
          <w:iCs/>
          <w:sz w:val="21"/>
          <w:szCs w:val="21"/>
        </w:rPr>
      </w:pPr>
    </w:p>
    <w:p w14:paraId="4FBEF00C" w14:textId="7BDAFD9B" w:rsidR="004337E2" w:rsidRPr="00DD6F3F" w:rsidRDefault="004337E2" w:rsidP="00540001">
      <w:pPr>
        <w:pStyle w:val="Prrafodelista"/>
        <w:numPr>
          <w:ilvl w:val="0"/>
          <w:numId w:val="26"/>
        </w:numPr>
        <w:ind w:left="426"/>
        <w:jc w:val="both"/>
        <w:rPr>
          <w:rFonts w:ascii="Abadi" w:hAnsi="Abadi"/>
          <w:b/>
          <w:bCs/>
          <w:iCs/>
          <w:sz w:val="21"/>
          <w:szCs w:val="21"/>
        </w:rPr>
      </w:pPr>
      <w:r w:rsidRPr="00DD6F3F">
        <w:rPr>
          <w:rFonts w:ascii="Abadi" w:hAnsi="Abadi"/>
          <w:b/>
          <w:bCs/>
          <w:iCs/>
          <w:sz w:val="21"/>
          <w:szCs w:val="21"/>
        </w:rPr>
        <w:t xml:space="preserve">LECTURA Y, EN SU CASO, APROBACIÓN DEL ACTA DE LA SESIÓN ORDINARIA CELEBRADA EL </w:t>
      </w:r>
      <w:r w:rsidR="00BC4ED1" w:rsidRPr="00DD6F3F">
        <w:rPr>
          <w:rFonts w:ascii="Abadi" w:hAnsi="Abadi"/>
          <w:b/>
          <w:bCs/>
          <w:iCs/>
          <w:sz w:val="21"/>
          <w:szCs w:val="21"/>
        </w:rPr>
        <w:t xml:space="preserve"> </w:t>
      </w:r>
      <w:r w:rsidR="003218F5">
        <w:rPr>
          <w:rFonts w:ascii="Abadi" w:hAnsi="Abadi"/>
          <w:b/>
          <w:bCs/>
          <w:iCs/>
          <w:sz w:val="21"/>
          <w:szCs w:val="21"/>
        </w:rPr>
        <w:t xml:space="preserve"> 25</w:t>
      </w:r>
      <w:r w:rsidR="00BC4ED1" w:rsidRPr="00DD6F3F">
        <w:rPr>
          <w:rFonts w:ascii="Abadi" w:hAnsi="Abadi"/>
          <w:b/>
          <w:bCs/>
          <w:iCs/>
          <w:sz w:val="21"/>
          <w:szCs w:val="21"/>
        </w:rPr>
        <w:t xml:space="preserve"> </w:t>
      </w:r>
      <w:r w:rsidR="004715AC">
        <w:rPr>
          <w:rFonts w:ascii="Abadi" w:hAnsi="Abadi"/>
          <w:b/>
          <w:bCs/>
          <w:iCs/>
          <w:sz w:val="21"/>
          <w:szCs w:val="21"/>
        </w:rPr>
        <w:t>AGOSTO</w:t>
      </w:r>
      <w:r w:rsidR="00540001">
        <w:rPr>
          <w:rFonts w:ascii="Abadi" w:hAnsi="Abadi"/>
          <w:b/>
          <w:bCs/>
          <w:iCs/>
          <w:sz w:val="21"/>
          <w:szCs w:val="21"/>
        </w:rPr>
        <w:t xml:space="preserve"> </w:t>
      </w:r>
      <w:r w:rsidR="00BC4ED1" w:rsidRPr="00DD6F3F">
        <w:rPr>
          <w:rFonts w:ascii="Abadi" w:hAnsi="Abadi"/>
          <w:b/>
          <w:bCs/>
          <w:iCs/>
          <w:sz w:val="21"/>
          <w:szCs w:val="21"/>
        </w:rPr>
        <w:t>DE 2022</w:t>
      </w:r>
      <w:r w:rsidRPr="00DD6F3F">
        <w:rPr>
          <w:rFonts w:ascii="Abadi" w:hAnsi="Abadi"/>
          <w:b/>
          <w:bCs/>
          <w:iCs/>
          <w:sz w:val="21"/>
          <w:szCs w:val="21"/>
        </w:rPr>
        <w:t>.</w:t>
      </w:r>
      <w:r w:rsidR="005965AB">
        <w:rPr>
          <w:rFonts w:ascii="Abadi" w:hAnsi="Abadi"/>
          <w:b/>
          <w:bCs/>
          <w:iCs/>
          <w:sz w:val="21"/>
          <w:szCs w:val="21"/>
        </w:rPr>
        <w:t xml:space="preserve"> </w:t>
      </w:r>
    </w:p>
    <w:p w14:paraId="4EE847E9" w14:textId="6B0BE0FC" w:rsidR="00FD01B5" w:rsidRDefault="00FD01B5" w:rsidP="00F55CDD">
      <w:pPr>
        <w:ind w:firstLine="720"/>
        <w:jc w:val="both"/>
        <w:rPr>
          <w:rFonts w:ascii="Abadi" w:hAnsi="Abadi"/>
          <w:sz w:val="21"/>
          <w:szCs w:val="21"/>
        </w:rPr>
      </w:pPr>
    </w:p>
    <w:p w14:paraId="403AD05C" w14:textId="28FEAEC5" w:rsidR="008705B0" w:rsidRPr="003F59E0" w:rsidRDefault="008705B0" w:rsidP="008705B0">
      <w:pPr>
        <w:kinsoku w:val="0"/>
        <w:overflowPunct w:val="0"/>
        <w:autoSpaceDE w:val="0"/>
        <w:autoSpaceDN w:val="0"/>
        <w:adjustRightInd w:val="0"/>
        <w:spacing w:line="226" w:lineRule="exact"/>
        <w:ind w:left="40"/>
        <w:jc w:val="center"/>
        <w:rPr>
          <w:rFonts w:ascii="Abadi" w:hAnsi="Abadi" w:cs="Eras Bold ITC"/>
          <w:b/>
          <w:bCs/>
          <w:sz w:val="21"/>
          <w:szCs w:val="21"/>
        </w:rPr>
      </w:pPr>
      <w:r w:rsidRPr="003F59E0">
        <w:rPr>
          <w:rFonts w:ascii="Abadi" w:hAnsi="Abadi" w:cs="Eras Bold ITC"/>
          <w:b/>
          <w:bCs/>
          <w:sz w:val="21"/>
          <w:szCs w:val="21"/>
        </w:rPr>
        <w:t>ACTA NÚMERO</w:t>
      </w:r>
      <w:r w:rsidRPr="003F59E0">
        <w:rPr>
          <w:rFonts w:ascii="Abadi" w:hAnsi="Abadi" w:cs="Eras Bold ITC"/>
          <w:b/>
          <w:bCs/>
          <w:spacing w:val="1"/>
          <w:sz w:val="21"/>
          <w:szCs w:val="21"/>
        </w:rPr>
        <w:t xml:space="preserve"> </w:t>
      </w:r>
      <w:r w:rsidR="003218F5">
        <w:rPr>
          <w:rFonts w:ascii="Abadi" w:hAnsi="Abadi" w:cs="Eras Bold ITC"/>
          <w:b/>
          <w:bCs/>
          <w:sz w:val="21"/>
          <w:szCs w:val="21"/>
        </w:rPr>
        <w:t>10</w:t>
      </w:r>
    </w:p>
    <w:p w14:paraId="310D4425" w14:textId="636EDA85" w:rsidR="00F25F18" w:rsidRDefault="008705B0" w:rsidP="00F25F18">
      <w:pPr>
        <w:kinsoku w:val="0"/>
        <w:overflowPunct w:val="0"/>
        <w:autoSpaceDE w:val="0"/>
        <w:autoSpaceDN w:val="0"/>
        <w:adjustRightInd w:val="0"/>
        <w:ind w:right="280" w:hanging="5"/>
        <w:jc w:val="center"/>
        <w:rPr>
          <w:rFonts w:ascii="Abadi" w:hAnsi="Abadi" w:cs="Eras Bold ITC"/>
          <w:b/>
          <w:bCs/>
          <w:sz w:val="21"/>
          <w:szCs w:val="21"/>
        </w:rPr>
      </w:pPr>
      <w:r w:rsidRPr="003F59E0">
        <w:rPr>
          <w:rFonts w:ascii="Abadi" w:hAnsi="Abadi" w:cs="Eras Bold ITC"/>
          <w:b/>
          <w:bCs/>
          <w:sz w:val="21"/>
          <w:szCs w:val="21"/>
        </w:rPr>
        <w:t>SEXAGÉSIMA QUINTA</w:t>
      </w:r>
      <w:r w:rsidRPr="003F59E0">
        <w:rPr>
          <w:rFonts w:ascii="Abadi" w:hAnsi="Abadi" w:cs="Eras Bold ITC"/>
          <w:b/>
          <w:bCs/>
          <w:spacing w:val="1"/>
          <w:sz w:val="21"/>
          <w:szCs w:val="21"/>
        </w:rPr>
        <w:t xml:space="preserve"> </w:t>
      </w:r>
      <w:r w:rsidRPr="003F59E0">
        <w:rPr>
          <w:rFonts w:ascii="Abadi" w:hAnsi="Abadi" w:cs="Eras Bold ITC"/>
          <w:b/>
          <w:bCs/>
          <w:sz w:val="21"/>
          <w:szCs w:val="21"/>
        </w:rPr>
        <w:t>LEGISLATURA</w:t>
      </w:r>
      <w:r w:rsidRPr="003F59E0">
        <w:rPr>
          <w:rFonts w:ascii="Abadi" w:hAnsi="Abadi" w:cs="Eras Bold ITC"/>
          <w:b/>
          <w:bCs/>
          <w:spacing w:val="-1"/>
          <w:sz w:val="21"/>
          <w:szCs w:val="21"/>
        </w:rPr>
        <w:t xml:space="preserve"> </w:t>
      </w:r>
      <w:r w:rsidRPr="003F59E0">
        <w:rPr>
          <w:rFonts w:ascii="Abadi" w:hAnsi="Abadi" w:cs="Eras Bold ITC"/>
          <w:b/>
          <w:bCs/>
          <w:sz w:val="21"/>
          <w:szCs w:val="21"/>
        </w:rPr>
        <w:t>CONSTITUCIONAL DEL</w:t>
      </w:r>
      <w:r w:rsidRPr="003F59E0">
        <w:rPr>
          <w:rFonts w:ascii="Abadi" w:hAnsi="Abadi" w:cs="Eras Bold ITC"/>
          <w:b/>
          <w:bCs/>
          <w:spacing w:val="-1"/>
          <w:sz w:val="21"/>
          <w:szCs w:val="21"/>
        </w:rPr>
        <w:t xml:space="preserve"> </w:t>
      </w:r>
      <w:r w:rsidRPr="003F59E0">
        <w:rPr>
          <w:rFonts w:ascii="Abadi" w:hAnsi="Abadi" w:cs="Eras Bold ITC"/>
          <w:b/>
          <w:bCs/>
          <w:sz w:val="21"/>
          <w:szCs w:val="21"/>
        </w:rPr>
        <w:t>CONGRESO DEL</w:t>
      </w:r>
      <w:r w:rsidRPr="003F59E0">
        <w:rPr>
          <w:rFonts w:ascii="Abadi" w:hAnsi="Abadi" w:cs="Eras Bold ITC"/>
          <w:b/>
          <w:bCs/>
          <w:spacing w:val="1"/>
          <w:sz w:val="21"/>
          <w:szCs w:val="21"/>
        </w:rPr>
        <w:t xml:space="preserve"> </w:t>
      </w:r>
      <w:r w:rsidRPr="003F59E0">
        <w:rPr>
          <w:rFonts w:ascii="Abadi" w:hAnsi="Abadi" w:cs="Eras Bold ITC"/>
          <w:b/>
          <w:bCs/>
          <w:sz w:val="21"/>
          <w:szCs w:val="21"/>
        </w:rPr>
        <w:lastRenderedPageBreak/>
        <w:t>ESTADO LIBRE Y</w:t>
      </w:r>
      <w:r w:rsidRPr="003F59E0">
        <w:rPr>
          <w:rFonts w:ascii="Abadi" w:hAnsi="Abadi" w:cs="Eras Bold ITC"/>
          <w:b/>
          <w:bCs/>
          <w:spacing w:val="1"/>
          <w:sz w:val="21"/>
          <w:szCs w:val="21"/>
        </w:rPr>
        <w:t xml:space="preserve"> </w:t>
      </w:r>
      <w:r w:rsidRPr="003F59E0">
        <w:rPr>
          <w:rFonts w:ascii="Abadi" w:hAnsi="Abadi" w:cs="Eras Bold ITC"/>
          <w:b/>
          <w:bCs/>
          <w:sz w:val="21"/>
          <w:szCs w:val="21"/>
        </w:rPr>
        <w:t>SOBERANO</w:t>
      </w:r>
      <w:r w:rsidRPr="003F59E0">
        <w:rPr>
          <w:rFonts w:ascii="Abadi" w:hAnsi="Abadi" w:cs="Eras Bold ITC"/>
          <w:b/>
          <w:bCs/>
          <w:spacing w:val="2"/>
          <w:sz w:val="21"/>
          <w:szCs w:val="21"/>
        </w:rPr>
        <w:t xml:space="preserve"> </w:t>
      </w:r>
      <w:r w:rsidRPr="003F59E0">
        <w:rPr>
          <w:rFonts w:ascii="Abadi" w:hAnsi="Abadi" w:cs="Eras Bold ITC"/>
          <w:b/>
          <w:bCs/>
          <w:sz w:val="21"/>
          <w:szCs w:val="21"/>
        </w:rPr>
        <w:t>DE GUANAJUATO</w:t>
      </w:r>
      <w:r w:rsidR="00DA2797">
        <w:rPr>
          <w:rStyle w:val="Refdenotaalpie"/>
          <w:rFonts w:ascii="Abadi" w:hAnsi="Abadi" w:cs="Eras Bold ITC"/>
          <w:b/>
          <w:bCs/>
          <w:sz w:val="21"/>
          <w:szCs w:val="21"/>
        </w:rPr>
        <w:footnoteReference w:id="2"/>
      </w:r>
    </w:p>
    <w:p w14:paraId="32877621" w14:textId="5E3F383C" w:rsidR="008705B0" w:rsidRDefault="008705B0" w:rsidP="00F25F18">
      <w:pPr>
        <w:kinsoku w:val="0"/>
        <w:overflowPunct w:val="0"/>
        <w:autoSpaceDE w:val="0"/>
        <w:autoSpaceDN w:val="0"/>
        <w:adjustRightInd w:val="0"/>
        <w:ind w:right="280" w:hanging="5"/>
        <w:jc w:val="center"/>
        <w:rPr>
          <w:rFonts w:ascii="Abadi" w:hAnsi="Abadi" w:cs="Eras Bold ITC"/>
          <w:b/>
          <w:bCs/>
          <w:sz w:val="21"/>
          <w:szCs w:val="21"/>
        </w:rPr>
      </w:pPr>
      <w:r w:rsidRPr="003F59E0">
        <w:rPr>
          <w:rFonts w:ascii="Abadi" w:hAnsi="Abadi" w:cs="Eras Bold ITC"/>
          <w:b/>
          <w:bCs/>
          <w:sz w:val="21"/>
          <w:szCs w:val="21"/>
        </w:rPr>
        <w:t>DIPUTACIÓN</w:t>
      </w:r>
      <w:r w:rsidRPr="003F59E0">
        <w:rPr>
          <w:rFonts w:ascii="Abadi" w:hAnsi="Abadi" w:cs="Eras Bold ITC"/>
          <w:b/>
          <w:bCs/>
          <w:spacing w:val="-1"/>
          <w:sz w:val="21"/>
          <w:szCs w:val="21"/>
        </w:rPr>
        <w:t xml:space="preserve"> </w:t>
      </w:r>
      <w:r w:rsidRPr="003F59E0">
        <w:rPr>
          <w:rFonts w:ascii="Abadi" w:hAnsi="Abadi" w:cs="Eras Bold ITC"/>
          <w:b/>
          <w:bCs/>
          <w:sz w:val="21"/>
          <w:szCs w:val="21"/>
        </w:rPr>
        <w:t>PERMANENTE</w:t>
      </w:r>
      <w:r>
        <w:rPr>
          <w:rFonts w:ascii="Abadi" w:hAnsi="Abadi" w:cs="Eras Bold ITC"/>
          <w:b/>
          <w:bCs/>
          <w:sz w:val="21"/>
          <w:szCs w:val="21"/>
        </w:rPr>
        <w:t xml:space="preserve"> </w:t>
      </w:r>
      <w:r w:rsidRPr="003F59E0">
        <w:rPr>
          <w:rFonts w:ascii="Abadi" w:hAnsi="Abadi" w:cs="Eras Bold ITC"/>
          <w:b/>
          <w:bCs/>
          <w:sz w:val="21"/>
          <w:szCs w:val="21"/>
        </w:rPr>
        <w:t>SEGUNDO</w:t>
      </w:r>
      <w:r w:rsidRPr="003F59E0">
        <w:rPr>
          <w:rFonts w:ascii="Abadi" w:hAnsi="Abadi" w:cs="Eras Bold ITC"/>
          <w:b/>
          <w:bCs/>
          <w:spacing w:val="1"/>
          <w:sz w:val="21"/>
          <w:szCs w:val="21"/>
        </w:rPr>
        <w:t xml:space="preserve"> </w:t>
      </w:r>
      <w:r w:rsidRPr="003F59E0">
        <w:rPr>
          <w:rFonts w:ascii="Abadi" w:hAnsi="Abadi" w:cs="Eras Bold ITC"/>
          <w:b/>
          <w:bCs/>
          <w:sz w:val="21"/>
          <w:szCs w:val="21"/>
        </w:rPr>
        <w:t>RECESO CORRESPONDIENTE AL</w:t>
      </w:r>
      <w:r w:rsidRPr="003F59E0">
        <w:rPr>
          <w:rFonts w:ascii="Abadi" w:hAnsi="Abadi" w:cs="Eras Bold ITC"/>
          <w:b/>
          <w:bCs/>
          <w:spacing w:val="-1"/>
          <w:sz w:val="21"/>
          <w:szCs w:val="21"/>
        </w:rPr>
        <w:t xml:space="preserve"> </w:t>
      </w:r>
      <w:r w:rsidRPr="003F59E0">
        <w:rPr>
          <w:rFonts w:ascii="Abadi" w:hAnsi="Abadi" w:cs="Eras Bold ITC"/>
          <w:b/>
          <w:bCs/>
          <w:sz w:val="21"/>
          <w:szCs w:val="21"/>
        </w:rPr>
        <w:t>PRIMER</w:t>
      </w:r>
      <w:r w:rsidRPr="003F59E0">
        <w:rPr>
          <w:rFonts w:ascii="Abadi" w:hAnsi="Abadi" w:cs="Eras Bold ITC"/>
          <w:b/>
          <w:bCs/>
          <w:spacing w:val="-1"/>
          <w:sz w:val="21"/>
          <w:szCs w:val="21"/>
        </w:rPr>
        <w:t xml:space="preserve"> </w:t>
      </w:r>
      <w:r w:rsidRPr="003F59E0">
        <w:rPr>
          <w:rFonts w:ascii="Abadi" w:hAnsi="Abadi" w:cs="Eras Bold ITC"/>
          <w:b/>
          <w:bCs/>
          <w:sz w:val="21"/>
          <w:szCs w:val="21"/>
        </w:rPr>
        <w:t>AÑO</w:t>
      </w:r>
      <w:r w:rsidRPr="003F59E0">
        <w:rPr>
          <w:rFonts w:ascii="Abadi" w:hAnsi="Abadi" w:cs="Eras Bold ITC"/>
          <w:b/>
          <w:bCs/>
          <w:spacing w:val="2"/>
          <w:sz w:val="21"/>
          <w:szCs w:val="21"/>
        </w:rPr>
        <w:t xml:space="preserve"> </w:t>
      </w:r>
      <w:r w:rsidRPr="003F59E0">
        <w:rPr>
          <w:rFonts w:ascii="Abadi" w:hAnsi="Abadi" w:cs="Eras Bold ITC"/>
          <w:b/>
          <w:bCs/>
          <w:sz w:val="21"/>
          <w:szCs w:val="21"/>
        </w:rPr>
        <w:t>DE EJERCICIO CONSTITUCIONAL</w:t>
      </w:r>
    </w:p>
    <w:p w14:paraId="54443E25" w14:textId="0648BC7F" w:rsidR="008705B0" w:rsidRDefault="008705B0" w:rsidP="00F25F18">
      <w:pPr>
        <w:kinsoku w:val="0"/>
        <w:overflowPunct w:val="0"/>
        <w:autoSpaceDE w:val="0"/>
        <w:autoSpaceDN w:val="0"/>
        <w:adjustRightInd w:val="0"/>
        <w:ind w:right="280" w:hanging="5"/>
        <w:jc w:val="center"/>
        <w:rPr>
          <w:rFonts w:ascii="Abadi" w:hAnsi="Abadi" w:cs="Eras Bold ITC"/>
          <w:b/>
          <w:bCs/>
          <w:sz w:val="21"/>
          <w:szCs w:val="21"/>
        </w:rPr>
      </w:pPr>
      <w:r w:rsidRPr="003F59E0">
        <w:rPr>
          <w:rFonts w:ascii="Abadi" w:hAnsi="Abadi" w:cs="Eras Bold ITC"/>
          <w:b/>
          <w:bCs/>
          <w:sz w:val="21"/>
          <w:szCs w:val="21"/>
        </w:rPr>
        <w:t>SESIÓN</w:t>
      </w:r>
      <w:r w:rsidRPr="003F59E0">
        <w:rPr>
          <w:rFonts w:ascii="Abadi" w:hAnsi="Abadi" w:cs="Eras Bold ITC"/>
          <w:b/>
          <w:bCs/>
          <w:spacing w:val="-1"/>
          <w:sz w:val="21"/>
          <w:szCs w:val="21"/>
        </w:rPr>
        <w:t xml:space="preserve"> </w:t>
      </w:r>
      <w:r w:rsidRPr="003F59E0">
        <w:rPr>
          <w:rFonts w:ascii="Abadi" w:hAnsi="Abadi" w:cs="Eras Bold ITC"/>
          <w:b/>
          <w:bCs/>
          <w:sz w:val="21"/>
          <w:szCs w:val="21"/>
        </w:rPr>
        <w:t>CELEBRADA EL</w:t>
      </w:r>
      <w:r w:rsidRPr="003F59E0">
        <w:rPr>
          <w:rFonts w:ascii="Abadi" w:hAnsi="Abadi" w:cs="Eras Bold ITC"/>
          <w:b/>
          <w:bCs/>
          <w:spacing w:val="6"/>
          <w:sz w:val="21"/>
          <w:szCs w:val="21"/>
        </w:rPr>
        <w:t xml:space="preserve"> </w:t>
      </w:r>
      <w:r w:rsidR="003218F5">
        <w:rPr>
          <w:rFonts w:ascii="Abadi" w:hAnsi="Abadi" w:cs="Eras Bold ITC"/>
          <w:b/>
          <w:bCs/>
          <w:sz w:val="21"/>
          <w:szCs w:val="21"/>
        </w:rPr>
        <w:t>25</w:t>
      </w:r>
      <w:r w:rsidRPr="003F59E0">
        <w:rPr>
          <w:rFonts w:ascii="Abadi" w:hAnsi="Abadi" w:cs="Eras Bold ITC"/>
          <w:b/>
          <w:bCs/>
          <w:spacing w:val="-1"/>
          <w:sz w:val="21"/>
          <w:szCs w:val="21"/>
        </w:rPr>
        <w:t xml:space="preserve"> </w:t>
      </w:r>
      <w:r w:rsidRPr="003F59E0">
        <w:rPr>
          <w:rFonts w:ascii="Abadi" w:hAnsi="Abadi" w:cs="Eras Bold ITC"/>
          <w:b/>
          <w:bCs/>
          <w:sz w:val="21"/>
          <w:szCs w:val="21"/>
        </w:rPr>
        <w:t xml:space="preserve">DE </w:t>
      </w:r>
      <w:r w:rsidR="004715AC">
        <w:rPr>
          <w:rFonts w:ascii="Abadi" w:hAnsi="Abadi" w:cs="Eras Bold ITC"/>
          <w:b/>
          <w:bCs/>
          <w:sz w:val="21"/>
          <w:szCs w:val="21"/>
        </w:rPr>
        <w:t xml:space="preserve">AGOSTO </w:t>
      </w:r>
      <w:r w:rsidRPr="003F59E0">
        <w:rPr>
          <w:rFonts w:ascii="Abadi" w:hAnsi="Abadi" w:cs="Eras Bold ITC"/>
          <w:b/>
          <w:bCs/>
          <w:sz w:val="21"/>
          <w:szCs w:val="21"/>
        </w:rPr>
        <w:t>DE 2022</w:t>
      </w:r>
    </w:p>
    <w:p w14:paraId="4749C384" w14:textId="77777777" w:rsidR="009E1F34" w:rsidRDefault="008705B0" w:rsidP="00F25F18">
      <w:pPr>
        <w:kinsoku w:val="0"/>
        <w:overflowPunct w:val="0"/>
        <w:autoSpaceDE w:val="0"/>
        <w:autoSpaceDN w:val="0"/>
        <w:adjustRightInd w:val="0"/>
        <w:ind w:right="280" w:hanging="5"/>
        <w:jc w:val="center"/>
        <w:rPr>
          <w:rFonts w:ascii="Abadi" w:hAnsi="Abadi" w:cs="Eras Bold ITC"/>
          <w:b/>
          <w:bCs/>
          <w:sz w:val="21"/>
          <w:szCs w:val="21"/>
        </w:rPr>
      </w:pPr>
      <w:r w:rsidRPr="003F59E0">
        <w:rPr>
          <w:rFonts w:ascii="Abadi" w:hAnsi="Abadi" w:cs="Eras Bold ITC"/>
          <w:b/>
          <w:bCs/>
          <w:sz w:val="21"/>
          <w:szCs w:val="21"/>
        </w:rPr>
        <w:t>PRESIDENCIA DE LA DIPUTADA</w:t>
      </w:r>
    </w:p>
    <w:p w14:paraId="493964AF" w14:textId="51D0834B" w:rsidR="002C06A2" w:rsidRDefault="008705B0" w:rsidP="00F25F18">
      <w:pPr>
        <w:kinsoku w:val="0"/>
        <w:overflowPunct w:val="0"/>
        <w:autoSpaceDE w:val="0"/>
        <w:autoSpaceDN w:val="0"/>
        <w:adjustRightInd w:val="0"/>
        <w:ind w:right="280" w:hanging="5"/>
        <w:jc w:val="center"/>
        <w:rPr>
          <w:rFonts w:ascii="Abadi" w:hAnsi="Abadi" w:cs="Eras Bold ITC"/>
          <w:b/>
          <w:bCs/>
          <w:sz w:val="21"/>
          <w:szCs w:val="21"/>
        </w:rPr>
      </w:pPr>
      <w:r w:rsidRPr="003F59E0">
        <w:rPr>
          <w:rFonts w:ascii="Abadi" w:hAnsi="Abadi" w:cs="Eras Bold ITC"/>
          <w:b/>
          <w:bCs/>
          <w:spacing w:val="5"/>
          <w:sz w:val="21"/>
          <w:szCs w:val="21"/>
        </w:rPr>
        <w:t xml:space="preserve"> </w:t>
      </w:r>
      <w:r w:rsidRPr="003F59E0">
        <w:rPr>
          <w:rFonts w:ascii="Abadi" w:hAnsi="Abadi" w:cs="Eras Bold ITC"/>
          <w:b/>
          <w:bCs/>
          <w:sz w:val="21"/>
          <w:szCs w:val="21"/>
        </w:rPr>
        <w:t>LILIA MARGARITA</w:t>
      </w:r>
      <w:r w:rsidRPr="003F59E0">
        <w:rPr>
          <w:rFonts w:ascii="Abadi" w:hAnsi="Abadi" w:cs="Eras Bold ITC"/>
          <w:b/>
          <w:bCs/>
          <w:spacing w:val="-1"/>
          <w:sz w:val="21"/>
          <w:szCs w:val="21"/>
        </w:rPr>
        <w:t xml:space="preserve"> </w:t>
      </w:r>
      <w:r w:rsidRPr="003F59E0">
        <w:rPr>
          <w:rFonts w:ascii="Abadi" w:hAnsi="Abadi" w:cs="Eras Bold ITC"/>
          <w:b/>
          <w:bCs/>
          <w:sz w:val="21"/>
          <w:szCs w:val="21"/>
        </w:rPr>
        <w:t>RIONDA SALAS</w:t>
      </w:r>
    </w:p>
    <w:p w14:paraId="53137173" w14:textId="77777777" w:rsidR="008705B0" w:rsidRPr="00320995" w:rsidRDefault="008705B0" w:rsidP="00F25F18">
      <w:pPr>
        <w:kinsoku w:val="0"/>
        <w:overflowPunct w:val="0"/>
        <w:autoSpaceDE w:val="0"/>
        <w:autoSpaceDN w:val="0"/>
        <w:adjustRightInd w:val="0"/>
        <w:ind w:left="169" w:right="280" w:hanging="5"/>
        <w:jc w:val="center"/>
        <w:rPr>
          <w:rFonts w:ascii="Abadi" w:hAnsi="Abadi" w:cs="Eras Bold ITC"/>
          <w:b/>
          <w:bCs/>
          <w:sz w:val="21"/>
          <w:szCs w:val="21"/>
        </w:rPr>
      </w:pPr>
    </w:p>
    <w:p w14:paraId="13248B16" w14:textId="77777777" w:rsidR="00D616B5" w:rsidRDefault="00D616B5" w:rsidP="00D616B5">
      <w:pPr>
        <w:pStyle w:val="Default"/>
        <w:jc w:val="both"/>
        <w:rPr>
          <w:rFonts w:ascii="Abadi" w:hAnsi="Abadi"/>
          <w:sz w:val="21"/>
          <w:szCs w:val="21"/>
        </w:rPr>
      </w:pPr>
      <w:r w:rsidRPr="00DF2B65">
        <w:rPr>
          <w:rFonts w:ascii="Abadi" w:hAnsi="Abadi"/>
          <w:sz w:val="21"/>
          <w:szCs w:val="21"/>
        </w:rPr>
        <w:t>En la ciudad de Guanajuato, capital del Estado del mismo nombre, en las salas uno y dos del salón de usos múltiples del recinto oficial del Congreso del Estado se reunieron las diputadas y los diputados integrantes de la Diputación Permanente del Congreso del Estado Libre y Soberano de Guanajuato para llevar a cabo la sesión en los términos de la convocatoria, la cual tuvo el siguiente desarrollo: - - - - - - - - - - - - - - - - - - - - - - - -</w:t>
      </w:r>
    </w:p>
    <w:p w14:paraId="0C896A08" w14:textId="654EEBB9" w:rsidR="00D616B5" w:rsidRPr="00DF2B65" w:rsidRDefault="00D616B5" w:rsidP="00D616B5">
      <w:pPr>
        <w:pStyle w:val="Default"/>
        <w:jc w:val="both"/>
        <w:rPr>
          <w:rFonts w:ascii="Abadi" w:hAnsi="Abadi"/>
          <w:sz w:val="21"/>
          <w:szCs w:val="21"/>
        </w:rPr>
      </w:pPr>
      <w:r w:rsidRPr="00DF2B65">
        <w:rPr>
          <w:rFonts w:ascii="Abadi" w:hAnsi="Abadi"/>
          <w:sz w:val="21"/>
          <w:szCs w:val="21"/>
        </w:rPr>
        <w:t xml:space="preserve"> </w:t>
      </w:r>
      <w:r>
        <w:rPr>
          <w:rFonts w:ascii="Abadi" w:hAnsi="Abadi"/>
          <w:sz w:val="21"/>
          <w:szCs w:val="21"/>
        </w:rPr>
        <w:tab/>
      </w:r>
      <w:r w:rsidRPr="00DF2B65">
        <w:rPr>
          <w:rFonts w:ascii="Abadi" w:hAnsi="Abadi"/>
          <w:sz w:val="21"/>
          <w:szCs w:val="21"/>
        </w:rPr>
        <w:t xml:space="preserve">La secretaría por instrucción de la presidencia pasó lista de asistencia. Se comprobó el cuórum legal al registrarse la asistencia de las diputadas Lilia Margarita Rionda Salas, Susana Bermúdez Cano y Dessire </w:t>
      </w:r>
      <w:proofErr w:type="spellStart"/>
      <w:r w:rsidRPr="00DF2B65">
        <w:rPr>
          <w:rFonts w:ascii="Abadi" w:hAnsi="Abadi"/>
          <w:sz w:val="21"/>
          <w:szCs w:val="21"/>
        </w:rPr>
        <w:t>Angel</w:t>
      </w:r>
      <w:proofErr w:type="spellEnd"/>
      <w:r w:rsidRPr="00DF2B65">
        <w:rPr>
          <w:rFonts w:ascii="Abadi" w:hAnsi="Abadi"/>
          <w:sz w:val="21"/>
          <w:szCs w:val="21"/>
        </w:rPr>
        <w:t xml:space="preserve"> Rocha, así como de los diputados Cuauhtémoc Becerra González, Gustavo Adolfo Alfaro Reyes, Aldo Iván Márquez Becerra, Armando Rangel Hernández, José Alfonso Borja Pimentel, Jorge Ortiz Ortega y David Martínez Mendizábal. Se registro la inasistencia del diputado Gerardo Fernández González. - - - - - - - - - - - - - - - - - </w:t>
      </w:r>
    </w:p>
    <w:p w14:paraId="0EB567C9" w14:textId="1FB5FB57" w:rsidR="00D616B5" w:rsidRPr="00DF2B65" w:rsidRDefault="00D616B5" w:rsidP="00D616B5">
      <w:pPr>
        <w:pStyle w:val="Default"/>
        <w:ind w:firstLine="708"/>
        <w:jc w:val="both"/>
        <w:rPr>
          <w:rFonts w:ascii="Abadi" w:hAnsi="Abadi"/>
          <w:sz w:val="21"/>
          <w:szCs w:val="21"/>
        </w:rPr>
      </w:pPr>
      <w:r w:rsidRPr="00DF2B65">
        <w:rPr>
          <w:rFonts w:ascii="Abadi" w:hAnsi="Abadi"/>
          <w:sz w:val="21"/>
          <w:szCs w:val="21"/>
        </w:rPr>
        <w:t xml:space="preserve">Comprobado el cuórum legal, la presidencia declaró abierta la sesión a las diez horas con veintiséis minutos del veinticinco de agosto de dos mil veintidós. - - - - - - - - - - - - </w:t>
      </w:r>
    </w:p>
    <w:p w14:paraId="605B4A4E" w14:textId="2377F7FF" w:rsidR="00D616B5" w:rsidRPr="00DF2B65" w:rsidRDefault="00D616B5" w:rsidP="00D616B5">
      <w:pPr>
        <w:pStyle w:val="Default"/>
        <w:ind w:firstLine="708"/>
        <w:jc w:val="both"/>
        <w:rPr>
          <w:rFonts w:ascii="Abadi" w:hAnsi="Abadi"/>
          <w:sz w:val="21"/>
          <w:szCs w:val="21"/>
        </w:rPr>
      </w:pPr>
      <w:r w:rsidRPr="00DF2B65">
        <w:rPr>
          <w:rFonts w:ascii="Abadi" w:hAnsi="Abadi"/>
          <w:sz w:val="21"/>
          <w:szCs w:val="21"/>
        </w:rPr>
        <w:t xml:space="preserve">La presidencia formuló una felicitación al diputado Cuauhtémoc Becerra González, con motivo de su cumpleaños. - - - - - - - - - - </w:t>
      </w:r>
    </w:p>
    <w:p w14:paraId="293E8CB2" w14:textId="4C71BEBD" w:rsidR="00D616B5" w:rsidRPr="00DF2B65" w:rsidRDefault="00D616B5" w:rsidP="00D616B5">
      <w:pPr>
        <w:pStyle w:val="Default"/>
        <w:ind w:firstLine="708"/>
        <w:jc w:val="both"/>
        <w:rPr>
          <w:rFonts w:ascii="Abadi" w:hAnsi="Abadi"/>
          <w:sz w:val="21"/>
          <w:szCs w:val="21"/>
        </w:rPr>
      </w:pPr>
      <w:r w:rsidRPr="00DF2B65">
        <w:rPr>
          <w:rFonts w:ascii="Abadi" w:hAnsi="Abadi"/>
          <w:sz w:val="21"/>
          <w:szCs w:val="21"/>
        </w:rPr>
        <w:t xml:space="preserve">La secretaría dio lectura al orden del día y puesto a consideración por la presidencia, resultó aprobado en votación económica en la modalidad convencional por unanimidad de votos, sin discusión. - - - - - - - </w:t>
      </w:r>
    </w:p>
    <w:p w14:paraId="5FA853E4" w14:textId="42AF2EFA" w:rsidR="00D616B5" w:rsidRPr="00DF2B65" w:rsidRDefault="00D616B5" w:rsidP="00D616B5">
      <w:pPr>
        <w:pStyle w:val="Default"/>
        <w:ind w:firstLine="708"/>
        <w:jc w:val="both"/>
        <w:rPr>
          <w:rFonts w:ascii="Abadi" w:hAnsi="Abadi"/>
          <w:sz w:val="21"/>
          <w:szCs w:val="21"/>
        </w:rPr>
      </w:pPr>
      <w:r w:rsidRPr="00DF2B65">
        <w:rPr>
          <w:rFonts w:ascii="Abadi" w:hAnsi="Abadi"/>
          <w:sz w:val="21"/>
          <w:szCs w:val="21"/>
        </w:rPr>
        <w:t xml:space="preserve">En votación económica en la modalidad convencional se aprobó por unanimidad de votos, sin discusión, la propuesta de dispensa de lectura del acta de la sesión celebrada el once de agosto de dos mil veintidós, en razón de encontrarse en la </w:t>
      </w:r>
      <w:r w:rsidRPr="00DF2B65">
        <w:rPr>
          <w:rFonts w:ascii="Abadi" w:hAnsi="Abadi"/>
          <w:sz w:val="21"/>
          <w:szCs w:val="21"/>
        </w:rPr>
        <w:t xml:space="preserve">Gaceta Parlamentaria. En los mismos términos se aprobó el acta de referencia. - - - - - - - - - </w:t>
      </w:r>
    </w:p>
    <w:p w14:paraId="57A739C1" w14:textId="55AA1040" w:rsidR="00D616B5" w:rsidRPr="00DF2B65" w:rsidRDefault="00D616B5" w:rsidP="00D616B5">
      <w:pPr>
        <w:pStyle w:val="Default"/>
        <w:ind w:firstLine="708"/>
        <w:jc w:val="both"/>
        <w:rPr>
          <w:rFonts w:ascii="Abadi" w:hAnsi="Abadi"/>
          <w:sz w:val="21"/>
          <w:szCs w:val="21"/>
        </w:rPr>
      </w:pPr>
      <w:r w:rsidRPr="00DF2B65">
        <w:rPr>
          <w:rFonts w:ascii="Abadi" w:hAnsi="Abadi"/>
          <w:sz w:val="21"/>
          <w:szCs w:val="21"/>
        </w:rPr>
        <w:t xml:space="preserve">En votación económica en la modalidad convencional se aprobó por unanimidad de votos, sin discusión, la propuesta de dispensa de lectura de las comunicaciones y correspondencia recibidas, en razón de encontrarse en la Gaceta Parlamentaria. Una vez lo cual, la presidencia ordenó ejecutar los acuerdos dictados a las comunicaciones y correspondencia recibidas. - </w:t>
      </w:r>
    </w:p>
    <w:p w14:paraId="078A7E93" w14:textId="72C59B29" w:rsidR="00D616B5" w:rsidRDefault="00D616B5" w:rsidP="00D616B5">
      <w:pPr>
        <w:ind w:firstLine="708"/>
        <w:jc w:val="both"/>
        <w:rPr>
          <w:rFonts w:ascii="Abadi" w:hAnsi="Abadi"/>
          <w:sz w:val="21"/>
          <w:szCs w:val="21"/>
        </w:rPr>
      </w:pPr>
      <w:r w:rsidRPr="00DF2B65">
        <w:rPr>
          <w:rFonts w:ascii="Abadi" w:hAnsi="Abadi"/>
          <w:sz w:val="21"/>
          <w:szCs w:val="21"/>
        </w:rPr>
        <w:t xml:space="preserve">La diputada Lilia Margarita Rionda Salas, a petición de la vicepresidencia, dio lectura a la propuesta de punto de acuerdo suscrita por diputadas y diputados integrantes del Grupo Parlamentario del Partido Acción Nacional a efecto de exhortar a los ayuntamientos de: Irapuato, Pénjamo, San Luis de la Paz, San José Iturbide, Santiago Maravatío, Tarandacuao, Tierra Blanca, Villagrán y Yuriria, para que cumplan con la implementación de la Gaceta Municipal, como lo señala la Ley Orgánica Municipal para el Estado de Guanajuato y con la actualización de sus páginas de internet, y así cumplan con las obligaciones establecidas en la Ley de Transparencia y Acceso a la Información del Estado de Guanajuato. Concluida la lectura, con fundamento en el artículo </w:t>
      </w:r>
      <w:r w:rsidR="00DA2797" w:rsidRPr="00DF2B65">
        <w:rPr>
          <w:rFonts w:ascii="Abadi" w:hAnsi="Abadi"/>
          <w:sz w:val="21"/>
          <w:szCs w:val="21"/>
        </w:rPr>
        <w:t>ciento cuatro</w:t>
      </w:r>
      <w:r w:rsidRPr="00DF2B65">
        <w:rPr>
          <w:rFonts w:ascii="Abadi" w:hAnsi="Abadi"/>
          <w:sz w:val="21"/>
          <w:szCs w:val="21"/>
        </w:rPr>
        <w:t xml:space="preserve"> -fracción séptima- de la Ley Orgánica del Poder Legislativo del Estado, la presidencia turnó la propuesta de punto de acuerdo a la Comisión de Asuntos Municipales, para su estudio y dictamen. - - - - - - - - -</w:t>
      </w:r>
      <w:r>
        <w:rPr>
          <w:rFonts w:ascii="Abadi" w:hAnsi="Abadi"/>
          <w:sz w:val="21"/>
          <w:szCs w:val="21"/>
        </w:rPr>
        <w:t xml:space="preserve"> - - - - - - - - - - - - - - - </w:t>
      </w:r>
      <w:r w:rsidRPr="00DF2B65">
        <w:rPr>
          <w:rFonts w:ascii="Abadi" w:hAnsi="Abadi"/>
          <w:sz w:val="21"/>
          <w:szCs w:val="21"/>
        </w:rPr>
        <w:t xml:space="preserve"> </w:t>
      </w:r>
    </w:p>
    <w:p w14:paraId="3785E146" w14:textId="77777777" w:rsidR="00826DA4" w:rsidRDefault="00D616B5" w:rsidP="00D616B5">
      <w:pPr>
        <w:ind w:firstLine="708"/>
        <w:jc w:val="both"/>
        <w:rPr>
          <w:rFonts w:ascii="Abadi" w:hAnsi="Abadi"/>
          <w:sz w:val="21"/>
          <w:szCs w:val="21"/>
        </w:rPr>
      </w:pPr>
      <w:r w:rsidRPr="00DF2B65">
        <w:rPr>
          <w:rFonts w:ascii="Abadi" w:hAnsi="Abadi"/>
          <w:sz w:val="21"/>
          <w:szCs w:val="21"/>
        </w:rPr>
        <w:t>La vicepresidencia dio la bienvenida a un grupo de personas y al niño Emilio, del municipio de Salamanca, Guanajuato. - - - - - -</w:t>
      </w:r>
    </w:p>
    <w:p w14:paraId="37D6F70D" w14:textId="21763793" w:rsidR="007C26B3" w:rsidRDefault="00D616B5" w:rsidP="00D616B5">
      <w:pPr>
        <w:ind w:firstLine="708"/>
        <w:jc w:val="both"/>
        <w:rPr>
          <w:rFonts w:ascii="Abadi" w:hAnsi="Abadi"/>
          <w:sz w:val="21"/>
          <w:szCs w:val="21"/>
        </w:rPr>
      </w:pPr>
      <w:r w:rsidRPr="00DF2B65">
        <w:rPr>
          <w:rFonts w:ascii="Abadi" w:hAnsi="Abadi"/>
          <w:sz w:val="21"/>
          <w:szCs w:val="21"/>
        </w:rPr>
        <w:t xml:space="preserve"> El diputado David Martínez Mendizábal, integrante del Grupo Parlamentario del Partido MORENA, a petición de la presidencia, dio lectura a su propuesta de punto de acuerdo, a efecto de exhortar al titular de la Secretaría de Desarrollo Social y Humano del Estado de Guanajuato para que envíe a esta Soberanía la planeación relacionada con la estrategia y/o programa Contigo Sí, de conformidad con el enfoque del Presupuesto Basado en Resultados, la Ley de Planeación para el Estado de Guanajuato, así como con la Metodología del Marco Lógico. Concluida la lectura, con fundamento en el artículo ciento siete -fracción sexta- de la Ley </w:t>
      </w:r>
      <w:r w:rsidRPr="00DF2B65">
        <w:rPr>
          <w:rFonts w:ascii="Abadi" w:hAnsi="Abadi"/>
          <w:sz w:val="21"/>
          <w:szCs w:val="21"/>
        </w:rPr>
        <w:lastRenderedPageBreak/>
        <w:t>Orgánica del Poder Legislativo del Estado, la presidencia turnó la propuesta de punto de acuerdo a la Comisión de Desarrollo Económico y Social, para su estudio y dictamen. - - - - - - - - - - - -</w:t>
      </w:r>
      <w:r w:rsidR="00895283">
        <w:rPr>
          <w:rFonts w:ascii="Abadi" w:hAnsi="Abadi"/>
          <w:sz w:val="21"/>
          <w:szCs w:val="21"/>
        </w:rPr>
        <w:t xml:space="preserve"> - - - - - - - - - - - - </w:t>
      </w:r>
      <w:r w:rsidRPr="00DF2B65">
        <w:rPr>
          <w:rFonts w:ascii="Abadi" w:hAnsi="Abadi"/>
          <w:sz w:val="21"/>
          <w:szCs w:val="21"/>
        </w:rPr>
        <w:t xml:space="preserve"> </w:t>
      </w:r>
    </w:p>
    <w:p w14:paraId="576C8457" w14:textId="17B83A28" w:rsidR="007C26B3" w:rsidRDefault="00D616B5" w:rsidP="00D616B5">
      <w:pPr>
        <w:ind w:firstLine="708"/>
        <w:jc w:val="both"/>
        <w:rPr>
          <w:rFonts w:ascii="Abadi" w:hAnsi="Abadi"/>
          <w:sz w:val="21"/>
          <w:szCs w:val="21"/>
        </w:rPr>
      </w:pPr>
      <w:r w:rsidRPr="00DF2B65">
        <w:rPr>
          <w:rFonts w:ascii="Abadi" w:hAnsi="Abadi"/>
          <w:sz w:val="21"/>
          <w:szCs w:val="21"/>
        </w:rPr>
        <w:t>En el apartado correspondiente a los asuntos de interés general, no se registraron participaciones.</w:t>
      </w:r>
      <w:r w:rsidR="007C26B3">
        <w:rPr>
          <w:rFonts w:ascii="Abadi" w:hAnsi="Abadi"/>
          <w:sz w:val="21"/>
          <w:szCs w:val="21"/>
        </w:rPr>
        <w:t xml:space="preserve"> </w:t>
      </w:r>
      <w:r w:rsidRPr="00DF2B65">
        <w:rPr>
          <w:rFonts w:ascii="Abadi" w:hAnsi="Abadi"/>
          <w:sz w:val="21"/>
          <w:szCs w:val="21"/>
        </w:rPr>
        <w:t xml:space="preserve">La secretaría informó que se habían agotado los asuntos listados en el orden del día y que la asistencia a la sesión había sido de diez diputadas y diputados. La presidencia manifestó que, en virtud de que el cuórum de asistencia se había mantenido, no procedería a instruir a la secretaría a un nuevo pase de </w:t>
      </w:r>
      <w:proofErr w:type="gramStart"/>
      <w:r w:rsidRPr="00DF2B65">
        <w:rPr>
          <w:rFonts w:ascii="Abadi" w:hAnsi="Abadi"/>
          <w:sz w:val="21"/>
          <w:szCs w:val="21"/>
        </w:rPr>
        <w:t>lista.-</w:t>
      </w:r>
      <w:proofErr w:type="gramEnd"/>
      <w:r w:rsidRPr="00DF2B65">
        <w:rPr>
          <w:rFonts w:ascii="Abadi" w:hAnsi="Abadi"/>
          <w:sz w:val="21"/>
          <w:szCs w:val="21"/>
        </w:rPr>
        <w:t xml:space="preserve"> - - - - - - - - - - - - - - - - - - - - -</w:t>
      </w:r>
    </w:p>
    <w:p w14:paraId="4260B255" w14:textId="791DECB9" w:rsidR="00D616B5" w:rsidRDefault="00D616B5" w:rsidP="00D616B5">
      <w:pPr>
        <w:ind w:firstLine="708"/>
        <w:jc w:val="both"/>
        <w:rPr>
          <w:rFonts w:ascii="Abadi" w:hAnsi="Abadi"/>
          <w:sz w:val="21"/>
          <w:szCs w:val="21"/>
        </w:rPr>
      </w:pPr>
      <w:r w:rsidRPr="00DF2B65">
        <w:rPr>
          <w:rFonts w:ascii="Abadi" w:hAnsi="Abadi"/>
          <w:sz w:val="21"/>
          <w:szCs w:val="21"/>
        </w:rPr>
        <w:t xml:space="preserve">  La presidencia levantó la sesión a las once horas con tres minutos e indicó que se citaría para la siguiente por conducto de la Secretaría General. - - - - - - - -- - - - - - - - - - - </w:t>
      </w:r>
    </w:p>
    <w:p w14:paraId="455F787B" w14:textId="447D587B" w:rsidR="00D616B5" w:rsidRPr="00DF2B65" w:rsidRDefault="00D616B5" w:rsidP="00D616B5">
      <w:pPr>
        <w:ind w:firstLine="708"/>
        <w:jc w:val="both"/>
        <w:rPr>
          <w:rFonts w:ascii="Abadi" w:hAnsi="Abadi"/>
          <w:sz w:val="21"/>
          <w:szCs w:val="21"/>
        </w:rPr>
      </w:pPr>
      <w:r w:rsidRPr="00DF2B65">
        <w:rPr>
          <w:rFonts w:ascii="Abadi" w:hAnsi="Abadi"/>
          <w:sz w:val="21"/>
          <w:szCs w:val="21"/>
        </w:rPr>
        <w:t xml:space="preserve"> Todas y cada una de las intervenciones registradas durante la presente sesión se contienen íntegramente en versión mecanográfica y forman parte de la presente acta. Doy fe. - -</w:t>
      </w:r>
      <w:r>
        <w:rPr>
          <w:rFonts w:ascii="Abadi" w:hAnsi="Abadi"/>
          <w:sz w:val="21"/>
          <w:szCs w:val="21"/>
        </w:rPr>
        <w:t xml:space="preserve"> - </w:t>
      </w:r>
      <w:r w:rsidRPr="00DF2B65">
        <w:rPr>
          <w:rFonts w:ascii="Abadi" w:hAnsi="Abadi"/>
          <w:sz w:val="21"/>
          <w:szCs w:val="21"/>
        </w:rPr>
        <w:t>- - - - - - - - - - - - - - - - - -</w:t>
      </w:r>
      <w:r>
        <w:rPr>
          <w:rFonts w:ascii="Abadi" w:hAnsi="Abadi"/>
          <w:sz w:val="21"/>
          <w:szCs w:val="21"/>
        </w:rPr>
        <w:t xml:space="preserve"> - </w:t>
      </w:r>
    </w:p>
    <w:p w14:paraId="0A356433" w14:textId="77777777" w:rsidR="002C06A2" w:rsidRPr="00320995" w:rsidRDefault="002C06A2" w:rsidP="00C74146">
      <w:pPr>
        <w:pStyle w:val="Textoindependiente"/>
        <w:kinsoku w:val="0"/>
        <w:overflowPunct w:val="0"/>
        <w:ind w:right="121"/>
        <w:rPr>
          <w:rFonts w:ascii="Abadi" w:hAnsi="Abadi"/>
          <w:b w:val="0"/>
          <w:bCs w:val="0"/>
          <w:sz w:val="21"/>
          <w:szCs w:val="21"/>
        </w:rPr>
      </w:pPr>
    </w:p>
    <w:p w14:paraId="3D51ADE0" w14:textId="77777777" w:rsidR="002C06A2" w:rsidRPr="00320995" w:rsidRDefault="002C06A2" w:rsidP="00C74146">
      <w:pPr>
        <w:pStyle w:val="Textoindependiente"/>
        <w:kinsoku w:val="0"/>
        <w:overflowPunct w:val="0"/>
        <w:ind w:right="121"/>
        <w:rPr>
          <w:rFonts w:ascii="Abadi" w:hAnsi="Abadi"/>
          <w:sz w:val="21"/>
          <w:szCs w:val="21"/>
        </w:rPr>
      </w:pPr>
      <w:r w:rsidRPr="00320995">
        <w:rPr>
          <w:rFonts w:ascii="Abadi" w:hAnsi="Abadi"/>
          <w:sz w:val="21"/>
          <w:szCs w:val="21"/>
        </w:rPr>
        <w:t>LILIA MARGARITA RIONDA SALAS</w:t>
      </w:r>
    </w:p>
    <w:p w14:paraId="018850CE" w14:textId="77777777" w:rsidR="002C06A2" w:rsidRPr="00320995" w:rsidRDefault="002C06A2" w:rsidP="00C74146">
      <w:pPr>
        <w:pStyle w:val="Textoindependiente"/>
        <w:kinsoku w:val="0"/>
        <w:overflowPunct w:val="0"/>
        <w:ind w:right="121"/>
        <w:rPr>
          <w:rFonts w:ascii="Abadi" w:hAnsi="Abadi"/>
          <w:sz w:val="21"/>
          <w:szCs w:val="21"/>
        </w:rPr>
      </w:pPr>
      <w:r w:rsidRPr="00320995">
        <w:rPr>
          <w:rFonts w:ascii="Abadi" w:hAnsi="Abadi"/>
          <w:sz w:val="21"/>
          <w:szCs w:val="21"/>
        </w:rPr>
        <w:t>Diputada presidenta</w:t>
      </w:r>
    </w:p>
    <w:p w14:paraId="6590ADEC" w14:textId="77777777" w:rsidR="002C06A2" w:rsidRPr="00320995" w:rsidRDefault="002C06A2" w:rsidP="00C74146">
      <w:pPr>
        <w:pStyle w:val="Textoindependiente"/>
        <w:kinsoku w:val="0"/>
        <w:overflowPunct w:val="0"/>
        <w:ind w:right="121"/>
        <w:rPr>
          <w:rFonts w:ascii="Abadi" w:hAnsi="Abadi"/>
          <w:sz w:val="21"/>
          <w:szCs w:val="21"/>
        </w:rPr>
      </w:pPr>
    </w:p>
    <w:p w14:paraId="7A6D34B0" w14:textId="77777777" w:rsidR="002C06A2" w:rsidRPr="00320995" w:rsidRDefault="002C06A2" w:rsidP="00C74146">
      <w:pPr>
        <w:pStyle w:val="Textoindependiente"/>
        <w:kinsoku w:val="0"/>
        <w:overflowPunct w:val="0"/>
        <w:ind w:right="121"/>
        <w:rPr>
          <w:rFonts w:ascii="Abadi" w:hAnsi="Abadi"/>
          <w:sz w:val="21"/>
          <w:szCs w:val="21"/>
        </w:rPr>
      </w:pPr>
      <w:r w:rsidRPr="00320995">
        <w:rPr>
          <w:rFonts w:ascii="Abadi" w:hAnsi="Abadi"/>
          <w:sz w:val="21"/>
          <w:szCs w:val="21"/>
        </w:rPr>
        <w:t>GUSTAVO ADOLFO ALFARO REYES</w:t>
      </w:r>
    </w:p>
    <w:p w14:paraId="4A8B3634" w14:textId="77777777" w:rsidR="002C06A2" w:rsidRPr="00320995" w:rsidRDefault="002C06A2" w:rsidP="00C74146">
      <w:pPr>
        <w:pStyle w:val="Textoindependiente"/>
        <w:kinsoku w:val="0"/>
        <w:overflowPunct w:val="0"/>
        <w:ind w:right="121"/>
        <w:rPr>
          <w:rFonts w:ascii="Abadi" w:hAnsi="Abadi"/>
          <w:sz w:val="21"/>
          <w:szCs w:val="21"/>
        </w:rPr>
      </w:pPr>
      <w:r w:rsidRPr="00320995">
        <w:rPr>
          <w:rFonts w:ascii="Abadi" w:hAnsi="Abadi"/>
          <w:sz w:val="21"/>
          <w:szCs w:val="21"/>
        </w:rPr>
        <w:t>Diputado Secretario</w:t>
      </w:r>
    </w:p>
    <w:p w14:paraId="59AB42E1" w14:textId="77777777" w:rsidR="002C06A2" w:rsidRPr="00320995" w:rsidRDefault="002C06A2" w:rsidP="00C74146">
      <w:pPr>
        <w:pStyle w:val="Textoindependiente"/>
        <w:kinsoku w:val="0"/>
        <w:overflowPunct w:val="0"/>
        <w:ind w:right="121"/>
        <w:rPr>
          <w:rFonts w:ascii="Abadi" w:hAnsi="Abadi"/>
          <w:sz w:val="21"/>
          <w:szCs w:val="21"/>
        </w:rPr>
      </w:pPr>
    </w:p>
    <w:p w14:paraId="1A319159" w14:textId="77777777" w:rsidR="002C06A2" w:rsidRPr="00320995" w:rsidRDefault="002C06A2" w:rsidP="00C74146">
      <w:pPr>
        <w:pStyle w:val="Textoindependiente"/>
        <w:kinsoku w:val="0"/>
        <w:overflowPunct w:val="0"/>
        <w:ind w:right="121"/>
        <w:rPr>
          <w:rFonts w:ascii="Abadi" w:hAnsi="Abadi"/>
          <w:sz w:val="21"/>
          <w:szCs w:val="21"/>
        </w:rPr>
      </w:pPr>
      <w:r w:rsidRPr="00320995">
        <w:rPr>
          <w:rFonts w:ascii="Abadi" w:hAnsi="Abadi"/>
          <w:sz w:val="21"/>
          <w:szCs w:val="21"/>
        </w:rPr>
        <w:t>CUAUHTÉMOC BECERRA GONZÁLEZ</w:t>
      </w:r>
    </w:p>
    <w:p w14:paraId="7AA1D47A" w14:textId="5250F44C" w:rsidR="002C06A2" w:rsidRDefault="002C06A2" w:rsidP="00C74146">
      <w:pPr>
        <w:pStyle w:val="Textoindependiente"/>
        <w:kinsoku w:val="0"/>
        <w:overflowPunct w:val="0"/>
        <w:ind w:right="121"/>
        <w:rPr>
          <w:rFonts w:ascii="Abadi" w:hAnsi="Abadi"/>
          <w:sz w:val="21"/>
          <w:szCs w:val="21"/>
        </w:rPr>
      </w:pPr>
      <w:r w:rsidRPr="00320995">
        <w:rPr>
          <w:rFonts w:ascii="Abadi" w:hAnsi="Abadi"/>
          <w:sz w:val="21"/>
          <w:szCs w:val="21"/>
        </w:rPr>
        <w:t>Diputado vicepresidente</w:t>
      </w:r>
    </w:p>
    <w:p w14:paraId="06B8F29C" w14:textId="00400CD6" w:rsidR="00B83627" w:rsidRDefault="00B83627" w:rsidP="00C74146">
      <w:pPr>
        <w:pStyle w:val="Textoindependiente"/>
        <w:kinsoku w:val="0"/>
        <w:overflowPunct w:val="0"/>
        <w:ind w:right="121"/>
        <w:rPr>
          <w:rFonts w:ascii="Abadi" w:hAnsi="Abadi"/>
          <w:sz w:val="21"/>
          <w:szCs w:val="21"/>
        </w:rPr>
      </w:pPr>
    </w:p>
    <w:p w14:paraId="376EFF29" w14:textId="2C3521BD" w:rsidR="00B83627" w:rsidRPr="00B83627" w:rsidRDefault="00B83627" w:rsidP="00B83627">
      <w:pPr>
        <w:autoSpaceDE w:val="0"/>
        <w:autoSpaceDN w:val="0"/>
        <w:adjustRightInd w:val="0"/>
        <w:jc w:val="both"/>
        <w:rPr>
          <w:rFonts w:ascii="Abadi" w:hAnsi="Abadi"/>
          <w:sz w:val="21"/>
          <w:szCs w:val="21"/>
        </w:rPr>
      </w:pPr>
      <w:r>
        <w:rPr>
          <w:rFonts w:ascii="Abadi" w:hAnsi="Abadi"/>
          <w:b/>
          <w:bCs/>
          <w:sz w:val="21"/>
          <w:szCs w:val="21"/>
        </w:rPr>
        <w:tab/>
      </w:r>
      <w:r w:rsidRPr="00B83627">
        <w:rPr>
          <w:rFonts w:ascii="Abadi" w:hAnsi="Abadi"/>
          <w:b/>
          <w:bCs/>
          <w:sz w:val="21"/>
          <w:szCs w:val="21"/>
        </w:rPr>
        <w:t xml:space="preserve">- La </w:t>
      </w:r>
      <w:proofErr w:type="gramStart"/>
      <w:r w:rsidRPr="00B83627">
        <w:rPr>
          <w:rFonts w:ascii="Abadi" w:hAnsi="Abadi"/>
          <w:b/>
          <w:bCs/>
          <w:sz w:val="21"/>
          <w:szCs w:val="21"/>
        </w:rPr>
        <w:t>Presidenta.-</w:t>
      </w:r>
      <w:proofErr w:type="gramEnd"/>
      <w:r w:rsidRPr="00B83627">
        <w:rPr>
          <w:rFonts w:ascii="Abadi" w:hAnsi="Abadi"/>
          <w:sz w:val="21"/>
          <w:szCs w:val="21"/>
        </w:rPr>
        <w:t xml:space="preserve"> Gracias Secretario muy amable para desahogar el siguiente punto del orden del día se propone se dispense la lectura del Acta de la Sesión de la Diputación Permanente celebrada el día 25 de agosto del 2022, mismas que se encuentran en la Gaceta Parlamentaria.</w:t>
      </w:r>
    </w:p>
    <w:p w14:paraId="2C6161C2" w14:textId="77777777" w:rsidR="00B83627" w:rsidRPr="00B83627" w:rsidRDefault="00B83627" w:rsidP="00B83627">
      <w:pPr>
        <w:autoSpaceDE w:val="0"/>
        <w:autoSpaceDN w:val="0"/>
        <w:adjustRightInd w:val="0"/>
        <w:jc w:val="both"/>
        <w:rPr>
          <w:rFonts w:ascii="Abadi" w:hAnsi="Abadi"/>
          <w:sz w:val="21"/>
          <w:szCs w:val="21"/>
        </w:rPr>
      </w:pPr>
    </w:p>
    <w:p w14:paraId="383FAC4D" w14:textId="0D5C2741" w:rsidR="00B83627" w:rsidRDefault="00B83627" w:rsidP="00B83627">
      <w:pPr>
        <w:autoSpaceDE w:val="0"/>
        <w:autoSpaceDN w:val="0"/>
        <w:adjustRightInd w:val="0"/>
        <w:jc w:val="both"/>
        <w:rPr>
          <w:rFonts w:ascii="Abadi" w:hAnsi="Abadi"/>
          <w:sz w:val="21"/>
          <w:szCs w:val="21"/>
        </w:rPr>
      </w:pPr>
      <w:r>
        <w:rPr>
          <w:rFonts w:ascii="Abadi" w:hAnsi="Abadi"/>
          <w:sz w:val="21"/>
          <w:szCs w:val="21"/>
        </w:rPr>
        <w:tab/>
      </w:r>
      <w:r w:rsidRPr="00B83627">
        <w:rPr>
          <w:rFonts w:ascii="Abadi" w:hAnsi="Abadi"/>
          <w:sz w:val="21"/>
          <w:szCs w:val="21"/>
        </w:rPr>
        <w:t>- Si desea registrarse con respecto a esta propuesta indiquenlo a esta Presidencia al no registrarse participaciones se pide a la Secretaría que en votación económica en la modalidad convencional se pregunte a la Asamblea si es de aprobarse dicha lectura.</w:t>
      </w:r>
    </w:p>
    <w:p w14:paraId="4EB5B6DD" w14:textId="77777777" w:rsidR="00B83627" w:rsidRPr="00B83627" w:rsidRDefault="00B83627" w:rsidP="00B83627">
      <w:pPr>
        <w:autoSpaceDE w:val="0"/>
        <w:autoSpaceDN w:val="0"/>
        <w:adjustRightInd w:val="0"/>
        <w:jc w:val="both"/>
        <w:rPr>
          <w:rFonts w:ascii="Abadi" w:hAnsi="Abadi"/>
          <w:sz w:val="21"/>
          <w:szCs w:val="21"/>
        </w:rPr>
      </w:pPr>
    </w:p>
    <w:p w14:paraId="7DC1C8BB" w14:textId="76926923" w:rsidR="00B83627" w:rsidRDefault="00B83627" w:rsidP="00B83627">
      <w:pPr>
        <w:autoSpaceDE w:val="0"/>
        <w:autoSpaceDN w:val="0"/>
        <w:adjustRightInd w:val="0"/>
        <w:jc w:val="both"/>
        <w:rPr>
          <w:rFonts w:ascii="Abadi" w:hAnsi="Abadi"/>
          <w:sz w:val="21"/>
          <w:szCs w:val="21"/>
        </w:rPr>
      </w:pPr>
      <w:r>
        <w:rPr>
          <w:rFonts w:ascii="Abadi" w:hAnsi="Abadi"/>
          <w:b/>
          <w:bCs/>
          <w:sz w:val="21"/>
          <w:szCs w:val="21"/>
        </w:rPr>
        <w:tab/>
      </w:r>
      <w:r w:rsidRPr="00B83627">
        <w:rPr>
          <w:rFonts w:ascii="Abadi" w:hAnsi="Abadi"/>
          <w:b/>
          <w:bCs/>
          <w:sz w:val="21"/>
          <w:szCs w:val="21"/>
        </w:rPr>
        <w:t xml:space="preserve">- El </w:t>
      </w:r>
      <w:proofErr w:type="gramStart"/>
      <w:r w:rsidRPr="00B83627">
        <w:rPr>
          <w:rFonts w:ascii="Abadi" w:hAnsi="Abadi"/>
          <w:b/>
          <w:bCs/>
          <w:sz w:val="21"/>
          <w:szCs w:val="21"/>
        </w:rPr>
        <w:t>Secretario.-</w:t>
      </w:r>
      <w:proofErr w:type="gramEnd"/>
      <w:r w:rsidRPr="00B83627">
        <w:rPr>
          <w:rFonts w:ascii="Abadi" w:hAnsi="Abadi"/>
          <w:sz w:val="21"/>
          <w:szCs w:val="21"/>
        </w:rPr>
        <w:t xml:space="preserve"> En votación económica se pregunta </w:t>
      </w:r>
      <w:r w:rsidR="00824650">
        <w:rPr>
          <w:rFonts w:ascii="Abadi" w:hAnsi="Abadi"/>
          <w:sz w:val="21"/>
          <w:szCs w:val="21"/>
        </w:rPr>
        <w:t xml:space="preserve">a </w:t>
      </w:r>
      <w:r w:rsidRPr="00B83627">
        <w:rPr>
          <w:rFonts w:ascii="Abadi" w:hAnsi="Abadi"/>
          <w:sz w:val="21"/>
          <w:szCs w:val="21"/>
        </w:rPr>
        <w:t xml:space="preserve">la Diputación </w:t>
      </w:r>
      <w:r w:rsidRPr="00B83627">
        <w:rPr>
          <w:rFonts w:ascii="Abadi" w:hAnsi="Abadi"/>
          <w:sz w:val="21"/>
          <w:szCs w:val="21"/>
        </w:rPr>
        <w:t>Permanente si es de aprobarse la dispensa de lectura.</w:t>
      </w:r>
    </w:p>
    <w:p w14:paraId="681439A7" w14:textId="77777777" w:rsidR="00B83627" w:rsidRPr="00B83627" w:rsidRDefault="00B83627" w:rsidP="00B83627">
      <w:pPr>
        <w:autoSpaceDE w:val="0"/>
        <w:autoSpaceDN w:val="0"/>
        <w:adjustRightInd w:val="0"/>
        <w:jc w:val="both"/>
        <w:rPr>
          <w:rFonts w:ascii="Abadi" w:hAnsi="Abadi"/>
          <w:sz w:val="21"/>
          <w:szCs w:val="21"/>
        </w:rPr>
      </w:pPr>
    </w:p>
    <w:p w14:paraId="0E3EA812" w14:textId="2B572435" w:rsidR="00B83627" w:rsidRDefault="00B83627" w:rsidP="00B83627">
      <w:pPr>
        <w:autoSpaceDE w:val="0"/>
        <w:autoSpaceDN w:val="0"/>
        <w:adjustRightInd w:val="0"/>
        <w:jc w:val="both"/>
        <w:rPr>
          <w:rFonts w:ascii="Abadi" w:hAnsi="Abadi"/>
          <w:sz w:val="21"/>
          <w:szCs w:val="21"/>
        </w:rPr>
      </w:pPr>
      <w:r>
        <w:rPr>
          <w:rFonts w:ascii="Abadi" w:hAnsi="Abadi"/>
          <w:sz w:val="21"/>
          <w:szCs w:val="21"/>
        </w:rPr>
        <w:tab/>
      </w:r>
      <w:r w:rsidRPr="00B83627">
        <w:rPr>
          <w:rFonts w:ascii="Abadi" w:hAnsi="Abadi"/>
          <w:sz w:val="21"/>
          <w:szCs w:val="21"/>
        </w:rPr>
        <w:t>- Sí están por la afirmativa manifiéstenlo levantando su mano, Señora Presidenta se aprobó la dispensa de lectura.</w:t>
      </w:r>
    </w:p>
    <w:p w14:paraId="466B7321" w14:textId="77777777" w:rsidR="00B83627" w:rsidRPr="00B83627" w:rsidRDefault="00B83627" w:rsidP="00B83627">
      <w:pPr>
        <w:autoSpaceDE w:val="0"/>
        <w:autoSpaceDN w:val="0"/>
        <w:adjustRightInd w:val="0"/>
        <w:jc w:val="both"/>
        <w:rPr>
          <w:rFonts w:ascii="Abadi" w:hAnsi="Abadi"/>
          <w:sz w:val="21"/>
          <w:szCs w:val="21"/>
        </w:rPr>
      </w:pPr>
    </w:p>
    <w:p w14:paraId="14C27104" w14:textId="70D15FDA" w:rsidR="00B83627" w:rsidRDefault="00B83627" w:rsidP="00B83627">
      <w:pPr>
        <w:autoSpaceDE w:val="0"/>
        <w:autoSpaceDN w:val="0"/>
        <w:adjustRightInd w:val="0"/>
        <w:jc w:val="both"/>
        <w:rPr>
          <w:rFonts w:ascii="Abadi" w:hAnsi="Abadi"/>
          <w:sz w:val="21"/>
          <w:szCs w:val="21"/>
        </w:rPr>
      </w:pPr>
      <w:r>
        <w:rPr>
          <w:rFonts w:ascii="Abadi" w:hAnsi="Abadi"/>
          <w:b/>
          <w:bCs/>
          <w:sz w:val="21"/>
          <w:szCs w:val="21"/>
        </w:rPr>
        <w:tab/>
      </w:r>
      <w:r w:rsidRPr="00B83627">
        <w:rPr>
          <w:rFonts w:ascii="Abadi" w:hAnsi="Abadi"/>
          <w:b/>
          <w:bCs/>
          <w:sz w:val="21"/>
          <w:szCs w:val="21"/>
        </w:rPr>
        <w:t xml:space="preserve">- La </w:t>
      </w:r>
      <w:proofErr w:type="gramStart"/>
      <w:r w:rsidRPr="00B83627">
        <w:rPr>
          <w:rFonts w:ascii="Abadi" w:hAnsi="Abadi"/>
          <w:b/>
          <w:bCs/>
          <w:sz w:val="21"/>
          <w:szCs w:val="21"/>
        </w:rPr>
        <w:t>Presidenta.-</w:t>
      </w:r>
      <w:proofErr w:type="gramEnd"/>
      <w:r w:rsidRPr="00B83627">
        <w:rPr>
          <w:rFonts w:ascii="Abadi" w:hAnsi="Abadi"/>
          <w:sz w:val="21"/>
          <w:szCs w:val="21"/>
        </w:rPr>
        <w:t xml:space="preserve"> Gracias Secretario se procede someter a consideración de esta Diputación Permanente el Acta de referencia si desean hacer el Uso de la palabra indiquenlo a esta Presidencia.</w:t>
      </w:r>
    </w:p>
    <w:p w14:paraId="7E9F70FB" w14:textId="77777777" w:rsidR="00B83627" w:rsidRPr="00B83627" w:rsidRDefault="00B83627" w:rsidP="00B83627">
      <w:pPr>
        <w:autoSpaceDE w:val="0"/>
        <w:autoSpaceDN w:val="0"/>
        <w:adjustRightInd w:val="0"/>
        <w:jc w:val="both"/>
        <w:rPr>
          <w:rFonts w:ascii="Abadi" w:hAnsi="Abadi"/>
          <w:sz w:val="21"/>
          <w:szCs w:val="21"/>
        </w:rPr>
      </w:pPr>
    </w:p>
    <w:p w14:paraId="02765BF5" w14:textId="4914E264" w:rsidR="00B83627" w:rsidRDefault="00B83627" w:rsidP="00B83627">
      <w:pPr>
        <w:autoSpaceDE w:val="0"/>
        <w:autoSpaceDN w:val="0"/>
        <w:adjustRightInd w:val="0"/>
        <w:jc w:val="both"/>
        <w:rPr>
          <w:rFonts w:ascii="Abadi" w:hAnsi="Abadi"/>
          <w:sz w:val="21"/>
          <w:szCs w:val="21"/>
        </w:rPr>
      </w:pPr>
      <w:r>
        <w:rPr>
          <w:rFonts w:ascii="Abadi" w:hAnsi="Abadi"/>
          <w:sz w:val="21"/>
          <w:szCs w:val="21"/>
        </w:rPr>
        <w:tab/>
      </w:r>
      <w:r w:rsidRPr="00B83627">
        <w:rPr>
          <w:rFonts w:ascii="Abadi" w:hAnsi="Abadi"/>
          <w:sz w:val="21"/>
          <w:szCs w:val="21"/>
        </w:rPr>
        <w:t>- Al no registrarse intervenciones se solicita a la Secretaría que en votación económica en la modalidad convencional pregunte a las diputadas y diputados si es de aprobarse dicha Acta en votación económica se pregunta a esta Diputación Permanente si se aprueba el Acta.</w:t>
      </w:r>
    </w:p>
    <w:p w14:paraId="2DEE4045" w14:textId="77777777" w:rsidR="00B83627" w:rsidRPr="00B83627" w:rsidRDefault="00B83627" w:rsidP="00B83627">
      <w:pPr>
        <w:autoSpaceDE w:val="0"/>
        <w:autoSpaceDN w:val="0"/>
        <w:adjustRightInd w:val="0"/>
        <w:jc w:val="both"/>
        <w:rPr>
          <w:rFonts w:ascii="Abadi" w:hAnsi="Abadi"/>
          <w:sz w:val="21"/>
          <w:szCs w:val="21"/>
        </w:rPr>
      </w:pPr>
    </w:p>
    <w:p w14:paraId="11B26DA5" w14:textId="413DE7B3" w:rsidR="00B83627" w:rsidRDefault="00B83627" w:rsidP="00B83627">
      <w:pPr>
        <w:autoSpaceDE w:val="0"/>
        <w:autoSpaceDN w:val="0"/>
        <w:adjustRightInd w:val="0"/>
        <w:jc w:val="both"/>
        <w:rPr>
          <w:rFonts w:ascii="Abadi" w:hAnsi="Abadi"/>
          <w:sz w:val="21"/>
          <w:szCs w:val="21"/>
        </w:rPr>
      </w:pPr>
      <w:r>
        <w:rPr>
          <w:rFonts w:ascii="Abadi" w:hAnsi="Abadi"/>
          <w:sz w:val="21"/>
          <w:szCs w:val="21"/>
        </w:rPr>
        <w:tab/>
      </w:r>
      <w:r w:rsidRPr="00B83627">
        <w:rPr>
          <w:rFonts w:ascii="Abadi" w:hAnsi="Abadi"/>
          <w:sz w:val="21"/>
          <w:szCs w:val="21"/>
        </w:rPr>
        <w:t>- Sí están por la afirmativa manifiéstenlo levantando su mano.</w:t>
      </w:r>
    </w:p>
    <w:p w14:paraId="157D0EF4" w14:textId="77777777" w:rsidR="00B83627" w:rsidRPr="00B83627" w:rsidRDefault="00B83627" w:rsidP="00B83627">
      <w:pPr>
        <w:autoSpaceDE w:val="0"/>
        <w:autoSpaceDN w:val="0"/>
        <w:adjustRightInd w:val="0"/>
        <w:jc w:val="both"/>
        <w:rPr>
          <w:rFonts w:ascii="Abadi" w:hAnsi="Abadi"/>
          <w:sz w:val="21"/>
          <w:szCs w:val="21"/>
        </w:rPr>
      </w:pPr>
    </w:p>
    <w:p w14:paraId="052509CC" w14:textId="7EEEA1E7" w:rsidR="00B83627" w:rsidRPr="00B83627" w:rsidRDefault="00B83627" w:rsidP="00B83627">
      <w:pPr>
        <w:autoSpaceDE w:val="0"/>
        <w:autoSpaceDN w:val="0"/>
        <w:adjustRightInd w:val="0"/>
        <w:jc w:val="both"/>
        <w:rPr>
          <w:rFonts w:ascii="Abadi" w:hAnsi="Abadi"/>
          <w:sz w:val="21"/>
          <w:szCs w:val="21"/>
        </w:rPr>
      </w:pPr>
      <w:r>
        <w:rPr>
          <w:rFonts w:ascii="Abadi" w:hAnsi="Abadi"/>
          <w:b/>
          <w:bCs/>
          <w:sz w:val="21"/>
          <w:szCs w:val="21"/>
        </w:rPr>
        <w:tab/>
      </w:r>
      <w:r w:rsidRPr="00B83627">
        <w:rPr>
          <w:rFonts w:ascii="Abadi" w:hAnsi="Abadi"/>
          <w:b/>
          <w:bCs/>
          <w:sz w:val="21"/>
          <w:szCs w:val="21"/>
        </w:rPr>
        <w:t xml:space="preserve">- El </w:t>
      </w:r>
      <w:proofErr w:type="gramStart"/>
      <w:r w:rsidRPr="00B83627">
        <w:rPr>
          <w:rFonts w:ascii="Abadi" w:hAnsi="Abadi"/>
          <w:b/>
          <w:bCs/>
          <w:sz w:val="21"/>
          <w:szCs w:val="21"/>
        </w:rPr>
        <w:t>Secretario.-</w:t>
      </w:r>
      <w:proofErr w:type="gramEnd"/>
      <w:r w:rsidRPr="00B83627">
        <w:rPr>
          <w:rFonts w:ascii="Abadi" w:hAnsi="Abadi"/>
          <w:sz w:val="21"/>
          <w:szCs w:val="21"/>
        </w:rPr>
        <w:t xml:space="preserve"> Señora Presidenta,  el Acta ha sido aprobada.</w:t>
      </w:r>
    </w:p>
    <w:p w14:paraId="1DBA5879" w14:textId="0E307148" w:rsidR="00B83627" w:rsidRDefault="00B83627" w:rsidP="00C74146">
      <w:pPr>
        <w:pStyle w:val="Textoindependiente"/>
        <w:kinsoku w:val="0"/>
        <w:overflowPunct w:val="0"/>
        <w:ind w:right="121"/>
        <w:rPr>
          <w:rFonts w:ascii="Abadi" w:hAnsi="Abadi"/>
          <w:sz w:val="21"/>
          <w:szCs w:val="21"/>
        </w:rPr>
      </w:pPr>
    </w:p>
    <w:p w14:paraId="244FAA6F" w14:textId="731D87D0" w:rsidR="000D29E5" w:rsidRPr="000D29E5" w:rsidRDefault="000D29E5" w:rsidP="000D29E5">
      <w:pPr>
        <w:autoSpaceDE w:val="0"/>
        <w:autoSpaceDN w:val="0"/>
        <w:adjustRightInd w:val="0"/>
        <w:jc w:val="both"/>
        <w:rPr>
          <w:rFonts w:ascii="Abadi" w:hAnsi="Abadi"/>
          <w:sz w:val="21"/>
          <w:szCs w:val="21"/>
        </w:rPr>
      </w:pPr>
      <w:r>
        <w:rPr>
          <w:rFonts w:ascii="Abadi" w:hAnsi="Abadi"/>
          <w:b/>
          <w:bCs/>
        </w:rPr>
        <w:tab/>
      </w:r>
      <w:r w:rsidRPr="000D29E5">
        <w:rPr>
          <w:rFonts w:ascii="Abadi" w:hAnsi="Abadi"/>
          <w:b/>
          <w:bCs/>
          <w:sz w:val="21"/>
          <w:szCs w:val="21"/>
        </w:rPr>
        <w:t xml:space="preserve">- La </w:t>
      </w:r>
      <w:proofErr w:type="gramStart"/>
      <w:r w:rsidRPr="000D29E5">
        <w:rPr>
          <w:rFonts w:ascii="Abadi" w:hAnsi="Abadi"/>
          <w:b/>
          <w:bCs/>
          <w:sz w:val="21"/>
          <w:szCs w:val="21"/>
        </w:rPr>
        <w:t>Presidenta.-</w:t>
      </w:r>
      <w:proofErr w:type="gramEnd"/>
      <w:r w:rsidRPr="000D29E5">
        <w:rPr>
          <w:rFonts w:ascii="Abadi" w:hAnsi="Abadi"/>
          <w:sz w:val="21"/>
          <w:szCs w:val="21"/>
        </w:rPr>
        <w:t xml:space="preserve"> Gracias Secretario.</w:t>
      </w:r>
    </w:p>
    <w:p w14:paraId="7376816A" w14:textId="77777777" w:rsidR="000D29E5" w:rsidRPr="00320995" w:rsidRDefault="000D29E5" w:rsidP="00C74146">
      <w:pPr>
        <w:pStyle w:val="Textoindependiente"/>
        <w:kinsoku w:val="0"/>
        <w:overflowPunct w:val="0"/>
        <w:ind w:right="121"/>
        <w:rPr>
          <w:rFonts w:ascii="Abadi" w:hAnsi="Abadi"/>
          <w:sz w:val="21"/>
          <w:szCs w:val="21"/>
        </w:rPr>
      </w:pPr>
    </w:p>
    <w:p w14:paraId="2D6141A9" w14:textId="0C884D53" w:rsidR="002C06A2" w:rsidRDefault="002C06A2" w:rsidP="002C06A2">
      <w:pPr>
        <w:pStyle w:val="Textoindependiente"/>
        <w:kinsoku w:val="0"/>
        <w:overflowPunct w:val="0"/>
        <w:rPr>
          <w:rFonts w:ascii="Abadi" w:hAnsi="Abadi"/>
          <w:b w:val="0"/>
          <w:bCs w:val="0"/>
          <w:sz w:val="21"/>
          <w:szCs w:val="21"/>
        </w:rPr>
      </w:pPr>
    </w:p>
    <w:p w14:paraId="4B784F92" w14:textId="7EE38655" w:rsidR="00271687" w:rsidRDefault="00951F6D" w:rsidP="008E10DE">
      <w:pPr>
        <w:pStyle w:val="Prrafodelista"/>
        <w:numPr>
          <w:ilvl w:val="0"/>
          <w:numId w:val="17"/>
        </w:numPr>
        <w:ind w:left="426"/>
        <w:jc w:val="both"/>
        <w:rPr>
          <w:rFonts w:ascii="Abadi" w:hAnsi="Abadi"/>
          <w:b/>
          <w:bCs/>
          <w:iCs/>
          <w:sz w:val="21"/>
          <w:szCs w:val="21"/>
        </w:rPr>
      </w:pPr>
      <w:r w:rsidRPr="0002239A">
        <w:rPr>
          <w:rFonts w:ascii="Abadi" w:hAnsi="Abadi"/>
          <w:b/>
          <w:bCs/>
          <w:iCs/>
          <w:sz w:val="21"/>
          <w:szCs w:val="21"/>
        </w:rPr>
        <w:t>DAR CUENTA CON LAS COMUNICACIONES Y CORRESPONDENCIA RECIBIDAS.</w:t>
      </w:r>
      <w:r w:rsidR="008E10DE">
        <w:rPr>
          <w:rFonts w:ascii="Abadi" w:hAnsi="Abadi"/>
          <w:b/>
          <w:bCs/>
          <w:iCs/>
          <w:sz w:val="21"/>
          <w:szCs w:val="21"/>
        </w:rPr>
        <w:t xml:space="preserve"> </w:t>
      </w:r>
      <w:r w:rsidR="00A5486F">
        <w:rPr>
          <w:rStyle w:val="Refdenotaalpie"/>
          <w:rFonts w:ascii="Abadi" w:hAnsi="Abadi"/>
          <w:b/>
          <w:bCs/>
          <w:iCs/>
          <w:sz w:val="21"/>
          <w:szCs w:val="21"/>
        </w:rPr>
        <w:footnoteReference w:id="3"/>
      </w:r>
    </w:p>
    <w:p w14:paraId="4A9C1404" w14:textId="70A93804" w:rsidR="00951F6D" w:rsidRPr="008E10DE" w:rsidRDefault="00951F6D" w:rsidP="008E10DE">
      <w:pPr>
        <w:jc w:val="both"/>
        <w:rPr>
          <w:rFonts w:ascii="Abadi" w:hAnsi="Abadi"/>
          <w:b/>
          <w:bCs/>
          <w:iCs/>
          <w:sz w:val="21"/>
          <w:szCs w:val="21"/>
        </w:rPr>
      </w:pPr>
    </w:p>
    <w:p w14:paraId="3D72E3EA" w14:textId="77777777" w:rsidR="00E3475C" w:rsidRDefault="00E3475C" w:rsidP="005B747D">
      <w:pPr>
        <w:ind w:firstLine="720"/>
        <w:jc w:val="both"/>
        <w:rPr>
          <w:rFonts w:ascii="Abadi" w:hAnsi="Abadi"/>
          <w:b/>
          <w:bCs/>
          <w:iCs/>
          <w:sz w:val="21"/>
          <w:szCs w:val="21"/>
        </w:rPr>
      </w:pPr>
    </w:p>
    <w:p w14:paraId="42797E73" w14:textId="77777777" w:rsidR="005C0B24" w:rsidRDefault="005C0B24" w:rsidP="005B747D">
      <w:pPr>
        <w:ind w:firstLine="720"/>
        <w:jc w:val="both"/>
        <w:rPr>
          <w:rFonts w:ascii="Abadi" w:hAnsi="Abadi"/>
          <w:sz w:val="21"/>
          <w:szCs w:val="21"/>
        </w:rPr>
      </w:pPr>
    </w:p>
    <w:tbl>
      <w:tblPr>
        <w:tblStyle w:val="Tablaconcuadrcula"/>
        <w:tblW w:w="42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12"/>
        <w:gridCol w:w="2126"/>
      </w:tblGrid>
      <w:tr w:rsidR="004A767A" w:rsidRPr="00946D81" w14:paraId="79448CED" w14:textId="77777777" w:rsidTr="003521CC">
        <w:tc>
          <w:tcPr>
            <w:tcW w:w="2112" w:type="dxa"/>
            <w:shd w:val="clear" w:color="auto" w:fill="EEECE1" w:themeFill="background2"/>
          </w:tcPr>
          <w:p w14:paraId="390545C8" w14:textId="673E9807" w:rsidR="00D118F1" w:rsidRPr="00946D81" w:rsidRDefault="00311370" w:rsidP="005B747D">
            <w:pPr>
              <w:jc w:val="both"/>
              <w:rPr>
                <w:rFonts w:ascii="Abadi" w:hAnsi="Abadi"/>
                <w:b/>
                <w:bCs/>
                <w:sz w:val="21"/>
                <w:szCs w:val="21"/>
              </w:rPr>
            </w:pPr>
            <w:r w:rsidRPr="00946D81">
              <w:rPr>
                <w:rFonts w:ascii="Abadi" w:hAnsi="Abadi"/>
                <w:b/>
                <w:bCs/>
                <w:sz w:val="21"/>
                <w:szCs w:val="21"/>
              </w:rPr>
              <w:t>A S U N T O</w:t>
            </w:r>
          </w:p>
        </w:tc>
        <w:tc>
          <w:tcPr>
            <w:tcW w:w="2126" w:type="dxa"/>
            <w:shd w:val="clear" w:color="auto" w:fill="EEECE1" w:themeFill="background2"/>
          </w:tcPr>
          <w:p w14:paraId="1A52E5BF" w14:textId="3C249DB4" w:rsidR="00D118F1" w:rsidRPr="00946D81" w:rsidRDefault="0071798E" w:rsidP="005B747D">
            <w:pPr>
              <w:jc w:val="both"/>
              <w:rPr>
                <w:rFonts w:ascii="Abadi" w:hAnsi="Abadi"/>
                <w:b/>
                <w:bCs/>
                <w:sz w:val="21"/>
                <w:szCs w:val="21"/>
              </w:rPr>
            </w:pPr>
            <w:r w:rsidRPr="00946D81">
              <w:rPr>
                <w:rFonts w:ascii="Abadi" w:hAnsi="Abadi"/>
                <w:b/>
                <w:bCs/>
                <w:sz w:val="21"/>
                <w:szCs w:val="21"/>
              </w:rPr>
              <w:t>A C U E R D O</w:t>
            </w:r>
          </w:p>
        </w:tc>
      </w:tr>
      <w:tr w:rsidR="004A767A" w:rsidRPr="00946D81" w14:paraId="4751BC1E" w14:textId="77777777" w:rsidTr="003521CC">
        <w:tc>
          <w:tcPr>
            <w:tcW w:w="2112" w:type="dxa"/>
            <w:shd w:val="clear" w:color="auto" w:fill="EEECE1" w:themeFill="background2"/>
          </w:tcPr>
          <w:p w14:paraId="5EF668AC" w14:textId="77777777" w:rsidR="003A3E40" w:rsidRPr="00946D81" w:rsidRDefault="003A3E40" w:rsidP="005B747D">
            <w:pPr>
              <w:jc w:val="both"/>
              <w:rPr>
                <w:rFonts w:ascii="Abadi" w:hAnsi="Abadi"/>
                <w:b/>
                <w:bCs/>
                <w:sz w:val="21"/>
                <w:szCs w:val="21"/>
              </w:rPr>
            </w:pPr>
          </w:p>
        </w:tc>
        <w:tc>
          <w:tcPr>
            <w:tcW w:w="2126" w:type="dxa"/>
            <w:shd w:val="clear" w:color="auto" w:fill="EEECE1" w:themeFill="background2"/>
          </w:tcPr>
          <w:p w14:paraId="2E1A7044" w14:textId="77777777" w:rsidR="003A3E40" w:rsidRPr="00946D81" w:rsidRDefault="003A3E40" w:rsidP="005B747D">
            <w:pPr>
              <w:jc w:val="both"/>
              <w:rPr>
                <w:rFonts w:ascii="Abadi" w:hAnsi="Abadi"/>
                <w:b/>
                <w:bCs/>
                <w:sz w:val="21"/>
                <w:szCs w:val="21"/>
              </w:rPr>
            </w:pPr>
          </w:p>
        </w:tc>
      </w:tr>
      <w:tr w:rsidR="0071798E" w:rsidRPr="00946D81" w14:paraId="5975F9CD" w14:textId="77777777" w:rsidTr="003521CC">
        <w:tc>
          <w:tcPr>
            <w:tcW w:w="4238" w:type="dxa"/>
            <w:gridSpan w:val="2"/>
            <w:shd w:val="clear" w:color="auto" w:fill="EEECE1" w:themeFill="background2"/>
          </w:tcPr>
          <w:p w14:paraId="1BA30EA8" w14:textId="2A8E1D8E" w:rsidR="0071798E" w:rsidRPr="00946D81" w:rsidRDefault="00EC48B9" w:rsidP="005B747D">
            <w:pPr>
              <w:jc w:val="both"/>
              <w:rPr>
                <w:rFonts w:ascii="Abadi" w:hAnsi="Abadi"/>
                <w:b/>
                <w:bCs/>
                <w:sz w:val="21"/>
                <w:szCs w:val="21"/>
              </w:rPr>
            </w:pPr>
            <w:r w:rsidRPr="00946D81">
              <w:rPr>
                <w:rFonts w:ascii="Abadi" w:hAnsi="Abadi"/>
                <w:b/>
                <w:bCs/>
                <w:sz w:val="21"/>
                <w:szCs w:val="21"/>
              </w:rPr>
              <w:t>I. Comunicados provenientes de poderes de la Unión y Organismos Autónomos.</w:t>
            </w:r>
          </w:p>
        </w:tc>
      </w:tr>
      <w:tr w:rsidR="006468C8" w:rsidRPr="00946D81" w14:paraId="55C43F52" w14:textId="77777777" w:rsidTr="003521CC">
        <w:tc>
          <w:tcPr>
            <w:tcW w:w="2112" w:type="dxa"/>
          </w:tcPr>
          <w:p w14:paraId="1CCECC56" w14:textId="17927C89" w:rsidR="00C425A8" w:rsidRPr="00AC0295" w:rsidRDefault="00C425A8" w:rsidP="000F64AB">
            <w:pPr>
              <w:jc w:val="both"/>
              <w:rPr>
                <w:rFonts w:ascii="Abadi" w:hAnsi="Abadi"/>
                <w:b/>
                <w:bCs/>
                <w:sz w:val="21"/>
                <w:szCs w:val="21"/>
              </w:rPr>
            </w:pPr>
            <w:r w:rsidRPr="00AC0295">
              <w:rPr>
                <w:rFonts w:ascii="Abadi" w:hAnsi="Abadi"/>
                <w:b/>
                <w:bCs/>
                <w:sz w:val="21"/>
                <w:szCs w:val="21"/>
              </w:rPr>
              <w:t>1.01</w:t>
            </w:r>
          </w:p>
          <w:p w14:paraId="3FC8E1F9" w14:textId="77777777" w:rsidR="00C425A8" w:rsidRPr="00946D81" w:rsidRDefault="00C425A8" w:rsidP="000F64AB">
            <w:pPr>
              <w:jc w:val="both"/>
              <w:rPr>
                <w:rFonts w:ascii="Abadi" w:hAnsi="Abadi"/>
                <w:sz w:val="21"/>
                <w:szCs w:val="21"/>
              </w:rPr>
            </w:pPr>
          </w:p>
          <w:p w14:paraId="55DF574F" w14:textId="4481B9FC" w:rsidR="001B14F1" w:rsidRPr="00946D81" w:rsidRDefault="000D0F8F" w:rsidP="000F64AB">
            <w:pPr>
              <w:jc w:val="both"/>
              <w:rPr>
                <w:rFonts w:ascii="Abadi" w:hAnsi="Abadi"/>
                <w:sz w:val="21"/>
                <w:szCs w:val="21"/>
              </w:rPr>
            </w:pPr>
            <w:r w:rsidRPr="00946D81">
              <w:rPr>
                <w:rFonts w:ascii="Abadi" w:hAnsi="Abadi"/>
                <w:sz w:val="21"/>
                <w:szCs w:val="21"/>
              </w:rPr>
              <w:t>La presidenta del Instituto Nacional de las Mujeres remite opinión técnica consultiva en materia de aborto.</w:t>
            </w:r>
          </w:p>
        </w:tc>
        <w:tc>
          <w:tcPr>
            <w:tcW w:w="2126" w:type="dxa"/>
          </w:tcPr>
          <w:p w14:paraId="616AEC35" w14:textId="77777777" w:rsidR="00C425A8" w:rsidRPr="00946D81" w:rsidRDefault="00C425A8" w:rsidP="005B747D">
            <w:pPr>
              <w:jc w:val="both"/>
              <w:rPr>
                <w:rFonts w:ascii="Abadi" w:hAnsi="Abadi"/>
                <w:sz w:val="21"/>
                <w:szCs w:val="21"/>
              </w:rPr>
            </w:pPr>
          </w:p>
          <w:p w14:paraId="0C566E35" w14:textId="77777777" w:rsidR="00C425A8" w:rsidRPr="00946D81" w:rsidRDefault="00C425A8" w:rsidP="005B747D">
            <w:pPr>
              <w:jc w:val="both"/>
              <w:rPr>
                <w:rFonts w:ascii="Abadi" w:hAnsi="Abadi"/>
                <w:sz w:val="21"/>
                <w:szCs w:val="21"/>
              </w:rPr>
            </w:pPr>
          </w:p>
          <w:p w14:paraId="74254B3C" w14:textId="5DF49DCB" w:rsidR="00E87B19" w:rsidRPr="00946D81" w:rsidRDefault="00C425A8" w:rsidP="005B747D">
            <w:pPr>
              <w:jc w:val="both"/>
              <w:rPr>
                <w:rFonts w:ascii="Abadi" w:hAnsi="Abadi"/>
                <w:b/>
                <w:bCs/>
                <w:sz w:val="21"/>
                <w:szCs w:val="21"/>
              </w:rPr>
            </w:pPr>
            <w:r w:rsidRPr="00946D81">
              <w:rPr>
                <w:rFonts w:ascii="Abadi" w:hAnsi="Abadi"/>
                <w:b/>
                <w:bCs/>
                <w:sz w:val="21"/>
                <w:szCs w:val="21"/>
              </w:rPr>
              <w:t>Enterados y se turna a la Comisión de Justicia.</w:t>
            </w:r>
          </w:p>
        </w:tc>
      </w:tr>
      <w:tr w:rsidR="006468C8" w:rsidRPr="00946D81" w14:paraId="466D81A8" w14:textId="77777777" w:rsidTr="003521CC">
        <w:tc>
          <w:tcPr>
            <w:tcW w:w="2112" w:type="dxa"/>
          </w:tcPr>
          <w:p w14:paraId="76DEADB8" w14:textId="77777777" w:rsidR="00525024" w:rsidRPr="00AC0295" w:rsidRDefault="00525024" w:rsidP="002B7145">
            <w:pPr>
              <w:jc w:val="both"/>
              <w:rPr>
                <w:rFonts w:ascii="Abadi" w:hAnsi="Abadi"/>
                <w:b/>
                <w:bCs/>
                <w:sz w:val="21"/>
                <w:szCs w:val="21"/>
              </w:rPr>
            </w:pPr>
            <w:r w:rsidRPr="00AC0295">
              <w:rPr>
                <w:rFonts w:ascii="Abadi" w:hAnsi="Abadi"/>
                <w:b/>
                <w:bCs/>
                <w:sz w:val="21"/>
                <w:szCs w:val="21"/>
              </w:rPr>
              <w:t>1.02</w:t>
            </w:r>
          </w:p>
          <w:p w14:paraId="49331C74" w14:textId="77777777" w:rsidR="00525024" w:rsidRPr="00946D81" w:rsidRDefault="00525024" w:rsidP="002B7145">
            <w:pPr>
              <w:jc w:val="both"/>
              <w:rPr>
                <w:rFonts w:ascii="Abadi" w:hAnsi="Abadi"/>
                <w:sz w:val="21"/>
                <w:szCs w:val="21"/>
              </w:rPr>
            </w:pPr>
          </w:p>
          <w:p w14:paraId="397CC0DD" w14:textId="57BB5830" w:rsidR="001B14F1" w:rsidRPr="00946D81" w:rsidRDefault="00525024" w:rsidP="002B7145">
            <w:pPr>
              <w:jc w:val="both"/>
              <w:rPr>
                <w:rFonts w:ascii="Abadi" w:hAnsi="Abadi"/>
                <w:sz w:val="21"/>
                <w:szCs w:val="21"/>
              </w:rPr>
            </w:pPr>
            <w:r w:rsidRPr="00946D81">
              <w:rPr>
                <w:rFonts w:ascii="Abadi" w:hAnsi="Abadi"/>
                <w:sz w:val="21"/>
                <w:szCs w:val="21"/>
              </w:rPr>
              <w:t xml:space="preserve">La directora general y encargada del </w:t>
            </w:r>
            <w:r w:rsidRPr="00946D81">
              <w:rPr>
                <w:rFonts w:ascii="Abadi" w:hAnsi="Abadi"/>
                <w:sz w:val="21"/>
                <w:szCs w:val="21"/>
              </w:rPr>
              <w:lastRenderedPageBreak/>
              <w:t>Despacho de la Cuarta Visitaduría General de la Comisión Nacional de los Derechos Humanos solicita la remisión de un informe respecto a las acciones implementadas para dar cumplimiento a los puntos recomendatorios y propuestas contenidos en la Recomendación General 43/2020 emitida por dicha Comisión el 23 de junio de 2022, sobre violación al acceso a la justicia e insuficiencia en la aplicación de políticas públicas en la prevención, atención, sanción y reparación integral del daño a personas víctimas directas e indirectas de feminicidios y otras violencias.</w:t>
            </w:r>
          </w:p>
        </w:tc>
        <w:tc>
          <w:tcPr>
            <w:tcW w:w="2126" w:type="dxa"/>
          </w:tcPr>
          <w:p w14:paraId="46304191" w14:textId="77777777" w:rsidR="00525024" w:rsidRPr="00946D81" w:rsidRDefault="00525024" w:rsidP="005B747D">
            <w:pPr>
              <w:jc w:val="both"/>
              <w:rPr>
                <w:rFonts w:ascii="Abadi" w:hAnsi="Abadi"/>
                <w:sz w:val="21"/>
                <w:szCs w:val="21"/>
              </w:rPr>
            </w:pPr>
          </w:p>
          <w:p w14:paraId="521B570C" w14:textId="77777777" w:rsidR="00525024" w:rsidRPr="00946D81" w:rsidRDefault="00525024" w:rsidP="005B747D">
            <w:pPr>
              <w:jc w:val="both"/>
              <w:rPr>
                <w:rFonts w:ascii="Abadi" w:hAnsi="Abadi"/>
                <w:sz w:val="21"/>
                <w:szCs w:val="21"/>
              </w:rPr>
            </w:pPr>
          </w:p>
          <w:p w14:paraId="01FF9E6E" w14:textId="7DE75966" w:rsidR="001B14F1" w:rsidRPr="00946D81" w:rsidRDefault="00525024" w:rsidP="005B747D">
            <w:pPr>
              <w:jc w:val="both"/>
              <w:rPr>
                <w:rFonts w:ascii="Abadi" w:hAnsi="Abadi"/>
                <w:b/>
                <w:bCs/>
                <w:sz w:val="21"/>
                <w:szCs w:val="21"/>
              </w:rPr>
            </w:pPr>
            <w:r w:rsidRPr="00946D81">
              <w:rPr>
                <w:rFonts w:ascii="Abadi" w:hAnsi="Abadi"/>
                <w:b/>
                <w:bCs/>
                <w:sz w:val="21"/>
                <w:szCs w:val="21"/>
              </w:rPr>
              <w:t xml:space="preserve">Enterados y se instruye a la </w:t>
            </w:r>
            <w:r w:rsidRPr="00946D81">
              <w:rPr>
                <w:rFonts w:ascii="Abadi" w:hAnsi="Abadi"/>
                <w:b/>
                <w:bCs/>
                <w:sz w:val="21"/>
                <w:szCs w:val="21"/>
              </w:rPr>
              <w:lastRenderedPageBreak/>
              <w:t>Secretaría General realizar las acciones conducentes para dar cumplimiento al referido requerimiento.</w:t>
            </w:r>
          </w:p>
        </w:tc>
      </w:tr>
      <w:tr w:rsidR="006468C8" w:rsidRPr="00946D81" w14:paraId="724BEC41" w14:textId="77777777" w:rsidTr="003521CC">
        <w:tc>
          <w:tcPr>
            <w:tcW w:w="2112" w:type="dxa"/>
          </w:tcPr>
          <w:p w14:paraId="58180D93" w14:textId="3898F936" w:rsidR="0079177E" w:rsidRPr="00AC0295" w:rsidRDefault="0079177E" w:rsidP="002B7145">
            <w:pPr>
              <w:jc w:val="both"/>
              <w:rPr>
                <w:rFonts w:ascii="Abadi" w:hAnsi="Abadi"/>
                <w:b/>
                <w:bCs/>
                <w:sz w:val="21"/>
                <w:szCs w:val="21"/>
              </w:rPr>
            </w:pPr>
            <w:r w:rsidRPr="00AC0295">
              <w:rPr>
                <w:rFonts w:ascii="Abadi" w:hAnsi="Abadi"/>
                <w:b/>
                <w:bCs/>
                <w:sz w:val="21"/>
                <w:szCs w:val="21"/>
              </w:rPr>
              <w:lastRenderedPageBreak/>
              <w:t>1.03</w:t>
            </w:r>
          </w:p>
          <w:p w14:paraId="5F9D5F30" w14:textId="77777777" w:rsidR="0079177E" w:rsidRPr="00946D81" w:rsidRDefault="0079177E" w:rsidP="002B7145">
            <w:pPr>
              <w:jc w:val="both"/>
              <w:rPr>
                <w:rFonts w:ascii="Abadi" w:hAnsi="Abadi"/>
                <w:sz w:val="21"/>
                <w:szCs w:val="21"/>
              </w:rPr>
            </w:pPr>
          </w:p>
          <w:p w14:paraId="60231302" w14:textId="7C4AAE92" w:rsidR="001B14F1" w:rsidRPr="00946D81" w:rsidRDefault="0079177E" w:rsidP="002B7145">
            <w:pPr>
              <w:jc w:val="both"/>
              <w:rPr>
                <w:rFonts w:ascii="Abadi" w:hAnsi="Abadi"/>
                <w:sz w:val="21"/>
                <w:szCs w:val="21"/>
              </w:rPr>
            </w:pPr>
            <w:r w:rsidRPr="00946D81">
              <w:rPr>
                <w:rFonts w:ascii="Abadi" w:hAnsi="Abadi"/>
                <w:sz w:val="21"/>
                <w:szCs w:val="21"/>
              </w:rPr>
              <w:t xml:space="preserve">La secretaria de la Mesa Directiva de la Comisión Permanente del Congreso de la Unión remite punto de acuerdo en el que se exhorta a las legislaturas de las 32 entidades federativas, para que, en brevedad, lleven a cabo un proceso de armonización legislativa que reconozca los derechos de los pueblos y comunidades </w:t>
            </w:r>
            <w:r w:rsidRPr="00946D81">
              <w:rPr>
                <w:rFonts w:ascii="Abadi" w:hAnsi="Abadi"/>
                <w:sz w:val="21"/>
                <w:szCs w:val="21"/>
              </w:rPr>
              <w:t>afromexicanas en sus constituciones locales y en todas las leyes y códigos que integran su respectivo sistema jurídico.</w:t>
            </w:r>
          </w:p>
        </w:tc>
        <w:tc>
          <w:tcPr>
            <w:tcW w:w="2126" w:type="dxa"/>
          </w:tcPr>
          <w:p w14:paraId="2FA58C29" w14:textId="77777777" w:rsidR="002722BE" w:rsidRPr="00946D81" w:rsidRDefault="002722BE" w:rsidP="005B747D">
            <w:pPr>
              <w:jc w:val="both"/>
              <w:rPr>
                <w:rFonts w:ascii="Abadi" w:hAnsi="Abadi"/>
                <w:sz w:val="21"/>
                <w:szCs w:val="21"/>
              </w:rPr>
            </w:pPr>
          </w:p>
          <w:p w14:paraId="54F2744F" w14:textId="77777777" w:rsidR="002722BE" w:rsidRPr="00946D81" w:rsidRDefault="002722BE" w:rsidP="005B747D">
            <w:pPr>
              <w:jc w:val="both"/>
              <w:rPr>
                <w:rFonts w:ascii="Abadi" w:hAnsi="Abadi"/>
                <w:sz w:val="21"/>
                <w:szCs w:val="21"/>
              </w:rPr>
            </w:pPr>
          </w:p>
          <w:p w14:paraId="3C9D1C1A" w14:textId="7CFEC5AD" w:rsidR="00C55D75" w:rsidRPr="00946D81" w:rsidRDefault="002722BE" w:rsidP="005B747D">
            <w:pPr>
              <w:jc w:val="both"/>
              <w:rPr>
                <w:rFonts w:ascii="Abadi" w:hAnsi="Abadi"/>
                <w:b/>
                <w:bCs/>
                <w:sz w:val="21"/>
                <w:szCs w:val="21"/>
              </w:rPr>
            </w:pPr>
            <w:r w:rsidRPr="00946D81">
              <w:rPr>
                <w:rFonts w:ascii="Abadi" w:hAnsi="Abadi"/>
                <w:b/>
                <w:bCs/>
                <w:sz w:val="21"/>
                <w:szCs w:val="21"/>
              </w:rPr>
              <w:t>Enterados.</w:t>
            </w:r>
          </w:p>
        </w:tc>
      </w:tr>
      <w:tr w:rsidR="006468C8" w:rsidRPr="00946D81" w14:paraId="2D86301D" w14:textId="77777777" w:rsidTr="003521CC">
        <w:tc>
          <w:tcPr>
            <w:tcW w:w="2112" w:type="dxa"/>
          </w:tcPr>
          <w:p w14:paraId="5C682463" w14:textId="59F36C2B" w:rsidR="002722BE" w:rsidRPr="00946D81" w:rsidRDefault="00582B3A" w:rsidP="002B7145">
            <w:pPr>
              <w:jc w:val="both"/>
              <w:rPr>
                <w:rFonts w:ascii="Abadi" w:hAnsi="Abadi"/>
                <w:b/>
                <w:bCs/>
                <w:sz w:val="21"/>
                <w:szCs w:val="21"/>
              </w:rPr>
            </w:pPr>
            <w:r w:rsidRPr="00946D81">
              <w:rPr>
                <w:rFonts w:ascii="Abadi" w:hAnsi="Abadi"/>
                <w:b/>
                <w:bCs/>
                <w:sz w:val="21"/>
                <w:szCs w:val="21"/>
              </w:rPr>
              <w:t>1.04</w:t>
            </w:r>
          </w:p>
          <w:p w14:paraId="5EBD0E4A" w14:textId="77777777" w:rsidR="002722BE" w:rsidRPr="00946D81" w:rsidRDefault="002722BE" w:rsidP="002B7145">
            <w:pPr>
              <w:jc w:val="both"/>
              <w:rPr>
                <w:rFonts w:ascii="Abadi" w:hAnsi="Abadi"/>
                <w:sz w:val="21"/>
                <w:szCs w:val="21"/>
              </w:rPr>
            </w:pPr>
          </w:p>
          <w:p w14:paraId="1C6B7112" w14:textId="2248D26B" w:rsidR="00DA4AC9" w:rsidRPr="00946D81" w:rsidRDefault="002722BE" w:rsidP="002B7145">
            <w:pPr>
              <w:jc w:val="both"/>
              <w:rPr>
                <w:rFonts w:ascii="Abadi" w:hAnsi="Abadi"/>
                <w:sz w:val="21"/>
                <w:szCs w:val="21"/>
              </w:rPr>
            </w:pPr>
            <w:r w:rsidRPr="00946D81">
              <w:rPr>
                <w:rFonts w:ascii="Abadi" w:hAnsi="Abadi"/>
                <w:sz w:val="21"/>
                <w:szCs w:val="21"/>
              </w:rPr>
              <w:t>La Sexagésima Quinta Legislatura del Congreso de la Unión comunica la clausura del segundo receso del primer año de ejercicio.</w:t>
            </w:r>
          </w:p>
        </w:tc>
        <w:tc>
          <w:tcPr>
            <w:tcW w:w="2126" w:type="dxa"/>
          </w:tcPr>
          <w:p w14:paraId="687D1629" w14:textId="77777777" w:rsidR="002722BE" w:rsidRPr="00946D81" w:rsidRDefault="002722BE" w:rsidP="005B747D">
            <w:pPr>
              <w:jc w:val="both"/>
              <w:rPr>
                <w:rFonts w:ascii="Abadi" w:hAnsi="Abadi"/>
                <w:b/>
                <w:bCs/>
                <w:sz w:val="21"/>
                <w:szCs w:val="21"/>
              </w:rPr>
            </w:pPr>
          </w:p>
          <w:p w14:paraId="146D7979" w14:textId="77777777" w:rsidR="002722BE" w:rsidRPr="00946D81" w:rsidRDefault="002722BE" w:rsidP="005B747D">
            <w:pPr>
              <w:jc w:val="both"/>
              <w:rPr>
                <w:rFonts w:ascii="Abadi" w:hAnsi="Abadi"/>
                <w:b/>
                <w:bCs/>
                <w:sz w:val="21"/>
                <w:szCs w:val="21"/>
              </w:rPr>
            </w:pPr>
          </w:p>
          <w:p w14:paraId="60DD86B8" w14:textId="21C818D5" w:rsidR="001B14F1" w:rsidRPr="00946D81" w:rsidRDefault="002722BE" w:rsidP="005B747D">
            <w:pPr>
              <w:jc w:val="both"/>
              <w:rPr>
                <w:rFonts w:ascii="Abadi" w:hAnsi="Abadi"/>
                <w:b/>
                <w:bCs/>
                <w:sz w:val="21"/>
                <w:szCs w:val="21"/>
              </w:rPr>
            </w:pPr>
            <w:r w:rsidRPr="00946D81">
              <w:rPr>
                <w:rFonts w:ascii="Abadi" w:hAnsi="Abadi"/>
                <w:b/>
                <w:bCs/>
                <w:sz w:val="21"/>
                <w:szCs w:val="21"/>
              </w:rPr>
              <w:t>Enterados.</w:t>
            </w:r>
          </w:p>
        </w:tc>
      </w:tr>
      <w:tr w:rsidR="006468C8" w:rsidRPr="00946D81" w14:paraId="499C5FE8" w14:textId="77777777" w:rsidTr="003521CC">
        <w:tc>
          <w:tcPr>
            <w:tcW w:w="2112" w:type="dxa"/>
          </w:tcPr>
          <w:p w14:paraId="11057FBD" w14:textId="3404533C" w:rsidR="00B62AA3" w:rsidRPr="00946D81" w:rsidRDefault="00582B3A" w:rsidP="002B7145">
            <w:pPr>
              <w:jc w:val="both"/>
              <w:rPr>
                <w:rFonts w:ascii="Abadi" w:hAnsi="Abadi"/>
                <w:b/>
                <w:bCs/>
                <w:sz w:val="21"/>
                <w:szCs w:val="21"/>
              </w:rPr>
            </w:pPr>
            <w:r w:rsidRPr="00946D81">
              <w:rPr>
                <w:rFonts w:ascii="Abadi" w:hAnsi="Abadi"/>
                <w:b/>
                <w:bCs/>
                <w:sz w:val="21"/>
                <w:szCs w:val="21"/>
              </w:rPr>
              <w:t>1.05</w:t>
            </w:r>
          </w:p>
          <w:p w14:paraId="24F9F99E" w14:textId="24E9ED8E" w:rsidR="00582B3A" w:rsidRPr="00946D81" w:rsidRDefault="00582B3A" w:rsidP="002B7145">
            <w:pPr>
              <w:jc w:val="both"/>
              <w:rPr>
                <w:rFonts w:ascii="Abadi" w:hAnsi="Abadi"/>
                <w:sz w:val="21"/>
                <w:szCs w:val="21"/>
              </w:rPr>
            </w:pPr>
          </w:p>
          <w:p w14:paraId="3D4B1B2E" w14:textId="7F1AEE69" w:rsidR="00582B3A" w:rsidRPr="00946D81" w:rsidRDefault="00582B3A" w:rsidP="002B7145">
            <w:pPr>
              <w:jc w:val="both"/>
              <w:rPr>
                <w:rFonts w:ascii="Abadi" w:hAnsi="Abadi"/>
                <w:sz w:val="21"/>
                <w:szCs w:val="21"/>
              </w:rPr>
            </w:pPr>
            <w:r w:rsidRPr="00946D81">
              <w:rPr>
                <w:rFonts w:ascii="Abadi" w:hAnsi="Abadi"/>
                <w:sz w:val="21"/>
                <w:szCs w:val="21"/>
              </w:rPr>
              <w:t>La Sexagésima Quinta Legislatura del Congreso de la Unión comunica la instalación e integración de la Mesa Directiva para el segundo año de ejercicio.</w:t>
            </w:r>
          </w:p>
          <w:p w14:paraId="3E49E5DE" w14:textId="77777777" w:rsidR="00582B3A" w:rsidRPr="00946D81" w:rsidRDefault="00582B3A" w:rsidP="002B7145">
            <w:pPr>
              <w:jc w:val="both"/>
              <w:rPr>
                <w:rFonts w:ascii="Abadi" w:hAnsi="Abadi"/>
                <w:sz w:val="21"/>
                <w:szCs w:val="21"/>
              </w:rPr>
            </w:pPr>
          </w:p>
          <w:p w14:paraId="6D6B5674" w14:textId="1B023221" w:rsidR="00582B3A" w:rsidRPr="00946D81" w:rsidRDefault="00582B3A" w:rsidP="002B7145">
            <w:pPr>
              <w:jc w:val="both"/>
              <w:rPr>
                <w:rFonts w:ascii="Abadi" w:hAnsi="Abadi"/>
                <w:sz w:val="21"/>
                <w:szCs w:val="21"/>
              </w:rPr>
            </w:pPr>
          </w:p>
        </w:tc>
        <w:tc>
          <w:tcPr>
            <w:tcW w:w="2126" w:type="dxa"/>
          </w:tcPr>
          <w:p w14:paraId="57FFD810" w14:textId="77777777" w:rsidR="00582B3A" w:rsidRPr="00946D81" w:rsidRDefault="00582B3A" w:rsidP="005B747D">
            <w:pPr>
              <w:jc w:val="both"/>
              <w:rPr>
                <w:rFonts w:ascii="Abadi" w:hAnsi="Abadi"/>
                <w:b/>
                <w:bCs/>
                <w:sz w:val="21"/>
                <w:szCs w:val="21"/>
              </w:rPr>
            </w:pPr>
          </w:p>
          <w:p w14:paraId="54DE194A" w14:textId="77777777" w:rsidR="00582B3A" w:rsidRPr="00946D81" w:rsidRDefault="00582B3A" w:rsidP="005B747D">
            <w:pPr>
              <w:jc w:val="both"/>
              <w:rPr>
                <w:rFonts w:ascii="Abadi" w:hAnsi="Abadi"/>
                <w:b/>
                <w:bCs/>
                <w:sz w:val="21"/>
                <w:szCs w:val="21"/>
              </w:rPr>
            </w:pPr>
          </w:p>
          <w:p w14:paraId="41E9E089" w14:textId="77777777" w:rsidR="00582B3A" w:rsidRPr="00946D81" w:rsidRDefault="00582B3A" w:rsidP="005B747D">
            <w:pPr>
              <w:jc w:val="both"/>
              <w:rPr>
                <w:rFonts w:ascii="Abadi" w:hAnsi="Abadi"/>
                <w:b/>
                <w:bCs/>
                <w:sz w:val="21"/>
                <w:szCs w:val="21"/>
              </w:rPr>
            </w:pPr>
          </w:p>
          <w:p w14:paraId="49E0A164" w14:textId="677D0306" w:rsidR="00B62AA3" w:rsidRPr="00946D81" w:rsidRDefault="00582B3A" w:rsidP="005B747D">
            <w:pPr>
              <w:jc w:val="both"/>
              <w:rPr>
                <w:rFonts w:ascii="Abadi" w:hAnsi="Abadi"/>
                <w:b/>
                <w:bCs/>
                <w:sz w:val="21"/>
                <w:szCs w:val="21"/>
              </w:rPr>
            </w:pPr>
            <w:r w:rsidRPr="00946D81">
              <w:rPr>
                <w:rFonts w:ascii="Abadi" w:hAnsi="Abadi"/>
                <w:b/>
                <w:bCs/>
                <w:sz w:val="21"/>
                <w:szCs w:val="21"/>
              </w:rPr>
              <w:t>Enterados.</w:t>
            </w:r>
          </w:p>
        </w:tc>
      </w:tr>
      <w:tr w:rsidR="006468C8" w:rsidRPr="00946D81" w14:paraId="0CCC2005" w14:textId="77777777" w:rsidTr="003521CC">
        <w:tc>
          <w:tcPr>
            <w:tcW w:w="2112" w:type="dxa"/>
          </w:tcPr>
          <w:p w14:paraId="796EF36C" w14:textId="46C4B1F5" w:rsidR="006818F8" w:rsidRPr="00946D81" w:rsidRDefault="006818F8" w:rsidP="002B7145">
            <w:pPr>
              <w:jc w:val="both"/>
              <w:rPr>
                <w:rFonts w:ascii="Abadi" w:hAnsi="Abadi"/>
                <w:b/>
                <w:bCs/>
                <w:sz w:val="21"/>
                <w:szCs w:val="21"/>
              </w:rPr>
            </w:pPr>
            <w:r w:rsidRPr="00946D81">
              <w:rPr>
                <w:rFonts w:ascii="Abadi" w:hAnsi="Abadi"/>
                <w:b/>
                <w:bCs/>
                <w:sz w:val="21"/>
                <w:szCs w:val="21"/>
              </w:rPr>
              <w:t>1.06</w:t>
            </w:r>
          </w:p>
          <w:p w14:paraId="02EBCD96" w14:textId="77777777" w:rsidR="006818F8" w:rsidRPr="00946D81" w:rsidRDefault="006818F8" w:rsidP="002B7145">
            <w:pPr>
              <w:jc w:val="both"/>
              <w:rPr>
                <w:rFonts w:ascii="Abadi" w:hAnsi="Abadi"/>
                <w:b/>
                <w:bCs/>
                <w:sz w:val="21"/>
                <w:szCs w:val="21"/>
              </w:rPr>
            </w:pPr>
          </w:p>
          <w:p w14:paraId="7AEEF3B0" w14:textId="214544D9" w:rsidR="00B62AA3" w:rsidRPr="00946D81" w:rsidRDefault="006818F8" w:rsidP="002B7145">
            <w:pPr>
              <w:jc w:val="both"/>
              <w:rPr>
                <w:rFonts w:ascii="Abadi" w:hAnsi="Abadi"/>
                <w:sz w:val="21"/>
                <w:szCs w:val="21"/>
              </w:rPr>
            </w:pPr>
            <w:r w:rsidRPr="00946D81">
              <w:rPr>
                <w:rFonts w:ascii="Abadi" w:hAnsi="Abadi"/>
                <w:sz w:val="21"/>
                <w:szCs w:val="21"/>
              </w:rPr>
              <w:t>El vocal ejecutivo local del Instituto Nacional Electoral remite información relativa a los resultados de la Consulta Infantil y Juvenil 2021 (CIJ2021), en relación a la reunión llevada a cabo en este Congreso del Estado.</w:t>
            </w:r>
          </w:p>
        </w:tc>
        <w:tc>
          <w:tcPr>
            <w:tcW w:w="2126" w:type="dxa"/>
          </w:tcPr>
          <w:p w14:paraId="06467133" w14:textId="77777777" w:rsidR="006818F8" w:rsidRPr="00946D81" w:rsidRDefault="006818F8" w:rsidP="005B747D">
            <w:pPr>
              <w:jc w:val="both"/>
              <w:rPr>
                <w:rFonts w:ascii="Abadi" w:hAnsi="Abadi"/>
                <w:b/>
                <w:bCs/>
                <w:sz w:val="21"/>
                <w:szCs w:val="21"/>
              </w:rPr>
            </w:pPr>
          </w:p>
          <w:p w14:paraId="35423D44" w14:textId="77777777" w:rsidR="006818F8" w:rsidRPr="00946D81" w:rsidRDefault="006818F8" w:rsidP="005B747D">
            <w:pPr>
              <w:jc w:val="both"/>
              <w:rPr>
                <w:rFonts w:ascii="Abadi" w:hAnsi="Abadi"/>
                <w:b/>
                <w:bCs/>
                <w:sz w:val="21"/>
                <w:szCs w:val="21"/>
              </w:rPr>
            </w:pPr>
          </w:p>
          <w:p w14:paraId="3C07A830" w14:textId="57716BD2" w:rsidR="00B62AA3" w:rsidRPr="00946D81" w:rsidRDefault="006818F8" w:rsidP="005B747D">
            <w:pPr>
              <w:jc w:val="both"/>
              <w:rPr>
                <w:rFonts w:ascii="Abadi" w:hAnsi="Abadi"/>
                <w:b/>
                <w:bCs/>
                <w:sz w:val="21"/>
                <w:szCs w:val="21"/>
              </w:rPr>
            </w:pPr>
            <w:r w:rsidRPr="00946D81">
              <w:rPr>
                <w:rFonts w:ascii="Abadi" w:hAnsi="Abadi"/>
                <w:b/>
                <w:bCs/>
                <w:sz w:val="21"/>
                <w:szCs w:val="21"/>
              </w:rPr>
              <w:t>Enterados y se informa que se turnó a la Comisión de Derechos Humanos y Atención a Grupos Vulnerables.</w:t>
            </w:r>
          </w:p>
        </w:tc>
      </w:tr>
      <w:tr w:rsidR="006468C8" w:rsidRPr="00946D81" w14:paraId="7CA50820" w14:textId="77777777" w:rsidTr="003521CC">
        <w:tc>
          <w:tcPr>
            <w:tcW w:w="2112" w:type="dxa"/>
          </w:tcPr>
          <w:p w14:paraId="5C9C4BB2" w14:textId="2294B606" w:rsidR="006A6F00" w:rsidRPr="00946D81" w:rsidRDefault="006A6F00" w:rsidP="002B7145">
            <w:pPr>
              <w:jc w:val="both"/>
              <w:rPr>
                <w:rFonts w:ascii="Abadi" w:hAnsi="Abadi"/>
                <w:b/>
                <w:bCs/>
                <w:sz w:val="21"/>
                <w:szCs w:val="21"/>
              </w:rPr>
            </w:pPr>
            <w:r w:rsidRPr="00946D81">
              <w:rPr>
                <w:rFonts w:ascii="Abadi" w:hAnsi="Abadi"/>
                <w:b/>
                <w:bCs/>
                <w:sz w:val="21"/>
                <w:szCs w:val="21"/>
              </w:rPr>
              <w:t>1.07</w:t>
            </w:r>
          </w:p>
          <w:p w14:paraId="6A0D62A3" w14:textId="77777777" w:rsidR="006A6F00" w:rsidRPr="00946D81" w:rsidRDefault="006A6F00" w:rsidP="002B7145">
            <w:pPr>
              <w:jc w:val="both"/>
              <w:rPr>
                <w:rFonts w:ascii="Abadi" w:hAnsi="Abadi"/>
                <w:sz w:val="21"/>
                <w:szCs w:val="21"/>
              </w:rPr>
            </w:pPr>
          </w:p>
          <w:p w14:paraId="1BD26A6A" w14:textId="7310E425" w:rsidR="00B62AA3" w:rsidRPr="00946D81" w:rsidRDefault="006A6F00" w:rsidP="002B7145">
            <w:pPr>
              <w:jc w:val="both"/>
              <w:rPr>
                <w:rFonts w:ascii="Abadi" w:hAnsi="Abadi"/>
                <w:sz w:val="21"/>
                <w:szCs w:val="21"/>
              </w:rPr>
            </w:pPr>
            <w:r w:rsidRPr="00946D81">
              <w:rPr>
                <w:rFonts w:ascii="Abadi" w:hAnsi="Abadi"/>
                <w:sz w:val="21"/>
                <w:szCs w:val="21"/>
              </w:rPr>
              <w:t xml:space="preserve">La Sexagésima Quinta Legislatura de la Cámara de Diputados del Congreso de la Unión comunica la elección de la Mesa Directiva que fungirá durante el periodo </w:t>
            </w:r>
            <w:r w:rsidRPr="00946D81">
              <w:rPr>
                <w:rFonts w:ascii="Abadi" w:hAnsi="Abadi"/>
                <w:sz w:val="21"/>
                <w:szCs w:val="21"/>
              </w:rPr>
              <w:lastRenderedPageBreak/>
              <w:t>comprendido del 1 de septiembre de 2022 al 31 de agosto de 2023, correspondiente al segundo año de ejercicio de dicha Legislatura.</w:t>
            </w:r>
          </w:p>
        </w:tc>
        <w:tc>
          <w:tcPr>
            <w:tcW w:w="2126" w:type="dxa"/>
          </w:tcPr>
          <w:p w14:paraId="0FF36791" w14:textId="77777777" w:rsidR="006A6F00" w:rsidRPr="00946D81" w:rsidRDefault="006A6F00" w:rsidP="005B747D">
            <w:pPr>
              <w:jc w:val="both"/>
              <w:rPr>
                <w:rFonts w:ascii="Abadi" w:hAnsi="Abadi"/>
                <w:sz w:val="21"/>
                <w:szCs w:val="21"/>
              </w:rPr>
            </w:pPr>
          </w:p>
          <w:p w14:paraId="28065CB3" w14:textId="77777777" w:rsidR="006A6F00" w:rsidRPr="00946D81" w:rsidRDefault="006A6F00" w:rsidP="005B747D">
            <w:pPr>
              <w:jc w:val="both"/>
              <w:rPr>
                <w:rFonts w:ascii="Abadi" w:hAnsi="Abadi"/>
                <w:sz w:val="21"/>
                <w:szCs w:val="21"/>
              </w:rPr>
            </w:pPr>
          </w:p>
          <w:p w14:paraId="72492F35" w14:textId="07D8ECF0" w:rsidR="00B62AA3" w:rsidRPr="00946D81" w:rsidRDefault="006A6F00" w:rsidP="005B747D">
            <w:pPr>
              <w:jc w:val="both"/>
              <w:rPr>
                <w:rFonts w:ascii="Abadi" w:hAnsi="Abadi"/>
                <w:sz w:val="21"/>
                <w:szCs w:val="21"/>
              </w:rPr>
            </w:pPr>
            <w:r w:rsidRPr="00946D81">
              <w:rPr>
                <w:rFonts w:ascii="Abadi" w:hAnsi="Abadi"/>
                <w:b/>
                <w:bCs/>
                <w:sz w:val="21"/>
                <w:szCs w:val="21"/>
              </w:rPr>
              <w:t>Enterados.</w:t>
            </w:r>
          </w:p>
        </w:tc>
      </w:tr>
      <w:tr w:rsidR="006468C8" w:rsidRPr="00946D81" w14:paraId="1B8EBB5B" w14:textId="77777777" w:rsidTr="003521CC">
        <w:tc>
          <w:tcPr>
            <w:tcW w:w="2112" w:type="dxa"/>
          </w:tcPr>
          <w:p w14:paraId="26160E19" w14:textId="2AC01338" w:rsidR="00585998" w:rsidRPr="00946D81" w:rsidRDefault="00585998" w:rsidP="002B7145">
            <w:pPr>
              <w:jc w:val="both"/>
              <w:rPr>
                <w:rFonts w:ascii="Abadi" w:hAnsi="Abadi"/>
                <w:b/>
                <w:bCs/>
                <w:sz w:val="21"/>
                <w:szCs w:val="21"/>
              </w:rPr>
            </w:pPr>
            <w:r w:rsidRPr="00946D81">
              <w:rPr>
                <w:rFonts w:ascii="Abadi" w:hAnsi="Abadi"/>
                <w:b/>
                <w:bCs/>
                <w:sz w:val="21"/>
                <w:szCs w:val="21"/>
              </w:rPr>
              <w:t>1.08</w:t>
            </w:r>
          </w:p>
          <w:p w14:paraId="036F3EF6" w14:textId="77777777" w:rsidR="00585998" w:rsidRPr="00946D81" w:rsidRDefault="00585998" w:rsidP="002B7145">
            <w:pPr>
              <w:jc w:val="both"/>
              <w:rPr>
                <w:rFonts w:ascii="Abadi" w:hAnsi="Abadi"/>
                <w:sz w:val="21"/>
                <w:szCs w:val="21"/>
              </w:rPr>
            </w:pPr>
          </w:p>
          <w:p w14:paraId="036673D1" w14:textId="3065F736" w:rsidR="00A55BFE" w:rsidRPr="00946D81" w:rsidRDefault="00585998" w:rsidP="002B7145">
            <w:pPr>
              <w:jc w:val="both"/>
              <w:rPr>
                <w:rFonts w:ascii="Abadi" w:hAnsi="Abadi"/>
                <w:sz w:val="21"/>
                <w:szCs w:val="21"/>
              </w:rPr>
            </w:pPr>
            <w:r w:rsidRPr="00946D81">
              <w:rPr>
                <w:rFonts w:ascii="Abadi" w:hAnsi="Abadi"/>
                <w:sz w:val="21"/>
                <w:szCs w:val="21"/>
              </w:rPr>
              <w:t xml:space="preserve">La Comisionada Nacional para Prevenir y Erradicar la Violencia contra las Mujeres comunica la emisión del acuerdo de admisibilidad respecto a la Solicitud de Alerta de Violencia de Género contra las Mujeres por violencia feminicida, para los municipios de Celaya, </w:t>
            </w:r>
            <w:proofErr w:type="spellStart"/>
            <w:r w:rsidRPr="00946D81">
              <w:rPr>
                <w:rFonts w:ascii="Abadi" w:hAnsi="Abadi"/>
                <w:sz w:val="21"/>
                <w:szCs w:val="21"/>
              </w:rPr>
              <w:t>Cortazar</w:t>
            </w:r>
            <w:proofErr w:type="spellEnd"/>
            <w:r w:rsidRPr="00946D81">
              <w:rPr>
                <w:rFonts w:ascii="Abadi" w:hAnsi="Abadi"/>
                <w:sz w:val="21"/>
                <w:szCs w:val="21"/>
              </w:rPr>
              <w:t>, Guanajuato, Irapuato, León, Salamanca, Silao de la Victoria y Valle de Santiago y el estado de Guanajuato, solicitando diversa información para la realización de un estudio y análisis a cargo del grupo de trabajo constituido en términos de lo dispuesto en el artículo 36 del Reglamento de la Ley General de Acceso de las Mujeres a una Vida Libre de Violencia.</w:t>
            </w:r>
          </w:p>
        </w:tc>
        <w:tc>
          <w:tcPr>
            <w:tcW w:w="2126" w:type="dxa"/>
          </w:tcPr>
          <w:p w14:paraId="0FA10718" w14:textId="77777777" w:rsidR="00585998" w:rsidRPr="00946D81" w:rsidRDefault="00585998" w:rsidP="005B747D">
            <w:pPr>
              <w:jc w:val="both"/>
              <w:rPr>
                <w:rFonts w:ascii="Abadi" w:hAnsi="Abadi"/>
                <w:sz w:val="21"/>
                <w:szCs w:val="21"/>
              </w:rPr>
            </w:pPr>
          </w:p>
          <w:p w14:paraId="3D6B391E" w14:textId="77777777" w:rsidR="00585998" w:rsidRPr="00946D81" w:rsidRDefault="00585998" w:rsidP="005B747D">
            <w:pPr>
              <w:jc w:val="both"/>
              <w:rPr>
                <w:rFonts w:ascii="Abadi" w:hAnsi="Abadi"/>
                <w:sz w:val="21"/>
                <w:szCs w:val="21"/>
              </w:rPr>
            </w:pPr>
          </w:p>
          <w:p w14:paraId="0C75BADF" w14:textId="2F99E176" w:rsidR="00A55BFE" w:rsidRPr="00946D81" w:rsidRDefault="00585998" w:rsidP="005B747D">
            <w:pPr>
              <w:jc w:val="both"/>
              <w:rPr>
                <w:rFonts w:ascii="Abadi" w:hAnsi="Abadi"/>
                <w:b/>
                <w:bCs/>
                <w:sz w:val="21"/>
                <w:szCs w:val="21"/>
              </w:rPr>
            </w:pPr>
            <w:r w:rsidRPr="00946D81">
              <w:rPr>
                <w:rFonts w:ascii="Abadi" w:hAnsi="Abadi"/>
                <w:b/>
                <w:bCs/>
                <w:sz w:val="21"/>
                <w:szCs w:val="21"/>
              </w:rPr>
              <w:t>Enterados y se instruye a la Secretaría General para integrar la información solicitada.</w:t>
            </w:r>
          </w:p>
        </w:tc>
      </w:tr>
      <w:tr w:rsidR="006468C8" w:rsidRPr="00946D81" w14:paraId="5DF30A29" w14:textId="77777777" w:rsidTr="003521CC">
        <w:tc>
          <w:tcPr>
            <w:tcW w:w="2112" w:type="dxa"/>
          </w:tcPr>
          <w:p w14:paraId="08D7CCA4" w14:textId="77777777" w:rsidR="00254C2E" w:rsidRPr="00946D81" w:rsidRDefault="00254C2E" w:rsidP="002B7145">
            <w:pPr>
              <w:jc w:val="both"/>
              <w:rPr>
                <w:rFonts w:ascii="Abadi" w:hAnsi="Abadi"/>
                <w:b/>
                <w:bCs/>
                <w:sz w:val="21"/>
                <w:szCs w:val="21"/>
              </w:rPr>
            </w:pPr>
            <w:r w:rsidRPr="00946D81">
              <w:rPr>
                <w:rFonts w:ascii="Abadi" w:hAnsi="Abadi"/>
                <w:b/>
                <w:bCs/>
                <w:sz w:val="21"/>
                <w:szCs w:val="21"/>
              </w:rPr>
              <w:t>2.01</w:t>
            </w:r>
          </w:p>
          <w:p w14:paraId="78CCCF22" w14:textId="77777777" w:rsidR="00254C2E" w:rsidRPr="00946D81" w:rsidRDefault="00254C2E" w:rsidP="002B7145">
            <w:pPr>
              <w:jc w:val="both"/>
              <w:rPr>
                <w:rFonts w:ascii="Abadi" w:hAnsi="Abadi"/>
                <w:sz w:val="21"/>
                <w:szCs w:val="21"/>
              </w:rPr>
            </w:pPr>
          </w:p>
          <w:p w14:paraId="0B18C372" w14:textId="59D26DD8" w:rsidR="00A55BFE" w:rsidRPr="00946D81" w:rsidRDefault="00254C2E" w:rsidP="002B7145">
            <w:pPr>
              <w:jc w:val="both"/>
              <w:rPr>
                <w:rFonts w:ascii="Abadi" w:hAnsi="Abadi"/>
                <w:sz w:val="21"/>
                <w:szCs w:val="21"/>
              </w:rPr>
            </w:pPr>
            <w:r w:rsidRPr="00946D81">
              <w:rPr>
                <w:rFonts w:ascii="Abadi" w:hAnsi="Abadi"/>
                <w:sz w:val="21"/>
                <w:szCs w:val="21"/>
              </w:rPr>
              <w:t xml:space="preserve">El director del Instituto de Investigaciones Legislativas de este Congreso del Estado remite respuesta a la consulta de la </w:t>
            </w:r>
            <w:r w:rsidRPr="00946D81">
              <w:rPr>
                <w:rFonts w:ascii="Abadi" w:hAnsi="Abadi"/>
                <w:sz w:val="21"/>
                <w:szCs w:val="21"/>
              </w:rPr>
              <w:t>iniciativa a efecto de reformar y adicionar diversas disposiciones de la Ley para Prevenir, Atender y Erradicar la Violencia en el Estado de Guanajuato, el Código Civil para el Estado de Guanajuato y la Ley de los Derechos de Niñas, Niños y Adolescentes del Estado de Guanajuato, en la parte correspondiente al tercer ordenamiento.</w:t>
            </w:r>
          </w:p>
        </w:tc>
        <w:tc>
          <w:tcPr>
            <w:tcW w:w="2126" w:type="dxa"/>
          </w:tcPr>
          <w:p w14:paraId="4FF949F6" w14:textId="77777777" w:rsidR="00A41F07" w:rsidRPr="00946D81" w:rsidRDefault="00A41F07" w:rsidP="005B747D">
            <w:pPr>
              <w:jc w:val="both"/>
              <w:rPr>
                <w:rFonts w:ascii="Abadi" w:hAnsi="Abadi"/>
                <w:sz w:val="21"/>
                <w:szCs w:val="21"/>
              </w:rPr>
            </w:pPr>
          </w:p>
          <w:p w14:paraId="2C1855F8" w14:textId="77777777" w:rsidR="00A41F07" w:rsidRPr="00946D81" w:rsidRDefault="00A41F07" w:rsidP="005B747D">
            <w:pPr>
              <w:jc w:val="both"/>
              <w:rPr>
                <w:rFonts w:ascii="Abadi" w:hAnsi="Abadi"/>
                <w:sz w:val="21"/>
                <w:szCs w:val="21"/>
              </w:rPr>
            </w:pPr>
          </w:p>
          <w:p w14:paraId="500EAC41" w14:textId="29974AAB" w:rsidR="00A55BFE" w:rsidRPr="00946D81" w:rsidRDefault="00A41F07" w:rsidP="005B747D">
            <w:pPr>
              <w:jc w:val="both"/>
              <w:rPr>
                <w:rFonts w:ascii="Abadi" w:hAnsi="Abadi"/>
                <w:b/>
                <w:bCs/>
                <w:sz w:val="21"/>
                <w:szCs w:val="21"/>
              </w:rPr>
            </w:pPr>
            <w:r w:rsidRPr="00946D81">
              <w:rPr>
                <w:rFonts w:ascii="Abadi" w:hAnsi="Abadi"/>
                <w:b/>
                <w:bCs/>
                <w:sz w:val="21"/>
                <w:szCs w:val="21"/>
              </w:rPr>
              <w:t>Enterados y se informa que se turnó a la Comisión de Derechos Humanos y Atención a Grupos Vulnerables.</w:t>
            </w:r>
          </w:p>
        </w:tc>
      </w:tr>
      <w:tr w:rsidR="006468C8" w:rsidRPr="00946D81" w14:paraId="74FDBF12" w14:textId="77777777" w:rsidTr="003521CC">
        <w:tc>
          <w:tcPr>
            <w:tcW w:w="2112" w:type="dxa"/>
          </w:tcPr>
          <w:p w14:paraId="4D9E93B5" w14:textId="735BE2C6" w:rsidR="004A0F0F" w:rsidRPr="00946D81" w:rsidRDefault="004A0F0F" w:rsidP="002B7145">
            <w:pPr>
              <w:jc w:val="both"/>
              <w:rPr>
                <w:rFonts w:ascii="Abadi" w:hAnsi="Abadi"/>
                <w:b/>
                <w:bCs/>
                <w:sz w:val="21"/>
                <w:szCs w:val="21"/>
              </w:rPr>
            </w:pPr>
            <w:r w:rsidRPr="00946D81">
              <w:rPr>
                <w:rFonts w:ascii="Abadi" w:hAnsi="Abadi"/>
                <w:b/>
                <w:bCs/>
                <w:sz w:val="21"/>
                <w:szCs w:val="21"/>
              </w:rPr>
              <w:t>2.02</w:t>
            </w:r>
          </w:p>
          <w:p w14:paraId="1AF1DE83" w14:textId="77777777" w:rsidR="004A0F0F" w:rsidRPr="00946D81" w:rsidRDefault="004A0F0F" w:rsidP="002B7145">
            <w:pPr>
              <w:jc w:val="both"/>
              <w:rPr>
                <w:rFonts w:ascii="Abadi" w:hAnsi="Abadi"/>
                <w:sz w:val="21"/>
                <w:szCs w:val="21"/>
              </w:rPr>
            </w:pPr>
          </w:p>
          <w:p w14:paraId="72C463B8" w14:textId="57956FE1" w:rsidR="00A55BFE" w:rsidRPr="00946D81" w:rsidRDefault="00A41F07" w:rsidP="002B7145">
            <w:pPr>
              <w:jc w:val="both"/>
              <w:rPr>
                <w:rFonts w:ascii="Abadi" w:hAnsi="Abadi"/>
                <w:sz w:val="21"/>
                <w:szCs w:val="21"/>
              </w:rPr>
            </w:pPr>
            <w:r w:rsidRPr="00946D81">
              <w:rPr>
                <w:rFonts w:ascii="Abadi" w:hAnsi="Abadi"/>
                <w:sz w:val="21"/>
                <w:szCs w:val="21"/>
              </w:rPr>
              <w:t>El director del Instituto de Investigaciones Legislativas de este Congreso del Estado remite respuesta a la consulta de la iniciativa por la que se reforman y adicionan diversas disposiciones de la Ley de Acceso de las Mujeres a una Vida Libre de Violencia para el Estado de Guanajuato, del Código Civil para el Estado de Guanajuato y de la Ley de los Derechos de Niñas, Niños y Adolescentes del Estado de Guanajuato, en la parte correspondiente al tercer ordenamiento.</w:t>
            </w:r>
          </w:p>
        </w:tc>
        <w:tc>
          <w:tcPr>
            <w:tcW w:w="2126" w:type="dxa"/>
          </w:tcPr>
          <w:p w14:paraId="4A4CF1E5" w14:textId="77777777" w:rsidR="004A0F0F" w:rsidRPr="00946D81" w:rsidRDefault="004A0F0F" w:rsidP="005B747D">
            <w:pPr>
              <w:jc w:val="both"/>
              <w:rPr>
                <w:rFonts w:ascii="Abadi" w:hAnsi="Abadi"/>
                <w:b/>
                <w:bCs/>
                <w:sz w:val="21"/>
                <w:szCs w:val="21"/>
              </w:rPr>
            </w:pPr>
          </w:p>
          <w:p w14:paraId="702DADF6" w14:textId="77777777" w:rsidR="004A0F0F" w:rsidRPr="00946D81" w:rsidRDefault="004A0F0F" w:rsidP="005B747D">
            <w:pPr>
              <w:jc w:val="both"/>
              <w:rPr>
                <w:rFonts w:ascii="Abadi" w:hAnsi="Abadi"/>
                <w:b/>
                <w:bCs/>
                <w:sz w:val="21"/>
                <w:szCs w:val="21"/>
              </w:rPr>
            </w:pPr>
          </w:p>
          <w:p w14:paraId="73328AA5" w14:textId="2377B0CD" w:rsidR="00A55BFE" w:rsidRPr="00946D81" w:rsidRDefault="004A0F0F" w:rsidP="005B747D">
            <w:pPr>
              <w:jc w:val="both"/>
              <w:rPr>
                <w:rFonts w:ascii="Abadi" w:hAnsi="Abadi"/>
                <w:b/>
                <w:bCs/>
                <w:sz w:val="21"/>
                <w:szCs w:val="21"/>
              </w:rPr>
            </w:pPr>
            <w:r w:rsidRPr="00946D81">
              <w:rPr>
                <w:rFonts w:ascii="Abadi" w:hAnsi="Abadi"/>
                <w:b/>
                <w:bCs/>
                <w:sz w:val="21"/>
                <w:szCs w:val="21"/>
              </w:rPr>
              <w:t>Enterados y se informa que se turnó a la Comisión de Derechos Humanos y Atención a Grupos Vulnerables.</w:t>
            </w:r>
          </w:p>
        </w:tc>
      </w:tr>
      <w:tr w:rsidR="006468C8" w:rsidRPr="00946D81" w14:paraId="103E2B6A" w14:textId="77777777" w:rsidTr="003521CC">
        <w:tc>
          <w:tcPr>
            <w:tcW w:w="2112" w:type="dxa"/>
          </w:tcPr>
          <w:p w14:paraId="5B1B724F" w14:textId="5B3DB9F0" w:rsidR="00C35209" w:rsidRPr="00946D81" w:rsidRDefault="00C35209" w:rsidP="002B7145">
            <w:pPr>
              <w:jc w:val="both"/>
              <w:rPr>
                <w:rFonts w:ascii="Abadi" w:hAnsi="Abadi"/>
                <w:b/>
                <w:bCs/>
                <w:sz w:val="21"/>
                <w:szCs w:val="21"/>
              </w:rPr>
            </w:pPr>
            <w:r w:rsidRPr="00946D81">
              <w:rPr>
                <w:rFonts w:ascii="Abadi" w:hAnsi="Abadi"/>
                <w:b/>
                <w:bCs/>
                <w:sz w:val="21"/>
                <w:szCs w:val="21"/>
              </w:rPr>
              <w:t>2.03</w:t>
            </w:r>
          </w:p>
          <w:p w14:paraId="79F24F24" w14:textId="77777777" w:rsidR="00C35209" w:rsidRPr="00946D81" w:rsidRDefault="00C35209" w:rsidP="002B7145">
            <w:pPr>
              <w:jc w:val="both"/>
              <w:rPr>
                <w:rFonts w:ascii="Abadi" w:hAnsi="Abadi"/>
                <w:sz w:val="21"/>
                <w:szCs w:val="21"/>
              </w:rPr>
            </w:pPr>
          </w:p>
          <w:p w14:paraId="4597FB5E" w14:textId="46FD2E9E" w:rsidR="00A55BFE" w:rsidRPr="00946D81" w:rsidRDefault="00C35209" w:rsidP="002B7145">
            <w:pPr>
              <w:jc w:val="both"/>
              <w:rPr>
                <w:rFonts w:ascii="Abadi" w:hAnsi="Abadi"/>
                <w:sz w:val="21"/>
                <w:szCs w:val="21"/>
              </w:rPr>
            </w:pPr>
            <w:r w:rsidRPr="00946D81">
              <w:rPr>
                <w:rFonts w:ascii="Abadi" w:hAnsi="Abadi"/>
                <w:sz w:val="21"/>
                <w:szCs w:val="21"/>
              </w:rPr>
              <w:t xml:space="preserve">El director del Instituto de Investigaciones Legislativas de este </w:t>
            </w:r>
            <w:r w:rsidRPr="00946D81">
              <w:rPr>
                <w:rFonts w:ascii="Abadi" w:hAnsi="Abadi"/>
                <w:sz w:val="21"/>
                <w:szCs w:val="21"/>
              </w:rPr>
              <w:lastRenderedPageBreak/>
              <w:t>Congreso del Estado remite respuesta a la consulta de la iniciativa a efecto de reformar y adicionar diversas disposiciones de la Ley de Acceso de las Mujeres a una Vida Libre de Violencia para el Estado de Guanajuato, de la Ley para Prevenir, Atender y Erradicar la Violencia en el Estado de Guanajuato, de la Ley de los Derechos de Niñas, Niños y Adolescentes del Estado de Guanajuato, del Código Civil para el Estado de Guanajuato y del Código Penal del Estado de Guanajuato, en la parte correspondiente al tercer ordenamiento</w:t>
            </w:r>
          </w:p>
        </w:tc>
        <w:tc>
          <w:tcPr>
            <w:tcW w:w="2126" w:type="dxa"/>
          </w:tcPr>
          <w:p w14:paraId="42BC4272" w14:textId="77777777" w:rsidR="00C35209" w:rsidRPr="00946D81" w:rsidRDefault="00C35209" w:rsidP="005B747D">
            <w:pPr>
              <w:jc w:val="both"/>
              <w:rPr>
                <w:rFonts w:ascii="Abadi" w:hAnsi="Abadi"/>
                <w:sz w:val="21"/>
                <w:szCs w:val="21"/>
              </w:rPr>
            </w:pPr>
          </w:p>
          <w:p w14:paraId="086463FE" w14:textId="77777777" w:rsidR="00C35209" w:rsidRPr="00946D81" w:rsidRDefault="00C35209" w:rsidP="005B747D">
            <w:pPr>
              <w:jc w:val="both"/>
              <w:rPr>
                <w:rFonts w:ascii="Abadi" w:hAnsi="Abadi"/>
                <w:sz w:val="21"/>
                <w:szCs w:val="21"/>
              </w:rPr>
            </w:pPr>
          </w:p>
          <w:p w14:paraId="7293194A" w14:textId="4B4DF2B2" w:rsidR="00A55BFE" w:rsidRPr="00946D81" w:rsidRDefault="00C35209" w:rsidP="005B747D">
            <w:pPr>
              <w:jc w:val="both"/>
              <w:rPr>
                <w:rFonts w:ascii="Abadi" w:hAnsi="Abadi"/>
                <w:b/>
                <w:bCs/>
                <w:sz w:val="21"/>
                <w:szCs w:val="21"/>
              </w:rPr>
            </w:pPr>
            <w:r w:rsidRPr="00946D81">
              <w:rPr>
                <w:rFonts w:ascii="Abadi" w:hAnsi="Abadi"/>
                <w:b/>
                <w:bCs/>
                <w:sz w:val="21"/>
                <w:szCs w:val="21"/>
              </w:rPr>
              <w:t xml:space="preserve">Enterados y se informa que se turnó a la Comisión de Derechos Humanos y </w:t>
            </w:r>
            <w:r w:rsidRPr="00946D81">
              <w:rPr>
                <w:rFonts w:ascii="Abadi" w:hAnsi="Abadi"/>
                <w:b/>
                <w:bCs/>
                <w:sz w:val="21"/>
                <w:szCs w:val="21"/>
              </w:rPr>
              <w:lastRenderedPageBreak/>
              <w:t>Atención a Grupos Vulnerables.</w:t>
            </w:r>
          </w:p>
        </w:tc>
      </w:tr>
      <w:tr w:rsidR="006468C8" w:rsidRPr="00946D81" w14:paraId="1DEB21D3" w14:textId="77777777" w:rsidTr="003521CC">
        <w:tc>
          <w:tcPr>
            <w:tcW w:w="2112" w:type="dxa"/>
          </w:tcPr>
          <w:p w14:paraId="62A1D136" w14:textId="515F4568" w:rsidR="006549BC" w:rsidRPr="00946D81" w:rsidRDefault="006549BC" w:rsidP="002B7145">
            <w:pPr>
              <w:jc w:val="both"/>
              <w:rPr>
                <w:rFonts w:ascii="Abadi" w:hAnsi="Abadi"/>
                <w:b/>
                <w:bCs/>
                <w:sz w:val="21"/>
                <w:szCs w:val="21"/>
              </w:rPr>
            </w:pPr>
            <w:r w:rsidRPr="00946D81">
              <w:rPr>
                <w:rFonts w:ascii="Abadi" w:hAnsi="Abadi"/>
                <w:b/>
                <w:bCs/>
                <w:sz w:val="21"/>
                <w:szCs w:val="21"/>
              </w:rPr>
              <w:lastRenderedPageBreak/>
              <w:t>2.04</w:t>
            </w:r>
          </w:p>
          <w:p w14:paraId="68A87455" w14:textId="77777777" w:rsidR="006549BC" w:rsidRPr="00946D81" w:rsidRDefault="006549BC" w:rsidP="002B7145">
            <w:pPr>
              <w:jc w:val="both"/>
              <w:rPr>
                <w:rFonts w:ascii="Abadi" w:hAnsi="Abadi"/>
                <w:sz w:val="21"/>
                <w:szCs w:val="21"/>
              </w:rPr>
            </w:pPr>
          </w:p>
          <w:p w14:paraId="56D549FC" w14:textId="74E3F7DB" w:rsidR="00A55BFE" w:rsidRPr="00946D81" w:rsidRDefault="006549BC" w:rsidP="002B7145">
            <w:pPr>
              <w:jc w:val="both"/>
              <w:rPr>
                <w:rFonts w:ascii="Abadi" w:hAnsi="Abadi"/>
                <w:sz w:val="21"/>
                <w:szCs w:val="21"/>
              </w:rPr>
            </w:pPr>
            <w:r w:rsidRPr="00946D81">
              <w:rPr>
                <w:rFonts w:ascii="Abadi" w:hAnsi="Abadi"/>
                <w:sz w:val="21"/>
                <w:szCs w:val="21"/>
              </w:rPr>
              <w:t>El director del Instituto de Investigaciones Legislativas de este Congreso del Estado remite respuesta a la consulta de la iniciativa a efecto de adicionar un segundo párrafo al artículo 33 de la Ley para la Protección de los Derechos Humanos en el Estado</w:t>
            </w:r>
          </w:p>
        </w:tc>
        <w:tc>
          <w:tcPr>
            <w:tcW w:w="2126" w:type="dxa"/>
          </w:tcPr>
          <w:p w14:paraId="2DFF2D71" w14:textId="77777777" w:rsidR="006549BC" w:rsidRPr="00946D81" w:rsidRDefault="006549BC" w:rsidP="005B747D">
            <w:pPr>
              <w:jc w:val="both"/>
              <w:rPr>
                <w:rFonts w:ascii="Abadi" w:hAnsi="Abadi"/>
                <w:sz w:val="21"/>
                <w:szCs w:val="21"/>
              </w:rPr>
            </w:pPr>
          </w:p>
          <w:p w14:paraId="74D99E48" w14:textId="77777777" w:rsidR="006549BC" w:rsidRPr="00946D81" w:rsidRDefault="006549BC" w:rsidP="005B747D">
            <w:pPr>
              <w:jc w:val="both"/>
              <w:rPr>
                <w:rFonts w:ascii="Abadi" w:hAnsi="Abadi"/>
                <w:sz w:val="21"/>
                <w:szCs w:val="21"/>
              </w:rPr>
            </w:pPr>
          </w:p>
          <w:p w14:paraId="4F8434D1" w14:textId="317F1F1E" w:rsidR="00A55BFE" w:rsidRPr="00946D81" w:rsidRDefault="006549BC" w:rsidP="005B747D">
            <w:pPr>
              <w:jc w:val="both"/>
              <w:rPr>
                <w:rFonts w:ascii="Abadi" w:hAnsi="Abadi"/>
                <w:b/>
                <w:bCs/>
                <w:sz w:val="21"/>
                <w:szCs w:val="21"/>
              </w:rPr>
            </w:pPr>
            <w:r w:rsidRPr="00946D81">
              <w:rPr>
                <w:rFonts w:ascii="Abadi" w:hAnsi="Abadi"/>
                <w:b/>
                <w:bCs/>
                <w:sz w:val="21"/>
                <w:szCs w:val="21"/>
              </w:rPr>
              <w:t>Enterados y se informa que se turnó a la Comisión de Derechos Humanos y Atención a Grupos Vulnerables.</w:t>
            </w:r>
          </w:p>
        </w:tc>
      </w:tr>
      <w:tr w:rsidR="006468C8" w:rsidRPr="00946D81" w14:paraId="59792B4B" w14:textId="77777777" w:rsidTr="003521CC">
        <w:tc>
          <w:tcPr>
            <w:tcW w:w="2112" w:type="dxa"/>
          </w:tcPr>
          <w:p w14:paraId="7F23F9B9" w14:textId="65F11C31" w:rsidR="00D8229E" w:rsidRPr="00946D81" w:rsidRDefault="00D8229E" w:rsidP="002B7145">
            <w:pPr>
              <w:jc w:val="both"/>
              <w:rPr>
                <w:rFonts w:ascii="Abadi" w:hAnsi="Abadi"/>
                <w:b/>
                <w:bCs/>
                <w:sz w:val="21"/>
                <w:szCs w:val="21"/>
              </w:rPr>
            </w:pPr>
            <w:r w:rsidRPr="00946D81">
              <w:rPr>
                <w:rFonts w:ascii="Abadi" w:hAnsi="Abadi"/>
                <w:b/>
                <w:bCs/>
                <w:sz w:val="21"/>
                <w:szCs w:val="21"/>
              </w:rPr>
              <w:t>2.05</w:t>
            </w:r>
          </w:p>
          <w:p w14:paraId="6DD37A7C" w14:textId="650EDC75" w:rsidR="007F2A6E" w:rsidRPr="00946D81" w:rsidRDefault="007F2A6E" w:rsidP="002B7145">
            <w:pPr>
              <w:jc w:val="both"/>
              <w:rPr>
                <w:rFonts w:ascii="Abadi" w:hAnsi="Abadi"/>
                <w:sz w:val="21"/>
                <w:szCs w:val="21"/>
              </w:rPr>
            </w:pPr>
          </w:p>
          <w:p w14:paraId="062C66A0" w14:textId="77777777" w:rsidR="007F2A6E" w:rsidRPr="00946D81" w:rsidRDefault="007F2A6E" w:rsidP="002B7145">
            <w:pPr>
              <w:jc w:val="both"/>
              <w:rPr>
                <w:rFonts w:ascii="Abadi" w:hAnsi="Abadi"/>
                <w:sz w:val="21"/>
                <w:szCs w:val="21"/>
              </w:rPr>
            </w:pPr>
          </w:p>
          <w:p w14:paraId="2E895735" w14:textId="77777777" w:rsidR="00A55BFE" w:rsidRPr="00946D81" w:rsidRDefault="00D8229E" w:rsidP="002B7145">
            <w:pPr>
              <w:jc w:val="both"/>
              <w:rPr>
                <w:rFonts w:ascii="Abadi" w:hAnsi="Abadi"/>
                <w:sz w:val="21"/>
                <w:szCs w:val="21"/>
              </w:rPr>
            </w:pPr>
            <w:r w:rsidRPr="00946D81">
              <w:rPr>
                <w:rFonts w:ascii="Abadi" w:hAnsi="Abadi"/>
                <w:sz w:val="21"/>
                <w:szCs w:val="21"/>
              </w:rPr>
              <w:t xml:space="preserve">El director del Instituto de Investigaciones Legislativas de este </w:t>
            </w:r>
            <w:r w:rsidRPr="00946D81">
              <w:rPr>
                <w:rFonts w:ascii="Abadi" w:hAnsi="Abadi"/>
                <w:sz w:val="21"/>
                <w:szCs w:val="21"/>
              </w:rPr>
              <w:t>Congreso del Estado remite respuesta a la consulta de la iniciativa a efecto de adicionar una fracción IV al artículo 2 de la Ley de los Derechos de Niñas, Niños y Adolescentes del Estado de Guanajuato.</w:t>
            </w:r>
          </w:p>
          <w:p w14:paraId="607D64B5" w14:textId="67151311" w:rsidR="007F2A6E" w:rsidRPr="00946D81" w:rsidRDefault="007F2A6E" w:rsidP="002B7145">
            <w:pPr>
              <w:jc w:val="both"/>
              <w:rPr>
                <w:rFonts w:ascii="Abadi" w:hAnsi="Abadi"/>
                <w:sz w:val="21"/>
                <w:szCs w:val="21"/>
              </w:rPr>
            </w:pPr>
          </w:p>
        </w:tc>
        <w:tc>
          <w:tcPr>
            <w:tcW w:w="2126" w:type="dxa"/>
          </w:tcPr>
          <w:p w14:paraId="556A5DF2" w14:textId="77777777" w:rsidR="007F2A6E" w:rsidRPr="00946D81" w:rsidRDefault="007F2A6E" w:rsidP="005B747D">
            <w:pPr>
              <w:jc w:val="both"/>
              <w:rPr>
                <w:rFonts w:ascii="Abadi" w:hAnsi="Abadi"/>
                <w:sz w:val="21"/>
                <w:szCs w:val="21"/>
              </w:rPr>
            </w:pPr>
          </w:p>
          <w:p w14:paraId="40250FAA" w14:textId="7069ADBD" w:rsidR="007F2A6E" w:rsidRPr="00946D81" w:rsidRDefault="007F2A6E" w:rsidP="005B747D">
            <w:pPr>
              <w:jc w:val="both"/>
              <w:rPr>
                <w:rFonts w:ascii="Abadi" w:hAnsi="Abadi"/>
                <w:sz w:val="21"/>
                <w:szCs w:val="21"/>
              </w:rPr>
            </w:pPr>
          </w:p>
          <w:p w14:paraId="213B0C8B" w14:textId="77777777" w:rsidR="007F2A6E" w:rsidRPr="00946D81" w:rsidRDefault="007F2A6E" w:rsidP="005B747D">
            <w:pPr>
              <w:jc w:val="both"/>
              <w:rPr>
                <w:rFonts w:ascii="Abadi" w:hAnsi="Abadi"/>
                <w:sz w:val="21"/>
                <w:szCs w:val="21"/>
              </w:rPr>
            </w:pPr>
          </w:p>
          <w:p w14:paraId="458D516A" w14:textId="6CA2E481" w:rsidR="00A55BFE" w:rsidRPr="00946D81" w:rsidRDefault="00D8229E" w:rsidP="005B747D">
            <w:pPr>
              <w:jc w:val="both"/>
              <w:rPr>
                <w:rFonts w:ascii="Abadi" w:hAnsi="Abadi"/>
                <w:b/>
                <w:bCs/>
                <w:sz w:val="21"/>
                <w:szCs w:val="21"/>
              </w:rPr>
            </w:pPr>
            <w:r w:rsidRPr="00946D81">
              <w:rPr>
                <w:rFonts w:ascii="Abadi" w:hAnsi="Abadi"/>
                <w:b/>
                <w:bCs/>
                <w:sz w:val="21"/>
                <w:szCs w:val="21"/>
              </w:rPr>
              <w:t>Enterados y se informa que se turnó a la Comisión de Derechos Humanos y Atención a Grupos Vulnerables</w:t>
            </w:r>
          </w:p>
        </w:tc>
      </w:tr>
      <w:tr w:rsidR="006468C8" w:rsidRPr="00946D81" w14:paraId="53F3B79C" w14:textId="77777777" w:rsidTr="003521CC">
        <w:tc>
          <w:tcPr>
            <w:tcW w:w="2112" w:type="dxa"/>
          </w:tcPr>
          <w:p w14:paraId="0334B65A" w14:textId="77777777" w:rsidR="007F2A6E" w:rsidRPr="00946D81" w:rsidRDefault="007F2A6E" w:rsidP="002B7145">
            <w:pPr>
              <w:jc w:val="both"/>
              <w:rPr>
                <w:rFonts w:ascii="Abadi" w:hAnsi="Abadi"/>
                <w:b/>
                <w:bCs/>
                <w:sz w:val="21"/>
                <w:szCs w:val="21"/>
              </w:rPr>
            </w:pPr>
            <w:r w:rsidRPr="00946D81">
              <w:rPr>
                <w:rFonts w:ascii="Abadi" w:hAnsi="Abadi"/>
                <w:b/>
                <w:bCs/>
                <w:sz w:val="21"/>
                <w:szCs w:val="21"/>
              </w:rPr>
              <w:t>2.06</w:t>
            </w:r>
          </w:p>
          <w:p w14:paraId="0CFC7C3E" w14:textId="77777777" w:rsidR="007F2A6E" w:rsidRPr="00946D81" w:rsidRDefault="007F2A6E" w:rsidP="002B7145">
            <w:pPr>
              <w:jc w:val="both"/>
              <w:rPr>
                <w:rFonts w:ascii="Abadi" w:hAnsi="Abadi"/>
                <w:sz w:val="21"/>
                <w:szCs w:val="21"/>
              </w:rPr>
            </w:pPr>
          </w:p>
          <w:p w14:paraId="187EC9A5" w14:textId="18443D9D" w:rsidR="00A55BFE" w:rsidRPr="00946D81" w:rsidRDefault="007F2A6E" w:rsidP="002B7145">
            <w:pPr>
              <w:jc w:val="both"/>
              <w:rPr>
                <w:rFonts w:ascii="Abadi" w:hAnsi="Abadi"/>
                <w:sz w:val="21"/>
                <w:szCs w:val="21"/>
              </w:rPr>
            </w:pPr>
            <w:r w:rsidRPr="00946D81">
              <w:rPr>
                <w:rFonts w:ascii="Abadi" w:hAnsi="Abadi"/>
                <w:sz w:val="21"/>
                <w:szCs w:val="21"/>
              </w:rPr>
              <w:t>El director del Instituto de Investigaciones Legislativas de este Congreso del Estado remite respuesta a la consulta de la iniciativa a efecto de reformar el artículo 45 de la Ley para la Protección de los Derechos Humanos en el Estado de Guanajuato.</w:t>
            </w:r>
          </w:p>
        </w:tc>
        <w:tc>
          <w:tcPr>
            <w:tcW w:w="2126" w:type="dxa"/>
          </w:tcPr>
          <w:p w14:paraId="674923F2" w14:textId="77777777" w:rsidR="007F2A6E" w:rsidRPr="00946D81" w:rsidRDefault="007F2A6E" w:rsidP="005B747D">
            <w:pPr>
              <w:jc w:val="both"/>
              <w:rPr>
                <w:rFonts w:ascii="Abadi" w:hAnsi="Abadi"/>
                <w:sz w:val="21"/>
                <w:szCs w:val="21"/>
              </w:rPr>
            </w:pPr>
          </w:p>
          <w:p w14:paraId="7B397A48" w14:textId="77777777" w:rsidR="007F2A6E" w:rsidRPr="00946D81" w:rsidRDefault="007F2A6E" w:rsidP="005B747D">
            <w:pPr>
              <w:jc w:val="both"/>
              <w:rPr>
                <w:rFonts w:ascii="Abadi" w:hAnsi="Abadi"/>
                <w:sz w:val="21"/>
                <w:szCs w:val="21"/>
              </w:rPr>
            </w:pPr>
          </w:p>
          <w:p w14:paraId="530A79E9" w14:textId="7BF4D918" w:rsidR="00A55BFE" w:rsidRPr="00946D81" w:rsidRDefault="007F2A6E" w:rsidP="005B747D">
            <w:pPr>
              <w:jc w:val="both"/>
              <w:rPr>
                <w:rFonts w:ascii="Abadi" w:hAnsi="Abadi"/>
                <w:b/>
                <w:bCs/>
                <w:sz w:val="21"/>
                <w:szCs w:val="21"/>
              </w:rPr>
            </w:pPr>
            <w:r w:rsidRPr="00946D81">
              <w:rPr>
                <w:rFonts w:ascii="Abadi" w:hAnsi="Abadi"/>
                <w:b/>
                <w:bCs/>
                <w:sz w:val="21"/>
                <w:szCs w:val="21"/>
              </w:rPr>
              <w:t>Enterados y se informa que se turnó a la Comisión de Derechos Humanos y Atención a Grupos Vulnerables.</w:t>
            </w:r>
          </w:p>
        </w:tc>
      </w:tr>
      <w:tr w:rsidR="006468C8" w:rsidRPr="00946D81" w14:paraId="4198E5F4" w14:textId="77777777" w:rsidTr="003521CC">
        <w:tc>
          <w:tcPr>
            <w:tcW w:w="2112" w:type="dxa"/>
          </w:tcPr>
          <w:p w14:paraId="6F4EFB4C" w14:textId="37169036" w:rsidR="00BC506B" w:rsidRPr="00946D81" w:rsidRDefault="00BC506B" w:rsidP="002B7145">
            <w:pPr>
              <w:jc w:val="both"/>
              <w:rPr>
                <w:rFonts w:ascii="Abadi" w:hAnsi="Abadi"/>
                <w:b/>
                <w:bCs/>
                <w:sz w:val="21"/>
                <w:szCs w:val="21"/>
              </w:rPr>
            </w:pPr>
            <w:r w:rsidRPr="00946D81">
              <w:rPr>
                <w:rFonts w:ascii="Abadi" w:hAnsi="Abadi"/>
                <w:b/>
                <w:bCs/>
                <w:sz w:val="21"/>
                <w:szCs w:val="21"/>
              </w:rPr>
              <w:t>2.07</w:t>
            </w:r>
          </w:p>
          <w:p w14:paraId="08B62236" w14:textId="77777777" w:rsidR="00BC506B" w:rsidRPr="00946D81" w:rsidRDefault="00BC506B" w:rsidP="002B7145">
            <w:pPr>
              <w:jc w:val="both"/>
              <w:rPr>
                <w:rFonts w:ascii="Abadi" w:hAnsi="Abadi"/>
                <w:sz w:val="21"/>
                <w:szCs w:val="21"/>
              </w:rPr>
            </w:pPr>
          </w:p>
          <w:p w14:paraId="1122AB6F" w14:textId="77777777" w:rsidR="00A55BFE" w:rsidRPr="00946D81" w:rsidRDefault="00BC506B" w:rsidP="002B7145">
            <w:pPr>
              <w:jc w:val="both"/>
              <w:rPr>
                <w:rFonts w:ascii="Abadi" w:hAnsi="Abadi"/>
                <w:sz w:val="21"/>
                <w:szCs w:val="21"/>
              </w:rPr>
            </w:pPr>
            <w:r w:rsidRPr="00946D81">
              <w:rPr>
                <w:rFonts w:ascii="Abadi" w:hAnsi="Abadi"/>
                <w:sz w:val="21"/>
                <w:szCs w:val="21"/>
              </w:rPr>
              <w:t>El director del Instituto de Investigaciones Legislativas de este Congreso del Estado remite respuesta a la consulta de la iniciativa a efecto de reformar el primer párrafo del artículo 3 y adicionar el artículo 11 Bis a la Ley para Prevenir, Atender y Erradicar la Discriminación en el Estado de Guanajuato.</w:t>
            </w:r>
          </w:p>
          <w:p w14:paraId="47D7BEF4" w14:textId="6E781DF8" w:rsidR="000D6402" w:rsidRPr="00946D81" w:rsidRDefault="000D6402" w:rsidP="002B7145">
            <w:pPr>
              <w:jc w:val="both"/>
              <w:rPr>
                <w:rFonts w:ascii="Abadi" w:hAnsi="Abadi"/>
                <w:sz w:val="21"/>
                <w:szCs w:val="21"/>
              </w:rPr>
            </w:pPr>
          </w:p>
        </w:tc>
        <w:tc>
          <w:tcPr>
            <w:tcW w:w="2126" w:type="dxa"/>
          </w:tcPr>
          <w:p w14:paraId="084FCB32" w14:textId="77777777" w:rsidR="00BC506B" w:rsidRPr="00946D81" w:rsidRDefault="00BC506B" w:rsidP="005B747D">
            <w:pPr>
              <w:jc w:val="both"/>
              <w:rPr>
                <w:rFonts w:ascii="Abadi" w:hAnsi="Abadi"/>
                <w:sz w:val="21"/>
                <w:szCs w:val="21"/>
              </w:rPr>
            </w:pPr>
          </w:p>
          <w:p w14:paraId="54C81AF0" w14:textId="77777777" w:rsidR="00BC506B" w:rsidRPr="00946D81" w:rsidRDefault="00BC506B" w:rsidP="005B747D">
            <w:pPr>
              <w:jc w:val="both"/>
              <w:rPr>
                <w:rFonts w:ascii="Abadi" w:hAnsi="Abadi"/>
                <w:sz w:val="21"/>
                <w:szCs w:val="21"/>
              </w:rPr>
            </w:pPr>
          </w:p>
          <w:p w14:paraId="3AC563F8" w14:textId="7832ED57" w:rsidR="003A669C" w:rsidRPr="00946D81" w:rsidRDefault="00BC506B" w:rsidP="005B747D">
            <w:pPr>
              <w:jc w:val="both"/>
              <w:rPr>
                <w:rFonts w:ascii="Abadi" w:hAnsi="Abadi"/>
                <w:sz w:val="21"/>
                <w:szCs w:val="21"/>
              </w:rPr>
            </w:pPr>
            <w:r w:rsidRPr="00946D81">
              <w:rPr>
                <w:rFonts w:ascii="Abadi" w:hAnsi="Abadi"/>
                <w:b/>
                <w:bCs/>
                <w:sz w:val="21"/>
                <w:szCs w:val="21"/>
              </w:rPr>
              <w:t>Enterados y se informa que se turnó a la Comisión de Derechos Humanos y Atención a Grupos Vulnerables.</w:t>
            </w:r>
          </w:p>
        </w:tc>
      </w:tr>
      <w:tr w:rsidR="006468C8" w:rsidRPr="00946D81" w14:paraId="7DDC9A76" w14:textId="77777777" w:rsidTr="003521CC">
        <w:tc>
          <w:tcPr>
            <w:tcW w:w="2112" w:type="dxa"/>
          </w:tcPr>
          <w:p w14:paraId="21E3394F" w14:textId="764EE50A" w:rsidR="00B919E7" w:rsidRPr="00946D81" w:rsidRDefault="00B919E7" w:rsidP="002B7145">
            <w:pPr>
              <w:jc w:val="both"/>
              <w:rPr>
                <w:rFonts w:ascii="Abadi" w:hAnsi="Abadi"/>
                <w:b/>
                <w:bCs/>
                <w:sz w:val="21"/>
                <w:szCs w:val="21"/>
              </w:rPr>
            </w:pPr>
            <w:r w:rsidRPr="00946D81">
              <w:rPr>
                <w:rFonts w:ascii="Abadi" w:hAnsi="Abadi"/>
                <w:b/>
                <w:bCs/>
                <w:sz w:val="21"/>
                <w:szCs w:val="21"/>
              </w:rPr>
              <w:t>2.08</w:t>
            </w:r>
          </w:p>
          <w:p w14:paraId="7F1283AF" w14:textId="77777777" w:rsidR="00B919E7" w:rsidRPr="00946D81" w:rsidRDefault="00B919E7" w:rsidP="002B7145">
            <w:pPr>
              <w:jc w:val="both"/>
              <w:rPr>
                <w:rFonts w:ascii="Abadi" w:hAnsi="Abadi"/>
                <w:b/>
                <w:bCs/>
                <w:sz w:val="21"/>
                <w:szCs w:val="21"/>
              </w:rPr>
            </w:pPr>
          </w:p>
          <w:p w14:paraId="28370076" w14:textId="77777777" w:rsidR="00A55BFE" w:rsidRPr="00946D81" w:rsidRDefault="00B919E7" w:rsidP="002B7145">
            <w:pPr>
              <w:jc w:val="both"/>
              <w:rPr>
                <w:rFonts w:ascii="Abadi" w:hAnsi="Abadi"/>
                <w:sz w:val="21"/>
                <w:szCs w:val="21"/>
              </w:rPr>
            </w:pPr>
            <w:r w:rsidRPr="00946D81">
              <w:rPr>
                <w:rFonts w:ascii="Abadi" w:hAnsi="Abadi"/>
                <w:sz w:val="21"/>
                <w:szCs w:val="21"/>
              </w:rPr>
              <w:t xml:space="preserve">El director del Instituto de Investigaciones Legislativas de este Congreso del Estado </w:t>
            </w:r>
            <w:r w:rsidRPr="00946D81">
              <w:rPr>
                <w:rFonts w:ascii="Abadi" w:hAnsi="Abadi"/>
                <w:sz w:val="21"/>
                <w:szCs w:val="21"/>
              </w:rPr>
              <w:lastRenderedPageBreak/>
              <w:t>remite respuesta a la consulta de la iniciativa por la que se reforman y adicionan diversas disposiciones de la Constitución Política para el Estado de Guanajuato, de la Ley de Inclusión</w:t>
            </w:r>
            <w:r w:rsidRPr="00946D81">
              <w:rPr>
                <w:rFonts w:ascii="Abadi" w:hAnsi="Abadi"/>
                <w:b/>
                <w:bCs/>
                <w:sz w:val="21"/>
                <w:szCs w:val="21"/>
              </w:rPr>
              <w:t xml:space="preserve"> </w:t>
            </w:r>
            <w:r w:rsidRPr="00946D81">
              <w:rPr>
                <w:rFonts w:ascii="Abadi" w:hAnsi="Abadi"/>
                <w:sz w:val="21"/>
                <w:szCs w:val="21"/>
              </w:rPr>
              <w:t>para las Personas con Discapacidad en el Estado de Guanajuato y de la Ley Orgánica Municipal para el Estado de Guanajuato, en la parte correspondiente al segundo ordenamiento.</w:t>
            </w:r>
          </w:p>
          <w:p w14:paraId="0DBA217F" w14:textId="59CCFDF2" w:rsidR="001958E0" w:rsidRPr="00946D81" w:rsidRDefault="001958E0" w:rsidP="002B7145">
            <w:pPr>
              <w:jc w:val="both"/>
              <w:rPr>
                <w:rFonts w:ascii="Abadi" w:hAnsi="Abadi"/>
                <w:b/>
                <w:bCs/>
                <w:sz w:val="21"/>
                <w:szCs w:val="21"/>
              </w:rPr>
            </w:pPr>
          </w:p>
        </w:tc>
        <w:tc>
          <w:tcPr>
            <w:tcW w:w="2126" w:type="dxa"/>
          </w:tcPr>
          <w:p w14:paraId="53424A80" w14:textId="77777777" w:rsidR="00B919E7" w:rsidRPr="00946D81" w:rsidRDefault="00B919E7" w:rsidP="005B747D">
            <w:pPr>
              <w:jc w:val="both"/>
              <w:rPr>
                <w:rFonts w:ascii="Abadi" w:hAnsi="Abadi"/>
                <w:b/>
                <w:bCs/>
                <w:sz w:val="21"/>
                <w:szCs w:val="21"/>
              </w:rPr>
            </w:pPr>
          </w:p>
          <w:p w14:paraId="3B44CCAB" w14:textId="77777777" w:rsidR="00B919E7" w:rsidRPr="00946D81" w:rsidRDefault="00B919E7" w:rsidP="005B747D">
            <w:pPr>
              <w:jc w:val="both"/>
              <w:rPr>
                <w:rFonts w:ascii="Abadi" w:hAnsi="Abadi"/>
                <w:b/>
                <w:bCs/>
                <w:sz w:val="21"/>
                <w:szCs w:val="21"/>
              </w:rPr>
            </w:pPr>
          </w:p>
          <w:p w14:paraId="38A3C580" w14:textId="3130E16C" w:rsidR="00A55BFE" w:rsidRPr="00946D81" w:rsidRDefault="00B919E7" w:rsidP="005B747D">
            <w:pPr>
              <w:jc w:val="both"/>
              <w:rPr>
                <w:rFonts w:ascii="Abadi" w:hAnsi="Abadi"/>
                <w:b/>
                <w:bCs/>
                <w:sz w:val="21"/>
                <w:szCs w:val="21"/>
              </w:rPr>
            </w:pPr>
            <w:r w:rsidRPr="00946D81">
              <w:rPr>
                <w:rFonts w:ascii="Abadi" w:hAnsi="Abadi"/>
                <w:b/>
                <w:bCs/>
                <w:sz w:val="21"/>
                <w:szCs w:val="21"/>
              </w:rPr>
              <w:t xml:space="preserve">Enterados y se informa que se turnó a la Comisión de Derechos Humanos y </w:t>
            </w:r>
            <w:r w:rsidRPr="00946D81">
              <w:rPr>
                <w:rFonts w:ascii="Abadi" w:hAnsi="Abadi"/>
                <w:b/>
                <w:bCs/>
                <w:sz w:val="21"/>
                <w:szCs w:val="21"/>
              </w:rPr>
              <w:lastRenderedPageBreak/>
              <w:t>Atención a Grupos Vulnerables.</w:t>
            </w:r>
          </w:p>
        </w:tc>
      </w:tr>
      <w:tr w:rsidR="006468C8" w:rsidRPr="00946D81" w14:paraId="4B78C536" w14:textId="77777777" w:rsidTr="003521CC">
        <w:tc>
          <w:tcPr>
            <w:tcW w:w="2112" w:type="dxa"/>
          </w:tcPr>
          <w:p w14:paraId="5A31839A" w14:textId="77777777" w:rsidR="00A12765" w:rsidRPr="00946D81" w:rsidRDefault="00A12765" w:rsidP="002B7145">
            <w:pPr>
              <w:jc w:val="both"/>
              <w:rPr>
                <w:rFonts w:ascii="Abadi" w:hAnsi="Abadi"/>
                <w:b/>
                <w:bCs/>
                <w:sz w:val="21"/>
                <w:szCs w:val="21"/>
              </w:rPr>
            </w:pPr>
            <w:r w:rsidRPr="00946D81">
              <w:rPr>
                <w:rFonts w:ascii="Abadi" w:hAnsi="Abadi"/>
                <w:b/>
                <w:bCs/>
                <w:sz w:val="21"/>
                <w:szCs w:val="21"/>
              </w:rPr>
              <w:lastRenderedPageBreak/>
              <w:t>2.09</w:t>
            </w:r>
          </w:p>
          <w:p w14:paraId="69F3EE0F" w14:textId="77777777" w:rsidR="00A12765" w:rsidRPr="00946D81" w:rsidRDefault="00A12765" w:rsidP="002B7145">
            <w:pPr>
              <w:jc w:val="both"/>
              <w:rPr>
                <w:rFonts w:ascii="Abadi" w:hAnsi="Abadi"/>
                <w:sz w:val="21"/>
                <w:szCs w:val="21"/>
              </w:rPr>
            </w:pPr>
          </w:p>
          <w:p w14:paraId="52A446E6" w14:textId="77777777" w:rsidR="00A55BFE" w:rsidRDefault="00A12765" w:rsidP="002B7145">
            <w:pPr>
              <w:jc w:val="both"/>
              <w:rPr>
                <w:rFonts w:ascii="Abadi" w:hAnsi="Abadi"/>
                <w:sz w:val="21"/>
                <w:szCs w:val="21"/>
              </w:rPr>
            </w:pPr>
            <w:r w:rsidRPr="00946D81">
              <w:rPr>
                <w:rFonts w:ascii="Abadi" w:hAnsi="Abadi"/>
                <w:sz w:val="21"/>
                <w:szCs w:val="21"/>
              </w:rPr>
              <w:t>La directora de la Unidad de Estudios de las Finanzas Públicas de este Congreso del Estado remite respuesta a la consulta de la iniciativa por la que se reforman y adicionan diversas disposiciones de la Constitución Política para el Estado de Guanajuato, de la Ley de Inclusión para las Personas con Discapacidad en el Estado de Guanajuato y de la Ley Orgánica Municipal para el Estado de Guanajuato, en la parte correspondiente al segundo ordenamiento</w:t>
            </w:r>
          </w:p>
          <w:p w14:paraId="7A4392E5" w14:textId="77777777" w:rsidR="00946D81" w:rsidRDefault="00946D81" w:rsidP="002B7145">
            <w:pPr>
              <w:jc w:val="both"/>
              <w:rPr>
                <w:rFonts w:ascii="Abadi" w:hAnsi="Abadi"/>
                <w:sz w:val="21"/>
                <w:szCs w:val="21"/>
              </w:rPr>
            </w:pPr>
          </w:p>
          <w:p w14:paraId="510784FD" w14:textId="77777777" w:rsidR="000C138E" w:rsidRDefault="000C138E" w:rsidP="002B7145">
            <w:pPr>
              <w:jc w:val="both"/>
              <w:rPr>
                <w:rFonts w:ascii="Abadi" w:hAnsi="Abadi"/>
                <w:sz w:val="21"/>
                <w:szCs w:val="21"/>
              </w:rPr>
            </w:pPr>
          </w:p>
          <w:p w14:paraId="131E8E57" w14:textId="0D675A7F" w:rsidR="000C138E" w:rsidRPr="00946D81" w:rsidRDefault="000C138E" w:rsidP="002B7145">
            <w:pPr>
              <w:jc w:val="both"/>
              <w:rPr>
                <w:rFonts w:ascii="Abadi" w:hAnsi="Abadi"/>
                <w:sz w:val="21"/>
                <w:szCs w:val="21"/>
              </w:rPr>
            </w:pPr>
          </w:p>
        </w:tc>
        <w:tc>
          <w:tcPr>
            <w:tcW w:w="2126" w:type="dxa"/>
          </w:tcPr>
          <w:p w14:paraId="079CAF04" w14:textId="77777777" w:rsidR="00A12765" w:rsidRPr="00946D81" w:rsidRDefault="00A12765" w:rsidP="005B747D">
            <w:pPr>
              <w:jc w:val="both"/>
              <w:rPr>
                <w:rFonts w:ascii="Abadi" w:hAnsi="Abadi"/>
                <w:b/>
                <w:bCs/>
                <w:sz w:val="21"/>
                <w:szCs w:val="21"/>
              </w:rPr>
            </w:pPr>
          </w:p>
          <w:p w14:paraId="1E0A3BB7" w14:textId="77777777" w:rsidR="00A12765" w:rsidRPr="00946D81" w:rsidRDefault="00A12765" w:rsidP="005B747D">
            <w:pPr>
              <w:jc w:val="both"/>
              <w:rPr>
                <w:rFonts w:ascii="Abadi" w:hAnsi="Abadi"/>
                <w:b/>
                <w:bCs/>
                <w:sz w:val="21"/>
                <w:szCs w:val="21"/>
              </w:rPr>
            </w:pPr>
          </w:p>
          <w:p w14:paraId="1647619F" w14:textId="4A9BF574" w:rsidR="00A55BFE" w:rsidRPr="00946D81" w:rsidRDefault="00A12765" w:rsidP="005B747D">
            <w:pPr>
              <w:jc w:val="both"/>
              <w:rPr>
                <w:rFonts w:ascii="Abadi" w:hAnsi="Abadi"/>
                <w:b/>
                <w:bCs/>
                <w:sz w:val="21"/>
                <w:szCs w:val="21"/>
              </w:rPr>
            </w:pPr>
            <w:r w:rsidRPr="00946D81">
              <w:rPr>
                <w:rFonts w:ascii="Abadi" w:hAnsi="Abadi"/>
                <w:b/>
                <w:bCs/>
                <w:sz w:val="21"/>
                <w:szCs w:val="21"/>
              </w:rPr>
              <w:t>Enterados y se informa que se turnó a la Comisión de Derechos Humanos y Atención a Grupos Vulnerables.</w:t>
            </w:r>
          </w:p>
        </w:tc>
      </w:tr>
      <w:tr w:rsidR="006468C8" w:rsidRPr="00946D81" w14:paraId="6DFFCB93" w14:textId="77777777" w:rsidTr="003521CC">
        <w:tc>
          <w:tcPr>
            <w:tcW w:w="2112" w:type="dxa"/>
          </w:tcPr>
          <w:p w14:paraId="65695398" w14:textId="78162A26" w:rsidR="0080295B" w:rsidRPr="00946D81" w:rsidRDefault="0080295B" w:rsidP="002B7145">
            <w:pPr>
              <w:jc w:val="both"/>
              <w:rPr>
                <w:rFonts w:ascii="Abadi" w:hAnsi="Abadi"/>
                <w:b/>
                <w:bCs/>
                <w:sz w:val="21"/>
                <w:szCs w:val="21"/>
              </w:rPr>
            </w:pPr>
            <w:r w:rsidRPr="00946D81">
              <w:rPr>
                <w:rFonts w:ascii="Abadi" w:hAnsi="Abadi"/>
                <w:b/>
                <w:bCs/>
                <w:sz w:val="21"/>
                <w:szCs w:val="21"/>
              </w:rPr>
              <w:t>2.1</w:t>
            </w:r>
          </w:p>
          <w:p w14:paraId="1132E9DD" w14:textId="77777777" w:rsidR="0080295B" w:rsidRPr="00946D81" w:rsidRDefault="0080295B" w:rsidP="002B7145">
            <w:pPr>
              <w:jc w:val="both"/>
              <w:rPr>
                <w:rFonts w:ascii="Abadi" w:hAnsi="Abadi"/>
                <w:sz w:val="21"/>
                <w:szCs w:val="21"/>
              </w:rPr>
            </w:pPr>
          </w:p>
          <w:p w14:paraId="73328826" w14:textId="14B8D0E7" w:rsidR="00A55BFE" w:rsidRPr="00946D81" w:rsidRDefault="0080295B" w:rsidP="002B7145">
            <w:pPr>
              <w:jc w:val="both"/>
              <w:rPr>
                <w:rFonts w:ascii="Abadi" w:hAnsi="Abadi"/>
                <w:sz w:val="21"/>
                <w:szCs w:val="21"/>
              </w:rPr>
            </w:pPr>
            <w:r w:rsidRPr="00946D81">
              <w:rPr>
                <w:rFonts w:ascii="Abadi" w:hAnsi="Abadi"/>
                <w:sz w:val="21"/>
                <w:szCs w:val="21"/>
              </w:rPr>
              <w:t>La abogada general de la Universidad de Guanajuato remite respuesta a la consulta de la iniciativa a efecto de derogar los artículos 220 y 221 de la Ley de Responsabilidades Administrativas para el Estado de Guanajuato.</w:t>
            </w:r>
          </w:p>
        </w:tc>
        <w:tc>
          <w:tcPr>
            <w:tcW w:w="2126" w:type="dxa"/>
          </w:tcPr>
          <w:p w14:paraId="1343526F" w14:textId="77777777" w:rsidR="0080295B" w:rsidRPr="00946D81" w:rsidRDefault="0080295B" w:rsidP="005B747D">
            <w:pPr>
              <w:jc w:val="both"/>
              <w:rPr>
                <w:rFonts w:ascii="Abadi" w:hAnsi="Abadi"/>
                <w:b/>
                <w:bCs/>
                <w:sz w:val="21"/>
                <w:szCs w:val="21"/>
              </w:rPr>
            </w:pPr>
          </w:p>
          <w:p w14:paraId="4FA1CB0C" w14:textId="77777777" w:rsidR="0080295B" w:rsidRPr="00946D81" w:rsidRDefault="0080295B" w:rsidP="005B747D">
            <w:pPr>
              <w:jc w:val="both"/>
              <w:rPr>
                <w:rFonts w:ascii="Abadi" w:hAnsi="Abadi"/>
                <w:b/>
                <w:bCs/>
                <w:sz w:val="21"/>
                <w:szCs w:val="21"/>
              </w:rPr>
            </w:pPr>
          </w:p>
          <w:p w14:paraId="749E0A58" w14:textId="18BE17BF" w:rsidR="00A55BFE" w:rsidRPr="00946D81" w:rsidRDefault="0080295B" w:rsidP="005B747D">
            <w:pPr>
              <w:jc w:val="both"/>
              <w:rPr>
                <w:rFonts w:ascii="Abadi" w:hAnsi="Abadi"/>
                <w:b/>
                <w:bCs/>
                <w:sz w:val="21"/>
                <w:szCs w:val="21"/>
              </w:rPr>
            </w:pPr>
            <w:r w:rsidRPr="00946D81">
              <w:rPr>
                <w:rFonts w:ascii="Abadi" w:hAnsi="Abadi"/>
                <w:b/>
                <w:bCs/>
                <w:sz w:val="21"/>
                <w:szCs w:val="21"/>
              </w:rPr>
              <w:t>Enterados y se informa que se turnó a la Comisión de Gobernación y Puntos Constitucionales.</w:t>
            </w:r>
          </w:p>
        </w:tc>
      </w:tr>
      <w:tr w:rsidR="006468C8" w:rsidRPr="00946D81" w14:paraId="6EB06E60" w14:textId="77777777" w:rsidTr="003521CC">
        <w:tc>
          <w:tcPr>
            <w:tcW w:w="2112" w:type="dxa"/>
          </w:tcPr>
          <w:p w14:paraId="664FB0BD" w14:textId="7AE00258" w:rsidR="00916DD0" w:rsidRPr="00946D81" w:rsidRDefault="00916DD0" w:rsidP="002B7145">
            <w:pPr>
              <w:jc w:val="both"/>
              <w:rPr>
                <w:rFonts w:ascii="Abadi" w:hAnsi="Abadi"/>
                <w:b/>
                <w:bCs/>
                <w:sz w:val="21"/>
                <w:szCs w:val="21"/>
              </w:rPr>
            </w:pPr>
            <w:r w:rsidRPr="00946D81">
              <w:rPr>
                <w:rFonts w:ascii="Abadi" w:hAnsi="Abadi"/>
                <w:b/>
                <w:bCs/>
                <w:sz w:val="21"/>
                <w:szCs w:val="21"/>
              </w:rPr>
              <w:t>2.11</w:t>
            </w:r>
          </w:p>
          <w:p w14:paraId="140093EB" w14:textId="77777777" w:rsidR="00916DD0" w:rsidRPr="00946D81" w:rsidRDefault="00916DD0" w:rsidP="002B7145">
            <w:pPr>
              <w:jc w:val="both"/>
              <w:rPr>
                <w:rFonts w:ascii="Abadi" w:hAnsi="Abadi"/>
                <w:sz w:val="21"/>
                <w:szCs w:val="21"/>
              </w:rPr>
            </w:pPr>
          </w:p>
          <w:p w14:paraId="42FF807B" w14:textId="77777777" w:rsidR="00A55BFE" w:rsidRDefault="00916DD0" w:rsidP="002B7145">
            <w:pPr>
              <w:jc w:val="both"/>
              <w:rPr>
                <w:rFonts w:ascii="Abadi" w:hAnsi="Abadi"/>
                <w:sz w:val="21"/>
                <w:szCs w:val="21"/>
              </w:rPr>
            </w:pPr>
            <w:r w:rsidRPr="00946D81">
              <w:rPr>
                <w:rFonts w:ascii="Abadi" w:hAnsi="Abadi"/>
                <w:sz w:val="21"/>
                <w:szCs w:val="21"/>
              </w:rPr>
              <w:t>La abogada general de la Universidad de Guanajuato remite respuesta a la consulta de la iniciativa a efecto de reformar diversos artículos de la Ley para la Protección de los Derechos Humanos en el Estado de Guanajuato, de la Ley de Transparencia y Acceso a la Información Pública para el Estado de Guanajuato, de la Ley Orgánica del Tribunal de Justicia Administrativa del Estado de Guanajuato, de la Ley Orgánica de la Fiscalía General del Estado de Guanajuato, de la Ley Orgánica de la Universidad de Guanajuato y de la Ley Orgánica del Poder Legislativo del Estado de Guanajuato, en lo correspondiente al segundo, tercero y quinto ordenamientos.</w:t>
            </w:r>
          </w:p>
          <w:p w14:paraId="0931BF1E" w14:textId="1C31F137" w:rsidR="00946D81" w:rsidRPr="00946D81" w:rsidRDefault="00946D81" w:rsidP="002B7145">
            <w:pPr>
              <w:jc w:val="both"/>
              <w:rPr>
                <w:rFonts w:ascii="Abadi" w:hAnsi="Abadi"/>
                <w:sz w:val="21"/>
                <w:szCs w:val="21"/>
              </w:rPr>
            </w:pPr>
          </w:p>
        </w:tc>
        <w:tc>
          <w:tcPr>
            <w:tcW w:w="2126" w:type="dxa"/>
          </w:tcPr>
          <w:p w14:paraId="4C1375B5" w14:textId="77777777" w:rsidR="00916DD0" w:rsidRPr="00946D81" w:rsidRDefault="00916DD0" w:rsidP="005B747D">
            <w:pPr>
              <w:jc w:val="both"/>
              <w:rPr>
                <w:rFonts w:ascii="Abadi" w:hAnsi="Abadi"/>
                <w:sz w:val="21"/>
                <w:szCs w:val="21"/>
              </w:rPr>
            </w:pPr>
          </w:p>
          <w:p w14:paraId="4C04A25B" w14:textId="77777777" w:rsidR="00916DD0" w:rsidRPr="00946D81" w:rsidRDefault="00916DD0" w:rsidP="005B747D">
            <w:pPr>
              <w:jc w:val="both"/>
              <w:rPr>
                <w:rFonts w:ascii="Abadi" w:hAnsi="Abadi"/>
                <w:sz w:val="21"/>
                <w:szCs w:val="21"/>
              </w:rPr>
            </w:pPr>
          </w:p>
          <w:p w14:paraId="547D86FD" w14:textId="21977F8A" w:rsidR="00A55BFE" w:rsidRPr="00946D81" w:rsidRDefault="00916DD0" w:rsidP="005B747D">
            <w:pPr>
              <w:jc w:val="both"/>
              <w:rPr>
                <w:rFonts w:ascii="Abadi" w:hAnsi="Abadi"/>
                <w:b/>
                <w:bCs/>
                <w:sz w:val="21"/>
                <w:szCs w:val="21"/>
              </w:rPr>
            </w:pPr>
            <w:r w:rsidRPr="00946D81">
              <w:rPr>
                <w:rFonts w:ascii="Abadi" w:hAnsi="Abadi"/>
                <w:b/>
                <w:bCs/>
                <w:sz w:val="21"/>
                <w:szCs w:val="21"/>
              </w:rPr>
              <w:t>Enterados y se informa que se turnó a la Comisión de Gobernación y Puntos Constitucionales.</w:t>
            </w:r>
          </w:p>
        </w:tc>
      </w:tr>
      <w:tr w:rsidR="006468C8" w:rsidRPr="00946D81" w14:paraId="05563B1A" w14:textId="77777777" w:rsidTr="003521CC">
        <w:tc>
          <w:tcPr>
            <w:tcW w:w="2112" w:type="dxa"/>
          </w:tcPr>
          <w:p w14:paraId="2BCB9F51" w14:textId="1F985B5C" w:rsidR="004601F3" w:rsidRPr="00946D81" w:rsidRDefault="004601F3" w:rsidP="002B7145">
            <w:pPr>
              <w:jc w:val="both"/>
              <w:rPr>
                <w:rFonts w:ascii="Abadi" w:hAnsi="Abadi"/>
                <w:b/>
                <w:bCs/>
                <w:sz w:val="21"/>
                <w:szCs w:val="21"/>
              </w:rPr>
            </w:pPr>
            <w:r w:rsidRPr="00946D81">
              <w:rPr>
                <w:rFonts w:ascii="Abadi" w:hAnsi="Abadi"/>
                <w:b/>
                <w:bCs/>
                <w:sz w:val="21"/>
                <w:szCs w:val="21"/>
              </w:rPr>
              <w:t>2.12</w:t>
            </w:r>
          </w:p>
          <w:p w14:paraId="7F15F83A" w14:textId="77777777" w:rsidR="004601F3" w:rsidRPr="00946D81" w:rsidRDefault="004601F3" w:rsidP="002B7145">
            <w:pPr>
              <w:jc w:val="both"/>
              <w:rPr>
                <w:rFonts w:ascii="Abadi" w:hAnsi="Abadi"/>
                <w:sz w:val="21"/>
                <w:szCs w:val="21"/>
              </w:rPr>
            </w:pPr>
          </w:p>
          <w:p w14:paraId="01874A3F" w14:textId="3DABB39A" w:rsidR="00A55BFE" w:rsidRPr="00946D81" w:rsidRDefault="004601F3" w:rsidP="002B7145">
            <w:pPr>
              <w:jc w:val="both"/>
              <w:rPr>
                <w:rFonts w:ascii="Abadi" w:hAnsi="Abadi"/>
                <w:sz w:val="21"/>
                <w:szCs w:val="21"/>
              </w:rPr>
            </w:pPr>
            <w:r w:rsidRPr="00946D81">
              <w:rPr>
                <w:rFonts w:ascii="Abadi" w:hAnsi="Abadi"/>
                <w:sz w:val="21"/>
                <w:szCs w:val="21"/>
              </w:rPr>
              <w:t>La coordinadora general Jurídica del Gobierno del Estado de Guanajuato, remite opinión consolidada con la Secretaría de la Transparencia y Rendición de Cuentas a la consulta de la iniciativa a efecto de derogar los artículos 220 y 221 de la Ley de Responsabilidades Administrativas para el Estado de Guanajuato.</w:t>
            </w:r>
          </w:p>
        </w:tc>
        <w:tc>
          <w:tcPr>
            <w:tcW w:w="2126" w:type="dxa"/>
          </w:tcPr>
          <w:p w14:paraId="31E5E4C2" w14:textId="77777777" w:rsidR="004601F3" w:rsidRPr="00946D81" w:rsidRDefault="004601F3" w:rsidP="005B747D">
            <w:pPr>
              <w:jc w:val="both"/>
              <w:rPr>
                <w:rFonts w:ascii="Abadi" w:hAnsi="Abadi"/>
                <w:b/>
                <w:bCs/>
                <w:sz w:val="21"/>
                <w:szCs w:val="21"/>
              </w:rPr>
            </w:pPr>
          </w:p>
          <w:p w14:paraId="32279804" w14:textId="77777777" w:rsidR="004601F3" w:rsidRPr="00946D81" w:rsidRDefault="004601F3" w:rsidP="005B747D">
            <w:pPr>
              <w:jc w:val="both"/>
              <w:rPr>
                <w:rFonts w:ascii="Abadi" w:hAnsi="Abadi"/>
                <w:b/>
                <w:bCs/>
                <w:sz w:val="21"/>
                <w:szCs w:val="21"/>
              </w:rPr>
            </w:pPr>
          </w:p>
          <w:p w14:paraId="3E37FF9F" w14:textId="5B85AC15" w:rsidR="00A55BFE" w:rsidRPr="00946D81" w:rsidRDefault="004601F3" w:rsidP="005B747D">
            <w:pPr>
              <w:jc w:val="both"/>
              <w:rPr>
                <w:rFonts w:ascii="Abadi" w:hAnsi="Abadi"/>
                <w:b/>
                <w:bCs/>
                <w:sz w:val="21"/>
                <w:szCs w:val="21"/>
              </w:rPr>
            </w:pPr>
            <w:r w:rsidRPr="00946D81">
              <w:rPr>
                <w:rFonts w:ascii="Abadi" w:hAnsi="Abadi"/>
                <w:b/>
                <w:bCs/>
                <w:sz w:val="21"/>
                <w:szCs w:val="21"/>
              </w:rPr>
              <w:t>Enterados y se informa que se turnó a la Comisión de Gobernación y Puntos Constitucionales.</w:t>
            </w:r>
          </w:p>
        </w:tc>
      </w:tr>
      <w:tr w:rsidR="006468C8" w:rsidRPr="00946D81" w14:paraId="3C4A7DB0" w14:textId="77777777" w:rsidTr="003521CC">
        <w:tc>
          <w:tcPr>
            <w:tcW w:w="2112" w:type="dxa"/>
          </w:tcPr>
          <w:p w14:paraId="5C7F61B2" w14:textId="44EE7D05" w:rsidR="002337FD" w:rsidRPr="00946D81" w:rsidRDefault="002337FD" w:rsidP="002B7145">
            <w:pPr>
              <w:jc w:val="both"/>
              <w:rPr>
                <w:rFonts w:ascii="Abadi" w:hAnsi="Abadi"/>
                <w:b/>
                <w:bCs/>
                <w:sz w:val="21"/>
                <w:szCs w:val="21"/>
              </w:rPr>
            </w:pPr>
            <w:r w:rsidRPr="00946D81">
              <w:rPr>
                <w:rFonts w:ascii="Abadi" w:hAnsi="Abadi"/>
                <w:b/>
                <w:bCs/>
                <w:sz w:val="21"/>
                <w:szCs w:val="21"/>
              </w:rPr>
              <w:t>2.13</w:t>
            </w:r>
          </w:p>
          <w:p w14:paraId="62C03DD9" w14:textId="77777777" w:rsidR="002337FD" w:rsidRPr="00946D81" w:rsidRDefault="002337FD" w:rsidP="002B7145">
            <w:pPr>
              <w:jc w:val="both"/>
              <w:rPr>
                <w:rFonts w:ascii="Abadi" w:hAnsi="Abadi"/>
                <w:sz w:val="21"/>
                <w:szCs w:val="21"/>
              </w:rPr>
            </w:pPr>
          </w:p>
          <w:p w14:paraId="58260632" w14:textId="1DD3D5DD" w:rsidR="00A55BFE" w:rsidRPr="00946D81" w:rsidRDefault="002337FD" w:rsidP="002B7145">
            <w:pPr>
              <w:jc w:val="both"/>
              <w:rPr>
                <w:rFonts w:ascii="Abadi" w:hAnsi="Abadi"/>
                <w:sz w:val="21"/>
                <w:szCs w:val="21"/>
              </w:rPr>
            </w:pPr>
            <w:r w:rsidRPr="00946D81">
              <w:rPr>
                <w:rFonts w:ascii="Abadi" w:hAnsi="Abadi"/>
                <w:sz w:val="21"/>
                <w:szCs w:val="21"/>
              </w:rPr>
              <w:t>La presidenta del Supremo Tribunal de Justicia y del Consejo del Poder Judicial del Estado de Guanajuato remite respuesta a la consulta de la iniciativa por la que se reforman y adicionan diversas disposiciones de la Constitución Política para el Estado de Guanajuato, de la Ley de Inclusión para las Personas con Discapacidad en el Estado de Guanajuato y de la Ley Orgánica Municipal para el Estado de Guanajuato, en la parte correspondiente al primer ordenamiento</w:t>
            </w:r>
          </w:p>
        </w:tc>
        <w:tc>
          <w:tcPr>
            <w:tcW w:w="2126" w:type="dxa"/>
          </w:tcPr>
          <w:p w14:paraId="7296B5D7" w14:textId="77777777" w:rsidR="002337FD" w:rsidRPr="00946D81" w:rsidRDefault="002337FD" w:rsidP="005B747D">
            <w:pPr>
              <w:jc w:val="both"/>
              <w:rPr>
                <w:rFonts w:ascii="Abadi" w:hAnsi="Abadi"/>
                <w:sz w:val="21"/>
                <w:szCs w:val="21"/>
              </w:rPr>
            </w:pPr>
          </w:p>
          <w:p w14:paraId="776F2195" w14:textId="77777777" w:rsidR="002337FD" w:rsidRPr="00946D81" w:rsidRDefault="002337FD" w:rsidP="005B747D">
            <w:pPr>
              <w:jc w:val="both"/>
              <w:rPr>
                <w:rFonts w:ascii="Abadi" w:hAnsi="Abadi"/>
                <w:sz w:val="21"/>
                <w:szCs w:val="21"/>
              </w:rPr>
            </w:pPr>
          </w:p>
          <w:p w14:paraId="45C89D61" w14:textId="1ACAF6EA" w:rsidR="00A55BFE" w:rsidRPr="00946D81" w:rsidRDefault="002337FD" w:rsidP="005B747D">
            <w:pPr>
              <w:jc w:val="both"/>
              <w:rPr>
                <w:rFonts w:ascii="Abadi" w:hAnsi="Abadi"/>
                <w:b/>
                <w:bCs/>
                <w:sz w:val="21"/>
                <w:szCs w:val="21"/>
              </w:rPr>
            </w:pPr>
            <w:r w:rsidRPr="00946D81">
              <w:rPr>
                <w:rFonts w:ascii="Abadi" w:hAnsi="Abadi"/>
                <w:b/>
                <w:bCs/>
                <w:sz w:val="21"/>
                <w:szCs w:val="21"/>
              </w:rPr>
              <w:t>Enterados y se informa que se turnó a la Comisión de Gobernación y Puntos Constitucionales.</w:t>
            </w:r>
          </w:p>
        </w:tc>
      </w:tr>
      <w:tr w:rsidR="006468C8" w:rsidRPr="00946D81" w14:paraId="339A97A4" w14:textId="77777777" w:rsidTr="003521CC">
        <w:tc>
          <w:tcPr>
            <w:tcW w:w="2112" w:type="dxa"/>
          </w:tcPr>
          <w:p w14:paraId="4226D5AC" w14:textId="10533A49" w:rsidR="00A60A1F" w:rsidRPr="00946D81" w:rsidRDefault="00A60A1F" w:rsidP="002B7145">
            <w:pPr>
              <w:jc w:val="both"/>
              <w:rPr>
                <w:rFonts w:ascii="Abadi" w:hAnsi="Abadi"/>
                <w:b/>
                <w:bCs/>
                <w:sz w:val="21"/>
                <w:szCs w:val="21"/>
              </w:rPr>
            </w:pPr>
            <w:r w:rsidRPr="00946D81">
              <w:rPr>
                <w:rFonts w:ascii="Abadi" w:hAnsi="Abadi"/>
                <w:b/>
                <w:bCs/>
                <w:sz w:val="21"/>
                <w:szCs w:val="21"/>
              </w:rPr>
              <w:t>2.14</w:t>
            </w:r>
          </w:p>
          <w:p w14:paraId="38411A1D" w14:textId="77777777" w:rsidR="00A60A1F" w:rsidRPr="00946D81" w:rsidRDefault="00A60A1F" w:rsidP="002B7145">
            <w:pPr>
              <w:jc w:val="both"/>
              <w:rPr>
                <w:rFonts w:ascii="Abadi" w:hAnsi="Abadi"/>
                <w:sz w:val="21"/>
                <w:szCs w:val="21"/>
              </w:rPr>
            </w:pPr>
          </w:p>
          <w:p w14:paraId="10C48E8D" w14:textId="66DFF183" w:rsidR="00A55BFE" w:rsidRPr="00946D81" w:rsidRDefault="00A60A1F" w:rsidP="002B7145">
            <w:pPr>
              <w:jc w:val="both"/>
              <w:rPr>
                <w:rFonts w:ascii="Abadi" w:hAnsi="Abadi"/>
                <w:sz w:val="21"/>
                <w:szCs w:val="21"/>
              </w:rPr>
            </w:pPr>
            <w:r w:rsidRPr="00946D81">
              <w:rPr>
                <w:rFonts w:ascii="Abadi" w:hAnsi="Abadi"/>
                <w:sz w:val="21"/>
                <w:szCs w:val="21"/>
              </w:rPr>
              <w:t xml:space="preserve">El magistrado presidente del Tribunal de Justicia </w:t>
            </w:r>
            <w:r w:rsidRPr="00946D81">
              <w:rPr>
                <w:rFonts w:ascii="Abadi" w:hAnsi="Abadi"/>
                <w:sz w:val="21"/>
                <w:szCs w:val="21"/>
              </w:rPr>
              <w:t>Administrativa del Estado de Guanajuato remite respuesta a la consulta de la iniciativa que reforma el artículo 252 y adiciona los artículos 252-1 y 252-2 a la Ley Orgánica Municipal para el Estado de Guanajuato.</w:t>
            </w:r>
          </w:p>
        </w:tc>
        <w:tc>
          <w:tcPr>
            <w:tcW w:w="2126" w:type="dxa"/>
          </w:tcPr>
          <w:p w14:paraId="3D000B88" w14:textId="77777777" w:rsidR="00A60A1F" w:rsidRPr="00946D81" w:rsidRDefault="00A60A1F" w:rsidP="005B747D">
            <w:pPr>
              <w:jc w:val="both"/>
              <w:rPr>
                <w:rFonts w:ascii="Abadi" w:hAnsi="Abadi"/>
                <w:sz w:val="21"/>
                <w:szCs w:val="21"/>
              </w:rPr>
            </w:pPr>
          </w:p>
          <w:p w14:paraId="0848C698" w14:textId="77777777" w:rsidR="00A60A1F" w:rsidRPr="00946D81" w:rsidRDefault="00A60A1F" w:rsidP="005B747D">
            <w:pPr>
              <w:jc w:val="both"/>
              <w:rPr>
                <w:rFonts w:ascii="Abadi" w:hAnsi="Abadi"/>
                <w:sz w:val="21"/>
                <w:szCs w:val="21"/>
              </w:rPr>
            </w:pPr>
          </w:p>
          <w:p w14:paraId="5F9D60E2" w14:textId="45C74256" w:rsidR="00A55BFE" w:rsidRPr="00946D81" w:rsidRDefault="00A60A1F" w:rsidP="005B747D">
            <w:pPr>
              <w:jc w:val="both"/>
              <w:rPr>
                <w:rFonts w:ascii="Abadi" w:hAnsi="Abadi"/>
                <w:b/>
                <w:bCs/>
                <w:sz w:val="21"/>
                <w:szCs w:val="21"/>
              </w:rPr>
            </w:pPr>
            <w:r w:rsidRPr="00946D81">
              <w:rPr>
                <w:rFonts w:ascii="Abadi" w:hAnsi="Abadi"/>
                <w:b/>
                <w:bCs/>
                <w:sz w:val="21"/>
                <w:szCs w:val="21"/>
              </w:rPr>
              <w:t>Enterados y se informa que se turnó a la Comisión de Asuntos Municipales.</w:t>
            </w:r>
          </w:p>
        </w:tc>
      </w:tr>
      <w:tr w:rsidR="006468C8" w:rsidRPr="00946D81" w14:paraId="19583A80" w14:textId="77777777" w:rsidTr="003521CC">
        <w:tc>
          <w:tcPr>
            <w:tcW w:w="2112" w:type="dxa"/>
          </w:tcPr>
          <w:p w14:paraId="2C27C53C" w14:textId="0154E5E3" w:rsidR="002F0243" w:rsidRPr="00946D81" w:rsidRDefault="002F0243" w:rsidP="002B7145">
            <w:pPr>
              <w:jc w:val="both"/>
              <w:rPr>
                <w:rFonts w:ascii="Abadi" w:hAnsi="Abadi"/>
                <w:b/>
                <w:bCs/>
                <w:sz w:val="21"/>
                <w:szCs w:val="21"/>
              </w:rPr>
            </w:pPr>
            <w:r w:rsidRPr="00946D81">
              <w:rPr>
                <w:rFonts w:ascii="Abadi" w:hAnsi="Abadi"/>
                <w:b/>
                <w:bCs/>
                <w:sz w:val="21"/>
                <w:szCs w:val="21"/>
              </w:rPr>
              <w:t>2.15</w:t>
            </w:r>
          </w:p>
          <w:p w14:paraId="2FD4A77A" w14:textId="77777777" w:rsidR="002F0243" w:rsidRPr="00946D81" w:rsidRDefault="002F0243" w:rsidP="002B7145">
            <w:pPr>
              <w:jc w:val="both"/>
              <w:rPr>
                <w:rFonts w:ascii="Abadi" w:hAnsi="Abadi"/>
                <w:sz w:val="21"/>
                <w:szCs w:val="21"/>
              </w:rPr>
            </w:pPr>
          </w:p>
          <w:p w14:paraId="4CB84ABD" w14:textId="0CC655C2" w:rsidR="00A55BFE" w:rsidRPr="00946D81" w:rsidRDefault="002F0243" w:rsidP="002B7145">
            <w:pPr>
              <w:jc w:val="both"/>
              <w:rPr>
                <w:rFonts w:ascii="Abadi" w:hAnsi="Abadi"/>
                <w:sz w:val="21"/>
                <w:szCs w:val="21"/>
              </w:rPr>
            </w:pPr>
            <w:r w:rsidRPr="00946D81">
              <w:rPr>
                <w:rFonts w:ascii="Abadi" w:hAnsi="Abadi"/>
                <w:sz w:val="21"/>
                <w:szCs w:val="21"/>
              </w:rPr>
              <w:t>La magistrada presidenta del Supremo Tribunal de Justicia y del Consejo del Poder Judicial del Estado de Guanajuato remite respuesta a la consulta de la iniciativa de Ley de Gobierno Digital para el Estado de Guanajuato y sus Municipios.</w:t>
            </w:r>
          </w:p>
        </w:tc>
        <w:tc>
          <w:tcPr>
            <w:tcW w:w="2126" w:type="dxa"/>
          </w:tcPr>
          <w:p w14:paraId="01CDEE6A" w14:textId="77777777" w:rsidR="002F0243" w:rsidRPr="00946D81" w:rsidRDefault="002F0243" w:rsidP="005B747D">
            <w:pPr>
              <w:jc w:val="both"/>
              <w:rPr>
                <w:rFonts w:ascii="Abadi" w:hAnsi="Abadi"/>
                <w:b/>
                <w:bCs/>
                <w:sz w:val="21"/>
                <w:szCs w:val="21"/>
              </w:rPr>
            </w:pPr>
          </w:p>
          <w:p w14:paraId="3A20DCD0" w14:textId="77777777" w:rsidR="002F0243" w:rsidRPr="00946D81" w:rsidRDefault="002F0243" w:rsidP="005B747D">
            <w:pPr>
              <w:jc w:val="both"/>
              <w:rPr>
                <w:rFonts w:ascii="Abadi" w:hAnsi="Abadi"/>
                <w:b/>
                <w:bCs/>
                <w:sz w:val="21"/>
                <w:szCs w:val="21"/>
              </w:rPr>
            </w:pPr>
          </w:p>
          <w:p w14:paraId="55181E88" w14:textId="19C3F6F3" w:rsidR="00A55BFE" w:rsidRPr="00946D81" w:rsidRDefault="002F0243" w:rsidP="005B747D">
            <w:pPr>
              <w:jc w:val="both"/>
              <w:rPr>
                <w:rFonts w:ascii="Abadi" w:hAnsi="Abadi"/>
                <w:sz w:val="21"/>
                <w:szCs w:val="21"/>
              </w:rPr>
            </w:pPr>
            <w:r w:rsidRPr="00946D81">
              <w:rPr>
                <w:rFonts w:ascii="Abadi" w:hAnsi="Abadi"/>
                <w:b/>
                <w:bCs/>
                <w:sz w:val="21"/>
                <w:szCs w:val="21"/>
              </w:rPr>
              <w:t>Enterados y se informa que se turnó a la Comisión de Educación, Ciencia y Tecnología y Cultura.</w:t>
            </w:r>
          </w:p>
        </w:tc>
      </w:tr>
      <w:tr w:rsidR="006468C8" w:rsidRPr="00946D81" w14:paraId="72CD222F" w14:textId="77777777" w:rsidTr="003521CC">
        <w:tc>
          <w:tcPr>
            <w:tcW w:w="2112" w:type="dxa"/>
          </w:tcPr>
          <w:p w14:paraId="6DD0EEBC" w14:textId="4B24C665" w:rsidR="00937B98" w:rsidRPr="00946D81" w:rsidRDefault="00937B98" w:rsidP="002B7145">
            <w:pPr>
              <w:jc w:val="both"/>
              <w:rPr>
                <w:rFonts w:ascii="Abadi" w:hAnsi="Abadi"/>
                <w:b/>
                <w:bCs/>
                <w:sz w:val="21"/>
                <w:szCs w:val="21"/>
              </w:rPr>
            </w:pPr>
            <w:r w:rsidRPr="00946D81">
              <w:rPr>
                <w:rFonts w:ascii="Abadi" w:hAnsi="Abadi"/>
                <w:sz w:val="21"/>
                <w:szCs w:val="21"/>
              </w:rPr>
              <w:t xml:space="preserve"> </w:t>
            </w:r>
            <w:r w:rsidRPr="00946D81">
              <w:rPr>
                <w:rFonts w:ascii="Abadi" w:hAnsi="Abadi"/>
                <w:b/>
                <w:bCs/>
                <w:sz w:val="21"/>
                <w:szCs w:val="21"/>
              </w:rPr>
              <w:t>2.16</w:t>
            </w:r>
          </w:p>
          <w:p w14:paraId="1C5E884A" w14:textId="77777777" w:rsidR="00937B98" w:rsidRPr="00946D81" w:rsidRDefault="00937B98" w:rsidP="002B7145">
            <w:pPr>
              <w:jc w:val="both"/>
              <w:rPr>
                <w:rFonts w:ascii="Abadi" w:hAnsi="Abadi"/>
                <w:sz w:val="21"/>
                <w:szCs w:val="21"/>
              </w:rPr>
            </w:pPr>
          </w:p>
          <w:p w14:paraId="6141AE29" w14:textId="036387D4" w:rsidR="00A55BFE" w:rsidRPr="00946D81" w:rsidRDefault="00937B98" w:rsidP="002B7145">
            <w:pPr>
              <w:jc w:val="both"/>
              <w:rPr>
                <w:rFonts w:ascii="Abadi" w:hAnsi="Abadi"/>
                <w:sz w:val="21"/>
                <w:szCs w:val="21"/>
              </w:rPr>
            </w:pPr>
            <w:r w:rsidRPr="00946D81">
              <w:rPr>
                <w:rFonts w:ascii="Abadi" w:hAnsi="Abadi"/>
                <w:sz w:val="21"/>
                <w:szCs w:val="21"/>
              </w:rPr>
              <w:t xml:space="preserve">El director general del Instituto Guanajuatense para las Personas con Discapacidad remite respuesta a la consulta de la iniciativa por la que se reforman y adicionan diversas disposiciones de la Constitución Política para el Estado de Guanajuato, de la Ley de Inclusión para las Personas con Discapacidad en el Estado de Guanajuato y de la Ley Orgánica Municipal para el Estado de Guanajuato, en la parte </w:t>
            </w:r>
            <w:r w:rsidRPr="00946D81">
              <w:rPr>
                <w:rFonts w:ascii="Abadi" w:hAnsi="Abadi"/>
                <w:sz w:val="21"/>
                <w:szCs w:val="21"/>
              </w:rPr>
              <w:lastRenderedPageBreak/>
              <w:t>correspondiente al primer ordenamiento.</w:t>
            </w:r>
          </w:p>
        </w:tc>
        <w:tc>
          <w:tcPr>
            <w:tcW w:w="2126" w:type="dxa"/>
          </w:tcPr>
          <w:p w14:paraId="1BD01547" w14:textId="77777777" w:rsidR="00937B98" w:rsidRPr="00946D81" w:rsidRDefault="00937B98" w:rsidP="005B747D">
            <w:pPr>
              <w:jc w:val="both"/>
              <w:rPr>
                <w:rFonts w:ascii="Abadi" w:hAnsi="Abadi"/>
                <w:sz w:val="21"/>
                <w:szCs w:val="21"/>
              </w:rPr>
            </w:pPr>
          </w:p>
          <w:p w14:paraId="0BECCEC4" w14:textId="77777777" w:rsidR="00937B98" w:rsidRPr="00946D81" w:rsidRDefault="00937B98" w:rsidP="005B747D">
            <w:pPr>
              <w:jc w:val="both"/>
              <w:rPr>
                <w:rFonts w:ascii="Abadi" w:hAnsi="Abadi"/>
                <w:sz w:val="21"/>
                <w:szCs w:val="21"/>
              </w:rPr>
            </w:pPr>
          </w:p>
          <w:p w14:paraId="2FC34F7C" w14:textId="18CD02B0" w:rsidR="00A55BFE" w:rsidRPr="00946D81" w:rsidRDefault="00937B98" w:rsidP="005B747D">
            <w:pPr>
              <w:jc w:val="both"/>
              <w:rPr>
                <w:rFonts w:ascii="Abadi" w:hAnsi="Abadi"/>
                <w:b/>
                <w:bCs/>
                <w:sz w:val="21"/>
                <w:szCs w:val="21"/>
              </w:rPr>
            </w:pPr>
            <w:r w:rsidRPr="00946D81">
              <w:rPr>
                <w:rFonts w:ascii="Abadi" w:hAnsi="Abadi"/>
                <w:b/>
                <w:bCs/>
                <w:sz w:val="21"/>
                <w:szCs w:val="21"/>
              </w:rPr>
              <w:t>Enterados y se informa que se turnó a la Comisión de Gobernación y Puntos Constitucionales.</w:t>
            </w:r>
          </w:p>
        </w:tc>
      </w:tr>
      <w:tr w:rsidR="006468C8" w:rsidRPr="00946D81" w14:paraId="75F83D95" w14:textId="77777777" w:rsidTr="003521CC">
        <w:tc>
          <w:tcPr>
            <w:tcW w:w="2112" w:type="dxa"/>
          </w:tcPr>
          <w:p w14:paraId="618796AF" w14:textId="131EAA4F" w:rsidR="00942C2D" w:rsidRPr="00946D81" w:rsidRDefault="00942C2D" w:rsidP="002B7145">
            <w:pPr>
              <w:jc w:val="both"/>
              <w:rPr>
                <w:rFonts w:ascii="Abadi" w:hAnsi="Abadi"/>
                <w:b/>
                <w:bCs/>
                <w:sz w:val="21"/>
                <w:szCs w:val="21"/>
              </w:rPr>
            </w:pPr>
            <w:r w:rsidRPr="00946D81">
              <w:rPr>
                <w:rFonts w:ascii="Abadi" w:hAnsi="Abadi"/>
                <w:b/>
                <w:bCs/>
                <w:sz w:val="21"/>
                <w:szCs w:val="21"/>
              </w:rPr>
              <w:t>2.17</w:t>
            </w:r>
          </w:p>
          <w:p w14:paraId="60CB6DB5" w14:textId="77777777" w:rsidR="00942C2D" w:rsidRPr="00946D81" w:rsidRDefault="00942C2D" w:rsidP="002B7145">
            <w:pPr>
              <w:jc w:val="both"/>
              <w:rPr>
                <w:rFonts w:ascii="Abadi" w:hAnsi="Abadi"/>
                <w:sz w:val="21"/>
                <w:szCs w:val="21"/>
              </w:rPr>
            </w:pPr>
          </w:p>
          <w:p w14:paraId="42A5529F" w14:textId="29ACAF3D" w:rsidR="00A55BFE" w:rsidRPr="00946D81" w:rsidRDefault="00942C2D" w:rsidP="002B7145">
            <w:pPr>
              <w:jc w:val="both"/>
              <w:rPr>
                <w:rFonts w:ascii="Abadi" w:hAnsi="Abadi"/>
                <w:sz w:val="21"/>
                <w:szCs w:val="21"/>
              </w:rPr>
            </w:pPr>
            <w:r w:rsidRPr="00946D81">
              <w:rPr>
                <w:rFonts w:ascii="Abadi" w:hAnsi="Abadi"/>
                <w:sz w:val="21"/>
                <w:szCs w:val="21"/>
              </w:rPr>
              <w:t>El Procurador de los Derechos Humanos del Estado de Guanajuato remite respuesta a la consulta de la iniciativa a efecto de adicionar una fracción IV al artículo 2 de la Ley de los Derechos de Niñas, Niños y Adolescentes del Estado de Guanajuato.</w:t>
            </w:r>
          </w:p>
        </w:tc>
        <w:tc>
          <w:tcPr>
            <w:tcW w:w="2126" w:type="dxa"/>
          </w:tcPr>
          <w:p w14:paraId="6BDAA206" w14:textId="77777777" w:rsidR="00942C2D" w:rsidRPr="00946D81" w:rsidRDefault="00942C2D" w:rsidP="005B747D">
            <w:pPr>
              <w:jc w:val="both"/>
              <w:rPr>
                <w:rFonts w:ascii="Abadi" w:hAnsi="Abadi"/>
                <w:b/>
                <w:bCs/>
                <w:sz w:val="21"/>
                <w:szCs w:val="21"/>
              </w:rPr>
            </w:pPr>
          </w:p>
          <w:p w14:paraId="75D15E72" w14:textId="77777777" w:rsidR="00942C2D" w:rsidRPr="00946D81" w:rsidRDefault="00942C2D" w:rsidP="005B747D">
            <w:pPr>
              <w:jc w:val="both"/>
              <w:rPr>
                <w:rFonts w:ascii="Abadi" w:hAnsi="Abadi"/>
                <w:b/>
                <w:bCs/>
                <w:sz w:val="21"/>
                <w:szCs w:val="21"/>
              </w:rPr>
            </w:pPr>
          </w:p>
          <w:p w14:paraId="5B5F66D1" w14:textId="3D86C21B" w:rsidR="00A55BFE" w:rsidRPr="00946D81" w:rsidRDefault="00942C2D" w:rsidP="005B747D">
            <w:pPr>
              <w:jc w:val="both"/>
              <w:rPr>
                <w:rFonts w:ascii="Abadi" w:hAnsi="Abadi"/>
                <w:b/>
                <w:bCs/>
                <w:sz w:val="21"/>
                <w:szCs w:val="21"/>
              </w:rPr>
            </w:pPr>
            <w:r w:rsidRPr="00946D81">
              <w:rPr>
                <w:rFonts w:ascii="Abadi" w:hAnsi="Abadi"/>
                <w:b/>
                <w:bCs/>
                <w:sz w:val="21"/>
                <w:szCs w:val="21"/>
              </w:rPr>
              <w:t>Enterados y se informa a que se turnó a la Comisión de Derechos Humanos y Atención a Grupos Vulnerables.</w:t>
            </w:r>
          </w:p>
        </w:tc>
      </w:tr>
      <w:tr w:rsidR="006468C8" w:rsidRPr="00946D81" w14:paraId="05EA56A5" w14:textId="77777777" w:rsidTr="003521CC">
        <w:tc>
          <w:tcPr>
            <w:tcW w:w="2112" w:type="dxa"/>
          </w:tcPr>
          <w:p w14:paraId="06875813" w14:textId="56ECC5AA" w:rsidR="00944957" w:rsidRPr="00946D81" w:rsidRDefault="00944957" w:rsidP="002B7145">
            <w:pPr>
              <w:jc w:val="both"/>
              <w:rPr>
                <w:rFonts w:ascii="Abadi" w:hAnsi="Abadi"/>
                <w:b/>
                <w:bCs/>
                <w:sz w:val="21"/>
                <w:szCs w:val="21"/>
              </w:rPr>
            </w:pPr>
            <w:r w:rsidRPr="00946D81">
              <w:rPr>
                <w:rFonts w:ascii="Abadi" w:hAnsi="Abadi"/>
                <w:b/>
                <w:bCs/>
                <w:sz w:val="21"/>
                <w:szCs w:val="21"/>
              </w:rPr>
              <w:t>2.18</w:t>
            </w:r>
          </w:p>
          <w:p w14:paraId="74A5594F" w14:textId="77777777" w:rsidR="00944957" w:rsidRPr="00946D81" w:rsidRDefault="00944957" w:rsidP="002B7145">
            <w:pPr>
              <w:jc w:val="both"/>
              <w:rPr>
                <w:rFonts w:ascii="Abadi" w:hAnsi="Abadi"/>
                <w:sz w:val="21"/>
                <w:szCs w:val="21"/>
              </w:rPr>
            </w:pPr>
          </w:p>
          <w:p w14:paraId="4F5F7F47" w14:textId="114A90E5" w:rsidR="00A55BFE" w:rsidRPr="00946D81" w:rsidRDefault="00AB068D" w:rsidP="002B7145">
            <w:pPr>
              <w:jc w:val="both"/>
              <w:rPr>
                <w:rFonts w:ascii="Abadi" w:hAnsi="Abadi"/>
                <w:sz w:val="21"/>
                <w:szCs w:val="21"/>
              </w:rPr>
            </w:pPr>
            <w:r w:rsidRPr="00946D81">
              <w:rPr>
                <w:rFonts w:ascii="Abadi" w:hAnsi="Abadi"/>
                <w:sz w:val="21"/>
                <w:szCs w:val="21"/>
              </w:rPr>
              <w:t>El Procurador de los Derechos Humanos del Estado de Guanajuato remite respuesta a la consulta de la iniciativa por la que se reforma el primer párrafo del artículo 3 y adiciona el artículo 11 Bis a la Ley para Prevenir, Atender y Erradicar la Discriminación en el Estado de Guanajuato</w:t>
            </w:r>
          </w:p>
        </w:tc>
        <w:tc>
          <w:tcPr>
            <w:tcW w:w="2126" w:type="dxa"/>
          </w:tcPr>
          <w:p w14:paraId="1DA2B444" w14:textId="566058DF" w:rsidR="00A55BFE" w:rsidRPr="00946D81" w:rsidRDefault="00944957" w:rsidP="005B747D">
            <w:pPr>
              <w:jc w:val="both"/>
              <w:rPr>
                <w:rFonts w:ascii="Abadi" w:hAnsi="Abadi"/>
                <w:b/>
                <w:bCs/>
                <w:sz w:val="21"/>
                <w:szCs w:val="21"/>
              </w:rPr>
            </w:pPr>
            <w:r w:rsidRPr="00946D81">
              <w:rPr>
                <w:rFonts w:ascii="Abadi" w:hAnsi="Abadi"/>
                <w:b/>
                <w:bCs/>
                <w:sz w:val="21"/>
                <w:szCs w:val="21"/>
              </w:rPr>
              <w:t>Enterados y se informa a que se turnó a la Comisión de Derechos Humanos y Atención a Grupos Vulnerables.</w:t>
            </w:r>
          </w:p>
        </w:tc>
      </w:tr>
      <w:tr w:rsidR="006468C8" w:rsidRPr="00946D81" w14:paraId="1E970BA3" w14:textId="77777777" w:rsidTr="003521CC">
        <w:tc>
          <w:tcPr>
            <w:tcW w:w="2112" w:type="dxa"/>
          </w:tcPr>
          <w:p w14:paraId="62E52383" w14:textId="12C30C22" w:rsidR="00944957" w:rsidRPr="00946D81" w:rsidRDefault="00944957" w:rsidP="002B7145">
            <w:pPr>
              <w:jc w:val="both"/>
              <w:rPr>
                <w:rFonts w:ascii="Abadi" w:hAnsi="Abadi"/>
                <w:b/>
                <w:bCs/>
                <w:sz w:val="21"/>
                <w:szCs w:val="21"/>
              </w:rPr>
            </w:pPr>
            <w:r w:rsidRPr="00946D81">
              <w:rPr>
                <w:rFonts w:ascii="Abadi" w:hAnsi="Abadi"/>
                <w:b/>
                <w:bCs/>
                <w:sz w:val="21"/>
                <w:szCs w:val="21"/>
              </w:rPr>
              <w:t>2.19</w:t>
            </w:r>
          </w:p>
          <w:p w14:paraId="3A71E384" w14:textId="77777777" w:rsidR="00944957" w:rsidRPr="00946D81" w:rsidRDefault="00944957" w:rsidP="002B7145">
            <w:pPr>
              <w:jc w:val="both"/>
              <w:rPr>
                <w:rFonts w:ascii="Abadi" w:hAnsi="Abadi"/>
                <w:sz w:val="21"/>
                <w:szCs w:val="21"/>
              </w:rPr>
            </w:pPr>
          </w:p>
          <w:p w14:paraId="16E7F8E1" w14:textId="77777777" w:rsidR="00A55BFE" w:rsidRDefault="00944957" w:rsidP="002B7145">
            <w:pPr>
              <w:jc w:val="both"/>
              <w:rPr>
                <w:rFonts w:ascii="Abadi" w:hAnsi="Abadi"/>
                <w:sz w:val="21"/>
                <w:szCs w:val="21"/>
              </w:rPr>
            </w:pPr>
            <w:r w:rsidRPr="00946D81">
              <w:rPr>
                <w:rFonts w:ascii="Abadi" w:hAnsi="Abadi"/>
                <w:sz w:val="21"/>
                <w:szCs w:val="21"/>
              </w:rPr>
              <w:t>El Procurador de los Derechos Humanos del Estado de Guanajuato remite respuesta a la consulta de la iniciativa a efecto de adicionar la fracción XXI al artículo 28 de la Ley de los Derechos de Niñas, Niños y Adolescentes del Estado de Guanajuato.</w:t>
            </w:r>
          </w:p>
          <w:p w14:paraId="2677D65C" w14:textId="77777777" w:rsidR="00946D81" w:rsidRDefault="00946D81" w:rsidP="002B7145">
            <w:pPr>
              <w:jc w:val="both"/>
              <w:rPr>
                <w:rFonts w:ascii="Abadi" w:hAnsi="Abadi"/>
                <w:sz w:val="21"/>
                <w:szCs w:val="21"/>
              </w:rPr>
            </w:pPr>
          </w:p>
          <w:p w14:paraId="47784AF5" w14:textId="77777777" w:rsidR="00946D81" w:rsidRDefault="00946D81" w:rsidP="002B7145">
            <w:pPr>
              <w:jc w:val="both"/>
              <w:rPr>
                <w:rFonts w:ascii="Abadi" w:hAnsi="Abadi"/>
                <w:sz w:val="21"/>
                <w:szCs w:val="21"/>
              </w:rPr>
            </w:pPr>
          </w:p>
          <w:p w14:paraId="0A0AA56D" w14:textId="6FB680CE" w:rsidR="000C138E" w:rsidRPr="00946D81" w:rsidRDefault="000C138E" w:rsidP="002B7145">
            <w:pPr>
              <w:jc w:val="both"/>
              <w:rPr>
                <w:rFonts w:ascii="Abadi" w:hAnsi="Abadi"/>
                <w:sz w:val="21"/>
                <w:szCs w:val="21"/>
              </w:rPr>
            </w:pPr>
          </w:p>
        </w:tc>
        <w:tc>
          <w:tcPr>
            <w:tcW w:w="2126" w:type="dxa"/>
          </w:tcPr>
          <w:p w14:paraId="2F7F94FD" w14:textId="77777777" w:rsidR="00053EDF" w:rsidRPr="00946D81" w:rsidRDefault="00053EDF" w:rsidP="005B747D">
            <w:pPr>
              <w:jc w:val="both"/>
              <w:rPr>
                <w:rFonts w:ascii="Abadi" w:hAnsi="Abadi"/>
                <w:sz w:val="21"/>
                <w:szCs w:val="21"/>
              </w:rPr>
            </w:pPr>
          </w:p>
          <w:p w14:paraId="6C3B0B16" w14:textId="77777777" w:rsidR="00053EDF" w:rsidRPr="00946D81" w:rsidRDefault="00053EDF" w:rsidP="005B747D">
            <w:pPr>
              <w:jc w:val="both"/>
              <w:rPr>
                <w:rFonts w:ascii="Abadi" w:hAnsi="Abadi"/>
                <w:sz w:val="21"/>
                <w:szCs w:val="21"/>
              </w:rPr>
            </w:pPr>
          </w:p>
          <w:p w14:paraId="557903E3" w14:textId="4C8382BB" w:rsidR="00A55BFE" w:rsidRPr="00946D81" w:rsidRDefault="00944957" w:rsidP="005B747D">
            <w:pPr>
              <w:jc w:val="both"/>
              <w:rPr>
                <w:rFonts w:ascii="Abadi" w:hAnsi="Abadi"/>
                <w:b/>
                <w:bCs/>
                <w:sz w:val="21"/>
                <w:szCs w:val="21"/>
              </w:rPr>
            </w:pPr>
            <w:r w:rsidRPr="00946D81">
              <w:rPr>
                <w:rFonts w:ascii="Abadi" w:hAnsi="Abadi"/>
                <w:b/>
                <w:bCs/>
                <w:sz w:val="21"/>
                <w:szCs w:val="21"/>
              </w:rPr>
              <w:t>Enterados y se informa a que se turnó a la Comisión de Derechos Humanos y Atención a Grupos Vulnerables.</w:t>
            </w:r>
          </w:p>
        </w:tc>
      </w:tr>
      <w:tr w:rsidR="006468C8" w:rsidRPr="00946D81" w14:paraId="0CE4528D" w14:textId="77777777" w:rsidTr="003521CC">
        <w:tc>
          <w:tcPr>
            <w:tcW w:w="2112" w:type="dxa"/>
          </w:tcPr>
          <w:p w14:paraId="409D565F" w14:textId="77777777" w:rsidR="00A55BFE" w:rsidRPr="00946D81" w:rsidRDefault="00053EDF" w:rsidP="002B7145">
            <w:pPr>
              <w:jc w:val="both"/>
              <w:rPr>
                <w:rFonts w:ascii="Abadi" w:hAnsi="Abadi"/>
                <w:b/>
                <w:bCs/>
                <w:sz w:val="21"/>
                <w:szCs w:val="21"/>
              </w:rPr>
            </w:pPr>
            <w:r w:rsidRPr="00946D81">
              <w:rPr>
                <w:rFonts w:ascii="Abadi" w:hAnsi="Abadi"/>
                <w:b/>
                <w:bCs/>
                <w:sz w:val="21"/>
                <w:szCs w:val="21"/>
              </w:rPr>
              <w:t>2.2</w:t>
            </w:r>
          </w:p>
          <w:p w14:paraId="08022973" w14:textId="77777777" w:rsidR="00053EDF" w:rsidRPr="00946D81" w:rsidRDefault="00053EDF" w:rsidP="002B7145">
            <w:pPr>
              <w:jc w:val="both"/>
              <w:rPr>
                <w:rFonts w:ascii="Abadi" w:hAnsi="Abadi"/>
                <w:sz w:val="21"/>
                <w:szCs w:val="21"/>
              </w:rPr>
            </w:pPr>
          </w:p>
          <w:p w14:paraId="23A61C79" w14:textId="363B713B" w:rsidR="00053EDF" w:rsidRPr="00946D81" w:rsidRDefault="00053EDF" w:rsidP="002B7145">
            <w:pPr>
              <w:jc w:val="both"/>
              <w:rPr>
                <w:rFonts w:ascii="Abadi" w:hAnsi="Abadi"/>
                <w:sz w:val="21"/>
                <w:szCs w:val="21"/>
              </w:rPr>
            </w:pPr>
            <w:r w:rsidRPr="00946D81">
              <w:rPr>
                <w:rFonts w:ascii="Abadi" w:hAnsi="Abadi"/>
                <w:sz w:val="21"/>
                <w:szCs w:val="21"/>
              </w:rPr>
              <w:t>El Procurador de los Derechos Humanos del Estado de Guanajuato remite respuesta a la consulta de la iniciativa a efecto de reformar el artículo 45 de la Ley para la Protección de los Derechos Humanos en el Estado de Guanajuato.</w:t>
            </w:r>
          </w:p>
        </w:tc>
        <w:tc>
          <w:tcPr>
            <w:tcW w:w="2126" w:type="dxa"/>
          </w:tcPr>
          <w:p w14:paraId="1D13E4EB" w14:textId="77777777" w:rsidR="00053EDF" w:rsidRPr="00946D81" w:rsidRDefault="00053EDF" w:rsidP="005B747D">
            <w:pPr>
              <w:jc w:val="both"/>
              <w:rPr>
                <w:rFonts w:ascii="Abadi" w:hAnsi="Abadi"/>
                <w:sz w:val="21"/>
                <w:szCs w:val="21"/>
              </w:rPr>
            </w:pPr>
          </w:p>
          <w:p w14:paraId="391AF2CE" w14:textId="77777777" w:rsidR="00053EDF" w:rsidRPr="00946D81" w:rsidRDefault="00053EDF" w:rsidP="005B747D">
            <w:pPr>
              <w:jc w:val="both"/>
              <w:rPr>
                <w:rFonts w:ascii="Abadi" w:hAnsi="Abadi"/>
                <w:sz w:val="21"/>
                <w:szCs w:val="21"/>
              </w:rPr>
            </w:pPr>
          </w:p>
          <w:p w14:paraId="369F0089" w14:textId="1F41C478" w:rsidR="00A55BFE" w:rsidRPr="00946D81" w:rsidRDefault="00053EDF" w:rsidP="005B747D">
            <w:pPr>
              <w:jc w:val="both"/>
              <w:rPr>
                <w:rFonts w:ascii="Abadi" w:hAnsi="Abadi"/>
                <w:b/>
                <w:bCs/>
                <w:sz w:val="21"/>
                <w:szCs w:val="21"/>
              </w:rPr>
            </w:pPr>
            <w:r w:rsidRPr="00946D81">
              <w:rPr>
                <w:rFonts w:ascii="Abadi" w:hAnsi="Abadi"/>
                <w:b/>
                <w:bCs/>
                <w:sz w:val="21"/>
                <w:szCs w:val="21"/>
              </w:rPr>
              <w:t>Enterados y se informa a que se turnó a la Comisión de Derechos Humanos y Atención a Grupos Vulnerables.</w:t>
            </w:r>
          </w:p>
        </w:tc>
      </w:tr>
      <w:tr w:rsidR="006468C8" w:rsidRPr="00946D81" w14:paraId="2F8E0AE4" w14:textId="77777777" w:rsidTr="003521CC">
        <w:tc>
          <w:tcPr>
            <w:tcW w:w="2112" w:type="dxa"/>
          </w:tcPr>
          <w:p w14:paraId="2DC9A71C" w14:textId="38825092" w:rsidR="009664EA" w:rsidRPr="00946D81" w:rsidRDefault="009664EA" w:rsidP="002B7145">
            <w:pPr>
              <w:jc w:val="both"/>
              <w:rPr>
                <w:rFonts w:ascii="Abadi" w:hAnsi="Abadi"/>
                <w:b/>
                <w:bCs/>
                <w:sz w:val="21"/>
                <w:szCs w:val="21"/>
              </w:rPr>
            </w:pPr>
            <w:r w:rsidRPr="00946D81">
              <w:rPr>
                <w:rFonts w:ascii="Abadi" w:hAnsi="Abadi"/>
                <w:b/>
                <w:bCs/>
                <w:sz w:val="21"/>
                <w:szCs w:val="21"/>
              </w:rPr>
              <w:t>2.21</w:t>
            </w:r>
          </w:p>
          <w:p w14:paraId="7A59C315" w14:textId="77777777" w:rsidR="009664EA" w:rsidRPr="00946D81" w:rsidRDefault="009664EA" w:rsidP="002B7145">
            <w:pPr>
              <w:jc w:val="both"/>
              <w:rPr>
                <w:rFonts w:ascii="Abadi" w:hAnsi="Abadi"/>
                <w:sz w:val="21"/>
                <w:szCs w:val="21"/>
              </w:rPr>
            </w:pPr>
          </w:p>
          <w:p w14:paraId="2E3FA957" w14:textId="1740D8CB" w:rsidR="00A55BFE" w:rsidRPr="00946D81" w:rsidRDefault="00E343A7" w:rsidP="002B7145">
            <w:pPr>
              <w:jc w:val="both"/>
              <w:rPr>
                <w:rFonts w:ascii="Abadi" w:hAnsi="Abadi"/>
                <w:sz w:val="21"/>
                <w:szCs w:val="21"/>
              </w:rPr>
            </w:pPr>
            <w:r w:rsidRPr="00946D81">
              <w:rPr>
                <w:rFonts w:ascii="Abadi" w:hAnsi="Abadi"/>
                <w:sz w:val="21"/>
                <w:szCs w:val="21"/>
              </w:rPr>
              <w:t>El Procurador de los Derechos Humanos del Estado de Guanajuato remite respuesta a la consulta de la iniciativa a efecto de adicionar un segundo párrafo al artículo 33 de la Ley para la Protección de los Derechos Humanos en el Estado de Guanajuato.</w:t>
            </w:r>
          </w:p>
        </w:tc>
        <w:tc>
          <w:tcPr>
            <w:tcW w:w="2126" w:type="dxa"/>
          </w:tcPr>
          <w:p w14:paraId="2760F00F" w14:textId="77777777" w:rsidR="009664EA" w:rsidRPr="00946D81" w:rsidRDefault="009664EA" w:rsidP="005B747D">
            <w:pPr>
              <w:jc w:val="both"/>
              <w:rPr>
                <w:rFonts w:ascii="Abadi" w:hAnsi="Abadi"/>
                <w:sz w:val="21"/>
                <w:szCs w:val="21"/>
              </w:rPr>
            </w:pPr>
          </w:p>
          <w:p w14:paraId="3418CCCC" w14:textId="77777777" w:rsidR="009664EA" w:rsidRPr="00946D81" w:rsidRDefault="009664EA" w:rsidP="005B747D">
            <w:pPr>
              <w:jc w:val="both"/>
              <w:rPr>
                <w:rFonts w:ascii="Abadi" w:hAnsi="Abadi"/>
                <w:sz w:val="21"/>
                <w:szCs w:val="21"/>
              </w:rPr>
            </w:pPr>
          </w:p>
          <w:p w14:paraId="5B503855" w14:textId="4CE624A6" w:rsidR="00A55BFE" w:rsidRPr="00946D81" w:rsidRDefault="009664EA" w:rsidP="005B747D">
            <w:pPr>
              <w:jc w:val="both"/>
              <w:rPr>
                <w:rFonts w:ascii="Abadi" w:hAnsi="Abadi"/>
                <w:b/>
                <w:bCs/>
                <w:sz w:val="21"/>
                <w:szCs w:val="21"/>
              </w:rPr>
            </w:pPr>
            <w:r w:rsidRPr="00946D81">
              <w:rPr>
                <w:rFonts w:ascii="Abadi" w:hAnsi="Abadi"/>
                <w:b/>
                <w:bCs/>
                <w:sz w:val="21"/>
                <w:szCs w:val="21"/>
              </w:rPr>
              <w:t>Enterados y se informa a que se turnó a la Comisión de Derechos Humanos y Atención a Grupos Vulnerables.</w:t>
            </w:r>
          </w:p>
        </w:tc>
      </w:tr>
      <w:tr w:rsidR="006468C8" w:rsidRPr="00946D81" w14:paraId="60307182" w14:textId="77777777" w:rsidTr="003521CC">
        <w:tc>
          <w:tcPr>
            <w:tcW w:w="2112" w:type="dxa"/>
          </w:tcPr>
          <w:p w14:paraId="748D3532" w14:textId="25FD00F1" w:rsidR="00782128" w:rsidRPr="00946D81" w:rsidRDefault="00782128" w:rsidP="002B7145">
            <w:pPr>
              <w:jc w:val="both"/>
              <w:rPr>
                <w:rFonts w:ascii="Abadi" w:hAnsi="Abadi"/>
                <w:b/>
                <w:bCs/>
                <w:sz w:val="21"/>
                <w:szCs w:val="21"/>
              </w:rPr>
            </w:pPr>
            <w:r w:rsidRPr="00946D81">
              <w:rPr>
                <w:rFonts w:ascii="Abadi" w:hAnsi="Abadi"/>
                <w:b/>
                <w:bCs/>
                <w:sz w:val="21"/>
                <w:szCs w:val="21"/>
              </w:rPr>
              <w:t>2.22</w:t>
            </w:r>
          </w:p>
          <w:p w14:paraId="48D61B31" w14:textId="77777777" w:rsidR="00782128" w:rsidRPr="00946D81" w:rsidRDefault="00782128" w:rsidP="002B7145">
            <w:pPr>
              <w:jc w:val="both"/>
              <w:rPr>
                <w:rFonts w:ascii="Abadi" w:hAnsi="Abadi"/>
                <w:sz w:val="21"/>
                <w:szCs w:val="21"/>
              </w:rPr>
            </w:pPr>
          </w:p>
          <w:p w14:paraId="2B2EE82B" w14:textId="77777777" w:rsidR="00A55BFE" w:rsidRPr="00946D81" w:rsidRDefault="009664EA" w:rsidP="002B7145">
            <w:pPr>
              <w:jc w:val="both"/>
              <w:rPr>
                <w:rFonts w:ascii="Abadi" w:hAnsi="Abadi"/>
                <w:sz w:val="21"/>
                <w:szCs w:val="21"/>
              </w:rPr>
            </w:pPr>
            <w:r w:rsidRPr="00946D81">
              <w:rPr>
                <w:rFonts w:ascii="Abadi" w:hAnsi="Abadi"/>
                <w:sz w:val="21"/>
                <w:szCs w:val="21"/>
              </w:rPr>
              <w:t>El Procurador de los Derechos Humanos del Estado de Guanajuato remite respuesta a la consulta de la iniciativa de reformas y adiciones de diversos artículos de la Ley para la Protección de Personas Defensoras de Derechos Humanos y Periodistas del Estado de Guanajuato.</w:t>
            </w:r>
          </w:p>
          <w:p w14:paraId="6B56F5F7" w14:textId="77777777" w:rsidR="00782128" w:rsidRPr="00946D81" w:rsidRDefault="00782128" w:rsidP="002B7145">
            <w:pPr>
              <w:jc w:val="both"/>
              <w:rPr>
                <w:rFonts w:ascii="Abadi" w:hAnsi="Abadi"/>
                <w:sz w:val="21"/>
                <w:szCs w:val="21"/>
              </w:rPr>
            </w:pPr>
          </w:p>
          <w:p w14:paraId="2B62D443" w14:textId="77777777" w:rsidR="00782128" w:rsidRPr="00946D81" w:rsidRDefault="00782128" w:rsidP="002B7145">
            <w:pPr>
              <w:jc w:val="both"/>
              <w:rPr>
                <w:rFonts w:ascii="Abadi" w:hAnsi="Abadi"/>
                <w:sz w:val="21"/>
                <w:szCs w:val="21"/>
              </w:rPr>
            </w:pPr>
          </w:p>
          <w:p w14:paraId="6CFCFA67" w14:textId="77777777" w:rsidR="00782128" w:rsidRDefault="00782128" w:rsidP="002B7145">
            <w:pPr>
              <w:jc w:val="both"/>
              <w:rPr>
                <w:rFonts w:ascii="Abadi" w:hAnsi="Abadi"/>
                <w:sz w:val="21"/>
                <w:szCs w:val="21"/>
              </w:rPr>
            </w:pPr>
          </w:p>
          <w:p w14:paraId="7744A9E3" w14:textId="4309E0AC" w:rsidR="00946D81" w:rsidRPr="00946D81" w:rsidRDefault="00946D81" w:rsidP="002B7145">
            <w:pPr>
              <w:jc w:val="both"/>
              <w:rPr>
                <w:rFonts w:ascii="Abadi" w:hAnsi="Abadi"/>
                <w:sz w:val="21"/>
                <w:szCs w:val="21"/>
              </w:rPr>
            </w:pPr>
          </w:p>
        </w:tc>
        <w:tc>
          <w:tcPr>
            <w:tcW w:w="2126" w:type="dxa"/>
          </w:tcPr>
          <w:p w14:paraId="3FF829E1" w14:textId="77777777" w:rsidR="00782128" w:rsidRPr="00946D81" w:rsidRDefault="00782128" w:rsidP="005B747D">
            <w:pPr>
              <w:jc w:val="both"/>
              <w:rPr>
                <w:rFonts w:ascii="Abadi" w:hAnsi="Abadi"/>
                <w:sz w:val="21"/>
                <w:szCs w:val="21"/>
              </w:rPr>
            </w:pPr>
          </w:p>
          <w:p w14:paraId="6C63156B" w14:textId="77777777" w:rsidR="00782128" w:rsidRPr="00946D81" w:rsidRDefault="00782128" w:rsidP="005B747D">
            <w:pPr>
              <w:jc w:val="both"/>
              <w:rPr>
                <w:rFonts w:ascii="Abadi" w:hAnsi="Abadi"/>
                <w:sz w:val="21"/>
                <w:szCs w:val="21"/>
              </w:rPr>
            </w:pPr>
          </w:p>
          <w:p w14:paraId="20365A3C" w14:textId="2E6B7B39" w:rsidR="00A55BFE" w:rsidRPr="00946D81" w:rsidRDefault="009664EA" w:rsidP="005B747D">
            <w:pPr>
              <w:jc w:val="both"/>
              <w:rPr>
                <w:rFonts w:ascii="Abadi" w:hAnsi="Abadi"/>
                <w:b/>
                <w:bCs/>
                <w:sz w:val="21"/>
                <w:szCs w:val="21"/>
              </w:rPr>
            </w:pPr>
            <w:r w:rsidRPr="00946D81">
              <w:rPr>
                <w:rFonts w:ascii="Abadi" w:hAnsi="Abadi"/>
                <w:b/>
                <w:bCs/>
                <w:sz w:val="21"/>
                <w:szCs w:val="21"/>
              </w:rPr>
              <w:t>Enterados y se informa a que se turnó a la Comisión de Derechos Humanos y Atención a Grupos Vulnerables.</w:t>
            </w:r>
          </w:p>
        </w:tc>
      </w:tr>
      <w:tr w:rsidR="006468C8" w:rsidRPr="00946D81" w14:paraId="1203627F" w14:textId="77777777" w:rsidTr="003521CC">
        <w:tc>
          <w:tcPr>
            <w:tcW w:w="2112" w:type="dxa"/>
          </w:tcPr>
          <w:p w14:paraId="1B3C35C1" w14:textId="39E32E11" w:rsidR="00782128" w:rsidRPr="00946D81" w:rsidRDefault="00782128" w:rsidP="002B7145">
            <w:pPr>
              <w:jc w:val="both"/>
              <w:rPr>
                <w:rFonts w:ascii="Abadi" w:hAnsi="Abadi"/>
                <w:b/>
                <w:bCs/>
                <w:sz w:val="21"/>
                <w:szCs w:val="21"/>
              </w:rPr>
            </w:pPr>
            <w:r w:rsidRPr="00946D81">
              <w:rPr>
                <w:rFonts w:ascii="Abadi" w:hAnsi="Abadi"/>
                <w:b/>
                <w:bCs/>
                <w:sz w:val="21"/>
                <w:szCs w:val="21"/>
              </w:rPr>
              <w:t>2.23</w:t>
            </w:r>
          </w:p>
          <w:p w14:paraId="08794490" w14:textId="77777777" w:rsidR="00782128" w:rsidRPr="00946D81" w:rsidRDefault="00782128" w:rsidP="002B7145">
            <w:pPr>
              <w:jc w:val="both"/>
              <w:rPr>
                <w:rFonts w:ascii="Abadi" w:hAnsi="Abadi"/>
                <w:sz w:val="21"/>
                <w:szCs w:val="21"/>
              </w:rPr>
            </w:pPr>
          </w:p>
          <w:p w14:paraId="3D7F6D88" w14:textId="6FE6E8AE" w:rsidR="00A55BFE" w:rsidRPr="00946D81" w:rsidRDefault="00782128" w:rsidP="002B7145">
            <w:pPr>
              <w:jc w:val="both"/>
              <w:rPr>
                <w:rFonts w:ascii="Abadi" w:hAnsi="Abadi"/>
                <w:sz w:val="21"/>
                <w:szCs w:val="21"/>
              </w:rPr>
            </w:pPr>
            <w:r w:rsidRPr="00946D81">
              <w:rPr>
                <w:rFonts w:ascii="Abadi" w:hAnsi="Abadi"/>
                <w:sz w:val="21"/>
                <w:szCs w:val="21"/>
              </w:rPr>
              <w:t>El Procurador de los Derechos Humanos del Estado de Guanajuato remite respuesta a la consulta de la iniciativa a efecto de adicionar un párrafo décimo segundo, recorriéndose los subsecuentes, al artículo 1 de la Constitución Política para el Estado de Guanajuato.</w:t>
            </w:r>
          </w:p>
        </w:tc>
        <w:tc>
          <w:tcPr>
            <w:tcW w:w="2126" w:type="dxa"/>
          </w:tcPr>
          <w:p w14:paraId="650F0AB2" w14:textId="77777777" w:rsidR="00782128" w:rsidRPr="00946D81" w:rsidRDefault="00782128" w:rsidP="005B747D">
            <w:pPr>
              <w:jc w:val="both"/>
              <w:rPr>
                <w:rFonts w:ascii="Abadi" w:hAnsi="Abadi"/>
                <w:sz w:val="21"/>
                <w:szCs w:val="21"/>
              </w:rPr>
            </w:pPr>
          </w:p>
          <w:p w14:paraId="2B619924" w14:textId="77777777" w:rsidR="00782128" w:rsidRPr="00946D81" w:rsidRDefault="00782128" w:rsidP="005B747D">
            <w:pPr>
              <w:jc w:val="both"/>
              <w:rPr>
                <w:rFonts w:ascii="Abadi" w:hAnsi="Abadi"/>
                <w:b/>
                <w:bCs/>
                <w:sz w:val="21"/>
                <w:szCs w:val="21"/>
              </w:rPr>
            </w:pPr>
          </w:p>
          <w:p w14:paraId="5C99C40F" w14:textId="3039904D" w:rsidR="00A55BFE" w:rsidRPr="00946D81" w:rsidRDefault="00782128" w:rsidP="005B747D">
            <w:pPr>
              <w:jc w:val="both"/>
              <w:rPr>
                <w:rFonts w:ascii="Abadi" w:hAnsi="Abadi"/>
                <w:b/>
                <w:bCs/>
                <w:sz w:val="21"/>
                <w:szCs w:val="21"/>
              </w:rPr>
            </w:pPr>
            <w:r w:rsidRPr="00946D81">
              <w:rPr>
                <w:rFonts w:ascii="Abadi" w:hAnsi="Abadi"/>
                <w:b/>
                <w:bCs/>
                <w:sz w:val="21"/>
                <w:szCs w:val="21"/>
              </w:rPr>
              <w:t>Enterados y se informa que se turnó a la Comisión de Gobernación y Puntos Constitucionales</w:t>
            </w:r>
          </w:p>
        </w:tc>
      </w:tr>
      <w:tr w:rsidR="006468C8" w:rsidRPr="00946D81" w14:paraId="15FA376E" w14:textId="77777777" w:rsidTr="003521CC">
        <w:tc>
          <w:tcPr>
            <w:tcW w:w="2112" w:type="dxa"/>
          </w:tcPr>
          <w:p w14:paraId="024EC964" w14:textId="373495A6" w:rsidR="00F519EF" w:rsidRPr="00946D81" w:rsidRDefault="00F519EF" w:rsidP="002B7145">
            <w:pPr>
              <w:jc w:val="both"/>
              <w:rPr>
                <w:rFonts w:ascii="Abadi" w:hAnsi="Abadi"/>
                <w:b/>
                <w:bCs/>
                <w:sz w:val="21"/>
                <w:szCs w:val="21"/>
              </w:rPr>
            </w:pPr>
            <w:r w:rsidRPr="00946D81">
              <w:rPr>
                <w:rFonts w:ascii="Abadi" w:hAnsi="Abadi"/>
                <w:b/>
                <w:bCs/>
                <w:sz w:val="21"/>
                <w:szCs w:val="21"/>
              </w:rPr>
              <w:t>2.24</w:t>
            </w:r>
          </w:p>
          <w:p w14:paraId="01A8D230" w14:textId="77777777" w:rsidR="00F519EF" w:rsidRPr="00946D81" w:rsidRDefault="00F519EF" w:rsidP="002B7145">
            <w:pPr>
              <w:jc w:val="both"/>
              <w:rPr>
                <w:rFonts w:ascii="Abadi" w:hAnsi="Abadi"/>
                <w:sz w:val="21"/>
                <w:szCs w:val="21"/>
              </w:rPr>
            </w:pPr>
          </w:p>
          <w:p w14:paraId="26E65CF5" w14:textId="2390B628" w:rsidR="00A55BFE" w:rsidRPr="00946D81" w:rsidRDefault="00F519EF" w:rsidP="002B7145">
            <w:pPr>
              <w:jc w:val="both"/>
              <w:rPr>
                <w:rFonts w:ascii="Abadi" w:hAnsi="Abadi"/>
                <w:sz w:val="21"/>
                <w:szCs w:val="21"/>
              </w:rPr>
            </w:pPr>
            <w:r w:rsidRPr="00946D81">
              <w:rPr>
                <w:rFonts w:ascii="Abadi" w:hAnsi="Abadi"/>
                <w:sz w:val="21"/>
                <w:szCs w:val="21"/>
              </w:rPr>
              <w:t>La coordinadora general Jurídica del Gobierno del Estado de Guanajuato remite respuesta a la consulta de la iniciativa por la que se adiciona la fracción XIII al artículo 194 del Código Penal del Estado de Guanajuato.</w:t>
            </w:r>
          </w:p>
        </w:tc>
        <w:tc>
          <w:tcPr>
            <w:tcW w:w="2126" w:type="dxa"/>
          </w:tcPr>
          <w:p w14:paraId="00C35E3E" w14:textId="77777777" w:rsidR="00F867B1" w:rsidRPr="00946D81" w:rsidRDefault="00F867B1" w:rsidP="005B747D">
            <w:pPr>
              <w:jc w:val="both"/>
              <w:rPr>
                <w:rFonts w:ascii="Abadi" w:hAnsi="Abadi"/>
                <w:sz w:val="21"/>
                <w:szCs w:val="21"/>
              </w:rPr>
            </w:pPr>
          </w:p>
          <w:p w14:paraId="2D1E8A76" w14:textId="77777777" w:rsidR="00F867B1" w:rsidRPr="00946D81" w:rsidRDefault="00F867B1" w:rsidP="005B747D">
            <w:pPr>
              <w:jc w:val="both"/>
              <w:rPr>
                <w:rFonts w:ascii="Abadi" w:hAnsi="Abadi"/>
                <w:sz w:val="21"/>
                <w:szCs w:val="21"/>
              </w:rPr>
            </w:pPr>
          </w:p>
          <w:p w14:paraId="6E88ED08" w14:textId="6203213A" w:rsidR="00A55BFE" w:rsidRPr="00946D81" w:rsidRDefault="00F519EF" w:rsidP="005B747D">
            <w:pPr>
              <w:jc w:val="both"/>
              <w:rPr>
                <w:rFonts w:ascii="Abadi" w:hAnsi="Abadi"/>
                <w:b/>
                <w:bCs/>
                <w:sz w:val="21"/>
                <w:szCs w:val="21"/>
              </w:rPr>
            </w:pPr>
            <w:r w:rsidRPr="00946D81">
              <w:rPr>
                <w:rFonts w:ascii="Abadi" w:hAnsi="Abadi"/>
                <w:b/>
                <w:bCs/>
                <w:sz w:val="21"/>
                <w:szCs w:val="21"/>
              </w:rPr>
              <w:t>Enterados y se informa que se turnó a la Comisión de Justicia</w:t>
            </w:r>
          </w:p>
        </w:tc>
      </w:tr>
      <w:tr w:rsidR="006468C8" w:rsidRPr="00946D81" w14:paraId="3A9A8A13" w14:textId="77777777" w:rsidTr="003521CC">
        <w:tc>
          <w:tcPr>
            <w:tcW w:w="2112" w:type="dxa"/>
          </w:tcPr>
          <w:p w14:paraId="58B61DD8" w14:textId="33A3CB5F" w:rsidR="00513340" w:rsidRPr="00946D81" w:rsidRDefault="00513340" w:rsidP="002B7145">
            <w:pPr>
              <w:jc w:val="both"/>
              <w:rPr>
                <w:rFonts w:ascii="Abadi" w:hAnsi="Abadi"/>
                <w:b/>
                <w:bCs/>
                <w:sz w:val="21"/>
                <w:szCs w:val="21"/>
              </w:rPr>
            </w:pPr>
            <w:r w:rsidRPr="00946D81">
              <w:rPr>
                <w:rFonts w:ascii="Abadi" w:hAnsi="Abadi"/>
                <w:b/>
                <w:bCs/>
                <w:sz w:val="21"/>
                <w:szCs w:val="21"/>
              </w:rPr>
              <w:t>2.25</w:t>
            </w:r>
          </w:p>
          <w:p w14:paraId="6F7DB6E2" w14:textId="77777777" w:rsidR="00513340" w:rsidRPr="00946D81" w:rsidRDefault="00513340" w:rsidP="002B7145">
            <w:pPr>
              <w:jc w:val="both"/>
              <w:rPr>
                <w:rFonts w:ascii="Abadi" w:hAnsi="Abadi"/>
                <w:sz w:val="21"/>
                <w:szCs w:val="21"/>
              </w:rPr>
            </w:pPr>
          </w:p>
          <w:p w14:paraId="3B2D439D" w14:textId="5DA3C9B3" w:rsidR="00A55BFE" w:rsidRPr="00946D81" w:rsidRDefault="00513340" w:rsidP="002B7145">
            <w:pPr>
              <w:jc w:val="both"/>
              <w:rPr>
                <w:rFonts w:ascii="Abadi" w:hAnsi="Abadi"/>
                <w:sz w:val="21"/>
                <w:szCs w:val="21"/>
              </w:rPr>
            </w:pPr>
            <w:r w:rsidRPr="00946D81">
              <w:rPr>
                <w:rFonts w:ascii="Abadi" w:hAnsi="Abadi"/>
                <w:sz w:val="21"/>
                <w:szCs w:val="21"/>
              </w:rPr>
              <w:t>La coordinadora general Jurídica del Gobierno del Estado de Guanajuato remite respuesta a la consulta de la iniciativa por la que se adiciona la fracción XIII al artículo 194 del Código Penal del Estado de Guanajuato.</w:t>
            </w:r>
          </w:p>
        </w:tc>
        <w:tc>
          <w:tcPr>
            <w:tcW w:w="2126" w:type="dxa"/>
          </w:tcPr>
          <w:p w14:paraId="4AC87765" w14:textId="77777777" w:rsidR="00F867B1" w:rsidRPr="00946D81" w:rsidRDefault="00F867B1" w:rsidP="005B747D">
            <w:pPr>
              <w:jc w:val="both"/>
              <w:rPr>
                <w:rFonts w:ascii="Abadi" w:hAnsi="Abadi"/>
                <w:sz w:val="21"/>
                <w:szCs w:val="21"/>
              </w:rPr>
            </w:pPr>
          </w:p>
          <w:p w14:paraId="19DD8623" w14:textId="77777777" w:rsidR="00F867B1" w:rsidRPr="00946D81" w:rsidRDefault="00F867B1" w:rsidP="005B747D">
            <w:pPr>
              <w:jc w:val="both"/>
              <w:rPr>
                <w:rFonts w:ascii="Abadi" w:hAnsi="Abadi"/>
                <w:sz w:val="21"/>
                <w:szCs w:val="21"/>
              </w:rPr>
            </w:pPr>
          </w:p>
          <w:p w14:paraId="5287B0E8" w14:textId="07992999" w:rsidR="00846830" w:rsidRPr="00946D81" w:rsidRDefault="00513340" w:rsidP="005B747D">
            <w:pPr>
              <w:jc w:val="both"/>
              <w:rPr>
                <w:rFonts w:ascii="Abadi" w:hAnsi="Abadi"/>
                <w:b/>
                <w:bCs/>
                <w:sz w:val="21"/>
                <w:szCs w:val="21"/>
              </w:rPr>
            </w:pPr>
            <w:r w:rsidRPr="00946D81">
              <w:rPr>
                <w:rFonts w:ascii="Abadi" w:hAnsi="Abadi"/>
                <w:b/>
                <w:bCs/>
                <w:sz w:val="21"/>
                <w:szCs w:val="21"/>
              </w:rPr>
              <w:t>Enterados y se informa que se turnó a la Comisión de Justicia.</w:t>
            </w:r>
          </w:p>
        </w:tc>
      </w:tr>
      <w:tr w:rsidR="006468C8" w:rsidRPr="00946D81" w14:paraId="1FAE4F42" w14:textId="77777777" w:rsidTr="003521CC">
        <w:tc>
          <w:tcPr>
            <w:tcW w:w="2112" w:type="dxa"/>
          </w:tcPr>
          <w:p w14:paraId="0BDB4402" w14:textId="3C0EB65F" w:rsidR="00F867B1" w:rsidRPr="00946D81" w:rsidRDefault="00F867B1" w:rsidP="002B7145">
            <w:pPr>
              <w:jc w:val="both"/>
              <w:rPr>
                <w:rFonts w:ascii="Abadi" w:hAnsi="Abadi"/>
                <w:b/>
                <w:bCs/>
                <w:sz w:val="21"/>
                <w:szCs w:val="21"/>
              </w:rPr>
            </w:pPr>
            <w:r w:rsidRPr="00946D81">
              <w:rPr>
                <w:rFonts w:ascii="Abadi" w:hAnsi="Abadi"/>
                <w:b/>
                <w:bCs/>
                <w:sz w:val="21"/>
                <w:szCs w:val="21"/>
              </w:rPr>
              <w:t>2.26</w:t>
            </w:r>
          </w:p>
          <w:p w14:paraId="49FEB6FE" w14:textId="77777777" w:rsidR="00F867B1" w:rsidRPr="00946D81" w:rsidRDefault="00F867B1" w:rsidP="002B7145">
            <w:pPr>
              <w:jc w:val="both"/>
              <w:rPr>
                <w:rFonts w:ascii="Abadi" w:hAnsi="Abadi"/>
                <w:sz w:val="21"/>
                <w:szCs w:val="21"/>
              </w:rPr>
            </w:pPr>
          </w:p>
          <w:p w14:paraId="55AFD3EB" w14:textId="75CCB9BE" w:rsidR="00A55BFE" w:rsidRPr="00946D81" w:rsidRDefault="00513340" w:rsidP="002B7145">
            <w:pPr>
              <w:jc w:val="both"/>
              <w:rPr>
                <w:rFonts w:ascii="Abadi" w:hAnsi="Abadi"/>
                <w:sz w:val="21"/>
                <w:szCs w:val="21"/>
              </w:rPr>
            </w:pPr>
            <w:r w:rsidRPr="00946D81">
              <w:rPr>
                <w:rFonts w:ascii="Abadi" w:hAnsi="Abadi"/>
                <w:sz w:val="21"/>
                <w:szCs w:val="21"/>
              </w:rPr>
              <w:t xml:space="preserve">La coordinadora general Jurídica del Gobierno del Estado de Guanajuato remite respuesta a la </w:t>
            </w:r>
            <w:r w:rsidRPr="00946D81">
              <w:rPr>
                <w:rFonts w:ascii="Abadi" w:hAnsi="Abadi"/>
                <w:sz w:val="21"/>
                <w:szCs w:val="21"/>
              </w:rPr>
              <w:t>consulta de la iniciativa a efecto de reformar el párrafo primero del artículo 221 del Código Penal del Estado de Guanajuato.</w:t>
            </w:r>
          </w:p>
        </w:tc>
        <w:tc>
          <w:tcPr>
            <w:tcW w:w="2126" w:type="dxa"/>
          </w:tcPr>
          <w:p w14:paraId="6F334B8A" w14:textId="77777777" w:rsidR="00F867B1" w:rsidRPr="00946D81" w:rsidRDefault="00F867B1" w:rsidP="005B747D">
            <w:pPr>
              <w:jc w:val="both"/>
              <w:rPr>
                <w:rFonts w:ascii="Abadi" w:hAnsi="Abadi"/>
                <w:sz w:val="21"/>
                <w:szCs w:val="21"/>
              </w:rPr>
            </w:pPr>
          </w:p>
          <w:p w14:paraId="171FA164" w14:textId="77777777" w:rsidR="00F867B1" w:rsidRPr="00946D81" w:rsidRDefault="00F867B1" w:rsidP="005B747D">
            <w:pPr>
              <w:jc w:val="both"/>
              <w:rPr>
                <w:rFonts w:ascii="Abadi" w:hAnsi="Abadi"/>
                <w:sz w:val="21"/>
                <w:szCs w:val="21"/>
              </w:rPr>
            </w:pPr>
          </w:p>
          <w:p w14:paraId="5561B01E" w14:textId="1DE5E219" w:rsidR="00A55BFE" w:rsidRPr="00946D81" w:rsidRDefault="00F867B1" w:rsidP="005B747D">
            <w:pPr>
              <w:jc w:val="both"/>
              <w:rPr>
                <w:rFonts w:ascii="Abadi" w:hAnsi="Abadi"/>
                <w:b/>
                <w:bCs/>
                <w:sz w:val="21"/>
                <w:szCs w:val="21"/>
              </w:rPr>
            </w:pPr>
            <w:r w:rsidRPr="00946D81">
              <w:rPr>
                <w:rFonts w:ascii="Abadi" w:hAnsi="Abadi"/>
                <w:b/>
                <w:bCs/>
                <w:sz w:val="21"/>
                <w:szCs w:val="21"/>
              </w:rPr>
              <w:t>Enterados y se informa que se turnó a la Comisión de Justicia.</w:t>
            </w:r>
          </w:p>
        </w:tc>
      </w:tr>
      <w:tr w:rsidR="006468C8" w:rsidRPr="00946D81" w14:paraId="0C1E90F0" w14:textId="77777777" w:rsidTr="003521CC">
        <w:tc>
          <w:tcPr>
            <w:tcW w:w="2112" w:type="dxa"/>
          </w:tcPr>
          <w:p w14:paraId="0E576DB8" w14:textId="2AB72768" w:rsidR="00F867B1" w:rsidRPr="00946D81" w:rsidRDefault="00F867B1" w:rsidP="002B7145">
            <w:pPr>
              <w:jc w:val="both"/>
              <w:rPr>
                <w:rFonts w:ascii="Abadi" w:hAnsi="Abadi"/>
                <w:b/>
                <w:bCs/>
                <w:sz w:val="21"/>
                <w:szCs w:val="21"/>
              </w:rPr>
            </w:pPr>
            <w:r w:rsidRPr="00946D81">
              <w:rPr>
                <w:rFonts w:ascii="Abadi" w:hAnsi="Abadi"/>
                <w:b/>
                <w:bCs/>
                <w:sz w:val="21"/>
                <w:szCs w:val="21"/>
              </w:rPr>
              <w:t>2.27</w:t>
            </w:r>
          </w:p>
          <w:p w14:paraId="4F6F795A" w14:textId="77777777" w:rsidR="00F867B1" w:rsidRPr="00946D81" w:rsidRDefault="00F867B1" w:rsidP="002B7145">
            <w:pPr>
              <w:jc w:val="both"/>
              <w:rPr>
                <w:rFonts w:ascii="Abadi" w:hAnsi="Abadi"/>
                <w:sz w:val="21"/>
                <w:szCs w:val="21"/>
              </w:rPr>
            </w:pPr>
          </w:p>
          <w:p w14:paraId="7D236114" w14:textId="58674F3B" w:rsidR="00AE4C9B" w:rsidRPr="00946D81" w:rsidRDefault="00F867B1" w:rsidP="002B7145">
            <w:pPr>
              <w:jc w:val="both"/>
              <w:rPr>
                <w:rFonts w:ascii="Abadi" w:hAnsi="Abadi"/>
                <w:sz w:val="21"/>
                <w:szCs w:val="21"/>
              </w:rPr>
            </w:pPr>
            <w:r w:rsidRPr="00946D81">
              <w:rPr>
                <w:rFonts w:ascii="Abadi" w:hAnsi="Abadi"/>
                <w:sz w:val="21"/>
                <w:szCs w:val="21"/>
              </w:rPr>
              <w:t>La coordinadora general Jurídica del Gobierno del Estado de Guanajuato remite opinión consolidada con la Secretaría de Desarrollo Económico Sustentable a la consulta de la iniciativa a fin de expedir la Ley para Fomentar el Acceso al Financiamiento a las Pequeñas y Medianas Empresas en el Estado de Guanajuato.</w:t>
            </w:r>
          </w:p>
        </w:tc>
        <w:tc>
          <w:tcPr>
            <w:tcW w:w="2126" w:type="dxa"/>
          </w:tcPr>
          <w:p w14:paraId="328779C2" w14:textId="77777777" w:rsidR="00F867B1" w:rsidRPr="00946D81" w:rsidRDefault="00F867B1" w:rsidP="005B747D">
            <w:pPr>
              <w:jc w:val="both"/>
              <w:rPr>
                <w:rFonts w:ascii="Abadi" w:hAnsi="Abadi"/>
                <w:sz w:val="21"/>
                <w:szCs w:val="21"/>
              </w:rPr>
            </w:pPr>
          </w:p>
          <w:p w14:paraId="26AD7907" w14:textId="77777777" w:rsidR="00F867B1" w:rsidRPr="00946D81" w:rsidRDefault="00F867B1" w:rsidP="005B747D">
            <w:pPr>
              <w:jc w:val="both"/>
              <w:rPr>
                <w:rFonts w:ascii="Abadi" w:hAnsi="Abadi"/>
                <w:sz w:val="21"/>
                <w:szCs w:val="21"/>
              </w:rPr>
            </w:pPr>
          </w:p>
          <w:p w14:paraId="51502EC1" w14:textId="1256CAC4" w:rsidR="00A55BFE" w:rsidRPr="00946D81" w:rsidRDefault="00F867B1" w:rsidP="005B747D">
            <w:pPr>
              <w:jc w:val="both"/>
              <w:rPr>
                <w:rFonts w:ascii="Abadi" w:hAnsi="Abadi"/>
                <w:sz w:val="21"/>
                <w:szCs w:val="21"/>
              </w:rPr>
            </w:pPr>
            <w:r w:rsidRPr="00946D81">
              <w:rPr>
                <w:rFonts w:ascii="Abadi" w:hAnsi="Abadi"/>
                <w:b/>
                <w:bCs/>
                <w:sz w:val="21"/>
                <w:szCs w:val="21"/>
              </w:rPr>
              <w:t>Enterados y se informa que se turnó a la Comisión</w:t>
            </w:r>
            <w:r w:rsidRPr="00946D81">
              <w:rPr>
                <w:rFonts w:ascii="Abadi" w:hAnsi="Abadi"/>
                <w:sz w:val="21"/>
                <w:szCs w:val="21"/>
              </w:rPr>
              <w:t xml:space="preserve"> </w:t>
            </w:r>
            <w:r w:rsidRPr="00946D81">
              <w:rPr>
                <w:rFonts w:ascii="Abadi" w:hAnsi="Abadi"/>
                <w:b/>
                <w:bCs/>
                <w:sz w:val="21"/>
                <w:szCs w:val="21"/>
              </w:rPr>
              <w:t>de Desarrollo Económico y Social.</w:t>
            </w:r>
          </w:p>
        </w:tc>
      </w:tr>
      <w:tr w:rsidR="006468C8" w:rsidRPr="00946D81" w14:paraId="19300025" w14:textId="77777777" w:rsidTr="003521CC">
        <w:tc>
          <w:tcPr>
            <w:tcW w:w="2112" w:type="dxa"/>
          </w:tcPr>
          <w:p w14:paraId="27BF2DC0" w14:textId="7CAE477F" w:rsidR="001356F6" w:rsidRPr="00946D81" w:rsidRDefault="001356F6" w:rsidP="002B7145">
            <w:pPr>
              <w:jc w:val="both"/>
              <w:rPr>
                <w:rFonts w:ascii="Abadi" w:hAnsi="Abadi"/>
                <w:b/>
                <w:bCs/>
                <w:sz w:val="21"/>
                <w:szCs w:val="21"/>
              </w:rPr>
            </w:pPr>
            <w:r w:rsidRPr="00946D81">
              <w:rPr>
                <w:rFonts w:ascii="Abadi" w:hAnsi="Abadi"/>
                <w:b/>
                <w:bCs/>
                <w:sz w:val="21"/>
                <w:szCs w:val="21"/>
              </w:rPr>
              <w:t>2.28</w:t>
            </w:r>
          </w:p>
          <w:p w14:paraId="0F69B5FC" w14:textId="77777777" w:rsidR="001356F6" w:rsidRPr="00946D81" w:rsidRDefault="001356F6" w:rsidP="002B7145">
            <w:pPr>
              <w:jc w:val="both"/>
              <w:rPr>
                <w:rFonts w:ascii="Abadi" w:hAnsi="Abadi"/>
                <w:sz w:val="21"/>
                <w:szCs w:val="21"/>
              </w:rPr>
            </w:pPr>
          </w:p>
          <w:p w14:paraId="15342349" w14:textId="77777777" w:rsidR="00A55BFE" w:rsidRPr="00946D81" w:rsidRDefault="001356F6" w:rsidP="002B7145">
            <w:pPr>
              <w:jc w:val="both"/>
              <w:rPr>
                <w:rFonts w:ascii="Abadi" w:hAnsi="Abadi"/>
                <w:sz w:val="21"/>
                <w:szCs w:val="21"/>
              </w:rPr>
            </w:pPr>
            <w:r w:rsidRPr="00946D81">
              <w:rPr>
                <w:rFonts w:ascii="Abadi" w:hAnsi="Abadi"/>
                <w:sz w:val="21"/>
                <w:szCs w:val="21"/>
              </w:rPr>
              <w:t>El director del Instituto de Investigaciones Legislativas de este Congreso del Estado remite cuadro comparativo de las tres iniciativas que se están analizando a nivel federal, precedido de un breve análisis en cuanto a la estructura y la pertinencia de las propuestas legislativas, en seguimiento al Foro Los retos de la legislación única en materia de procedimientos civil y familiar y al acuerdo respecto al documento que se remitirá al Congreso de la Unión.</w:t>
            </w:r>
          </w:p>
          <w:p w14:paraId="37E3E1BD" w14:textId="77777777" w:rsidR="00AA2CB4" w:rsidRPr="00946D81" w:rsidRDefault="00AA2CB4" w:rsidP="002B7145">
            <w:pPr>
              <w:jc w:val="both"/>
              <w:rPr>
                <w:rFonts w:ascii="Abadi" w:hAnsi="Abadi"/>
                <w:sz w:val="21"/>
                <w:szCs w:val="21"/>
              </w:rPr>
            </w:pPr>
          </w:p>
          <w:p w14:paraId="0BAAED1B" w14:textId="495509FE" w:rsidR="00AA2CB4" w:rsidRPr="00946D81" w:rsidRDefault="00AA2CB4" w:rsidP="002B7145">
            <w:pPr>
              <w:jc w:val="both"/>
              <w:rPr>
                <w:rFonts w:ascii="Abadi" w:hAnsi="Abadi"/>
                <w:sz w:val="21"/>
                <w:szCs w:val="21"/>
              </w:rPr>
            </w:pPr>
          </w:p>
        </w:tc>
        <w:tc>
          <w:tcPr>
            <w:tcW w:w="2126" w:type="dxa"/>
          </w:tcPr>
          <w:p w14:paraId="111F164D" w14:textId="77777777" w:rsidR="00AA2CB4" w:rsidRPr="00946D81" w:rsidRDefault="00AA2CB4" w:rsidP="005B747D">
            <w:pPr>
              <w:jc w:val="both"/>
              <w:rPr>
                <w:rFonts w:ascii="Abadi" w:hAnsi="Abadi"/>
                <w:sz w:val="21"/>
                <w:szCs w:val="21"/>
              </w:rPr>
            </w:pPr>
          </w:p>
          <w:p w14:paraId="5DAE5945" w14:textId="77777777" w:rsidR="00AA2CB4" w:rsidRPr="00946D81" w:rsidRDefault="00AA2CB4" w:rsidP="005B747D">
            <w:pPr>
              <w:jc w:val="both"/>
              <w:rPr>
                <w:rFonts w:ascii="Abadi" w:hAnsi="Abadi"/>
                <w:sz w:val="21"/>
                <w:szCs w:val="21"/>
              </w:rPr>
            </w:pPr>
          </w:p>
          <w:p w14:paraId="3756D4D7" w14:textId="70A74FD4" w:rsidR="00A55BFE" w:rsidRPr="00946D81" w:rsidRDefault="001356F6" w:rsidP="005B747D">
            <w:pPr>
              <w:jc w:val="both"/>
              <w:rPr>
                <w:rFonts w:ascii="Abadi" w:hAnsi="Abadi"/>
                <w:sz w:val="21"/>
                <w:szCs w:val="21"/>
              </w:rPr>
            </w:pPr>
            <w:r w:rsidRPr="00946D81">
              <w:rPr>
                <w:rFonts w:ascii="Abadi" w:hAnsi="Abadi"/>
                <w:b/>
                <w:bCs/>
                <w:sz w:val="21"/>
                <w:szCs w:val="21"/>
              </w:rPr>
              <w:t>Enterados y se informa que se turnó a la Comisión de Justicia.</w:t>
            </w:r>
          </w:p>
        </w:tc>
      </w:tr>
      <w:tr w:rsidR="006468C8" w:rsidRPr="00946D81" w14:paraId="13F98E53" w14:textId="77777777" w:rsidTr="003521CC">
        <w:tc>
          <w:tcPr>
            <w:tcW w:w="2112" w:type="dxa"/>
          </w:tcPr>
          <w:p w14:paraId="78C4E860" w14:textId="623DC090" w:rsidR="00AA2CB4" w:rsidRPr="00946D81" w:rsidRDefault="00AA2CB4" w:rsidP="002B7145">
            <w:pPr>
              <w:jc w:val="both"/>
              <w:rPr>
                <w:rFonts w:ascii="Abadi" w:hAnsi="Abadi"/>
                <w:b/>
                <w:bCs/>
                <w:sz w:val="21"/>
                <w:szCs w:val="21"/>
              </w:rPr>
            </w:pPr>
            <w:r w:rsidRPr="00946D81">
              <w:rPr>
                <w:rFonts w:ascii="Abadi" w:hAnsi="Abadi"/>
                <w:b/>
                <w:bCs/>
                <w:sz w:val="21"/>
                <w:szCs w:val="21"/>
              </w:rPr>
              <w:t>2.29</w:t>
            </w:r>
          </w:p>
          <w:p w14:paraId="4E633257" w14:textId="77777777" w:rsidR="00AA2CB4" w:rsidRPr="00946D81" w:rsidRDefault="00AA2CB4" w:rsidP="002B7145">
            <w:pPr>
              <w:jc w:val="both"/>
              <w:rPr>
                <w:rFonts w:ascii="Abadi" w:hAnsi="Abadi"/>
                <w:sz w:val="21"/>
                <w:szCs w:val="21"/>
              </w:rPr>
            </w:pPr>
          </w:p>
          <w:p w14:paraId="61823C38" w14:textId="3513A9BB" w:rsidR="00A55BFE" w:rsidRPr="00946D81" w:rsidRDefault="00AA2CB4" w:rsidP="002B7145">
            <w:pPr>
              <w:jc w:val="both"/>
              <w:rPr>
                <w:rFonts w:ascii="Abadi" w:hAnsi="Abadi"/>
                <w:sz w:val="21"/>
                <w:szCs w:val="21"/>
              </w:rPr>
            </w:pPr>
            <w:r w:rsidRPr="00946D81">
              <w:rPr>
                <w:rFonts w:ascii="Abadi" w:hAnsi="Abadi"/>
                <w:sz w:val="21"/>
                <w:szCs w:val="21"/>
              </w:rPr>
              <w:t>El diputado David Martínez Mendizábal integrante del Grupo Parlamentario del Partido MORENA solicita el cambio de turno de su iniciativa a efecto de reformar y adicionar diversas disposiciones de la Constitución Política para el Estado de Guanajuato, del Código Territorial para el Estado y los Municipios de Guanajuato y de la Ley Orgánica Municipal para el Estado de Guanajuato, en la parte correspondiente al segundo ordenamiento.</w:t>
            </w:r>
          </w:p>
        </w:tc>
        <w:tc>
          <w:tcPr>
            <w:tcW w:w="2126" w:type="dxa"/>
          </w:tcPr>
          <w:p w14:paraId="1D2AC0EE" w14:textId="77777777" w:rsidR="00A55BFE" w:rsidRPr="00946D81" w:rsidRDefault="00A55BFE" w:rsidP="005B747D">
            <w:pPr>
              <w:jc w:val="both"/>
              <w:rPr>
                <w:rFonts w:ascii="Abadi" w:hAnsi="Abadi"/>
                <w:b/>
                <w:bCs/>
                <w:sz w:val="21"/>
                <w:szCs w:val="21"/>
              </w:rPr>
            </w:pPr>
          </w:p>
          <w:p w14:paraId="12D5F228" w14:textId="77777777" w:rsidR="00D95950" w:rsidRPr="00946D81" w:rsidRDefault="00D95950" w:rsidP="005B747D">
            <w:pPr>
              <w:jc w:val="both"/>
              <w:rPr>
                <w:rFonts w:ascii="Abadi" w:hAnsi="Abadi"/>
                <w:b/>
                <w:bCs/>
                <w:sz w:val="21"/>
                <w:szCs w:val="21"/>
              </w:rPr>
            </w:pPr>
          </w:p>
          <w:p w14:paraId="5C4D13B2" w14:textId="4938605F" w:rsidR="00AA2CB4" w:rsidRPr="00946D81" w:rsidRDefault="00D95950" w:rsidP="005B747D">
            <w:pPr>
              <w:jc w:val="both"/>
              <w:rPr>
                <w:rFonts w:ascii="Abadi" w:hAnsi="Abadi"/>
                <w:b/>
                <w:bCs/>
                <w:sz w:val="21"/>
                <w:szCs w:val="21"/>
              </w:rPr>
            </w:pPr>
            <w:r w:rsidRPr="00946D81">
              <w:rPr>
                <w:rFonts w:ascii="Abadi" w:hAnsi="Abadi"/>
                <w:b/>
                <w:bCs/>
                <w:sz w:val="21"/>
                <w:szCs w:val="21"/>
              </w:rPr>
              <w:t>Enterados y se turna a la Comisión de Desarrollo Urbano y Obra Pública.</w:t>
            </w:r>
          </w:p>
        </w:tc>
      </w:tr>
      <w:tr w:rsidR="006468C8" w:rsidRPr="00946D81" w14:paraId="097D5FEF" w14:textId="77777777" w:rsidTr="003521CC">
        <w:tc>
          <w:tcPr>
            <w:tcW w:w="2112" w:type="dxa"/>
          </w:tcPr>
          <w:p w14:paraId="4ED35305" w14:textId="74DEBE56" w:rsidR="008639B0" w:rsidRPr="00946D81" w:rsidRDefault="008639B0" w:rsidP="002B7145">
            <w:pPr>
              <w:jc w:val="both"/>
              <w:rPr>
                <w:rFonts w:ascii="Abadi" w:hAnsi="Abadi"/>
                <w:b/>
                <w:bCs/>
                <w:sz w:val="21"/>
                <w:szCs w:val="21"/>
              </w:rPr>
            </w:pPr>
            <w:r w:rsidRPr="00946D81">
              <w:rPr>
                <w:rFonts w:ascii="Abadi" w:hAnsi="Abadi"/>
                <w:b/>
                <w:bCs/>
                <w:sz w:val="21"/>
                <w:szCs w:val="21"/>
              </w:rPr>
              <w:t>2.3</w:t>
            </w:r>
          </w:p>
          <w:p w14:paraId="4B21E621" w14:textId="77777777" w:rsidR="008639B0" w:rsidRPr="00946D81" w:rsidRDefault="008639B0" w:rsidP="002B7145">
            <w:pPr>
              <w:jc w:val="both"/>
              <w:rPr>
                <w:rFonts w:ascii="Abadi" w:hAnsi="Abadi"/>
                <w:sz w:val="21"/>
                <w:szCs w:val="21"/>
              </w:rPr>
            </w:pPr>
          </w:p>
          <w:p w14:paraId="67D5C6E3" w14:textId="1C24CEE5" w:rsidR="00A55BFE" w:rsidRPr="00946D81" w:rsidRDefault="00D95950" w:rsidP="002B7145">
            <w:pPr>
              <w:jc w:val="both"/>
              <w:rPr>
                <w:rFonts w:ascii="Abadi" w:hAnsi="Abadi"/>
                <w:sz w:val="21"/>
                <w:szCs w:val="21"/>
              </w:rPr>
            </w:pPr>
            <w:r w:rsidRPr="00946D81">
              <w:rPr>
                <w:rFonts w:ascii="Abadi" w:hAnsi="Abadi"/>
                <w:sz w:val="21"/>
                <w:szCs w:val="21"/>
              </w:rPr>
              <w:t>La Dirección General Jurídica de la Fiscalía General del Estado de Guanajuato remite respuesta a la consulta de la iniciativa a efecto de reformar el párrafo primero del artículo 221 del Código Penal del Estado de Guanajuato.</w:t>
            </w:r>
          </w:p>
        </w:tc>
        <w:tc>
          <w:tcPr>
            <w:tcW w:w="2126" w:type="dxa"/>
          </w:tcPr>
          <w:p w14:paraId="648C7DDC" w14:textId="77777777" w:rsidR="00805C43" w:rsidRPr="00946D81" w:rsidRDefault="00805C43" w:rsidP="005B747D">
            <w:pPr>
              <w:jc w:val="both"/>
              <w:rPr>
                <w:rFonts w:ascii="Abadi" w:hAnsi="Abadi"/>
                <w:b/>
                <w:bCs/>
                <w:sz w:val="21"/>
                <w:szCs w:val="21"/>
              </w:rPr>
            </w:pPr>
          </w:p>
          <w:p w14:paraId="379F832A" w14:textId="77777777" w:rsidR="00805C43" w:rsidRPr="00946D81" w:rsidRDefault="00805C43" w:rsidP="005B747D">
            <w:pPr>
              <w:jc w:val="both"/>
              <w:rPr>
                <w:rFonts w:ascii="Abadi" w:hAnsi="Abadi"/>
                <w:b/>
                <w:bCs/>
                <w:sz w:val="21"/>
                <w:szCs w:val="21"/>
              </w:rPr>
            </w:pPr>
          </w:p>
          <w:p w14:paraId="0F3BF046" w14:textId="7D77B9B2" w:rsidR="00A55BFE" w:rsidRPr="00946D81" w:rsidRDefault="008639B0" w:rsidP="005B747D">
            <w:pPr>
              <w:jc w:val="both"/>
              <w:rPr>
                <w:rFonts w:ascii="Abadi" w:hAnsi="Abadi"/>
                <w:b/>
                <w:bCs/>
                <w:sz w:val="21"/>
                <w:szCs w:val="21"/>
              </w:rPr>
            </w:pPr>
            <w:r w:rsidRPr="00946D81">
              <w:rPr>
                <w:rFonts w:ascii="Abadi" w:hAnsi="Abadi"/>
                <w:b/>
                <w:bCs/>
                <w:sz w:val="21"/>
                <w:szCs w:val="21"/>
              </w:rPr>
              <w:t>Enterados y se informa que se turnó a la Comisión de Justicia.</w:t>
            </w:r>
          </w:p>
        </w:tc>
      </w:tr>
      <w:tr w:rsidR="006468C8" w:rsidRPr="00946D81" w14:paraId="0DAD4D80" w14:textId="77777777" w:rsidTr="003521CC">
        <w:tc>
          <w:tcPr>
            <w:tcW w:w="2112" w:type="dxa"/>
          </w:tcPr>
          <w:p w14:paraId="76B14B91" w14:textId="59D27F8D" w:rsidR="00805C43" w:rsidRPr="00946D81" w:rsidRDefault="00805C43" w:rsidP="002B7145">
            <w:pPr>
              <w:jc w:val="both"/>
              <w:rPr>
                <w:rFonts w:ascii="Abadi" w:hAnsi="Abadi"/>
                <w:b/>
                <w:bCs/>
                <w:sz w:val="21"/>
                <w:szCs w:val="21"/>
              </w:rPr>
            </w:pPr>
            <w:r w:rsidRPr="00946D81">
              <w:rPr>
                <w:rFonts w:ascii="Abadi" w:hAnsi="Abadi"/>
                <w:b/>
                <w:bCs/>
                <w:sz w:val="21"/>
                <w:szCs w:val="21"/>
              </w:rPr>
              <w:t>2.31</w:t>
            </w:r>
          </w:p>
          <w:p w14:paraId="26C797D6" w14:textId="77777777" w:rsidR="00805C43" w:rsidRPr="00946D81" w:rsidRDefault="00805C43" w:rsidP="002B7145">
            <w:pPr>
              <w:jc w:val="both"/>
              <w:rPr>
                <w:rFonts w:ascii="Abadi" w:hAnsi="Abadi"/>
                <w:sz w:val="21"/>
                <w:szCs w:val="21"/>
              </w:rPr>
            </w:pPr>
          </w:p>
          <w:p w14:paraId="6F4AC0C4" w14:textId="77777777" w:rsidR="00A55BFE" w:rsidRPr="00946D81" w:rsidRDefault="008639B0" w:rsidP="002B7145">
            <w:pPr>
              <w:jc w:val="both"/>
              <w:rPr>
                <w:rFonts w:ascii="Abadi" w:hAnsi="Abadi"/>
                <w:sz w:val="21"/>
                <w:szCs w:val="21"/>
              </w:rPr>
            </w:pPr>
            <w:r w:rsidRPr="00946D81">
              <w:rPr>
                <w:rFonts w:ascii="Abadi" w:hAnsi="Abadi"/>
                <w:sz w:val="21"/>
                <w:szCs w:val="21"/>
              </w:rPr>
              <w:t xml:space="preserve">La coordinadora general Jurídica del Gobierno del Estado de Guanajuato remite opinión consolidada con la Secretaría de Salud a la consulta de la iniciativa de Ley de Asistencia a Víctimas de Coaching </w:t>
            </w:r>
            <w:r w:rsidRPr="00946D81">
              <w:rPr>
                <w:rFonts w:ascii="Abadi" w:hAnsi="Abadi"/>
                <w:sz w:val="21"/>
                <w:szCs w:val="21"/>
              </w:rPr>
              <w:t>Coercitivo, Sectas y Líderes Grupales o Unipersonales que Ejerzan Persuasión y Abusos en el Estado de Guanajuato, y de reforma al artículo 213 del Código Penal del Estado de Guanajuato, en lo que corresponde al primer ordenamiento.</w:t>
            </w:r>
          </w:p>
          <w:p w14:paraId="11F24E3A" w14:textId="77777777" w:rsidR="000D6402" w:rsidRPr="00946D81" w:rsidRDefault="000D6402" w:rsidP="002B7145">
            <w:pPr>
              <w:jc w:val="both"/>
              <w:rPr>
                <w:rFonts w:ascii="Abadi" w:hAnsi="Abadi"/>
                <w:sz w:val="21"/>
                <w:szCs w:val="21"/>
              </w:rPr>
            </w:pPr>
          </w:p>
          <w:p w14:paraId="4A890A8F" w14:textId="77777777" w:rsidR="000D6402" w:rsidRPr="00946D81" w:rsidRDefault="000D6402" w:rsidP="002B7145">
            <w:pPr>
              <w:jc w:val="both"/>
              <w:rPr>
                <w:rFonts w:ascii="Abadi" w:hAnsi="Abadi"/>
                <w:sz w:val="21"/>
                <w:szCs w:val="21"/>
              </w:rPr>
            </w:pPr>
          </w:p>
          <w:p w14:paraId="29D617A3" w14:textId="17AFB395" w:rsidR="000D6402" w:rsidRPr="00946D81" w:rsidRDefault="000D6402" w:rsidP="002B7145">
            <w:pPr>
              <w:jc w:val="both"/>
              <w:rPr>
                <w:rFonts w:ascii="Abadi" w:hAnsi="Abadi"/>
                <w:sz w:val="21"/>
                <w:szCs w:val="21"/>
              </w:rPr>
            </w:pPr>
          </w:p>
        </w:tc>
        <w:tc>
          <w:tcPr>
            <w:tcW w:w="2126" w:type="dxa"/>
          </w:tcPr>
          <w:p w14:paraId="0D6C2171" w14:textId="77777777" w:rsidR="00805C43" w:rsidRPr="00946D81" w:rsidRDefault="00805C43" w:rsidP="005B747D">
            <w:pPr>
              <w:jc w:val="both"/>
              <w:rPr>
                <w:rFonts w:ascii="Abadi" w:hAnsi="Abadi"/>
                <w:b/>
                <w:bCs/>
                <w:sz w:val="21"/>
                <w:szCs w:val="21"/>
              </w:rPr>
            </w:pPr>
          </w:p>
          <w:p w14:paraId="5AC61219" w14:textId="77777777" w:rsidR="00805C43" w:rsidRPr="00946D81" w:rsidRDefault="00805C43" w:rsidP="005B747D">
            <w:pPr>
              <w:jc w:val="both"/>
              <w:rPr>
                <w:rFonts w:ascii="Abadi" w:hAnsi="Abadi"/>
                <w:b/>
                <w:bCs/>
                <w:sz w:val="21"/>
                <w:szCs w:val="21"/>
              </w:rPr>
            </w:pPr>
          </w:p>
          <w:p w14:paraId="15558A74" w14:textId="7BB131D4" w:rsidR="00A55BFE" w:rsidRPr="00946D81" w:rsidRDefault="008639B0" w:rsidP="005B747D">
            <w:pPr>
              <w:jc w:val="both"/>
              <w:rPr>
                <w:rFonts w:ascii="Abadi" w:hAnsi="Abadi"/>
                <w:b/>
                <w:bCs/>
                <w:sz w:val="21"/>
                <w:szCs w:val="21"/>
              </w:rPr>
            </w:pPr>
            <w:r w:rsidRPr="00946D81">
              <w:rPr>
                <w:rFonts w:ascii="Abadi" w:hAnsi="Abadi"/>
                <w:b/>
                <w:bCs/>
                <w:sz w:val="21"/>
                <w:szCs w:val="21"/>
              </w:rPr>
              <w:t>Enterados y se informa que se turnó a la Comisión de Gobernación y Puntos Constitucionales.</w:t>
            </w:r>
          </w:p>
        </w:tc>
      </w:tr>
      <w:tr w:rsidR="006468C8" w:rsidRPr="00946D81" w14:paraId="5FFBC46A" w14:textId="77777777" w:rsidTr="003521CC">
        <w:tc>
          <w:tcPr>
            <w:tcW w:w="2112" w:type="dxa"/>
          </w:tcPr>
          <w:p w14:paraId="0AA0DC1E" w14:textId="77C80CA6" w:rsidR="005751EB" w:rsidRPr="00946D81" w:rsidRDefault="00351933" w:rsidP="002B7145">
            <w:pPr>
              <w:jc w:val="both"/>
              <w:rPr>
                <w:rFonts w:ascii="Abadi" w:hAnsi="Abadi"/>
                <w:b/>
                <w:bCs/>
                <w:sz w:val="21"/>
                <w:szCs w:val="21"/>
              </w:rPr>
            </w:pPr>
            <w:r w:rsidRPr="00946D81">
              <w:rPr>
                <w:rFonts w:ascii="Abadi" w:hAnsi="Abadi"/>
                <w:b/>
                <w:bCs/>
                <w:sz w:val="21"/>
                <w:szCs w:val="21"/>
              </w:rPr>
              <w:t>2.32</w:t>
            </w:r>
          </w:p>
          <w:p w14:paraId="3C0EFF97" w14:textId="77777777" w:rsidR="005751EB" w:rsidRPr="00946D81" w:rsidRDefault="005751EB" w:rsidP="002B7145">
            <w:pPr>
              <w:jc w:val="both"/>
              <w:rPr>
                <w:rFonts w:ascii="Abadi" w:hAnsi="Abadi"/>
                <w:sz w:val="21"/>
                <w:szCs w:val="21"/>
              </w:rPr>
            </w:pPr>
          </w:p>
          <w:p w14:paraId="67A29AFE" w14:textId="58291B73" w:rsidR="00EE12DB" w:rsidRPr="00946D81" w:rsidRDefault="008156D3" w:rsidP="002B7145">
            <w:pPr>
              <w:jc w:val="both"/>
              <w:rPr>
                <w:rFonts w:ascii="Abadi" w:hAnsi="Abadi"/>
                <w:sz w:val="21"/>
                <w:szCs w:val="21"/>
              </w:rPr>
            </w:pPr>
            <w:r w:rsidRPr="00946D81">
              <w:rPr>
                <w:rFonts w:ascii="Abadi" w:hAnsi="Abadi"/>
                <w:sz w:val="21"/>
                <w:szCs w:val="21"/>
              </w:rPr>
              <w:t>La coordinadora general Jurídica del Gobierno del Estado de Guanajuato remite respuesta a la consulta de la iniciativa que reforma el artículo 24 bis de la Ley de Planeación para el Estado de Guanajuato y el artículo 38 de la Ley para la Igualdad entre Hombres y Mujeres del Estado de Guanajuato, en lo que corresponde al primer ordenamiento.</w:t>
            </w:r>
          </w:p>
        </w:tc>
        <w:tc>
          <w:tcPr>
            <w:tcW w:w="2126" w:type="dxa"/>
          </w:tcPr>
          <w:p w14:paraId="37359B91" w14:textId="77777777" w:rsidR="005751EB" w:rsidRPr="00946D81" w:rsidRDefault="005751EB" w:rsidP="005B747D">
            <w:pPr>
              <w:jc w:val="both"/>
              <w:rPr>
                <w:rFonts w:ascii="Abadi" w:hAnsi="Abadi"/>
                <w:sz w:val="21"/>
                <w:szCs w:val="21"/>
              </w:rPr>
            </w:pPr>
          </w:p>
          <w:p w14:paraId="2B676288" w14:textId="77777777" w:rsidR="005751EB" w:rsidRPr="00946D81" w:rsidRDefault="005751EB" w:rsidP="005B747D">
            <w:pPr>
              <w:jc w:val="both"/>
              <w:rPr>
                <w:rFonts w:ascii="Abadi" w:hAnsi="Abadi"/>
                <w:sz w:val="21"/>
                <w:szCs w:val="21"/>
              </w:rPr>
            </w:pPr>
          </w:p>
          <w:p w14:paraId="6420F8F5" w14:textId="1E9DEBAF" w:rsidR="00EE12DB" w:rsidRPr="00946D81" w:rsidRDefault="0001745B" w:rsidP="005B747D">
            <w:pPr>
              <w:jc w:val="both"/>
              <w:rPr>
                <w:rFonts w:ascii="Abadi" w:hAnsi="Abadi"/>
                <w:b/>
                <w:bCs/>
                <w:sz w:val="21"/>
                <w:szCs w:val="21"/>
              </w:rPr>
            </w:pPr>
            <w:r w:rsidRPr="00946D81">
              <w:rPr>
                <w:rFonts w:ascii="Abadi" w:hAnsi="Abadi"/>
                <w:b/>
                <w:bCs/>
                <w:sz w:val="21"/>
                <w:szCs w:val="21"/>
              </w:rPr>
              <w:t>Enterados y se informa que se turnó a la Comisión de Gobernación y Puntos Constitucionales.</w:t>
            </w:r>
          </w:p>
        </w:tc>
      </w:tr>
      <w:tr w:rsidR="006468C8" w:rsidRPr="00946D81" w14:paraId="72DB67BC" w14:textId="77777777" w:rsidTr="003521CC">
        <w:tc>
          <w:tcPr>
            <w:tcW w:w="2112" w:type="dxa"/>
          </w:tcPr>
          <w:p w14:paraId="52608AC1" w14:textId="3C13B178" w:rsidR="00216950" w:rsidRPr="00946D81" w:rsidRDefault="00216950" w:rsidP="002B7145">
            <w:pPr>
              <w:jc w:val="both"/>
              <w:rPr>
                <w:rFonts w:ascii="Abadi" w:hAnsi="Abadi"/>
                <w:b/>
                <w:bCs/>
                <w:sz w:val="21"/>
                <w:szCs w:val="21"/>
              </w:rPr>
            </w:pPr>
            <w:r w:rsidRPr="00946D81">
              <w:rPr>
                <w:rFonts w:ascii="Abadi" w:hAnsi="Abadi"/>
                <w:b/>
                <w:bCs/>
                <w:sz w:val="21"/>
                <w:szCs w:val="21"/>
              </w:rPr>
              <w:t>2.33</w:t>
            </w:r>
          </w:p>
          <w:p w14:paraId="175E40E6" w14:textId="77777777" w:rsidR="00216950" w:rsidRPr="00946D81" w:rsidRDefault="00216950" w:rsidP="002B7145">
            <w:pPr>
              <w:jc w:val="both"/>
              <w:rPr>
                <w:rFonts w:ascii="Abadi" w:hAnsi="Abadi"/>
                <w:sz w:val="21"/>
                <w:szCs w:val="21"/>
              </w:rPr>
            </w:pPr>
          </w:p>
          <w:p w14:paraId="77BB4C1B" w14:textId="5CB7EF25" w:rsidR="00AB068D" w:rsidRPr="00946D81" w:rsidRDefault="00216950" w:rsidP="002B7145">
            <w:pPr>
              <w:jc w:val="both"/>
              <w:rPr>
                <w:rFonts w:ascii="Abadi" w:hAnsi="Abadi"/>
                <w:sz w:val="21"/>
                <w:szCs w:val="21"/>
              </w:rPr>
            </w:pPr>
            <w:r w:rsidRPr="00946D81">
              <w:rPr>
                <w:rFonts w:ascii="Abadi" w:hAnsi="Abadi"/>
                <w:sz w:val="21"/>
                <w:szCs w:val="21"/>
              </w:rPr>
              <w:t xml:space="preserve">El Auditor Superior del Estado de Guanajuato remite los informes de seguimiento a recomendaciones y constancias de atención a recomendaciones respecto de los informes de resultados relativos a las revisiones de las cuentas públicas municipales de </w:t>
            </w:r>
            <w:r w:rsidRPr="00946D81">
              <w:rPr>
                <w:rFonts w:ascii="Abadi" w:hAnsi="Abadi"/>
                <w:sz w:val="21"/>
                <w:szCs w:val="21"/>
              </w:rPr>
              <w:lastRenderedPageBreak/>
              <w:t>Tarandacuao, Villagrán, Uriangato y Xichú; así como la auditoría a la infraestructura pública municipal de Cuerámaro, correspondientes al ejercicio fiscal 2020.</w:t>
            </w:r>
          </w:p>
        </w:tc>
        <w:tc>
          <w:tcPr>
            <w:tcW w:w="2126" w:type="dxa"/>
          </w:tcPr>
          <w:p w14:paraId="44F00EAD" w14:textId="77777777" w:rsidR="00C27EA5" w:rsidRPr="00946D81" w:rsidRDefault="00C27EA5" w:rsidP="005B747D">
            <w:pPr>
              <w:jc w:val="both"/>
              <w:rPr>
                <w:rFonts w:ascii="Abadi" w:hAnsi="Abadi"/>
                <w:b/>
                <w:bCs/>
                <w:sz w:val="21"/>
                <w:szCs w:val="21"/>
              </w:rPr>
            </w:pPr>
          </w:p>
          <w:p w14:paraId="06CB399B" w14:textId="77777777" w:rsidR="00C27EA5" w:rsidRPr="00946D81" w:rsidRDefault="00C27EA5" w:rsidP="005B747D">
            <w:pPr>
              <w:jc w:val="both"/>
              <w:rPr>
                <w:rFonts w:ascii="Abadi" w:hAnsi="Abadi"/>
                <w:b/>
                <w:bCs/>
                <w:sz w:val="21"/>
                <w:szCs w:val="21"/>
              </w:rPr>
            </w:pPr>
          </w:p>
          <w:p w14:paraId="6763986C" w14:textId="486FDF02" w:rsidR="00AB068D" w:rsidRPr="00946D81" w:rsidRDefault="00216950" w:rsidP="005B747D">
            <w:pPr>
              <w:jc w:val="both"/>
              <w:rPr>
                <w:rFonts w:ascii="Abadi" w:hAnsi="Abadi"/>
                <w:b/>
                <w:bCs/>
                <w:sz w:val="21"/>
                <w:szCs w:val="21"/>
              </w:rPr>
            </w:pPr>
            <w:r w:rsidRPr="00946D81">
              <w:rPr>
                <w:rFonts w:ascii="Abadi" w:hAnsi="Abadi"/>
                <w:b/>
                <w:bCs/>
                <w:sz w:val="21"/>
                <w:szCs w:val="21"/>
              </w:rPr>
              <w:t>Enterados y se informa que se turnó a la Comisión de Hacienda y Fiscalización.</w:t>
            </w:r>
          </w:p>
        </w:tc>
      </w:tr>
      <w:tr w:rsidR="006468C8" w:rsidRPr="00946D81" w14:paraId="0BCCC158" w14:textId="77777777" w:rsidTr="003521CC">
        <w:tc>
          <w:tcPr>
            <w:tcW w:w="2112" w:type="dxa"/>
          </w:tcPr>
          <w:p w14:paraId="3CBC94D4" w14:textId="5168057C" w:rsidR="00C367E1" w:rsidRPr="00946D81" w:rsidRDefault="00C03C95" w:rsidP="002B7145">
            <w:pPr>
              <w:jc w:val="both"/>
              <w:rPr>
                <w:rFonts w:ascii="Abadi" w:hAnsi="Abadi"/>
                <w:b/>
                <w:bCs/>
                <w:sz w:val="21"/>
                <w:szCs w:val="21"/>
              </w:rPr>
            </w:pPr>
            <w:r w:rsidRPr="00946D81">
              <w:rPr>
                <w:rFonts w:ascii="Abadi" w:hAnsi="Abadi"/>
                <w:b/>
                <w:bCs/>
                <w:sz w:val="21"/>
                <w:szCs w:val="21"/>
              </w:rPr>
              <w:t>2.34</w:t>
            </w:r>
          </w:p>
          <w:p w14:paraId="1EA7370C" w14:textId="77777777" w:rsidR="00C03C95" w:rsidRPr="00946D81" w:rsidRDefault="00C03C95" w:rsidP="002B7145">
            <w:pPr>
              <w:jc w:val="both"/>
              <w:rPr>
                <w:rFonts w:ascii="Abadi" w:hAnsi="Abadi"/>
                <w:sz w:val="21"/>
                <w:szCs w:val="21"/>
              </w:rPr>
            </w:pPr>
          </w:p>
          <w:p w14:paraId="662784D7" w14:textId="5EFA2078" w:rsidR="00AB068D" w:rsidRPr="00946D81" w:rsidRDefault="00C367E1" w:rsidP="002B7145">
            <w:pPr>
              <w:jc w:val="both"/>
              <w:rPr>
                <w:rFonts w:ascii="Abadi" w:hAnsi="Abadi"/>
                <w:sz w:val="21"/>
                <w:szCs w:val="21"/>
              </w:rPr>
            </w:pPr>
            <w:r w:rsidRPr="00946D81">
              <w:rPr>
                <w:rFonts w:ascii="Abadi" w:hAnsi="Abadi"/>
                <w:sz w:val="21"/>
                <w:szCs w:val="21"/>
              </w:rPr>
              <w:t>La presidenta del Supremo Tribunal de Justicia y del Consejo del Poder Judicial del Estado de Guanajuato remite respuesta a la consulta de la iniciativa a efecto reformar y adicionar diversas disposiciones de la Ley para Prevenir, Atender y Erradicar la Violencia en el Estado de Guanajuato, el Código Civil para el Estado de Guanajuato y la Ley de los Derechos de Niñas, Niños y Adolescentes del Estado de Guanajuato, en la parte correspondiente al segundo ordenamiento</w:t>
            </w:r>
          </w:p>
        </w:tc>
        <w:tc>
          <w:tcPr>
            <w:tcW w:w="2126" w:type="dxa"/>
          </w:tcPr>
          <w:p w14:paraId="169B1051" w14:textId="77777777" w:rsidR="00C367E1" w:rsidRPr="00946D81" w:rsidRDefault="00C367E1" w:rsidP="005B747D">
            <w:pPr>
              <w:jc w:val="both"/>
              <w:rPr>
                <w:rFonts w:ascii="Abadi" w:hAnsi="Abadi"/>
                <w:sz w:val="21"/>
                <w:szCs w:val="21"/>
              </w:rPr>
            </w:pPr>
          </w:p>
          <w:p w14:paraId="4F82A6D4" w14:textId="77777777" w:rsidR="00C367E1" w:rsidRPr="00946D81" w:rsidRDefault="00C367E1" w:rsidP="005B747D">
            <w:pPr>
              <w:jc w:val="both"/>
              <w:rPr>
                <w:rFonts w:ascii="Abadi" w:hAnsi="Abadi"/>
                <w:sz w:val="21"/>
                <w:szCs w:val="21"/>
              </w:rPr>
            </w:pPr>
          </w:p>
          <w:p w14:paraId="15201B87" w14:textId="55CDB417" w:rsidR="00AB068D" w:rsidRPr="00946D81" w:rsidRDefault="00C367E1" w:rsidP="005B747D">
            <w:pPr>
              <w:jc w:val="both"/>
              <w:rPr>
                <w:rFonts w:ascii="Abadi" w:hAnsi="Abadi"/>
                <w:b/>
                <w:bCs/>
                <w:sz w:val="21"/>
                <w:szCs w:val="21"/>
              </w:rPr>
            </w:pPr>
            <w:r w:rsidRPr="00946D81">
              <w:rPr>
                <w:rFonts w:ascii="Abadi" w:hAnsi="Abadi"/>
                <w:b/>
                <w:bCs/>
                <w:sz w:val="21"/>
                <w:szCs w:val="21"/>
              </w:rPr>
              <w:t>Enterados y se informa que se turnó a la Comisión de Justicia.</w:t>
            </w:r>
          </w:p>
        </w:tc>
      </w:tr>
      <w:tr w:rsidR="006468C8" w:rsidRPr="00946D81" w14:paraId="1E0FD18B" w14:textId="77777777" w:rsidTr="003521CC">
        <w:tc>
          <w:tcPr>
            <w:tcW w:w="2112" w:type="dxa"/>
          </w:tcPr>
          <w:p w14:paraId="1B885D15" w14:textId="5B9535C1" w:rsidR="004C22FC" w:rsidRPr="00946D81" w:rsidRDefault="004C22FC" w:rsidP="002B7145">
            <w:pPr>
              <w:jc w:val="both"/>
              <w:rPr>
                <w:rFonts w:ascii="Abadi" w:hAnsi="Abadi"/>
                <w:b/>
                <w:bCs/>
                <w:sz w:val="21"/>
                <w:szCs w:val="21"/>
              </w:rPr>
            </w:pPr>
            <w:r w:rsidRPr="00946D81">
              <w:rPr>
                <w:rFonts w:ascii="Abadi" w:hAnsi="Abadi"/>
                <w:b/>
                <w:bCs/>
                <w:sz w:val="21"/>
                <w:szCs w:val="21"/>
              </w:rPr>
              <w:t>2.35</w:t>
            </w:r>
          </w:p>
          <w:p w14:paraId="790A68BC" w14:textId="77777777" w:rsidR="004C22FC" w:rsidRPr="00946D81" w:rsidRDefault="004C22FC" w:rsidP="002B7145">
            <w:pPr>
              <w:jc w:val="both"/>
              <w:rPr>
                <w:rFonts w:ascii="Abadi" w:hAnsi="Abadi"/>
                <w:sz w:val="21"/>
                <w:szCs w:val="21"/>
              </w:rPr>
            </w:pPr>
          </w:p>
          <w:p w14:paraId="49220264" w14:textId="5967AAA5" w:rsidR="00AB068D" w:rsidRPr="00946D81" w:rsidRDefault="00147807" w:rsidP="002B7145">
            <w:pPr>
              <w:jc w:val="both"/>
              <w:rPr>
                <w:rFonts w:ascii="Abadi" w:hAnsi="Abadi"/>
                <w:sz w:val="21"/>
                <w:szCs w:val="21"/>
              </w:rPr>
            </w:pPr>
            <w:r w:rsidRPr="00946D81">
              <w:rPr>
                <w:rFonts w:ascii="Abadi" w:hAnsi="Abadi"/>
                <w:sz w:val="21"/>
                <w:szCs w:val="21"/>
              </w:rPr>
              <w:t xml:space="preserve">La presidenta del Supremo Tribunal de Justicia y del Consejo del Poder Judicial del Estado de Guanajuato remite respuesta a la consulta de la iniciativa por la que se reforman y adicionan diversas disposiciones de la Ley de Acceso de las </w:t>
            </w:r>
            <w:r w:rsidRPr="00946D81">
              <w:rPr>
                <w:rFonts w:ascii="Abadi" w:hAnsi="Abadi"/>
                <w:sz w:val="21"/>
                <w:szCs w:val="21"/>
              </w:rPr>
              <w:t>Mujeres a una Vida Libre de Violencia para el Estado de Guanajuato, del Código Civil para el Estado de Guanajuato y de la Ley de los Derechos de Niñas, Niños y Adolescentes del Estado de Guanajuato, en la parte correspondiente al segundo ordenamiento.</w:t>
            </w:r>
          </w:p>
        </w:tc>
        <w:tc>
          <w:tcPr>
            <w:tcW w:w="2126" w:type="dxa"/>
          </w:tcPr>
          <w:p w14:paraId="7312835B" w14:textId="77777777" w:rsidR="0057601E" w:rsidRPr="00946D81" w:rsidRDefault="0057601E" w:rsidP="005B747D">
            <w:pPr>
              <w:jc w:val="both"/>
              <w:rPr>
                <w:rFonts w:ascii="Abadi" w:hAnsi="Abadi"/>
                <w:sz w:val="21"/>
                <w:szCs w:val="21"/>
              </w:rPr>
            </w:pPr>
          </w:p>
          <w:p w14:paraId="25B236A4" w14:textId="77777777" w:rsidR="0057601E" w:rsidRPr="00946D81" w:rsidRDefault="0057601E" w:rsidP="005B747D">
            <w:pPr>
              <w:jc w:val="both"/>
              <w:rPr>
                <w:rFonts w:ascii="Abadi" w:hAnsi="Abadi"/>
                <w:sz w:val="21"/>
                <w:szCs w:val="21"/>
              </w:rPr>
            </w:pPr>
          </w:p>
          <w:p w14:paraId="38C2A3B9" w14:textId="284622CF" w:rsidR="00AB068D" w:rsidRPr="00946D81" w:rsidRDefault="004C22FC" w:rsidP="005B747D">
            <w:pPr>
              <w:jc w:val="both"/>
              <w:rPr>
                <w:rFonts w:ascii="Abadi" w:hAnsi="Abadi"/>
                <w:b/>
                <w:bCs/>
                <w:sz w:val="21"/>
                <w:szCs w:val="21"/>
              </w:rPr>
            </w:pPr>
            <w:r w:rsidRPr="00946D81">
              <w:rPr>
                <w:rFonts w:ascii="Abadi" w:hAnsi="Abadi"/>
                <w:b/>
                <w:bCs/>
                <w:sz w:val="21"/>
                <w:szCs w:val="21"/>
              </w:rPr>
              <w:t>Enterados y se informa que se turnó a la Comisión de Justicia.</w:t>
            </w:r>
          </w:p>
        </w:tc>
      </w:tr>
      <w:tr w:rsidR="006468C8" w:rsidRPr="00946D81" w14:paraId="2408E21D" w14:textId="77777777" w:rsidTr="003521CC">
        <w:tc>
          <w:tcPr>
            <w:tcW w:w="2112" w:type="dxa"/>
          </w:tcPr>
          <w:p w14:paraId="279863B9" w14:textId="76FF285B" w:rsidR="002F458E" w:rsidRPr="00946D81" w:rsidRDefault="002F458E" w:rsidP="002B7145">
            <w:pPr>
              <w:jc w:val="both"/>
              <w:rPr>
                <w:rFonts w:ascii="Abadi" w:hAnsi="Abadi"/>
                <w:b/>
                <w:bCs/>
                <w:sz w:val="21"/>
                <w:szCs w:val="21"/>
              </w:rPr>
            </w:pPr>
            <w:r w:rsidRPr="00946D81">
              <w:rPr>
                <w:rFonts w:ascii="Abadi" w:hAnsi="Abadi"/>
                <w:b/>
                <w:bCs/>
                <w:sz w:val="21"/>
                <w:szCs w:val="21"/>
              </w:rPr>
              <w:t>2.36</w:t>
            </w:r>
          </w:p>
          <w:p w14:paraId="70EAFC18" w14:textId="77777777" w:rsidR="002F458E" w:rsidRPr="00946D81" w:rsidRDefault="002F458E" w:rsidP="002B7145">
            <w:pPr>
              <w:jc w:val="both"/>
              <w:rPr>
                <w:rFonts w:ascii="Abadi" w:hAnsi="Abadi"/>
                <w:sz w:val="21"/>
                <w:szCs w:val="21"/>
              </w:rPr>
            </w:pPr>
          </w:p>
          <w:p w14:paraId="5FE67319" w14:textId="1C3679CA" w:rsidR="00AB068D" w:rsidRPr="00946D81" w:rsidRDefault="004C22FC" w:rsidP="002B7145">
            <w:pPr>
              <w:jc w:val="both"/>
              <w:rPr>
                <w:rFonts w:ascii="Abadi" w:hAnsi="Abadi"/>
                <w:sz w:val="21"/>
                <w:szCs w:val="21"/>
              </w:rPr>
            </w:pPr>
            <w:r w:rsidRPr="00946D81">
              <w:rPr>
                <w:rFonts w:ascii="Abadi" w:hAnsi="Abadi"/>
                <w:sz w:val="21"/>
                <w:szCs w:val="21"/>
              </w:rPr>
              <w:t>La presidenta del Supremo Tribunal de Justicia y del Consejo del Poder Judicial del Estado de Guanajuato remite respuesta a la consulta de la iniciativa a efecto de reformar y adicionar diversas disposiciones de la Ley de Acceso de las Mujeres a una Vida Libre de Violencia para el Estado de Guanajuato, de la Ley para Prevenir, Atender y Erradicar la Violencia en el Estado de Guanajuato, de la Ley de los Derechos de Niñas, Niños y Adolescentes del Estado de Guanajuato, del Código Civil para el Estado de Guanajuato y del Código Penal del Estado de Guanajuato; en las partes correspondientes al tercer y cuarto ordenamientos.</w:t>
            </w:r>
          </w:p>
        </w:tc>
        <w:tc>
          <w:tcPr>
            <w:tcW w:w="2126" w:type="dxa"/>
          </w:tcPr>
          <w:p w14:paraId="431D0489" w14:textId="77777777" w:rsidR="002F458E" w:rsidRPr="00946D81" w:rsidRDefault="002F458E" w:rsidP="005B747D">
            <w:pPr>
              <w:jc w:val="both"/>
              <w:rPr>
                <w:rFonts w:ascii="Abadi" w:hAnsi="Abadi"/>
                <w:sz w:val="21"/>
                <w:szCs w:val="21"/>
              </w:rPr>
            </w:pPr>
          </w:p>
          <w:p w14:paraId="06E4C480" w14:textId="77777777" w:rsidR="002F458E" w:rsidRPr="00946D81" w:rsidRDefault="002F458E" w:rsidP="005B747D">
            <w:pPr>
              <w:jc w:val="both"/>
              <w:rPr>
                <w:rFonts w:ascii="Abadi" w:hAnsi="Abadi"/>
                <w:sz w:val="21"/>
                <w:szCs w:val="21"/>
              </w:rPr>
            </w:pPr>
          </w:p>
          <w:p w14:paraId="26DA695D" w14:textId="4B43E63E" w:rsidR="00AB068D" w:rsidRPr="00946D81" w:rsidRDefault="002F458E" w:rsidP="005B747D">
            <w:pPr>
              <w:jc w:val="both"/>
              <w:rPr>
                <w:rFonts w:ascii="Abadi" w:hAnsi="Abadi"/>
                <w:b/>
                <w:bCs/>
                <w:sz w:val="21"/>
                <w:szCs w:val="21"/>
              </w:rPr>
            </w:pPr>
            <w:r w:rsidRPr="00946D81">
              <w:rPr>
                <w:rFonts w:ascii="Abadi" w:hAnsi="Abadi"/>
                <w:b/>
                <w:bCs/>
                <w:sz w:val="21"/>
                <w:szCs w:val="21"/>
              </w:rPr>
              <w:t>Enterados y se informa que se turnó a la Comisión de Justicia.</w:t>
            </w:r>
          </w:p>
        </w:tc>
      </w:tr>
      <w:tr w:rsidR="006468C8" w:rsidRPr="00946D81" w14:paraId="0BDE92DE" w14:textId="77777777" w:rsidTr="003521CC">
        <w:tc>
          <w:tcPr>
            <w:tcW w:w="2112" w:type="dxa"/>
          </w:tcPr>
          <w:p w14:paraId="609794BA" w14:textId="6A96893F" w:rsidR="002F458E" w:rsidRPr="00946D81" w:rsidRDefault="002F458E" w:rsidP="002B7145">
            <w:pPr>
              <w:jc w:val="both"/>
              <w:rPr>
                <w:rFonts w:ascii="Abadi" w:hAnsi="Abadi"/>
                <w:b/>
                <w:bCs/>
                <w:sz w:val="21"/>
                <w:szCs w:val="21"/>
              </w:rPr>
            </w:pPr>
            <w:r w:rsidRPr="00946D81">
              <w:rPr>
                <w:rFonts w:ascii="Abadi" w:hAnsi="Abadi"/>
                <w:b/>
                <w:bCs/>
                <w:sz w:val="21"/>
                <w:szCs w:val="21"/>
              </w:rPr>
              <w:lastRenderedPageBreak/>
              <w:t>2.37</w:t>
            </w:r>
          </w:p>
          <w:p w14:paraId="34E07A8D" w14:textId="77777777" w:rsidR="002F458E" w:rsidRPr="00946D81" w:rsidRDefault="002F458E" w:rsidP="002B7145">
            <w:pPr>
              <w:jc w:val="both"/>
              <w:rPr>
                <w:rFonts w:ascii="Abadi" w:hAnsi="Abadi"/>
                <w:sz w:val="21"/>
                <w:szCs w:val="21"/>
              </w:rPr>
            </w:pPr>
          </w:p>
          <w:p w14:paraId="03D73766" w14:textId="3231A054" w:rsidR="00AB068D" w:rsidRPr="00946D81" w:rsidRDefault="002F458E" w:rsidP="002B7145">
            <w:pPr>
              <w:jc w:val="both"/>
              <w:rPr>
                <w:rFonts w:ascii="Abadi" w:hAnsi="Abadi"/>
                <w:sz w:val="21"/>
                <w:szCs w:val="21"/>
              </w:rPr>
            </w:pPr>
            <w:r w:rsidRPr="00946D81">
              <w:rPr>
                <w:rFonts w:ascii="Abadi" w:hAnsi="Abadi"/>
                <w:sz w:val="21"/>
                <w:szCs w:val="21"/>
              </w:rPr>
              <w:t>La comisionada presidenta del Instituto de Acceso a la Información Pública para el Estado de Guanajuato remite respuesta a la consulta de la iniciativa por la que se reforma el artículo 82-1 y adiciona un párrafo al artículo 69 de la Ley Orgánica Municipal para el Estado de Guanajuato.</w:t>
            </w:r>
          </w:p>
        </w:tc>
        <w:tc>
          <w:tcPr>
            <w:tcW w:w="2126" w:type="dxa"/>
          </w:tcPr>
          <w:p w14:paraId="7A887B39" w14:textId="77777777" w:rsidR="0057601E" w:rsidRPr="00946D81" w:rsidRDefault="0057601E" w:rsidP="005B747D">
            <w:pPr>
              <w:jc w:val="both"/>
              <w:rPr>
                <w:rFonts w:ascii="Abadi" w:hAnsi="Abadi"/>
                <w:sz w:val="21"/>
                <w:szCs w:val="21"/>
              </w:rPr>
            </w:pPr>
          </w:p>
          <w:p w14:paraId="5DECFA0D" w14:textId="77777777" w:rsidR="0057601E" w:rsidRPr="00946D81" w:rsidRDefault="0057601E" w:rsidP="005B747D">
            <w:pPr>
              <w:jc w:val="both"/>
              <w:rPr>
                <w:rFonts w:ascii="Abadi" w:hAnsi="Abadi"/>
                <w:sz w:val="21"/>
                <w:szCs w:val="21"/>
              </w:rPr>
            </w:pPr>
          </w:p>
          <w:p w14:paraId="7274F4C1" w14:textId="60EC224E" w:rsidR="00AB068D" w:rsidRPr="00946D81" w:rsidRDefault="002F458E" w:rsidP="005B747D">
            <w:pPr>
              <w:jc w:val="both"/>
              <w:rPr>
                <w:rFonts w:ascii="Abadi" w:hAnsi="Abadi"/>
                <w:b/>
                <w:bCs/>
                <w:sz w:val="21"/>
                <w:szCs w:val="21"/>
              </w:rPr>
            </w:pPr>
            <w:r w:rsidRPr="00946D81">
              <w:rPr>
                <w:rFonts w:ascii="Abadi" w:hAnsi="Abadi"/>
                <w:b/>
                <w:bCs/>
                <w:sz w:val="21"/>
                <w:szCs w:val="21"/>
              </w:rPr>
              <w:t>Enterados y se informa que se turnó a la Comisión de Asuntos Municipales.</w:t>
            </w:r>
          </w:p>
        </w:tc>
      </w:tr>
      <w:tr w:rsidR="006468C8" w:rsidRPr="00946D81" w14:paraId="0F7165F8" w14:textId="77777777" w:rsidTr="003521CC">
        <w:tc>
          <w:tcPr>
            <w:tcW w:w="2112" w:type="dxa"/>
          </w:tcPr>
          <w:p w14:paraId="4A71B208" w14:textId="6C43EC49" w:rsidR="00C903E4" w:rsidRPr="00946D81" w:rsidRDefault="00C903E4" w:rsidP="002B7145">
            <w:pPr>
              <w:jc w:val="both"/>
              <w:rPr>
                <w:rFonts w:ascii="Abadi" w:hAnsi="Abadi"/>
                <w:b/>
                <w:bCs/>
                <w:sz w:val="21"/>
                <w:szCs w:val="21"/>
              </w:rPr>
            </w:pPr>
            <w:r w:rsidRPr="00946D81">
              <w:rPr>
                <w:rFonts w:ascii="Abadi" w:hAnsi="Abadi"/>
                <w:b/>
                <w:bCs/>
                <w:sz w:val="21"/>
                <w:szCs w:val="21"/>
              </w:rPr>
              <w:t>2.38</w:t>
            </w:r>
          </w:p>
          <w:p w14:paraId="34F7435D" w14:textId="77777777" w:rsidR="00C903E4" w:rsidRPr="00946D81" w:rsidRDefault="00C903E4" w:rsidP="002B7145">
            <w:pPr>
              <w:jc w:val="both"/>
              <w:rPr>
                <w:rFonts w:ascii="Abadi" w:hAnsi="Abadi"/>
                <w:sz w:val="21"/>
                <w:szCs w:val="21"/>
              </w:rPr>
            </w:pPr>
          </w:p>
          <w:p w14:paraId="74B500C6" w14:textId="06C7AAFC" w:rsidR="00AB068D" w:rsidRPr="00946D81" w:rsidRDefault="00C903E4" w:rsidP="002B7145">
            <w:pPr>
              <w:jc w:val="both"/>
              <w:rPr>
                <w:rFonts w:ascii="Abadi" w:hAnsi="Abadi"/>
                <w:sz w:val="21"/>
                <w:szCs w:val="21"/>
              </w:rPr>
            </w:pPr>
            <w:r w:rsidRPr="00946D81">
              <w:rPr>
                <w:rFonts w:ascii="Abadi" w:hAnsi="Abadi"/>
                <w:sz w:val="21"/>
                <w:szCs w:val="21"/>
              </w:rPr>
              <w:t>El director general de Fondos Guanajuato remite respuesta a la consulta de la iniciativa a efecto de reformar el párrafo tercero del artículo 104 de la Ley de Obra Pública y Servicios relacionados con la misma para el Estado y los Municipios de Guanajuato.</w:t>
            </w:r>
          </w:p>
        </w:tc>
        <w:tc>
          <w:tcPr>
            <w:tcW w:w="2126" w:type="dxa"/>
          </w:tcPr>
          <w:p w14:paraId="602CB547" w14:textId="77777777" w:rsidR="0057601E" w:rsidRPr="00946D81" w:rsidRDefault="0057601E" w:rsidP="005B747D">
            <w:pPr>
              <w:jc w:val="both"/>
              <w:rPr>
                <w:rFonts w:ascii="Abadi" w:hAnsi="Abadi"/>
                <w:sz w:val="21"/>
                <w:szCs w:val="21"/>
              </w:rPr>
            </w:pPr>
          </w:p>
          <w:p w14:paraId="021E5A30" w14:textId="77777777" w:rsidR="0057601E" w:rsidRPr="00946D81" w:rsidRDefault="0057601E" w:rsidP="005B747D">
            <w:pPr>
              <w:jc w:val="both"/>
              <w:rPr>
                <w:rFonts w:ascii="Abadi" w:hAnsi="Abadi"/>
                <w:sz w:val="21"/>
                <w:szCs w:val="21"/>
              </w:rPr>
            </w:pPr>
          </w:p>
          <w:p w14:paraId="5EEB99A0" w14:textId="2E3353B0" w:rsidR="00AB068D" w:rsidRPr="00946D81" w:rsidRDefault="00C903E4" w:rsidP="005B747D">
            <w:pPr>
              <w:jc w:val="both"/>
              <w:rPr>
                <w:rFonts w:ascii="Abadi" w:hAnsi="Abadi"/>
                <w:b/>
                <w:bCs/>
                <w:sz w:val="21"/>
                <w:szCs w:val="21"/>
              </w:rPr>
            </w:pPr>
            <w:r w:rsidRPr="00946D81">
              <w:rPr>
                <w:rFonts w:ascii="Abadi" w:hAnsi="Abadi"/>
                <w:b/>
                <w:bCs/>
                <w:sz w:val="21"/>
                <w:szCs w:val="21"/>
              </w:rPr>
              <w:t>Enterados y se informa que se turnó a la Comisión de Desarrollo Urbano y Obra Pública.</w:t>
            </w:r>
          </w:p>
        </w:tc>
      </w:tr>
      <w:tr w:rsidR="006468C8" w:rsidRPr="00946D81" w14:paraId="510DB850" w14:textId="77777777" w:rsidTr="003521CC">
        <w:tc>
          <w:tcPr>
            <w:tcW w:w="2112" w:type="dxa"/>
          </w:tcPr>
          <w:p w14:paraId="0751EB5C" w14:textId="0A24467A" w:rsidR="0057601E" w:rsidRPr="00946D81" w:rsidRDefault="0057601E" w:rsidP="002B7145">
            <w:pPr>
              <w:jc w:val="both"/>
              <w:rPr>
                <w:rFonts w:ascii="Abadi" w:hAnsi="Abadi"/>
                <w:b/>
                <w:bCs/>
                <w:sz w:val="21"/>
                <w:szCs w:val="21"/>
              </w:rPr>
            </w:pPr>
            <w:r w:rsidRPr="00946D81">
              <w:rPr>
                <w:rFonts w:ascii="Abadi" w:hAnsi="Abadi"/>
                <w:b/>
                <w:bCs/>
                <w:sz w:val="21"/>
                <w:szCs w:val="21"/>
              </w:rPr>
              <w:t>2.39</w:t>
            </w:r>
          </w:p>
          <w:p w14:paraId="2CB07304" w14:textId="77777777" w:rsidR="0057601E" w:rsidRPr="00946D81" w:rsidRDefault="0057601E" w:rsidP="002B7145">
            <w:pPr>
              <w:jc w:val="both"/>
              <w:rPr>
                <w:rFonts w:ascii="Abadi" w:hAnsi="Abadi"/>
                <w:b/>
                <w:bCs/>
                <w:sz w:val="21"/>
                <w:szCs w:val="21"/>
              </w:rPr>
            </w:pPr>
          </w:p>
          <w:p w14:paraId="0C61A294" w14:textId="28A2C450" w:rsidR="00AB068D" w:rsidRPr="00946D81" w:rsidRDefault="00C903E4" w:rsidP="002B7145">
            <w:pPr>
              <w:jc w:val="both"/>
              <w:rPr>
                <w:rFonts w:ascii="Abadi" w:hAnsi="Abadi"/>
                <w:sz w:val="21"/>
                <w:szCs w:val="21"/>
              </w:rPr>
            </w:pPr>
            <w:r w:rsidRPr="00946D81">
              <w:rPr>
                <w:rFonts w:ascii="Abadi" w:hAnsi="Abadi"/>
                <w:sz w:val="21"/>
                <w:szCs w:val="21"/>
              </w:rPr>
              <w:t>La abogada general de la Universidad de Guanajuato remite respuesta a la consulta de la iniciativa a efecto de derogar el cuarto párrafo del artículo 5 de la Ley Orgánica Municipal para el Estado de Guanajuato.</w:t>
            </w:r>
          </w:p>
        </w:tc>
        <w:tc>
          <w:tcPr>
            <w:tcW w:w="2126" w:type="dxa"/>
          </w:tcPr>
          <w:p w14:paraId="4DACD9F1" w14:textId="77777777" w:rsidR="0057601E" w:rsidRPr="00946D81" w:rsidRDefault="0057601E" w:rsidP="005B747D">
            <w:pPr>
              <w:jc w:val="both"/>
              <w:rPr>
                <w:rFonts w:ascii="Abadi" w:hAnsi="Abadi"/>
                <w:b/>
                <w:bCs/>
                <w:sz w:val="21"/>
                <w:szCs w:val="21"/>
              </w:rPr>
            </w:pPr>
          </w:p>
          <w:p w14:paraId="42B6F044" w14:textId="77777777" w:rsidR="0057601E" w:rsidRPr="00946D81" w:rsidRDefault="0057601E" w:rsidP="005B747D">
            <w:pPr>
              <w:jc w:val="both"/>
              <w:rPr>
                <w:rFonts w:ascii="Abadi" w:hAnsi="Abadi"/>
                <w:b/>
                <w:bCs/>
                <w:sz w:val="21"/>
                <w:szCs w:val="21"/>
              </w:rPr>
            </w:pPr>
          </w:p>
          <w:p w14:paraId="18A6C62F" w14:textId="7B31DB4C" w:rsidR="00AB068D" w:rsidRPr="00946D81" w:rsidRDefault="00C903E4" w:rsidP="005B747D">
            <w:pPr>
              <w:jc w:val="both"/>
              <w:rPr>
                <w:rFonts w:ascii="Abadi" w:hAnsi="Abadi"/>
                <w:sz w:val="21"/>
                <w:szCs w:val="21"/>
              </w:rPr>
            </w:pPr>
            <w:r w:rsidRPr="00946D81">
              <w:rPr>
                <w:rFonts w:ascii="Abadi" w:hAnsi="Abadi"/>
                <w:b/>
                <w:bCs/>
                <w:sz w:val="21"/>
                <w:szCs w:val="21"/>
              </w:rPr>
              <w:t>Enterados y se informa que se turnó a la Comisión de Asuntos Municipales.</w:t>
            </w:r>
          </w:p>
        </w:tc>
      </w:tr>
      <w:tr w:rsidR="006468C8" w:rsidRPr="00946D81" w14:paraId="7443F22F" w14:textId="77777777" w:rsidTr="003521CC">
        <w:tc>
          <w:tcPr>
            <w:tcW w:w="2112" w:type="dxa"/>
          </w:tcPr>
          <w:p w14:paraId="5BB72C28" w14:textId="31FA153D" w:rsidR="0043707F" w:rsidRPr="00946D81" w:rsidRDefault="0043707F" w:rsidP="002B7145">
            <w:pPr>
              <w:jc w:val="both"/>
              <w:rPr>
                <w:rFonts w:ascii="Abadi" w:hAnsi="Abadi"/>
                <w:b/>
                <w:bCs/>
                <w:sz w:val="21"/>
                <w:szCs w:val="21"/>
              </w:rPr>
            </w:pPr>
            <w:r w:rsidRPr="00946D81">
              <w:rPr>
                <w:rFonts w:ascii="Abadi" w:hAnsi="Abadi"/>
                <w:b/>
                <w:bCs/>
                <w:sz w:val="21"/>
                <w:szCs w:val="21"/>
              </w:rPr>
              <w:t>2.4</w:t>
            </w:r>
          </w:p>
          <w:p w14:paraId="620D9ACD" w14:textId="77777777" w:rsidR="00713A99" w:rsidRPr="00946D81" w:rsidRDefault="00713A99" w:rsidP="002B7145">
            <w:pPr>
              <w:jc w:val="both"/>
              <w:rPr>
                <w:rFonts w:ascii="Abadi" w:hAnsi="Abadi"/>
                <w:sz w:val="21"/>
                <w:szCs w:val="21"/>
              </w:rPr>
            </w:pPr>
          </w:p>
          <w:p w14:paraId="1664BA98" w14:textId="431A1C29" w:rsidR="00AB068D" w:rsidRPr="00946D81" w:rsidRDefault="0043707F" w:rsidP="002B7145">
            <w:pPr>
              <w:jc w:val="both"/>
              <w:rPr>
                <w:rFonts w:ascii="Abadi" w:hAnsi="Abadi"/>
                <w:sz w:val="21"/>
                <w:szCs w:val="21"/>
              </w:rPr>
            </w:pPr>
            <w:r w:rsidRPr="00946D81">
              <w:rPr>
                <w:rFonts w:ascii="Abadi" w:hAnsi="Abadi"/>
                <w:sz w:val="21"/>
                <w:szCs w:val="21"/>
              </w:rPr>
              <w:t xml:space="preserve">La presidenta del Supremo Tribunal de Justicia y del Consejo del Poder Judicial del </w:t>
            </w:r>
            <w:r w:rsidRPr="00946D81">
              <w:rPr>
                <w:rFonts w:ascii="Abadi" w:hAnsi="Abadi"/>
                <w:sz w:val="21"/>
                <w:szCs w:val="21"/>
              </w:rPr>
              <w:t>Estado de Guanajuato remite respuesta a la consulta de la iniciativa a efecto de reformar el párrafo undécimo y adicionar un párrafo décimo sexto al artículo 1 de la Constitución Política para el Estado de Guanajuato.</w:t>
            </w:r>
          </w:p>
        </w:tc>
        <w:tc>
          <w:tcPr>
            <w:tcW w:w="2126" w:type="dxa"/>
          </w:tcPr>
          <w:p w14:paraId="6A10F87B" w14:textId="77777777" w:rsidR="00713A99" w:rsidRPr="00946D81" w:rsidRDefault="00713A99" w:rsidP="005B747D">
            <w:pPr>
              <w:jc w:val="both"/>
              <w:rPr>
                <w:rFonts w:ascii="Abadi" w:hAnsi="Abadi"/>
                <w:b/>
                <w:bCs/>
                <w:sz w:val="21"/>
                <w:szCs w:val="21"/>
              </w:rPr>
            </w:pPr>
          </w:p>
          <w:p w14:paraId="746A1A61" w14:textId="77777777" w:rsidR="00713A99" w:rsidRPr="00946D81" w:rsidRDefault="00713A99" w:rsidP="005B747D">
            <w:pPr>
              <w:jc w:val="both"/>
              <w:rPr>
                <w:rFonts w:ascii="Abadi" w:hAnsi="Abadi"/>
                <w:b/>
                <w:bCs/>
                <w:sz w:val="21"/>
                <w:szCs w:val="21"/>
              </w:rPr>
            </w:pPr>
          </w:p>
          <w:p w14:paraId="3157116B" w14:textId="28197A00" w:rsidR="00AB068D" w:rsidRPr="00946D81" w:rsidRDefault="0043707F" w:rsidP="005B747D">
            <w:pPr>
              <w:jc w:val="both"/>
              <w:rPr>
                <w:rFonts w:ascii="Abadi" w:hAnsi="Abadi"/>
                <w:sz w:val="21"/>
                <w:szCs w:val="21"/>
              </w:rPr>
            </w:pPr>
            <w:r w:rsidRPr="00946D81">
              <w:rPr>
                <w:rFonts w:ascii="Abadi" w:hAnsi="Abadi"/>
                <w:b/>
                <w:bCs/>
                <w:sz w:val="21"/>
                <w:szCs w:val="21"/>
              </w:rPr>
              <w:t>Enterados y se informa que se turnó a la Comisión de Gobernación y Puntos Constitucionales.</w:t>
            </w:r>
          </w:p>
        </w:tc>
      </w:tr>
      <w:tr w:rsidR="006468C8" w:rsidRPr="00946D81" w14:paraId="2F564A57" w14:textId="77777777" w:rsidTr="003521CC">
        <w:tc>
          <w:tcPr>
            <w:tcW w:w="2112" w:type="dxa"/>
          </w:tcPr>
          <w:p w14:paraId="5DAE31FB" w14:textId="67971C3A" w:rsidR="00713A99" w:rsidRPr="00946D81" w:rsidRDefault="00713A99" w:rsidP="002B7145">
            <w:pPr>
              <w:jc w:val="both"/>
              <w:rPr>
                <w:rFonts w:ascii="Abadi" w:hAnsi="Abadi"/>
                <w:b/>
                <w:bCs/>
                <w:sz w:val="21"/>
                <w:szCs w:val="21"/>
              </w:rPr>
            </w:pPr>
            <w:r w:rsidRPr="00946D81">
              <w:rPr>
                <w:rFonts w:ascii="Abadi" w:hAnsi="Abadi"/>
                <w:b/>
                <w:bCs/>
                <w:sz w:val="21"/>
                <w:szCs w:val="21"/>
              </w:rPr>
              <w:t>2.41</w:t>
            </w:r>
          </w:p>
          <w:p w14:paraId="32AAB895" w14:textId="77777777" w:rsidR="00713A99" w:rsidRPr="00946D81" w:rsidRDefault="00713A99" w:rsidP="002B7145">
            <w:pPr>
              <w:jc w:val="both"/>
              <w:rPr>
                <w:rFonts w:ascii="Abadi" w:hAnsi="Abadi"/>
                <w:sz w:val="21"/>
                <w:szCs w:val="21"/>
              </w:rPr>
            </w:pPr>
          </w:p>
          <w:p w14:paraId="6DAEFDBE" w14:textId="7EC04F2F" w:rsidR="00AB068D" w:rsidRPr="00946D81" w:rsidRDefault="00713A99" w:rsidP="002B7145">
            <w:pPr>
              <w:jc w:val="both"/>
              <w:rPr>
                <w:rFonts w:ascii="Abadi" w:hAnsi="Abadi"/>
                <w:sz w:val="21"/>
                <w:szCs w:val="21"/>
              </w:rPr>
            </w:pPr>
            <w:r w:rsidRPr="00946D81">
              <w:rPr>
                <w:rFonts w:ascii="Abadi" w:hAnsi="Abadi"/>
                <w:sz w:val="21"/>
                <w:szCs w:val="21"/>
              </w:rPr>
              <w:t>La Dirección General Jurídica de la Fiscalía General del Estado de Guanajuato remite respuesta a la consulta de la iniciativa de Ley de Asistencia a Víctimas de Coaching Coercitivo, Sectas y Líderes Grupales o Unipersonales que Ejerzan Persuasión y Abusos en el Estado de Guanajuato.</w:t>
            </w:r>
          </w:p>
        </w:tc>
        <w:tc>
          <w:tcPr>
            <w:tcW w:w="2126" w:type="dxa"/>
          </w:tcPr>
          <w:p w14:paraId="799144BA" w14:textId="77777777" w:rsidR="00713A99" w:rsidRPr="00946D81" w:rsidRDefault="00713A99" w:rsidP="005B747D">
            <w:pPr>
              <w:jc w:val="both"/>
              <w:rPr>
                <w:rFonts w:ascii="Abadi" w:hAnsi="Abadi"/>
                <w:b/>
                <w:bCs/>
                <w:sz w:val="21"/>
                <w:szCs w:val="21"/>
              </w:rPr>
            </w:pPr>
          </w:p>
          <w:p w14:paraId="7723C149" w14:textId="77777777" w:rsidR="00713A99" w:rsidRPr="00946D81" w:rsidRDefault="00713A99" w:rsidP="005B747D">
            <w:pPr>
              <w:jc w:val="both"/>
              <w:rPr>
                <w:rFonts w:ascii="Abadi" w:hAnsi="Abadi"/>
                <w:b/>
                <w:bCs/>
                <w:sz w:val="21"/>
                <w:szCs w:val="21"/>
              </w:rPr>
            </w:pPr>
          </w:p>
          <w:p w14:paraId="6D4947D9" w14:textId="55068B88" w:rsidR="00AB068D" w:rsidRPr="00946D81" w:rsidRDefault="00713A99" w:rsidP="005B747D">
            <w:pPr>
              <w:jc w:val="both"/>
              <w:rPr>
                <w:rFonts w:ascii="Abadi" w:hAnsi="Abadi"/>
                <w:b/>
                <w:bCs/>
                <w:sz w:val="21"/>
                <w:szCs w:val="21"/>
              </w:rPr>
            </w:pPr>
            <w:r w:rsidRPr="00946D81">
              <w:rPr>
                <w:rFonts w:ascii="Abadi" w:hAnsi="Abadi"/>
                <w:b/>
                <w:bCs/>
                <w:sz w:val="21"/>
                <w:szCs w:val="21"/>
              </w:rPr>
              <w:t>Enterados y se informa que se turnó a la Comisión de Gobernación y Puntos Constitucionales.</w:t>
            </w:r>
          </w:p>
        </w:tc>
      </w:tr>
      <w:tr w:rsidR="006468C8" w:rsidRPr="00946D81" w14:paraId="086D6E43" w14:textId="77777777" w:rsidTr="003521CC">
        <w:tc>
          <w:tcPr>
            <w:tcW w:w="2112" w:type="dxa"/>
          </w:tcPr>
          <w:p w14:paraId="00465483" w14:textId="0110E1E8" w:rsidR="0006770A" w:rsidRPr="00946D81" w:rsidRDefault="0006770A" w:rsidP="002B7145">
            <w:pPr>
              <w:jc w:val="both"/>
              <w:rPr>
                <w:rFonts w:ascii="Abadi" w:hAnsi="Abadi"/>
                <w:b/>
                <w:bCs/>
                <w:sz w:val="21"/>
                <w:szCs w:val="21"/>
              </w:rPr>
            </w:pPr>
            <w:r w:rsidRPr="00946D81">
              <w:rPr>
                <w:rFonts w:ascii="Abadi" w:hAnsi="Abadi"/>
                <w:b/>
                <w:bCs/>
                <w:sz w:val="21"/>
                <w:szCs w:val="21"/>
              </w:rPr>
              <w:t>2.42</w:t>
            </w:r>
          </w:p>
          <w:p w14:paraId="10FBBA9D" w14:textId="77777777" w:rsidR="0006770A" w:rsidRPr="00946D81" w:rsidRDefault="0006770A" w:rsidP="002B7145">
            <w:pPr>
              <w:jc w:val="both"/>
              <w:rPr>
                <w:rFonts w:ascii="Abadi" w:hAnsi="Abadi"/>
                <w:sz w:val="21"/>
                <w:szCs w:val="21"/>
              </w:rPr>
            </w:pPr>
          </w:p>
          <w:p w14:paraId="1C6EC4D9" w14:textId="2524D492" w:rsidR="00AB068D" w:rsidRPr="00946D81" w:rsidRDefault="0006770A" w:rsidP="002B7145">
            <w:pPr>
              <w:jc w:val="both"/>
              <w:rPr>
                <w:rFonts w:ascii="Abadi" w:hAnsi="Abadi"/>
                <w:sz w:val="21"/>
                <w:szCs w:val="21"/>
              </w:rPr>
            </w:pPr>
            <w:r w:rsidRPr="00946D81">
              <w:rPr>
                <w:rFonts w:ascii="Abadi" w:hAnsi="Abadi"/>
                <w:sz w:val="21"/>
                <w:szCs w:val="21"/>
              </w:rPr>
              <w:t xml:space="preserve">El director de Control Patrimonial de la Secretaría de Fianzas, Inversión y Administración remite copia certificada del apéndice electrónico de la escritura pública </w:t>
            </w:r>
            <w:proofErr w:type="gramStart"/>
            <w:r w:rsidRPr="00946D81">
              <w:rPr>
                <w:rFonts w:ascii="Abadi" w:hAnsi="Abadi"/>
                <w:sz w:val="21"/>
                <w:szCs w:val="21"/>
              </w:rPr>
              <w:t>7,792 ,</w:t>
            </w:r>
            <w:proofErr w:type="gramEnd"/>
            <w:r w:rsidRPr="00946D81">
              <w:rPr>
                <w:rFonts w:ascii="Abadi" w:hAnsi="Abadi"/>
                <w:sz w:val="21"/>
                <w:szCs w:val="21"/>
              </w:rPr>
              <w:t xml:space="preserve"> de fecha 15 de febrero de 2022, otorgada ante la fe de la titular de la notaría pública número 33 del Partido Judicial de Guanajuato, en cumplimiento al Decreto número 316, publicado en el Periódico Oficial del Gobierno del Estado de Guanajuato, </w:t>
            </w:r>
            <w:r w:rsidRPr="00946D81">
              <w:rPr>
                <w:rFonts w:ascii="Abadi" w:hAnsi="Abadi"/>
                <w:sz w:val="21"/>
                <w:szCs w:val="21"/>
              </w:rPr>
              <w:lastRenderedPageBreak/>
              <w:t>número 69, segunda parte, de fecha 7 de abril de 2021.</w:t>
            </w:r>
          </w:p>
        </w:tc>
        <w:tc>
          <w:tcPr>
            <w:tcW w:w="2126" w:type="dxa"/>
          </w:tcPr>
          <w:p w14:paraId="0DB9B630" w14:textId="77777777" w:rsidR="00B41525" w:rsidRPr="00946D81" w:rsidRDefault="00B41525" w:rsidP="005B747D">
            <w:pPr>
              <w:jc w:val="both"/>
              <w:rPr>
                <w:rFonts w:ascii="Abadi" w:hAnsi="Abadi"/>
                <w:sz w:val="21"/>
                <w:szCs w:val="21"/>
              </w:rPr>
            </w:pPr>
          </w:p>
          <w:p w14:paraId="120AD5B3" w14:textId="77777777" w:rsidR="00B41525" w:rsidRPr="00946D81" w:rsidRDefault="00B41525" w:rsidP="005B747D">
            <w:pPr>
              <w:jc w:val="both"/>
              <w:rPr>
                <w:rFonts w:ascii="Abadi" w:hAnsi="Abadi"/>
                <w:sz w:val="21"/>
                <w:szCs w:val="21"/>
              </w:rPr>
            </w:pPr>
          </w:p>
          <w:p w14:paraId="6082791E" w14:textId="288F06F6" w:rsidR="00AB068D" w:rsidRPr="00946D81" w:rsidRDefault="0006770A" w:rsidP="005B747D">
            <w:pPr>
              <w:jc w:val="both"/>
              <w:rPr>
                <w:rFonts w:ascii="Abadi" w:hAnsi="Abadi"/>
                <w:sz w:val="21"/>
                <w:szCs w:val="21"/>
              </w:rPr>
            </w:pPr>
            <w:r w:rsidRPr="00946D81">
              <w:rPr>
                <w:rFonts w:ascii="Abadi" w:hAnsi="Abadi"/>
                <w:b/>
                <w:bCs/>
                <w:sz w:val="21"/>
                <w:szCs w:val="21"/>
              </w:rPr>
              <w:t>Enterados y se remite a la Auditoría Superior del Estado de Guanajuato</w:t>
            </w:r>
          </w:p>
        </w:tc>
      </w:tr>
      <w:tr w:rsidR="006468C8" w:rsidRPr="00946D81" w14:paraId="6B32604A" w14:textId="77777777" w:rsidTr="003521CC">
        <w:tc>
          <w:tcPr>
            <w:tcW w:w="2112" w:type="dxa"/>
          </w:tcPr>
          <w:p w14:paraId="61963FD7" w14:textId="18148798" w:rsidR="003F5691" w:rsidRPr="00946D81" w:rsidRDefault="003F5691" w:rsidP="002B7145">
            <w:pPr>
              <w:jc w:val="both"/>
              <w:rPr>
                <w:rFonts w:ascii="Abadi" w:hAnsi="Abadi"/>
                <w:b/>
                <w:bCs/>
                <w:sz w:val="21"/>
                <w:szCs w:val="21"/>
              </w:rPr>
            </w:pPr>
            <w:r w:rsidRPr="00946D81">
              <w:rPr>
                <w:rFonts w:ascii="Abadi" w:hAnsi="Abadi"/>
                <w:b/>
                <w:bCs/>
                <w:sz w:val="21"/>
                <w:szCs w:val="21"/>
              </w:rPr>
              <w:t>2.43</w:t>
            </w:r>
          </w:p>
          <w:p w14:paraId="38964DD1" w14:textId="77777777" w:rsidR="003F5691" w:rsidRPr="00946D81" w:rsidRDefault="003F5691" w:rsidP="002B7145">
            <w:pPr>
              <w:jc w:val="both"/>
              <w:rPr>
                <w:rFonts w:ascii="Abadi" w:hAnsi="Abadi"/>
                <w:sz w:val="21"/>
                <w:szCs w:val="21"/>
              </w:rPr>
            </w:pPr>
          </w:p>
          <w:p w14:paraId="692BA534" w14:textId="5C1BFBC3" w:rsidR="00AB068D" w:rsidRPr="00946D81" w:rsidRDefault="003F5691" w:rsidP="002B7145">
            <w:pPr>
              <w:jc w:val="both"/>
              <w:rPr>
                <w:rFonts w:ascii="Abadi" w:hAnsi="Abadi"/>
                <w:sz w:val="21"/>
                <w:szCs w:val="21"/>
              </w:rPr>
            </w:pPr>
            <w:r w:rsidRPr="00946D81">
              <w:rPr>
                <w:rFonts w:ascii="Abadi" w:hAnsi="Abadi"/>
                <w:sz w:val="21"/>
                <w:szCs w:val="21"/>
              </w:rPr>
              <w:t>La presidenta del Supremo Tribunal de Justicia y del Consejo del Poder Judicial del Estado de Guanajuato remite respuesta a la consulta de la iniciativa a efecto de reformar los artículos 10, 60, 64 y 65, así como la denominación de la Sección Tercera de Servicios Periciales de la Ley Orgánica de la Fiscalía General del Estado de Guanajuato</w:t>
            </w:r>
          </w:p>
        </w:tc>
        <w:tc>
          <w:tcPr>
            <w:tcW w:w="2126" w:type="dxa"/>
          </w:tcPr>
          <w:p w14:paraId="1019DEE3" w14:textId="77777777" w:rsidR="003F5691" w:rsidRPr="00946D81" w:rsidRDefault="003F5691" w:rsidP="005B747D">
            <w:pPr>
              <w:jc w:val="both"/>
              <w:rPr>
                <w:rFonts w:ascii="Abadi" w:hAnsi="Abadi"/>
                <w:b/>
                <w:bCs/>
                <w:sz w:val="21"/>
                <w:szCs w:val="21"/>
              </w:rPr>
            </w:pPr>
          </w:p>
          <w:p w14:paraId="4BB65F22" w14:textId="77777777" w:rsidR="003F5691" w:rsidRPr="00946D81" w:rsidRDefault="003F5691" w:rsidP="005B747D">
            <w:pPr>
              <w:jc w:val="both"/>
              <w:rPr>
                <w:rFonts w:ascii="Abadi" w:hAnsi="Abadi"/>
                <w:b/>
                <w:bCs/>
                <w:sz w:val="21"/>
                <w:szCs w:val="21"/>
              </w:rPr>
            </w:pPr>
          </w:p>
          <w:p w14:paraId="4A6DA3D1" w14:textId="4B886C7A" w:rsidR="00AB068D" w:rsidRPr="00946D81" w:rsidRDefault="003F5691" w:rsidP="005B747D">
            <w:pPr>
              <w:jc w:val="both"/>
              <w:rPr>
                <w:rFonts w:ascii="Abadi" w:hAnsi="Abadi"/>
                <w:sz w:val="21"/>
                <w:szCs w:val="21"/>
              </w:rPr>
            </w:pPr>
            <w:r w:rsidRPr="00946D81">
              <w:rPr>
                <w:rFonts w:ascii="Abadi" w:hAnsi="Abadi"/>
                <w:b/>
                <w:bCs/>
                <w:sz w:val="21"/>
                <w:szCs w:val="21"/>
              </w:rPr>
              <w:t>Enterados y se informa que se turnó a la Comisión de Justicia.</w:t>
            </w:r>
          </w:p>
        </w:tc>
      </w:tr>
      <w:tr w:rsidR="006468C8" w:rsidRPr="00946D81" w14:paraId="760AD29B" w14:textId="77777777" w:rsidTr="003521CC">
        <w:tc>
          <w:tcPr>
            <w:tcW w:w="2112" w:type="dxa"/>
          </w:tcPr>
          <w:p w14:paraId="244F8D93" w14:textId="269FEF7F" w:rsidR="009561EA" w:rsidRPr="00946D81" w:rsidRDefault="009561EA" w:rsidP="002B7145">
            <w:pPr>
              <w:jc w:val="both"/>
              <w:rPr>
                <w:rFonts w:ascii="Abadi" w:hAnsi="Abadi"/>
                <w:b/>
                <w:bCs/>
                <w:sz w:val="21"/>
                <w:szCs w:val="21"/>
              </w:rPr>
            </w:pPr>
            <w:r w:rsidRPr="00946D81">
              <w:rPr>
                <w:rFonts w:ascii="Abadi" w:hAnsi="Abadi"/>
                <w:b/>
                <w:bCs/>
                <w:sz w:val="21"/>
                <w:szCs w:val="21"/>
              </w:rPr>
              <w:t>2.44</w:t>
            </w:r>
          </w:p>
          <w:p w14:paraId="119A5206" w14:textId="77777777" w:rsidR="009561EA" w:rsidRPr="00946D81" w:rsidRDefault="009561EA" w:rsidP="002B7145">
            <w:pPr>
              <w:jc w:val="both"/>
              <w:rPr>
                <w:rFonts w:ascii="Abadi" w:hAnsi="Abadi"/>
                <w:sz w:val="21"/>
                <w:szCs w:val="21"/>
              </w:rPr>
            </w:pPr>
          </w:p>
          <w:p w14:paraId="06A4EF26" w14:textId="1AF7057D" w:rsidR="00AB068D" w:rsidRPr="00946D81" w:rsidRDefault="002B3707" w:rsidP="002B7145">
            <w:pPr>
              <w:jc w:val="both"/>
              <w:rPr>
                <w:rFonts w:ascii="Abadi" w:hAnsi="Abadi"/>
                <w:sz w:val="21"/>
                <w:szCs w:val="21"/>
              </w:rPr>
            </w:pPr>
            <w:r w:rsidRPr="00946D81">
              <w:rPr>
                <w:rFonts w:ascii="Abadi" w:hAnsi="Abadi"/>
                <w:sz w:val="21"/>
                <w:szCs w:val="21"/>
              </w:rPr>
              <w:t>La presidenta del Supremo Tribunal de Justicia y del Consejo del Poder Judicial del Estado de Guanajuato remite respuesta a la consulta de la iniciativa a efecto de derogar el párrafo cuarto del artículo 1 de la Constitución Política para el Estado de Guanajuato.</w:t>
            </w:r>
          </w:p>
        </w:tc>
        <w:tc>
          <w:tcPr>
            <w:tcW w:w="2126" w:type="dxa"/>
          </w:tcPr>
          <w:p w14:paraId="2AF0830C" w14:textId="64FEF407" w:rsidR="008172EE" w:rsidRPr="00946D81" w:rsidRDefault="008172EE" w:rsidP="005B747D">
            <w:pPr>
              <w:jc w:val="both"/>
              <w:rPr>
                <w:rFonts w:ascii="Abadi" w:hAnsi="Abadi"/>
                <w:sz w:val="21"/>
                <w:szCs w:val="21"/>
              </w:rPr>
            </w:pPr>
          </w:p>
          <w:p w14:paraId="23E48F67" w14:textId="77777777" w:rsidR="008172EE" w:rsidRPr="00946D81" w:rsidRDefault="008172EE" w:rsidP="005B747D">
            <w:pPr>
              <w:jc w:val="both"/>
              <w:rPr>
                <w:rFonts w:ascii="Abadi" w:hAnsi="Abadi"/>
                <w:sz w:val="21"/>
                <w:szCs w:val="21"/>
              </w:rPr>
            </w:pPr>
          </w:p>
          <w:p w14:paraId="00772674" w14:textId="0F4A2816" w:rsidR="00AB068D" w:rsidRPr="00946D81" w:rsidRDefault="009561EA" w:rsidP="005B747D">
            <w:pPr>
              <w:jc w:val="both"/>
              <w:rPr>
                <w:rFonts w:ascii="Abadi" w:hAnsi="Abadi"/>
                <w:sz w:val="21"/>
                <w:szCs w:val="21"/>
              </w:rPr>
            </w:pPr>
            <w:r w:rsidRPr="00946D81">
              <w:rPr>
                <w:rFonts w:ascii="Abadi" w:hAnsi="Abadi"/>
                <w:b/>
                <w:bCs/>
                <w:sz w:val="21"/>
                <w:szCs w:val="21"/>
              </w:rPr>
              <w:t>Enterados y se informa que se turnó a la Comisión de Gobernación y Puntos Constitucionales.</w:t>
            </w:r>
          </w:p>
        </w:tc>
      </w:tr>
      <w:tr w:rsidR="006468C8" w:rsidRPr="00946D81" w14:paraId="3E838B9D" w14:textId="77777777" w:rsidTr="003521CC">
        <w:tc>
          <w:tcPr>
            <w:tcW w:w="2112" w:type="dxa"/>
          </w:tcPr>
          <w:p w14:paraId="625D5AAB" w14:textId="597C974E" w:rsidR="008172EE" w:rsidRPr="00946D81" w:rsidRDefault="008172EE" w:rsidP="002B7145">
            <w:pPr>
              <w:jc w:val="both"/>
              <w:rPr>
                <w:rFonts w:ascii="Abadi" w:hAnsi="Abadi"/>
                <w:b/>
                <w:bCs/>
                <w:sz w:val="21"/>
                <w:szCs w:val="21"/>
              </w:rPr>
            </w:pPr>
            <w:r w:rsidRPr="00946D81">
              <w:rPr>
                <w:rFonts w:ascii="Abadi" w:hAnsi="Abadi"/>
                <w:b/>
                <w:bCs/>
                <w:sz w:val="21"/>
                <w:szCs w:val="21"/>
              </w:rPr>
              <w:t>2.45</w:t>
            </w:r>
          </w:p>
          <w:p w14:paraId="7D12B4B0" w14:textId="77777777" w:rsidR="008172EE" w:rsidRPr="00946D81" w:rsidRDefault="008172EE" w:rsidP="002B7145">
            <w:pPr>
              <w:jc w:val="both"/>
              <w:rPr>
                <w:rFonts w:ascii="Abadi" w:hAnsi="Abadi"/>
                <w:sz w:val="21"/>
                <w:szCs w:val="21"/>
              </w:rPr>
            </w:pPr>
          </w:p>
          <w:p w14:paraId="183E736E" w14:textId="326C3AA6" w:rsidR="00AB068D" w:rsidRPr="00946D81" w:rsidRDefault="009561EA" w:rsidP="002B7145">
            <w:pPr>
              <w:jc w:val="both"/>
              <w:rPr>
                <w:rFonts w:ascii="Abadi" w:hAnsi="Abadi"/>
                <w:sz w:val="21"/>
                <w:szCs w:val="21"/>
              </w:rPr>
            </w:pPr>
            <w:r w:rsidRPr="00946D81">
              <w:rPr>
                <w:rFonts w:ascii="Abadi" w:hAnsi="Abadi"/>
                <w:sz w:val="21"/>
                <w:szCs w:val="21"/>
              </w:rPr>
              <w:t xml:space="preserve">La presidenta del Supremo Tribunal de Justicia y del Consejo del Poder Judicial del Estado de Guanajuato remite respuesta a la consulta de la iniciativa por la que se reforman y adicionan diversas disposiciones de la </w:t>
            </w:r>
            <w:r w:rsidRPr="00946D81">
              <w:rPr>
                <w:rFonts w:ascii="Abadi" w:hAnsi="Abadi"/>
                <w:sz w:val="21"/>
                <w:szCs w:val="21"/>
              </w:rPr>
              <w:t>Ley de Acceso de las Mujeres a una Vida Libre de Violencia para el Estado de Guanajuato, del Código Civil para el Estado de Guanajuato y de la Ley de los Derechos de Niñas, Niños y Adolescentes del Estado de Guanajuato, en la parte correspondiente al primer ordenamiento.</w:t>
            </w:r>
          </w:p>
        </w:tc>
        <w:tc>
          <w:tcPr>
            <w:tcW w:w="2126" w:type="dxa"/>
          </w:tcPr>
          <w:p w14:paraId="15711C95" w14:textId="7A767C50" w:rsidR="008172EE" w:rsidRPr="00946D81" w:rsidRDefault="008172EE" w:rsidP="005B747D">
            <w:pPr>
              <w:jc w:val="both"/>
              <w:rPr>
                <w:rFonts w:ascii="Abadi" w:hAnsi="Abadi"/>
                <w:sz w:val="21"/>
                <w:szCs w:val="21"/>
              </w:rPr>
            </w:pPr>
          </w:p>
          <w:p w14:paraId="2E8BFA6E" w14:textId="77777777" w:rsidR="008172EE" w:rsidRPr="00946D81" w:rsidRDefault="008172EE" w:rsidP="005B747D">
            <w:pPr>
              <w:jc w:val="both"/>
              <w:rPr>
                <w:rFonts w:ascii="Abadi" w:hAnsi="Abadi"/>
                <w:sz w:val="21"/>
                <w:szCs w:val="21"/>
              </w:rPr>
            </w:pPr>
          </w:p>
          <w:p w14:paraId="2EDF105D" w14:textId="67E67602" w:rsidR="00AB068D" w:rsidRPr="00946D81" w:rsidRDefault="008172EE" w:rsidP="005B747D">
            <w:pPr>
              <w:jc w:val="both"/>
              <w:rPr>
                <w:rFonts w:ascii="Abadi" w:hAnsi="Abadi"/>
                <w:sz w:val="21"/>
                <w:szCs w:val="21"/>
              </w:rPr>
            </w:pPr>
            <w:r w:rsidRPr="00946D81">
              <w:rPr>
                <w:rFonts w:ascii="Abadi" w:hAnsi="Abadi"/>
                <w:b/>
                <w:bCs/>
                <w:sz w:val="21"/>
                <w:szCs w:val="21"/>
              </w:rPr>
              <w:t>Enterados y se informa que se turnó a la Comisión para la Igualdad de Género.</w:t>
            </w:r>
          </w:p>
        </w:tc>
      </w:tr>
      <w:tr w:rsidR="006468C8" w:rsidRPr="00946D81" w14:paraId="14E5A5D0" w14:textId="77777777" w:rsidTr="003521CC">
        <w:trPr>
          <w:trHeight w:val="3856"/>
        </w:trPr>
        <w:tc>
          <w:tcPr>
            <w:tcW w:w="2112" w:type="dxa"/>
          </w:tcPr>
          <w:p w14:paraId="30F2E5F7" w14:textId="488AACC2" w:rsidR="00865279" w:rsidRPr="00946D81" w:rsidRDefault="00865279" w:rsidP="002B7145">
            <w:pPr>
              <w:jc w:val="both"/>
              <w:rPr>
                <w:rFonts w:ascii="Abadi" w:hAnsi="Abadi"/>
                <w:b/>
                <w:bCs/>
                <w:sz w:val="21"/>
                <w:szCs w:val="21"/>
              </w:rPr>
            </w:pPr>
            <w:r w:rsidRPr="00946D81">
              <w:rPr>
                <w:rFonts w:ascii="Abadi" w:hAnsi="Abadi"/>
                <w:b/>
                <w:bCs/>
                <w:sz w:val="21"/>
                <w:szCs w:val="21"/>
              </w:rPr>
              <w:t>2.46</w:t>
            </w:r>
          </w:p>
          <w:p w14:paraId="0B12756E" w14:textId="77777777" w:rsidR="00865279" w:rsidRPr="00946D81" w:rsidRDefault="00865279" w:rsidP="002B7145">
            <w:pPr>
              <w:jc w:val="both"/>
              <w:rPr>
                <w:rFonts w:ascii="Abadi" w:hAnsi="Abadi"/>
                <w:sz w:val="21"/>
                <w:szCs w:val="21"/>
              </w:rPr>
            </w:pPr>
          </w:p>
          <w:p w14:paraId="631DEA3B" w14:textId="77777777" w:rsidR="00AB068D" w:rsidRPr="00946D81" w:rsidRDefault="008172EE" w:rsidP="002B7145">
            <w:pPr>
              <w:jc w:val="both"/>
              <w:rPr>
                <w:rFonts w:ascii="Abadi" w:hAnsi="Abadi"/>
                <w:sz w:val="21"/>
                <w:szCs w:val="21"/>
              </w:rPr>
            </w:pPr>
            <w:r w:rsidRPr="00946D81">
              <w:rPr>
                <w:rFonts w:ascii="Abadi" w:hAnsi="Abadi"/>
                <w:sz w:val="21"/>
                <w:szCs w:val="21"/>
              </w:rPr>
              <w:t>La Dirección General Jurídica de la Fiscalía General del Estado remite respuesta a la consulta de la iniciativa por la que se adiciona un artículo 22 BIS y una fracción XII al artículo 46 de la Ley del Trabajo de los Servidores Públicos al Servicio del Estado y de los Municipios.</w:t>
            </w:r>
          </w:p>
          <w:p w14:paraId="578FD8FB" w14:textId="5148DBD4" w:rsidR="007B1516" w:rsidRPr="00946D81" w:rsidRDefault="007B1516" w:rsidP="002B7145">
            <w:pPr>
              <w:jc w:val="both"/>
              <w:rPr>
                <w:rFonts w:ascii="Abadi" w:hAnsi="Abadi"/>
                <w:sz w:val="21"/>
                <w:szCs w:val="21"/>
              </w:rPr>
            </w:pPr>
          </w:p>
        </w:tc>
        <w:tc>
          <w:tcPr>
            <w:tcW w:w="2126" w:type="dxa"/>
          </w:tcPr>
          <w:p w14:paraId="2E0DF22C" w14:textId="77777777" w:rsidR="00213E0F" w:rsidRPr="00946D81" w:rsidRDefault="00213E0F" w:rsidP="005B747D">
            <w:pPr>
              <w:jc w:val="both"/>
              <w:rPr>
                <w:rFonts w:ascii="Abadi" w:hAnsi="Abadi"/>
                <w:b/>
                <w:bCs/>
                <w:sz w:val="21"/>
                <w:szCs w:val="21"/>
              </w:rPr>
            </w:pPr>
          </w:p>
          <w:p w14:paraId="55520E53" w14:textId="77777777" w:rsidR="00213E0F" w:rsidRPr="00946D81" w:rsidRDefault="00213E0F" w:rsidP="005B747D">
            <w:pPr>
              <w:jc w:val="both"/>
              <w:rPr>
                <w:rFonts w:ascii="Abadi" w:hAnsi="Abadi"/>
                <w:b/>
                <w:bCs/>
                <w:sz w:val="21"/>
                <w:szCs w:val="21"/>
              </w:rPr>
            </w:pPr>
          </w:p>
          <w:p w14:paraId="4483F1F2" w14:textId="68105321" w:rsidR="00AB068D" w:rsidRPr="00946D81" w:rsidRDefault="00213E0F" w:rsidP="005B747D">
            <w:pPr>
              <w:jc w:val="both"/>
              <w:rPr>
                <w:rFonts w:ascii="Abadi" w:hAnsi="Abadi"/>
                <w:b/>
                <w:bCs/>
                <w:sz w:val="21"/>
                <w:szCs w:val="21"/>
              </w:rPr>
            </w:pPr>
            <w:r w:rsidRPr="00946D81">
              <w:rPr>
                <w:rFonts w:ascii="Abadi" w:hAnsi="Abadi"/>
                <w:b/>
                <w:bCs/>
                <w:sz w:val="21"/>
                <w:szCs w:val="21"/>
              </w:rPr>
              <w:t>Enterados y se informa que se turnó a la Comisión de Gobernación y Puntos Constitucionales.</w:t>
            </w:r>
          </w:p>
        </w:tc>
      </w:tr>
      <w:tr w:rsidR="00AF40F1" w:rsidRPr="00946D81" w14:paraId="542DF80D" w14:textId="77777777" w:rsidTr="003521CC">
        <w:tc>
          <w:tcPr>
            <w:tcW w:w="4238" w:type="dxa"/>
            <w:gridSpan w:val="2"/>
            <w:shd w:val="clear" w:color="auto" w:fill="DDD9C3" w:themeFill="background2" w:themeFillShade="E6"/>
          </w:tcPr>
          <w:p w14:paraId="139848CF" w14:textId="74C73587" w:rsidR="00AF40F1" w:rsidRPr="00946D81" w:rsidRDefault="00C65EFC" w:rsidP="005B747D">
            <w:pPr>
              <w:jc w:val="both"/>
              <w:rPr>
                <w:rFonts w:ascii="Abadi" w:hAnsi="Abadi"/>
                <w:b/>
                <w:bCs/>
                <w:sz w:val="21"/>
                <w:szCs w:val="21"/>
              </w:rPr>
            </w:pPr>
            <w:r w:rsidRPr="00946D81">
              <w:rPr>
                <w:rFonts w:ascii="Abadi" w:hAnsi="Abadi"/>
                <w:b/>
                <w:bCs/>
                <w:sz w:val="21"/>
                <w:szCs w:val="21"/>
              </w:rPr>
              <w:t>II. Comunicados provenientes de los ayuntamientos del Estado.</w:t>
            </w:r>
          </w:p>
        </w:tc>
      </w:tr>
      <w:tr w:rsidR="006468C8" w:rsidRPr="00946D81" w14:paraId="1B76ABFD" w14:textId="77777777" w:rsidTr="003521CC">
        <w:tc>
          <w:tcPr>
            <w:tcW w:w="2112" w:type="dxa"/>
          </w:tcPr>
          <w:p w14:paraId="35321E6D" w14:textId="6C43A3B6" w:rsidR="00213E0F" w:rsidRPr="00946D81" w:rsidRDefault="00213E0F" w:rsidP="002B7145">
            <w:pPr>
              <w:jc w:val="both"/>
              <w:rPr>
                <w:rFonts w:ascii="Abadi" w:hAnsi="Abadi"/>
                <w:b/>
                <w:bCs/>
                <w:sz w:val="21"/>
                <w:szCs w:val="21"/>
              </w:rPr>
            </w:pPr>
            <w:r w:rsidRPr="00946D81">
              <w:rPr>
                <w:rFonts w:ascii="Abadi" w:hAnsi="Abadi"/>
                <w:b/>
                <w:bCs/>
                <w:sz w:val="21"/>
                <w:szCs w:val="21"/>
              </w:rPr>
              <w:t>3.01</w:t>
            </w:r>
          </w:p>
          <w:p w14:paraId="6FA74190" w14:textId="77777777" w:rsidR="00213E0F" w:rsidRPr="00946D81" w:rsidRDefault="00213E0F" w:rsidP="002B7145">
            <w:pPr>
              <w:jc w:val="both"/>
              <w:rPr>
                <w:rFonts w:ascii="Abadi" w:hAnsi="Abadi"/>
                <w:sz w:val="21"/>
                <w:szCs w:val="21"/>
              </w:rPr>
            </w:pPr>
          </w:p>
          <w:p w14:paraId="4B1B7D01" w14:textId="5EC611D7" w:rsidR="00AB068D" w:rsidRPr="00946D81" w:rsidRDefault="00226026" w:rsidP="002B7145">
            <w:pPr>
              <w:jc w:val="both"/>
              <w:rPr>
                <w:rFonts w:ascii="Abadi" w:hAnsi="Abadi"/>
                <w:sz w:val="21"/>
                <w:szCs w:val="21"/>
              </w:rPr>
            </w:pPr>
            <w:r w:rsidRPr="00946D81">
              <w:rPr>
                <w:rFonts w:ascii="Abadi" w:hAnsi="Abadi"/>
                <w:sz w:val="21"/>
                <w:szCs w:val="21"/>
              </w:rPr>
              <w:t xml:space="preserve">Copia marcada del oficio suscrito por la síndico municipal de Uriangato, </w:t>
            </w:r>
            <w:proofErr w:type="spellStart"/>
            <w:r w:rsidRPr="00946D81">
              <w:rPr>
                <w:rFonts w:ascii="Abadi" w:hAnsi="Abadi"/>
                <w:sz w:val="21"/>
                <w:szCs w:val="21"/>
              </w:rPr>
              <w:t>Gto</w:t>
            </w:r>
            <w:proofErr w:type="spellEnd"/>
            <w:r w:rsidRPr="00946D81">
              <w:rPr>
                <w:rFonts w:ascii="Abadi" w:hAnsi="Abadi"/>
                <w:sz w:val="21"/>
                <w:szCs w:val="21"/>
              </w:rPr>
              <w:t>., dirigido al director general de Asuntos Jurídicos de la Auditoría Superior del Estado de Guanajuato, mediante el cual remite respuesta al oficio ASEG/DGAJ/215/2022, recibido en fecha 13 de junio de 2022.</w:t>
            </w:r>
          </w:p>
          <w:p w14:paraId="4916C852" w14:textId="456B940C" w:rsidR="00226026" w:rsidRPr="00946D81" w:rsidRDefault="00226026" w:rsidP="002B7145">
            <w:pPr>
              <w:jc w:val="both"/>
              <w:rPr>
                <w:rFonts w:ascii="Abadi" w:hAnsi="Abadi"/>
                <w:sz w:val="21"/>
                <w:szCs w:val="21"/>
              </w:rPr>
            </w:pPr>
          </w:p>
        </w:tc>
        <w:tc>
          <w:tcPr>
            <w:tcW w:w="2126" w:type="dxa"/>
          </w:tcPr>
          <w:p w14:paraId="3A908733" w14:textId="77777777" w:rsidR="00213E0F" w:rsidRPr="00946D81" w:rsidRDefault="00213E0F" w:rsidP="005B747D">
            <w:pPr>
              <w:jc w:val="both"/>
              <w:rPr>
                <w:rFonts w:ascii="Abadi" w:hAnsi="Abadi"/>
                <w:b/>
                <w:bCs/>
                <w:sz w:val="21"/>
                <w:szCs w:val="21"/>
              </w:rPr>
            </w:pPr>
          </w:p>
          <w:p w14:paraId="66039A32" w14:textId="77777777" w:rsidR="00213E0F" w:rsidRPr="00946D81" w:rsidRDefault="00213E0F" w:rsidP="005B747D">
            <w:pPr>
              <w:jc w:val="both"/>
              <w:rPr>
                <w:rFonts w:ascii="Abadi" w:hAnsi="Abadi"/>
                <w:b/>
                <w:bCs/>
                <w:sz w:val="21"/>
                <w:szCs w:val="21"/>
              </w:rPr>
            </w:pPr>
          </w:p>
          <w:p w14:paraId="0A0FCEA1" w14:textId="559F9428" w:rsidR="00AB068D" w:rsidRPr="00946D81" w:rsidRDefault="00213E0F" w:rsidP="005B747D">
            <w:pPr>
              <w:jc w:val="both"/>
              <w:rPr>
                <w:rFonts w:ascii="Abadi" w:hAnsi="Abadi"/>
                <w:b/>
                <w:bCs/>
                <w:sz w:val="21"/>
                <w:szCs w:val="21"/>
              </w:rPr>
            </w:pPr>
            <w:r w:rsidRPr="00946D81">
              <w:rPr>
                <w:rFonts w:ascii="Abadi" w:hAnsi="Abadi"/>
                <w:b/>
                <w:bCs/>
                <w:sz w:val="21"/>
                <w:szCs w:val="21"/>
              </w:rPr>
              <w:t>Enterados y se remite a la Auditoría Superior del Estado de Guanajuato.</w:t>
            </w:r>
          </w:p>
        </w:tc>
      </w:tr>
      <w:tr w:rsidR="006468C8" w:rsidRPr="00946D81" w14:paraId="7477910C" w14:textId="77777777" w:rsidTr="003521CC">
        <w:tc>
          <w:tcPr>
            <w:tcW w:w="2112" w:type="dxa"/>
          </w:tcPr>
          <w:p w14:paraId="3C0234FD" w14:textId="220086BD" w:rsidR="0035247B" w:rsidRPr="00946D81" w:rsidRDefault="0035247B" w:rsidP="002B7145">
            <w:pPr>
              <w:jc w:val="both"/>
              <w:rPr>
                <w:rFonts w:ascii="Abadi" w:hAnsi="Abadi"/>
                <w:b/>
                <w:bCs/>
                <w:sz w:val="21"/>
                <w:szCs w:val="21"/>
              </w:rPr>
            </w:pPr>
            <w:r w:rsidRPr="00946D81">
              <w:rPr>
                <w:rFonts w:ascii="Abadi" w:hAnsi="Abadi"/>
                <w:b/>
                <w:bCs/>
                <w:sz w:val="21"/>
                <w:szCs w:val="21"/>
              </w:rPr>
              <w:lastRenderedPageBreak/>
              <w:t>3.02</w:t>
            </w:r>
          </w:p>
          <w:p w14:paraId="0FDC203A" w14:textId="77777777" w:rsidR="0035247B" w:rsidRPr="00946D81" w:rsidRDefault="0035247B" w:rsidP="002B7145">
            <w:pPr>
              <w:jc w:val="both"/>
              <w:rPr>
                <w:rFonts w:ascii="Abadi" w:hAnsi="Abadi"/>
                <w:sz w:val="21"/>
                <w:szCs w:val="21"/>
              </w:rPr>
            </w:pPr>
          </w:p>
          <w:p w14:paraId="6A16D42F" w14:textId="77777777" w:rsidR="009561EA" w:rsidRPr="00946D81" w:rsidRDefault="0035247B" w:rsidP="002B7145">
            <w:pPr>
              <w:jc w:val="both"/>
              <w:rPr>
                <w:rFonts w:ascii="Abadi" w:hAnsi="Abadi"/>
                <w:sz w:val="21"/>
                <w:szCs w:val="21"/>
              </w:rPr>
            </w:pPr>
            <w:r w:rsidRPr="00946D81">
              <w:rPr>
                <w:rFonts w:ascii="Abadi" w:hAnsi="Abadi"/>
                <w:sz w:val="21"/>
                <w:szCs w:val="21"/>
              </w:rPr>
              <w:t xml:space="preserve">La síndico municipal de Dolores Hidalgo Cuna de la Independencia Nacional, </w:t>
            </w:r>
            <w:proofErr w:type="spellStart"/>
            <w:r w:rsidRPr="00946D81">
              <w:rPr>
                <w:rFonts w:ascii="Abadi" w:hAnsi="Abadi"/>
                <w:sz w:val="21"/>
                <w:szCs w:val="21"/>
              </w:rPr>
              <w:t>Gto</w:t>
            </w:r>
            <w:proofErr w:type="spellEnd"/>
            <w:r w:rsidRPr="00946D81">
              <w:rPr>
                <w:rFonts w:ascii="Abadi" w:hAnsi="Abadi"/>
                <w:sz w:val="21"/>
                <w:szCs w:val="21"/>
              </w:rPr>
              <w:t>., remite respuestas respectivamente a los informes de resultados, dictámenes y acuerdos aprobados por esta Legislatura, relativos a la revisión de la cuenta pública del ejercicio fiscal 2020; así como a la auditoría practicada a la infraestructura pública municipal del periodo comprendido del 1 de enero al 31 de diciembre del ejercicio fiscal 2020.</w:t>
            </w:r>
          </w:p>
          <w:p w14:paraId="399DB491" w14:textId="77777777" w:rsidR="00AC40BD" w:rsidRPr="00946D81" w:rsidRDefault="00AC40BD" w:rsidP="002B7145">
            <w:pPr>
              <w:jc w:val="both"/>
              <w:rPr>
                <w:rFonts w:ascii="Abadi" w:hAnsi="Abadi"/>
                <w:sz w:val="21"/>
                <w:szCs w:val="21"/>
              </w:rPr>
            </w:pPr>
          </w:p>
          <w:p w14:paraId="0D2E2AD9" w14:textId="77777777" w:rsidR="00AC40BD" w:rsidRPr="00946D81" w:rsidRDefault="00AC40BD" w:rsidP="002B7145">
            <w:pPr>
              <w:jc w:val="both"/>
              <w:rPr>
                <w:rFonts w:ascii="Abadi" w:hAnsi="Abadi"/>
                <w:sz w:val="21"/>
                <w:szCs w:val="21"/>
              </w:rPr>
            </w:pPr>
          </w:p>
          <w:p w14:paraId="5EE616D6" w14:textId="7224E9E7" w:rsidR="00AC40BD" w:rsidRPr="00946D81" w:rsidRDefault="00AC40BD" w:rsidP="002B7145">
            <w:pPr>
              <w:jc w:val="both"/>
              <w:rPr>
                <w:rFonts w:ascii="Abadi" w:hAnsi="Abadi"/>
                <w:sz w:val="21"/>
                <w:szCs w:val="21"/>
              </w:rPr>
            </w:pPr>
          </w:p>
        </w:tc>
        <w:tc>
          <w:tcPr>
            <w:tcW w:w="2126" w:type="dxa"/>
          </w:tcPr>
          <w:p w14:paraId="5EDDA6B5" w14:textId="77777777" w:rsidR="007B1516" w:rsidRPr="00946D81" w:rsidRDefault="007B1516" w:rsidP="005B747D">
            <w:pPr>
              <w:jc w:val="both"/>
              <w:rPr>
                <w:rFonts w:ascii="Abadi" w:hAnsi="Abadi"/>
                <w:sz w:val="21"/>
                <w:szCs w:val="21"/>
              </w:rPr>
            </w:pPr>
          </w:p>
          <w:p w14:paraId="61B2DE33" w14:textId="77777777" w:rsidR="007B1516" w:rsidRPr="00946D81" w:rsidRDefault="007B1516" w:rsidP="005B747D">
            <w:pPr>
              <w:jc w:val="both"/>
              <w:rPr>
                <w:rFonts w:ascii="Abadi" w:hAnsi="Abadi"/>
                <w:sz w:val="21"/>
                <w:szCs w:val="21"/>
              </w:rPr>
            </w:pPr>
          </w:p>
          <w:p w14:paraId="3C0705D5" w14:textId="78514AE3" w:rsidR="009561EA" w:rsidRPr="00946D81" w:rsidRDefault="0035247B" w:rsidP="005B747D">
            <w:pPr>
              <w:jc w:val="both"/>
              <w:rPr>
                <w:rFonts w:ascii="Abadi" w:hAnsi="Abadi"/>
                <w:b/>
                <w:bCs/>
                <w:sz w:val="21"/>
                <w:szCs w:val="21"/>
              </w:rPr>
            </w:pPr>
            <w:r w:rsidRPr="00946D81">
              <w:rPr>
                <w:rFonts w:ascii="Abadi" w:hAnsi="Abadi"/>
                <w:b/>
                <w:bCs/>
                <w:sz w:val="21"/>
                <w:szCs w:val="21"/>
              </w:rPr>
              <w:t>Enterados y se remite a la Auditoría Superior del Estado de Guanajuato.</w:t>
            </w:r>
          </w:p>
        </w:tc>
      </w:tr>
      <w:tr w:rsidR="006468C8" w:rsidRPr="00946D81" w14:paraId="16782C94" w14:textId="77777777" w:rsidTr="003521CC">
        <w:tc>
          <w:tcPr>
            <w:tcW w:w="2112" w:type="dxa"/>
          </w:tcPr>
          <w:p w14:paraId="2A771B51" w14:textId="40285BE3" w:rsidR="007B1516" w:rsidRPr="00946D81" w:rsidRDefault="007B1516" w:rsidP="002B7145">
            <w:pPr>
              <w:jc w:val="both"/>
              <w:rPr>
                <w:rFonts w:ascii="Abadi" w:hAnsi="Abadi"/>
                <w:b/>
                <w:bCs/>
                <w:sz w:val="21"/>
                <w:szCs w:val="21"/>
              </w:rPr>
            </w:pPr>
            <w:r w:rsidRPr="00946D81">
              <w:rPr>
                <w:rFonts w:ascii="Abadi" w:hAnsi="Abadi"/>
                <w:b/>
                <w:bCs/>
                <w:sz w:val="21"/>
                <w:szCs w:val="21"/>
              </w:rPr>
              <w:t>3.03</w:t>
            </w:r>
          </w:p>
          <w:p w14:paraId="109447C3" w14:textId="77777777" w:rsidR="007B1516" w:rsidRPr="00946D81" w:rsidRDefault="007B1516" w:rsidP="002B7145">
            <w:pPr>
              <w:jc w:val="both"/>
              <w:rPr>
                <w:rFonts w:ascii="Abadi" w:hAnsi="Abadi"/>
                <w:sz w:val="21"/>
                <w:szCs w:val="21"/>
              </w:rPr>
            </w:pPr>
          </w:p>
          <w:p w14:paraId="2A045CF1" w14:textId="365FB44A" w:rsidR="009561EA" w:rsidRPr="00946D81" w:rsidRDefault="007B1516" w:rsidP="002B7145">
            <w:pPr>
              <w:jc w:val="both"/>
              <w:rPr>
                <w:rFonts w:ascii="Abadi" w:hAnsi="Abadi"/>
                <w:sz w:val="21"/>
                <w:szCs w:val="21"/>
              </w:rPr>
            </w:pPr>
            <w:r w:rsidRPr="00946D81">
              <w:rPr>
                <w:rFonts w:ascii="Abadi" w:hAnsi="Abadi"/>
                <w:sz w:val="21"/>
                <w:szCs w:val="21"/>
              </w:rPr>
              <w:t xml:space="preserve">El secretario del ayuntamiento de Moroleón, </w:t>
            </w:r>
            <w:proofErr w:type="spellStart"/>
            <w:r w:rsidRPr="00946D81">
              <w:rPr>
                <w:rFonts w:ascii="Abadi" w:hAnsi="Abadi"/>
                <w:sz w:val="21"/>
                <w:szCs w:val="21"/>
              </w:rPr>
              <w:t>Gto</w:t>
            </w:r>
            <w:proofErr w:type="spellEnd"/>
            <w:r w:rsidRPr="00946D81">
              <w:rPr>
                <w:rFonts w:ascii="Abadi" w:hAnsi="Abadi"/>
                <w:sz w:val="21"/>
                <w:szCs w:val="21"/>
              </w:rPr>
              <w:t xml:space="preserve">., remite respuesta al punto de acuerdo aprobado por esta Legislatura en el que se exhorta a los 46 ayuntamientos para que revisen y actualicen los protocolos, reglamentos y manuales de Protección Civil y Bomberos en donde incluyan apartados de análisis de riesgos preventivos, de la misma forma, reexaminar las disposiciones administrativas en la realización de </w:t>
            </w:r>
            <w:r w:rsidRPr="00946D81">
              <w:rPr>
                <w:rFonts w:ascii="Abadi" w:hAnsi="Abadi"/>
                <w:sz w:val="21"/>
                <w:szCs w:val="21"/>
              </w:rPr>
              <w:t>espectáculos públicos masivos; a la Secretaría de Seguridad Pública para que revise los permisos y certificaciones de las empresas y personal que prestan sus servicios como seguridad privada en el Estado de Guanajuato; y a la Comisión de Deporte del Estado de Guanajuato, para que informe detalladamente las medidas encaminadas a prevenir la violencia en eventos deportivos, así como las acciones para garantizar el desarrollo pacífico en los recintos donde se celebran eventos públicos masivos.</w:t>
            </w:r>
          </w:p>
        </w:tc>
        <w:tc>
          <w:tcPr>
            <w:tcW w:w="2126" w:type="dxa"/>
          </w:tcPr>
          <w:p w14:paraId="061C7633" w14:textId="77777777" w:rsidR="007B1516" w:rsidRPr="00946D81" w:rsidRDefault="007B1516" w:rsidP="005B747D">
            <w:pPr>
              <w:jc w:val="both"/>
              <w:rPr>
                <w:rFonts w:ascii="Abadi" w:hAnsi="Abadi"/>
                <w:sz w:val="21"/>
                <w:szCs w:val="21"/>
              </w:rPr>
            </w:pPr>
          </w:p>
          <w:p w14:paraId="51228896" w14:textId="77777777" w:rsidR="007B1516" w:rsidRPr="00946D81" w:rsidRDefault="007B1516" w:rsidP="005B747D">
            <w:pPr>
              <w:jc w:val="both"/>
              <w:rPr>
                <w:rFonts w:ascii="Abadi" w:hAnsi="Abadi"/>
                <w:sz w:val="21"/>
                <w:szCs w:val="21"/>
              </w:rPr>
            </w:pPr>
          </w:p>
          <w:p w14:paraId="046E4C77" w14:textId="0CEF3DCD" w:rsidR="009561EA" w:rsidRPr="00946D81" w:rsidRDefault="007B1516" w:rsidP="005B747D">
            <w:pPr>
              <w:jc w:val="both"/>
              <w:rPr>
                <w:rFonts w:ascii="Abadi" w:hAnsi="Abadi"/>
                <w:b/>
                <w:bCs/>
                <w:sz w:val="21"/>
                <w:szCs w:val="21"/>
              </w:rPr>
            </w:pPr>
            <w:r w:rsidRPr="00946D81">
              <w:rPr>
                <w:rFonts w:ascii="Abadi" w:hAnsi="Abadi"/>
                <w:b/>
                <w:bCs/>
                <w:sz w:val="21"/>
                <w:szCs w:val="21"/>
              </w:rPr>
              <w:t>Enterados y se informa que se turnó a la Comisión de Seguridad Pública y Comunicaciones.</w:t>
            </w:r>
          </w:p>
        </w:tc>
      </w:tr>
      <w:tr w:rsidR="006468C8" w:rsidRPr="00946D81" w14:paraId="3AAF406D" w14:textId="77777777" w:rsidTr="003521CC">
        <w:tc>
          <w:tcPr>
            <w:tcW w:w="2112" w:type="dxa"/>
          </w:tcPr>
          <w:p w14:paraId="15F3C6CE" w14:textId="7A1E24CB" w:rsidR="00C8310C" w:rsidRPr="00946D81" w:rsidRDefault="00C8310C" w:rsidP="002B7145">
            <w:pPr>
              <w:jc w:val="both"/>
              <w:rPr>
                <w:rFonts w:ascii="Abadi" w:hAnsi="Abadi"/>
                <w:b/>
                <w:bCs/>
                <w:sz w:val="21"/>
                <w:szCs w:val="21"/>
              </w:rPr>
            </w:pPr>
            <w:r w:rsidRPr="00946D81">
              <w:rPr>
                <w:rFonts w:ascii="Abadi" w:hAnsi="Abadi"/>
                <w:b/>
                <w:bCs/>
                <w:sz w:val="21"/>
                <w:szCs w:val="21"/>
              </w:rPr>
              <w:t>3.04</w:t>
            </w:r>
          </w:p>
          <w:p w14:paraId="5FD73E1F" w14:textId="77777777" w:rsidR="00C8310C" w:rsidRPr="00946D81" w:rsidRDefault="00C8310C" w:rsidP="002B7145">
            <w:pPr>
              <w:jc w:val="both"/>
              <w:rPr>
                <w:rFonts w:ascii="Abadi" w:hAnsi="Abadi"/>
                <w:sz w:val="21"/>
                <w:szCs w:val="21"/>
              </w:rPr>
            </w:pPr>
          </w:p>
          <w:p w14:paraId="28E99898" w14:textId="77777777" w:rsidR="009561EA" w:rsidRPr="00946D81" w:rsidRDefault="00C8310C" w:rsidP="002B7145">
            <w:pPr>
              <w:jc w:val="both"/>
              <w:rPr>
                <w:rFonts w:ascii="Abadi" w:hAnsi="Abadi"/>
                <w:sz w:val="21"/>
                <w:szCs w:val="21"/>
              </w:rPr>
            </w:pPr>
            <w:r w:rsidRPr="00946D81">
              <w:rPr>
                <w:rFonts w:ascii="Abadi" w:hAnsi="Abadi"/>
                <w:sz w:val="21"/>
                <w:szCs w:val="21"/>
              </w:rPr>
              <w:t xml:space="preserve">La secretaria del ayuntamiento de Victoria, </w:t>
            </w:r>
            <w:proofErr w:type="spellStart"/>
            <w:r w:rsidRPr="00946D81">
              <w:rPr>
                <w:rFonts w:ascii="Abadi" w:hAnsi="Abadi"/>
                <w:sz w:val="21"/>
                <w:szCs w:val="21"/>
              </w:rPr>
              <w:t>Gto</w:t>
            </w:r>
            <w:proofErr w:type="spellEnd"/>
            <w:r w:rsidRPr="00946D81">
              <w:rPr>
                <w:rFonts w:ascii="Abadi" w:hAnsi="Abadi"/>
                <w:sz w:val="21"/>
                <w:szCs w:val="21"/>
              </w:rPr>
              <w:t>., comunica la negativa de la Minuta Proyecto de Decreto por la que se reforman las fracciones IV y V del artículo 24; y el segundo párrafo del artículo 30; y adicionan los párrafos quinto y sexto, este último con los apartados A y B al artículo 30, de la Constitución Política para el Estado de Guanajuato.</w:t>
            </w:r>
          </w:p>
          <w:p w14:paraId="3CD1CE45" w14:textId="1E1834A5" w:rsidR="001958E0" w:rsidRDefault="001958E0" w:rsidP="002B7145">
            <w:pPr>
              <w:jc w:val="both"/>
              <w:rPr>
                <w:rFonts w:ascii="Abadi" w:hAnsi="Abadi"/>
                <w:sz w:val="21"/>
                <w:szCs w:val="21"/>
              </w:rPr>
            </w:pPr>
          </w:p>
          <w:p w14:paraId="21A86307" w14:textId="77777777" w:rsidR="00093CC9" w:rsidRPr="00946D81" w:rsidRDefault="00093CC9" w:rsidP="002B7145">
            <w:pPr>
              <w:jc w:val="both"/>
              <w:rPr>
                <w:rFonts w:ascii="Abadi" w:hAnsi="Abadi"/>
                <w:sz w:val="21"/>
                <w:szCs w:val="21"/>
              </w:rPr>
            </w:pPr>
          </w:p>
          <w:p w14:paraId="3A25741F" w14:textId="77777777" w:rsidR="001958E0" w:rsidRPr="00946D81" w:rsidRDefault="001958E0" w:rsidP="002B7145">
            <w:pPr>
              <w:jc w:val="both"/>
              <w:rPr>
                <w:rFonts w:ascii="Abadi" w:hAnsi="Abadi"/>
                <w:sz w:val="21"/>
                <w:szCs w:val="21"/>
              </w:rPr>
            </w:pPr>
          </w:p>
          <w:p w14:paraId="1B52D7D9" w14:textId="57E2FD8A" w:rsidR="001958E0" w:rsidRPr="00946D81" w:rsidRDefault="001958E0" w:rsidP="002B7145">
            <w:pPr>
              <w:jc w:val="both"/>
              <w:rPr>
                <w:rFonts w:ascii="Abadi" w:hAnsi="Abadi"/>
                <w:sz w:val="21"/>
                <w:szCs w:val="21"/>
              </w:rPr>
            </w:pPr>
          </w:p>
        </w:tc>
        <w:tc>
          <w:tcPr>
            <w:tcW w:w="2126" w:type="dxa"/>
          </w:tcPr>
          <w:p w14:paraId="6CFD1738" w14:textId="77777777" w:rsidR="00C8310C" w:rsidRPr="00946D81" w:rsidRDefault="00C8310C" w:rsidP="005B747D">
            <w:pPr>
              <w:jc w:val="both"/>
              <w:rPr>
                <w:rFonts w:ascii="Abadi" w:hAnsi="Abadi"/>
                <w:b/>
                <w:bCs/>
                <w:sz w:val="21"/>
                <w:szCs w:val="21"/>
              </w:rPr>
            </w:pPr>
          </w:p>
          <w:p w14:paraId="31047720" w14:textId="77777777" w:rsidR="00C8310C" w:rsidRPr="00946D81" w:rsidRDefault="00C8310C" w:rsidP="005B747D">
            <w:pPr>
              <w:jc w:val="both"/>
              <w:rPr>
                <w:rFonts w:ascii="Abadi" w:hAnsi="Abadi"/>
                <w:b/>
                <w:bCs/>
                <w:sz w:val="21"/>
                <w:szCs w:val="21"/>
              </w:rPr>
            </w:pPr>
          </w:p>
          <w:p w14:paraId="542F6E81" w14:textId="4470A8B1" w:rsidR="009561EA" w:rsidRPr="00946D81" w:rsidRDefault="00C8310C" w:rsidP="005B747D">
            <w:pPr>
              <w:jc w:val="both"/>
              <w:rPr>
                <w:rFonts w:ascii="Abadi" w:hAnsi="Abadi"/>
                <w:b/>
                <w:bCs/>
                <w:sz w:val="21"/>
                <w:szCs w:val="21"/>
              </w:rPr>
            </w:pPr>
            <w:r w:rsidRPr="00946D81">
              <w:rPr>
                <w:rFonts w:ascii="Abadi" w:hAnsi="Abadi"/>
                <w:b/>
                <w:bCs/>
                <w:sz w:val="21"/>
                <w:szCs w:val="21"/>
              </w:rPr>
              <w:t>Enterados y se agrega a su expediente para efecto del cómputo, de conformidad con el artículo 145 de la Constitución Política para el Estado de Guanajuato.</w:t>
            </w:r>
          </w:p>
        </w:tc>
      </w:tr>
      <w:tr w:rsidR="006468C8" w:rsidRPr="00946D81" w14:paraId="08E31CCB" w14:textId="77777777" w:rsidTr="003521CC">
        <w:tc>
          <w:tcPr>
            <w:tcW w:w="2112" w:type="dxa"/>
          </w:tcPr>
          <w:p w14:paraId="1C031341" w14:textId="6083144C" w:rsidR="00F347EF" w:rsidRPr="00946D81" w:rsidRDefault="00F347EF" w:rsidP="002B7145">
            <w:pPr>
              <w:jc w:val="both"/>
              <w:rPr>
                <w:rFonts w:ascii="Abadi" w:hAnsi="Abadi"/>
                <w:b/>
                <w:bCs/>
                <w:sz w:val="21"/>
                <w:szCs w:val="21"/>
              </w:rPr>
            </w:pPr>
            <w:r w:rsidRPr="00946D81">
              <w:rPr>
                <w:rFonts w:ascii="Abadi" w:hAnsi="Abadi"/>
                <w:b/>
                <w:bCs/>
                <w:sz w:val="21"/>
                <w:szCs w:val="21"/>
              </w:rPr>
              <w:lastRenderedPageBreak/>
              <w:t>3.05</w:t>
            </w:r>
          </w:p>
          <w:p w14:paraId="381D9424" w14:textId="77777777" w:rsidR="00F347EF" w:rsidRPr="00946D81" w:rsidRDefault="00F347EF" w:rsidP="002B7145">
            <w:pPr>
              <w:jc w:val="both"/>
              <w:rPr>
                <w:rFonts w:ascii="Abadi" w:hAnsi="Abadi"/>
                <w:sz w:val="21"/>
                <w:szCs w:val="21"/>
              </w:rPr>
            </w:pPr>
          </w:p>
          <w:p w14:paraId="44ED7E37" w14:textId="3D065CA9" w:rsidR="009561EA" w:rsidRPr="00946D81" w:rsidRDefault="00F347EF" w:rsidP="002B7145">
            <w:pPr>
              <w:jc w:val="both"/>
              <w:rPr>
                <w:rFonts w:ascii="Abadi" w:hAnsi="Abadi"/>
                <w:sz w:val="21"/>
                <w:szCs w:val="21"/>
              </w:rPr>
            </w:pPr>
            <w:r w:rsidRPr="00946D81">
              <w:rPr>
                <w:rFonts w:ascii="Abadi" w:hAnsi="Abadi"/>
                <w:sz w:val="21"/>
                <w:szCs w:val="21"/>
              </w:rPr>
              <w:t xml:space="preserve">El secretario del ayuntamiento de Irapuato, </w:t>
            </w:r>
            <w:proofErr w:type="spellStart"/>
            <w:r w:rsidRPr="00946D81">
              <w:rPr>
                <w:rFonts w:ascii="Abadi" w:hAnsi="Abadi"/>
                <w:sz w:val="21"/>
                <w:szCs w:val="21"/>
              </w:rPr>
              <w:t>Gto</w:t>
            </w:r>
            <w:proofErr w:type="spellEnd"/>
            <w:r w:rsidRPr="00946D81">
              <w:rPr>
                <w:rFonts w:ascii="Abadi" w:hAnsi="Abadi"/>
                <w:sz w:val="21"/>
                <w:szCs w:val="21"/>
              </w:rPr>
              <w:t>., remite respuesta a la consulta de la iniciativa de Ley de Manifestaciones Públicas para el Estado y los Municipios de Guanajuato.</w:t>
            </w:r>
          </w:p>
        </w:tc>
        <w:tc>
          <w:tcPr>
            <w:tcW w:w="2126" w:type="dxa"/>
          </w:tcPr>
          <w:p w14:paraId="01E2FB4E" w14:textId="77777777" w:rsidR="001F2C3E" w:rsidRPr="00946D81" w:rsidRDefault="001F2C3E" w:rsidP="005B747D">
            <w:pPr>
              <w:jc w:val="both"/>
              <w:rPr>
                <w:rFonts w:ascii="Abadi" w:hAnsi="Abadi"/>
                <w:b/>
                <w:bCs/>
                <w:sz w:val="21"/>
                <w:szCs w:val="21"/>
              </w:rPr>
            </w:pPr>
          </w:p>
          <w:p w14:paraId="652EC803" w14:textId="77777777" w:rsidR="001F2C3E" w:rsidRPr="00946D81" w:rsidRDefault="001F2C3E" w:rsidP="005B747D">
            <w:pPr>
              <w:jc w:val="both"/>
              <w:rPr>
                <w:rFonts w:ascii="Abadi" w:hAnsi="Abadi"/>
                <w:b/>
                <w:bCs/>
                <w:sz w:val="21"/>
                <w:szCs w:val="21"/>
              </w:rPr>
            </w:pPr>
          </w:p>
          <w:p w14:paraId="660FD81F" w14:textId="7BCF925C" w:rsidR="009561EA" w:rsidRPr="00946D81" w:rsidRDefault="00F347EF" w:rsidP="005B747D">
            <w:pPr>
              <w:jc w:val="both"/>
              <w:rPr>
                <w:rFonts w:ascii="Abadi" w:hAnsi="Abadi"/>
                <w:b/>
                <w:bCs/>
                <w:sz w:val="21"/>
                <w:szCs w:val="21"/>
              </w:rPr>
            </w:pPr>
            <w:r w:rsidRPr="00946D81">
              <w:rPr>
                <w:rFonts w:ascii="Abadi" w:hAnsi="Abadi"/>
                <w:b/>
                <w:bCs/>
                <w:sz w:val="21"/>
                <w:szCs w:val="21"/>
              </w:rPr>
              <w:t>Enterados y se informa que se turnó a la Comisión de Seguridad Pública y Comunicaciones.</w:t>
            </w:r>
          </w:p>
        </w:tc>
      </w:tr>
      <w:tr w:rsidR="006468C8" w:rsidRPr="00946D81" w14:paraId="3107F51A" w14:textId="77777777" w:rsidTr="003521CC">
        <w:tc>
          <w:tcPr>
            <w:tcW w:w="2112" w:type="dxa"/>
          </w:tcPr>
          <w:p w14:paraId="7C94207B" w14:textId="3A418EBF" w:rsidR="00225216" w:rsidRPr="00946D81" w:rsidRDefault="00225216" w:rsidP="002B7145">
            <w:pPr>
              <w:jc w:val="both"/>
              <w:rPr>
                <w:rFonts w:ascii="Abadi" w:hAnsi="Abadi"/>
                <w:b/>
                <w:bCs/>
                <w:sz w:val="21"/>
                <w:szCs w:val="21"/>
              </w:rPr>
            </w:pPr>
            <w:r w:rsidRPr="00946D81">
              <w:rPr>
                <w:rFonts w:ascii="Abadi" w:hAnsi="Abadi"/>
                <w:b/>
                <w:bCs/>
                <w:sz w:val="21"/>
                <w:szCs w:val="21"/>
              </w:rPr>
              <w:t>3.06</w:t>
            </w:r>
          </w:p>
          <w:p w14:paraId="2CB56262" w14:textId="77777777" w:rsidR="00225216" w:rsidRPr="00946D81" w:rsidRDefault="00225216" w:rsidP="002B7145">
            <w:pPr>
              <w:jc w:val="both"/>
              <w:rPr>
                <w:rFonts w:ascii="Abadi" w:hAnsi="Abadi"/>
                <w:sz w:val="21"/>
                <w:szCs w:val="21"/>
              </w:rPr>
            </w:pPr>
          </w:p>
          <w:p w14:paraId="70B9ABA4" w14:textId="77777777" w:rsidR="009561EA" w:rsidRPr="00946D81" w:rsidRDefault="00225216" w:rsidP="002B7145">
            <w:pPr>
              <w:jc w:val="both"/>
              <w:rPr>
                <w:rFonts w:ascii="Abadi" w:hAnsi="Abadi"/>
                <w:sz w:val="21"/>
                <w:szCs w:val="21"/>
              </w:rPr>
            </w:pPr>
            <w:r w:rsidRPr="00946D81">
              <w:rPr>
                <w:rFonts w:ascii="Abadi" w:hAnsi="Abadi"/>
                <w:sz w:val="21"/>
                <w:szCs w:val="21"/>
              </w:rPr>
              <w:t xml:space="preserve">El secretario del ayuntamiento de Irapuato, </w:t>
            </w:r>
            <w:proofErr w:type="spellStart"/>
            <w:r w:rsidRPr="00946D81">
              <w:rPr>
                <w:rFonts w:ascii="Abadi" w:hAnsi="Abadi"/>
                <w:sz w:val="21"/>
                <w:szCs w:val="21"/>
              </w:rPr>
              <w:t>Gto</w:t>
            </w:r>
            <w:proofErr w:type="spellEnd"/>
            <w:r w:rsidRPr="00946D81">
              <w:rPr>
                <w:rFonts w:ascii="Abadi" w:hAnsi="Abadi"/>
                <w:sz w:val="21"/>
                <w:szCs w:val="21"/>
              </w:rPr>
              <w:t>., remite respuesta a la consulta de la iniciativa a efecto de derogar el cuarto párrafo del artículo 5 de la Ley Orgánica Municipal para el Estado de Guanajuato.</w:t>
            </w:r>
          </w:p>
          <w:p w14:paraId="31A742A6" w14:textId="77777777" w:rsidR="000D29E5" w:rsidRPr="00946D81" w:rsidRDefault="000D29E5" w:rsidP="002B7145">
            <w:pPr>
              <w:jc w:val="both"/>
              <w:rPr>
                <w:rFonts w:ascii="Abadi" w:hAnsi="Abadi"/>
                <w:sz w:val="21"/>
                <w:szCs w:val="21"/>
              </w:rPr>
            </w:pPr>
          </w:p>
          <w:p w14:paraId="45B7F4E6" w14:textId="77777777" w:rsidR="000D29E5" w:rsidRPr="00946D81" w:rsidRDefault="000D29E5" w:rsidP="002B7145">
            <w:pPr>
              <w:jc w:val="both"/>
              <w:rPr>
                <w:rFonts w:ascii="Abadi" w:hAnsi="Abadi"/>
                <w:sz w:val="21"/>
                <w:szCs w:val="21"/>
              </w:rPr>
            </w:pPr>
          </w:p>
          <w:p w14:paraId="0BD45112" w14:textId="78B4A8AD" w:rsidR="000D29E5" w:rsidRPr="00946D81" w:rsidRDefault="000D29E5" w:rsidP="002B7145">
            <w:pPr>
              <w:jc w:val="both"/>
              <w:rPr>
                <w:rFonts w:ascii="Abadi" w:hAnsi="Abadi"/>
                <w:sz w:val="21"/>
                <w:szCs w:val="21"/>
              </w:rPr>
            </w:pPr>
          </w:p>
        </w:tc>
        <w:tc>
          <w:tcPr>
            <w:tcW w:w="2126" w:type="dxa"/>
          </w:tcPr>
          <w:p w14:paraId="1D09109E" w14:textId="77777777" w:rsidR="001F2C3E" w:rsidRPr="00946D81" w:rsidRDefault="001F2C3E" w:rsidP="005B747D">
            <w:pPr>
              <w:jc w:val="both"/>
              <w:rPr>
                <w:rFonts w:ascii="Abadi" w:hAnsi="Abadi"/>
                <w:b/>
                <w:bCs/>
                <w:sz w:val="21"/>
                <w:szCs w:val="21"/>
              </w:rPr>
            </w:pPr>
          </w:p>
          <w:p w14:paraId="4B228C95" w14:textId="77777777" w:rsidR="001F2C3E" w:rsidRPr="00946D81" w:rsidRDefault="001F2C3E" w:rsidP="005B747D">
            <w:pPr>
              <w:jc w:val="both"/>
              <w:rPr>
                <w:rFonts w:ascii="Abadi" w:hAnsi="Abadi"/>
                <w:b/>
                <w:bCs/>
                <w:sz w:val="21"/>
                <w:szCs w:val="21"/>
              </w:rPr>
            </w:pPr>
          </w:p>
          <w:p w14:paraId="6B36D14A" w14:textId="7FCF349E" w:rsidR="009561EA" w:rsidRPr="00946D81" w:rsidRDefault="00225216" w:rsidP="005B747D">
            <w:pPr>
              <w:jc w:val="both"/>
              <w:rPr>
                <w:rFonts w:ascii="Abadi" w:hAnsi="Abadi"/>
                <w:b/>
                <w:bCs/>
                <w:sz w:val="21"/>
                <w:szCs w:val="21"/>
              </w:rPr>
            </w:pPr>
            <w:r w:rsidRPr="00946D81">
              <w:rPr>
                <w:rFonts w:ascii="Abadi" w:hAnsi="Abadi"/>
                <w:b/>
                <w:bCs/>
                <w:sz w:val="21"/>
                <w:szCs w:val="21"/>
              </w:rPr>
              <w:t>Enterados y se informa que se turnó a la Comisión de Asuntos Municipales.</w:t>
            </w:r>
          </w:p>
        </w:tc>
      </w:tr>
      <w:tr w:rsidR="006468C8" w:rsidRPr="00946D81" w14:paraId="4F50415E" w14:textId="77777777" w:rsidTr="003521CC">
        <w:tc>
          <w:tcPr>
            <w:tcW w:w="2112" w:type="dxa"/>
          </w:tcPr>
          <w:p w14:paraId="35DEE670" w14:textId="6D3255D7" w:rsidR="00BE2E4B" w:rsidRPr="00946D81" w:rsidRDefault="00BE2E4B" w:rsidP="002B7145">
            <w:pPr>
              <w:jc w:val="both"/>
              <w:rPr>
                <w:rFonts w:ascii="Abadi" w:hAnsi="Abadi"/>
                <w:b/>
                <w:bCs/>
                <w:sz w:val="21"/>
                <w:szCs w:val="21"/>
              </w:rPr>
            </w:pPr>
            <w:r w:rsidRPr="00946D81">
              <w:rPr>
                <w:rFonts w:ascii="Abadi" w:hAnsi="Abadi"/>
                <w:b/>
                <w:bCs/>
                <w:sz w:val="21"/>
                <w:szCs w:val="21"/>
              </w:rPr>
              <w:t>3.07</w:t>
            </w:r>
          </w:p>
          <w:p w14:paraId="3F1415F0" w14:textId="77777777" w:rsidR="001F2C3E" w:rsidRPr="00946D81" w:rsidRDefault="001F2C3E" w:rsidP="002B7145">
            <w:pPr>
              <w:jc w:val="both"/>
              <w:rPr>
                <w:rFonts w:ascii="Abadi" w:hAnsi="Abadi"/>
                <w:b/>
                <w:bCs/>
                <w:sz w:val="21"/>
                <w:szCs w:val="21"/>
              </w:rPr>
            </w:pPr>
          </w:p>
          <w:p w14:paraId="1952AB9B" w14:textId="1015F82F" w:rsidR="009561EA" w:rsidRPr="00946D81" w:rsidRDefault="00225216" w:rsidP="002B7145">
            <w:pPr>
              <w:jc w:val="both"/>
              <w:rPr>
                <w:rFonts w:ascii="Abadi" w:hAnsi="Abadi"/>
                <w:sz w:val="21"/>
                <w:szCs w:val="21"/>
              </w:rPr>
            </w:pPr>
            <w:r w:rsidRPr="00946D81">
              <w:rPr>
                <w:rFonts w:ascii="Abadi" w:hAnsi="Abadi"/>
                <w:sz w:val="21"/>
                <w:szCs w:val="21"/>
              </w:rPr>
              <w:t xml:space="preserve">Integrantes de la Comisión de Derechos Humanos del ayuntamiento de Victoria, </w:t>
            </w:r>
            <w:proofErr w:type="spellStart"/>
            <w:r w:rsidRPr="00946D81">
              <w:rPr>
                <w:rFonts w:ascii="Abadi" w:hAnsi="Abadi"/>
                <w:sz w:val="21"/>
                <w:szCs w:val="21"/>
              </w:rPr>
              <w:t>Gto</w:t>
            </w:r>
            <w:proofErr w:type="spellEnd"/>
            <w:r w:rsidRPr="00946D81">
              <w:rPr>
                <w:rFonts w:ascii="Abadi" w:hAnsi="Abadi"/>
                <w:sz w:val="21"/>
                <w:szCs w:val="21"/>
              </w:rPr>
              <w:t>., remiten respuesta a la consulta de la iniciativa a efecto de reformar el primer párrafo del artículo 3 y adicionar el artículo 1 1 Bis a la Ley para Prevenir, Atender y Erradicar la Discriminación en el Estado de Guanajuato.</w:t>
            </w:r>
          </w:p>
        </w:tc>
        <w:tc>
          <w:tcPr>
            <w:tcW w:w="2126" w:type="dxa"/>
          </w:tcPr>
          <w:p w14:paraId="20EFDA1E" w14:textId="77777777" w:rsidR="001F2C3E" w:rsidRPr="00946D81" w:rsidRDefault="001F2C3E" w:rsidP="005B747D">
            <w:pPr>
              <w:jc w:val="both"/>
              <w:rPr>
                <w:rFonts w:ascii="Abadi" w:hAnsi="Abadi"/>
                <w:b/>
                <w:bCs/>
                <w:sz w:val="21"/>
                <w:szCs w:val="21"/>
              </w:rPr>
            </w:pPr>
          </w:p>
          <w:p w14:paraId="1449C5B4" w14:textId="77777777" w:rsidR="001F2C3E" w:rsidRPr="00946D81" w:rsidRDefault="001F2C3E" w:rsidP="005B747D">
            <w:pPr>
              <w:jc w:val="both"/>
              <w:rPr>
                <w:rFonts w:ascii="Abadi" w:hAnsi="Abadi"/>
                <w:b/>
                <w:bCs/>
                <w:sz w:val="21"/>
                <w:szCs w:val="21"/>
              </w:rPr>
            </w:pPr>
          </w:p>
          <w:p w14:paraId="138E25E3" w14:textId="2C8F6606" w:rsidR="009561EA" w:rsidRPr="00946D81" w:rsidRDefault="00BE2E4B" w:rsidP="005B747D">
            <w:pPr>
              <w:jc w:val="both"/>
              <w:rPr>
                <w:rFonts w:ascii="Abadi" w:hAnsi="Abadi"/>
                <w:b/>
                <w:bCs/>
                <w:sz w:val="21"/>
                <w:szCs w:val="21"/>
              </w:rPr>
            </w:pPr>
            <w:r w:rsidRPr="00946D81">
              <w:rPr>
                <w:rFonts w:ascii="Abadi" w:hAnsi="Abadi"/>
                <w:b/>
                <w:bCs/>
                <w:sz w:val="21"/>
                <w:szCs w:val="21"/>
              </w:rPr>
              <w:t>Enterados y se informa que se turnó a la Comisión de Derechos Humanos y Atención a Grupos Vulnerables.</w:t>
            </w:r>
          </w:p>
        </w:tc>
      </w:tr>
      <w:tr w:rsidR="006468C8" w:rsidRPr="00946D81" w14:paraId="515FDBB8" w14:textId="77777777" w:rsidTr="003521CC">
        <w:tc>
          <w:tcPr>
            <w:tcW w:w="2112" w:type="dxa"/>
          </w:tcPr>
          <w:p w14:paraId="7F12B796" w14:textId="77777777" w:rsidR="00BE2E4B" w:rsidRPr="00946D81" w:rsidRDefault="00BE2E4B" w:rsidP="002B7145">
            <w:pPr>
              <w:jc w:val="both"/>
              <w:rPr>
                <w:rFonts w:ascii="Abadi" w:hAnsi="Abadi"/>
                <w:sz w:val="21"/>
                <w:szCs w:val="21"/>
              </w:rPr>
            </w:pPr>
          </w:p>
          <w:p w14:paraId="5BEAB44A" w14:textId="5319C2CC" w:rsidR="00BE2E4B" w:rsidRPr="00946D81" w:rsidRDefault="00BE2E4B" w:rsidP="002B7145">
            <w:pPr>
              <w:jc w:val="both"/>
              <w:rPr>
                <w:rFonts w:ascii="Abadi" w:hAnsi="Abadi"/>
                <w:b/>
                <w:bCs/>
                <w:sz w:val="21"/>
                <w:szCs w:val="21"/>
              </w:rPr>
            </w:pPr>
            <w:r w:rsidRPr="00946D81">
              <w:rPr>
                <w:rFonts w:ascii="Abadi" w:hAnsi="Abadi"/>
                <w:b/>
                <w:bCs/>
                <w:sz w:val="21"/>
                <w:szCs w:val="21"/>
              </w:rPr>
              <w:t>3.08</w:t>
            </w:r>
          </w:p>
          <w:p w14:paraId="678517EB" w14:textId="0C19FC24" w:rsidR="007B1516" w:rsidRPr="00946D81" w:rsidRDefault="00BE2E4B" w:rsidP="002B7145">
            <w:pPr>
              <w:jc w:val="both"/>
              <w:rPr>
                <w:rFonts w:ascii="Abadi" w:hAnsi="Abadi"/>
                <w:sz w:val="21"/>
                <w:szCs w:val="21"/>
              </w:rPr>
            </w:pPr>
            <w:r w:rsidRPr="00946D81">
              <w:rPr>
                <w:rFonts w:ascii="Abadi" w:hAnsi="Abadi"/>
                <w:sz w:val="21"/>
                <w:szCs w:val="21"/>
              </w:rPr>
              <w:t xml:space="preserve">Integrantes de la Comisión de Derechos Humanos del ayuntamiento de </w:t>
            </w:r>
            <w:r w:rsidRPr="00946D81">
              <w:rPr>
                <w:rFonts w:ascii="Abadi" w:hAnsi="Abadi"/>
                <w:sz w:val="21"/>
                <w:szCs w:val="21"/>
              </w:rPr>
              <w:t xml:space="preserve">Victoria, </w:t>
            </w:r>
            <w:proofErr w:type="spellStart"/>
            <w:r w:rsidRPr="00946D81">
              <w:rPr>
                <w:rFonts w:ascii="Abadi" w:hAnsi="Abadi"/>
                <w:sz w:val="21"/>
                <w:szCs w:val="21"/>
              </w:rPr>
              <w:t>Gto</w:t>
            </w:r>
            <w:proofErr w:type="spellEnd"/>
            <w:r w:rsidRPr="00946D81">
              <w:rPr>
                <w:rFonts w:ascii="Abadi" w:hAnsi="Abadi"/>
                <w:sz w:val="21"/>
                <w:szCs w:val="21"/>
              </w:rPr>
              <w:t>., remiten respuesta a la consulta de la iniciativa por la que se reforman y adicionan diversas disposiciones de la Constitución Política para el Estado de Guanajuato, de la Ley de Inclusión para las Personas con Discapacidad en el Estado de Guanajuato y de la Ley Orgánica Municipal para el Estado de Guanajuato, en la parte correspondiente al segundo ordenamiento.</w:t>
            </w:r>
          </w:p>
        </w:tc>
        <w:tc>
          <w:tcPr>
            <w:tcW w:w="2126" w:type="dxa"/>
          </w:tcPr>
          <w:p w14:paraId="3DE1E190" w14:textId="77777777" w:rsidR="001F2C3E" w:rsidRPr="00946D81" w:rsidRDefault="001F2C3E" w:rsidP="005B747D">
            <w:pPr>
              <w:jc w:val="both"/>
              <w:rPr>
                <w:rFonts w:ascii="Abadi" w:hAnsi="Abadi"/>
                <w:b/>
                <w:bCs/>
                <w:sz w:val="21"/>
                <w:szCs w:val="21"/>
              </w:rPr>
            </w:pPr>
          </w:p>
          <w:p w14:paraId="4B9E9175" w14:textId="77777777" w:rsidR="001F2C3E" w:rsidRPr="00946D81" w:rsidRDefault="001F2C3E" w:rsidP="005B747D">
            <w:pPr>
              <w:jc w:val="both"/>
              <w:rPr>
                <w:rFonts w:ascii="Abadi" w:hAnsi="Abadi"/>
                <w:b/>
                <w:bCs/>
                <w:sz w:val="21"/>
                <w:szCs w:val="21"/>
              </w:rPr>
            </w:pPr>
          </w:p>
          <w:p w14:paraId="77F371C0" w14:textId="1D972CCE" w:rsidR="007B1516" w:rsidRPr="00946D81" w:rsidRDefault="00BE2E4B" w:rsidP="005B747D">
            <w:pPr>
              <w:jc w:val="both"/>
              <w:rPr>
                <w:rFonts w:ascii="Abadi" w:hAnsi="Abadi"/>
                <w:b/>
                <w:bCs/>
                <w:sz w:val="21"/>
                <w:szCs w:val="21"/>
              </w:rPr>
            </w:pPr>
            <w:r w:rsidRPr="00946D81">
              <w:rPr>
                <w:rFonts w:ascii="Abadi" w:hAnsi="Abadi"/>
                <w:b/>
                <w:bCs/>
                <w:sz w:val="21"/>
                <w:szCs w:val="21"/>
              </w:rPr>
              <w:t>Enterados y se informa que se turnó a la Comisión de Derechos Humanos y Atención a Grupos Vulnerables.</w:t>
            </w:r>
          </w:p>
        </w:tc>
      </w:tr>
      <w:tr w:rsidR="006468C8" w:rsidRPr="00946D81" w14:paraId="1AD7A218" w14:textId="77777777" w:rsidTr="003521CC">
        <w:tc>
          <w:tcPr>
            <w:tcW w:w="2112" w:type="dxa"/>
          </w:tcPr>
          <w:p w14:paraId="1D410345" w14:textId="37D136B7" w:rsidR="00A46082" w:rsidRPr="00946D81" w:rsidRDefault="00A46082" w:rsidP="002B7145">
            <w:pPr>
              <w:jc w:val="both"/>
              <w:rPr>
                <w:rFonts w:ascii="Abadi" w:hAnsi="Abadi"/>
                <w:b/>
                <w:bCs/>
                <w:sz w:val="21"/>
                <w:szCs w:val="21"/>
              </w:rPr>
            </w:pPr>
            <w:r w:rsidRPr="00946D81">
              <w:rPr>
                <w:rFonts w:ascii="Abadi" w:hAnsi="Abadi"/>
                <w:b/>
                <w:bCs/>
                <w:sz w:val="21"/>
                <w:szCs w:val="21"/>
              </w:rPr>
              <w:t>3.09</w:t>
            </w:r>
          </w:p>
          <w:p w14:paraId="16127B19" w14:textId="77777777" w:rsidR="00A46082" w:rsidRPr="00946D81" w:rsidRDefault="00A46082" w:rsidP="002B7145">
            <w:pPr>
              <w:jc w:val="both"/>
              <w:rPr>
                <w:rFonts w:ascii="Abadi" w:hAnsi="Abadi"/>
                <w:sz w:val="21"/>
                <w:szCs w:val="21"/>
              </w:rPr>
            </w:pPr>
          </w:p>
          <w:p w14:paraId="657CFD2E" w14:textId="62273B15" w:rsidR="007B1516" w:rsidRPr="00946D81" w:rsidRDefault="00A46082" w:rsidP="002B7145">
            <w:pPr>
              <w:jc w:val="both"/>
              <w:rPr>
                <w:rFonts w:ascii="Abadi" w:hAnsi="Abadi"/>
                <w:sz w:val="21"/>
                <w:szCs w:val="21"/>
              </w:rPr>
            </w:pPr>
            <w:r w:rsidRPr="00946D81">
              <w:rPr>
                <w:rFonts w:ascii="Abadi" w:hAnsi="Abadi"/>
                <w:sz w:val="21"/>
                <w:szCs w:val="21"/>
              </w:rPr>
              <w:t xml:space="preserve">El secretario del ayuntamiento de San Luis de la Paz, </w:t>
            </w:r>
            <w:proofErr w:type="spellStart"/>
            <w:r w:rsidRPr="00946D81">
              <w:rPr>
                <w:rFonts w:ascii="Abadi" w:hAnsi="Abadi"/>
                <w:sz w:val="21"/>
                <w:szCs w:val="21"/>
              </w:rPr>
              <w:t>Gto</w:t>
            </w:r>
            <w:proofErr w:type="spellEnd"/>
            <w:r w:rsidRPr="00946D81">
              <w:rPr>
                <w:rFonts w:ascii="Abadi" w:hAnsi="Abadi"/>
                <w:sz w:val="21"/>
                <w:szCs w:val="21"/>
              </w:rPr>
              <w:t>., remite respuesta a la consulta de la iniciativa a efecto de reformar el primer párrafo del artículo 3 y adicionar el artículo 11 Bis a la Ley para Prevenir, Atender y Erradicar la Discriminación en el Estado de Guanajuato.</w:t>
            </w:r>
          </w:p>
        </w:tc>
        <w:tc>
          <w:tcPr>
            <w:tcW w:w="2126" w:type="dxa"/>
          </w:tcPr>
          <w:p w14:paraId="16BD3480" w14:textId="77777777" w:rsidR="001F2C3E" w:rsidRPr="00946D81" w:rsidRDefault="001F2C3E" w:rsidP="005B747D">
            <w:pPr>
              <w:jc w:val="both"/>
              <w:rPr>
                <w:rFonts w:ascii="Abadi" w:hAnsi="Abadi"/>
                <w:b/>
                <w:bCs/>
                <w:sz w:val="21"/>
                <w:szCs w:val="21"/>
              </w:rPr>
            </w:pPr>
          </w:p>
          <w:p w14:paraId="0801EF47" w14:textId="77777777" w:rsidR="001F2C3E" w:rsidRPr="00946D81" w:rsidRDefault="001F2C3E" w:rsidP="005B747D">
            <w:pPr>
              <w:jc w:val="both"/>
              <w:rPr>
                <w:rFonts w:ascii="Abadi" w:hAnsi="Abadi"/>
                <w:b/>
                <w:bCs/>
                <w:sz w:val="21"/>
                <w:szCs w:val="21"/>
              </w:rPr>
            </w:pPr>
          </w:p>
          <w:p w14:paraId="0709B7AA" w14:textId="7393CBE4" w:rsidR="007B1516" w:rsidRPr="00946D81" w:rsidRDefault="00A46082" w:rsidP="005B747D">
            <w:pPr>
              <w:jc w:val="both"/>
              <w:rPr>
                <w:rFonts w:ascii="Abadi" w:hAnsi="Abadi"/>
                <w:b/>
                <w:bCs/>
                <w:sz w:val="21"/>
                <w:szCs w:val="21"/>
              </w:rPr>
            </w:pPr>
            <w:r w:rsidRPr="00946D81">
              <w:rPr>
                <w:rFonts w:ascii="Abadi" w:hAnsi="Abadi"/>
                <w:b/>
                <w:bCs/>
                <w:sz w:val="21"/>
                <w:szCs w:val="21"/>
              </w:rPr>
              <w:t>Enterados y se informa que se turnó a la Comisión de Derechos Humanos y Atención a Grupos Vulnerables.</w:t>
            </w:r>
          </w:p>
        </w:tc>
      </w:tr>
      <w:tr w:rsidR="006468C8" w:rsidRPr="00946D81" w14:paraId="42D4B425" w14:textId="77777777" w:rsidTr="003521CC">
        <w:tc>
          <w:tcPr>
            <w:tcW w:w="2112" w:type="dxa"/>
          </w:tcPr>
          <w:p w14:paraId="67D4D625" w14:textId="35E203B9" w:rsidR="0072429F" w:rsidRPr="00946D81" w:rsidRDefault="0072429F" w:rsidP="002B7145">
            <w:pPr>
              <w:jc w:val="both"/>
              <w:rPr>
                <w:rFonts w:ascii="Abadi" w:hAnsi="Abadi"/>
                <w:b/>
                <w:bCs/>
                <w:sz w:val="21"/>
                <w:szCs w:val="21"/>
              </w:rPr>
            </w:pPr>
            <w:r w:rsidRPr="00946D81">
              <w:rPr>
                <w:rFonts w:ascii="Abadi" w:hAnsi="Abadi"/>
                <w:b/>
                <w:bCs/>
                <w:sz w:val="21"/>
                <w:szCs w:val="21"/>
              </w:rPr>
              <w:t>3.1</w:t>
            </w:r>
          </w:p>
          <w:p w14:paraId="75E838AC" w14:textId="77777777" w:rsidR="001F2C3E" w:rsidRPr="00946D81" w:rsidRDefault="001F2C3E" w:rsidP="002B7145">
            <w:pPr>
              <w:jc w:val="both"/>
              <w:rPr>
                <w:rFonts w:ascii="Abadi" w:hAnsi="Abadi"/>
                <w:sz w:val="21"/>
                <w:szCs w:val="21"/>
              </w:rPr>
            </w:pPr>
          </w:p>
          <w:p w14:paraId="5D722212" w14:textId="0F45700C" w:rsidR="007B1516" w:rsidRPr="00946D81" w:rsidRDefault="0072429F" w:rsidP="002B7145">
            <w:pPr>
              <w:jc w:val="both"/>
              <w:rPr>
                <w:rFonts w:ascii="Abadi" w:hAnsi="Abadi"/>
                <w:sz w:val="21"/>
                <w:szCs w:val="21"/>
              </w:rPr>
            </w:pPr>
            <w:r w:rsidRPr="00946D81">
              <w:rPr>
                <w:rFonts w:ascii="Abadi" w:hAnsi="Abadi"/>
                <w:sz w:val="21"/>
                <w:szCs w:val="21"/>
              </w:rPr>
              <w:t xml:space="preserve">El secretario del ayuntamiento de San Luis de la Paz, </w:t>
            </w:r>
            <w:proofErr w:type="spellStart"/>
            <w:r w:rsidRPr="00946D81">
              <w:rPr>
                <w:rFonts w:ascii="Abadi" w:hAnsi="Abadi"/>
                <w:sz w:val="21"/>
                <w:szCs w:val="21"/>
              </w:rPr>
              <w:t>Gto</w:t>
            </w:r>
            <w:proofErr w:type="spellEnd"/>
            <w:r w:rsidRPr="00946D81">
              <w:rPr>
                <w:rFonts w:ascii="Abadi" w:hAnsi="Abadi"/>
                <w:sz w:val="21"/>
                <w:szCs w:val="21"/>
              </w:rPr>
              <w:t xml:space="preserve">., remite respuesta a la consulta de la iniciativa por la que se reforman y adicionan diversas disposiciones de la Constitución Política para el Estado de Guanajuato, de la Ley de Inclusión para las </w:t>
            </w:r>
            <w:r w:rsidRPr="00946D81">
              <w:rPr>
                <w:rFonts w:ascii="Abadi" w:hAnsi="Abadi"/>
                <w:sz w:val="21"/>
                <w:szCs w:val="21"/>
              </w:rPr>
              <w:lastRenderedPageBreak/>
              <w:t>Personas con Discapacidad en el Estado de Guanajuato y de la Ley Orgánica Municipal para el Estado de Guanajuato, en la parte correspondiente al segundo ordenamiento.</w:t>
            </w:r>
          </w:p>
        </w:tc>
        <w:tc>
          <w:tcPr>
            <w:tcW w:w="2126" w:type="dxa"/>
          </w:tcPr>
          <w:p w14:paraId="1D8B22C3" w14:textId="77777777" w:rsidR="001F2C3E" w:rsidRPr="00946D81" w:rsidRDefault="001F2C3E" w:rsidP="005B747D">
            <w:pPr>
              <w:jc w:val="both"/>
              <w:rPr>
                <w:rFonts w:ascii="Abadi" w:hAnsi="Abadi"/>
                <w:b/>
                <w:bCs/>
                <w:sz w:val="21"/>
                <w:szCs w:val="21"/>
              </w:rPr>
            </w:pPr>
          </w:p>
          <w:p w14:paraId="7E8D56BC" w14:textId="77777777" w:rsidR="001F2C3E" w:rsidRPr="00946D81" w:rsidRDefault="001F2C3E" w:rsidP="005B747D">
            <w:pPr>
              <w:jc w:val="both"/>
              <w:rPr>
                <w:rFonts w:ascii="Abadi" w:hAnsi="Abadi"/>
                <w:b/>
                <w:bCs/>
                <w:sz w:val="21"/>
                <w:szCs w:val="21"/>
              </w:rPr>
            </w:pPr>
          </w:p>
          <w:p w14:paraId="7E9204F2" w14:textId="7DC16003" w:rsidR="007B1516" w:rsidRPr="00946D81" w:rsidRDefault="0072429F" w:rsidP="005B747D">
            <w:pPr>
              <w:jc w:val="both"/>
              <w:rPr>
                <w:rFonts w:ascii="Abadi" w:hAnsi="Abadi"/>
                <w:b/>
                <w:bCs/>
                <w:sz w:val="21"/>
                <w:szCs w:val="21"/>
              </w:rPr>
            </w:pPr>
            <w:r w:rsidRPr="00946D81">
              <w:rPr>
                <w:rFonts w:ascii="Abadi" w:hAnsi="Abadi"/>
                <w:b/>
                <w:bCs/>
                <w:sz w:val="21"/>
                <w:szCs w:val="21"/>
              </w:rPr>
              <w:t>Enterados y se informa que se turnó a la Comisión de Derechos Humanos y Atención a Grupos Vulnerables.</w:t>
            </w:r>
          </w:p>
        </w:tc>
      </w:tr>
      <w:tr w:rsidR="006468C8" w:rsidRPr="00946D81" w14:paraId="2AA67D5F" w14:textId="77777777" w:rsidTr="003521CC">
        <w:tc>
          <w:tcPr>
            <w:tcW w:w="2112" w:type="dxa"/>
          </w:tcPr>
          <w:p w14:paraId="4E6226F8" w14:textId="5205BBF3" w:rsidR="0072429F" w:rsidRPr="00946D81" w:rsidRDefault="0072429F" w:rsidP="002B7145">
            <w:pPr>
              <w:jc w:val="both"/>
              <w:rPr>
                <w:rFonts w:ascii="Abadi" w:hAnsi="Abadi"/>
                <w:b/>
                <w:bCs/>
                <w:sz w:val="21"/>
                <w:szCs w:val="21"/>
              </w:rPr>
            </w:pPr>
            <w:r w:rsidRPr="00946D81">
              <w:rPr>
                <w:rFonts w:ascii="Abadi" w:hAnsi="Abadi"/>
                <w:b/>
                <w:bCs/>
                <w:sz w:val="21"/>
                <w:szCs w:val="21"/>
              </w:rPr>
              <w:t xml:space="preserve">3.1 </w:t>
            </w:r>
          </w:p>
          <w:p w14:paraId="41083D15" w14:textId="77777777" w:rsidR="001F2C3E" w:rsidRPr="00946D81" w:rsidRDefault="001F2C3E" w:rsidP="002B7145">
            <w:pPr>
              <w:jc w:val="both"/>
              <w:rPr>
                <w:rFonts w:ascii="Abadi" w:hAnsi="Abadi"/>
                <w:sz w:val="21"/>
                <w:szCs w:val="21"/>
              </w:rPr>
            </w:pPr>
          </w:p>
          <w:p w14:paraId="750FCF92" w14:textId="3CE23D9B" w:rsidR="007B1516" w:rsidRPr="00946D81" w:rsidRDefault="0072429F" w:rsidP="002B7145">
            <w:pPr>
              <w:jc w:val="both"/>
              <w:rPr>
                <w:rFonts w:ascii="Abadi" w:hAnsi="Abadi"/>
                <w:sz w:val="21"/>
                <w:szCs w:val="21"/>
              </w:rPr>
            </w:pPr>
            <w:r w:rsidRPr="00946D81">
              <w:rPr>
                <w:rFonts w:ascii="Abadi" w:hAnsi="Abadi"/>
                <w:sz w:val="21"/>
                <w:szCs w:val="21"/>
              </w:rPr>
              <w:t xml:space="preserve">El secretario del ayuntamiento de Romita, </w:t>
            </w:r>
            <w:proofErr w:type="spellStart"/>
            <w:r w:rsidRPr="00946D81">
              <w:rPr>
                <w:rFonts w:ascii="Abadi" w:hAnsi="Abadi"/>
                <w:sz w:val="21"/>
                <w:szCs w:val="21"/>
              </w:rPr>
              <w:t>Gto</w:t>
            </w:r>
            <w:proofErr w:type="spellEnd"/>
            <w:r w:rsidRPr="00946D81">
              <w:rPr>
                <w:rFonts w:ascii="Abadi" w:hAnsi="Abadi"/>
                <w:sz w:val="21"/>
                <w:szCs w:val="21"/>
              </w:rPr>
              <w:t>., remite respuesta a la consulta de la iniciativa a efecto de reformar el primer párrafo del artículo 3 y adicionar el artículo 1 1 Bis a la Ley para Prevenir, Atender y Erradicar la Discriminación en el Estado de Guanajuato.</w:t>
            </w:r>
          </w:p>
        </w:tc>
        <w:tc>
          <w:tcPr>
            <w:tcW w:w="2126" w:type="dxa"/>
          </w:tcPr>
          <w:p w14:paraId="76F8D8E2" w14:textId="43A5564E" w:rsidR="001F2C3E" w:rsidRPr="00946D81" w:rsidRDefault="001F2C3E" w:rsidP="005B747D">
            <w:pPr>
              <w:jc w:val="both"/>
              <w:rPr>
                <w:rFonts w:ascii="Abadi" w:hAnsi="Abadi"/>
                <w:b/>
                <w:bCs/>
                <w:sz w:val="21"/>
                <w:szCs w:val="21"/>
              </w:rPr>
            </w:pPr>
          </w:p>
          <w:p w14:paraId="38ECC015" w14:textId="77777777" w:rsidR="001F2C3E" w:rsidRPr="00946D81" w:rsidRDefault="001F2C3E" w:rsidP="005B747D">
            <w:pPr>
              <w:jc w:val="both"/>
              <w:rPr>
                <w:rFonts w:ascii="Abadi" w:hAnsi="Abadi"/>
                <w:b/>
                <w:bCs/>
                <w:sz w:val="21"/>
                <w:szCs w:val="21"/>
              </w:rPr>
            </w:pPr>
          </w:p>
          <w:p w14:paraId="7A9B15F6" w14:textId="741C265E" w:rsidR="007B1516" w:rsidRPr="00946D81" w:rsidRDefault="0072429F" w:rsidP="005B747D">
            <w:pPr>
              <w:jc w:val="both"/>
              <w:rPr>
                <w:rFonts w:ascii="Abadi" w:hAnsi="Abadi"/>
                <w:b/>
                <w:bCs/>
                <w:sz w:val="21"/>
                <w:szCs w:val="21"/>
              </w:rPr>
            </w:pPr>
            <w:r w:rsidRPr="00946D81">
              <w:rPr>
                <w:rFonts w:ascii="Abadi" w:hAnsi="Abadi"/>
                <w:b/>
                <w:bCs/>
                <w:sz w:val="21"/>
                <w:szCs w:val="21"/>
              </w:rPr>
              <w:t>Enterados y se informa que se turnó a la Comisión de Derechos Humanos y Atención a Grupos Vulnerables.</w:t>
            </w:r>
          </w:p>
        </w:tc>
      </w:tr>
      <w:tr w:rsidR="006468C8" w:rsidRPr="00946D81" w14:paraId="2C91D0CA" w14:textId="77777777" w:rsidTr="003521CC">
        <w:tc>
          <w:tcPr>
            <w:tcW w:w="2112" w:type="dxa"/>
          </w:tcPr>
          <w:p w14:paraId="702C171A" w14:textId="54341A33" w:rsidR="00943ADA" w:rsidRPr="00946D81" w:rsidRDefault="00943ADA" w:rsidP="002B7145">
            <w:pPr>
              <w:jc w:val="both"/>
              <w:rPr>
                <w:rFonts w:ascii="Abadi" w:hAnsi="Abadi"/>
                <w:b/>
                <w:bCs/>
                <w:sz w:val="21"/>
                <w:szCs w:val="21"/>
              </w:rPr>
            </w:pPr>
            <w:r w:rsidRPr="00946D81">
              <w:rPr>
                <w:rFonts w:ascii="Abadi" w:hAnsi="Abadi"/>
                <w:b/>
                <w:bCs/>
                <w:sz w:val="21"/>
                <w:szCs w:val="21"/>
              </w:rPr>
              <w:t>3.12</w:t>
            </w:r>
          </w:p>
          <w:p w14:paraId="6DDDEF64" w14:textId="77777777" w:rsidR="00943ADA" w:rsidRPr="00946D81" w:rsidRDefault="00943ADA" w:rsidP="002B7145">
            <w:pPr>
              <w:jc w:val="both"/>
              <w:rPr>
                <w:rFonts w:ascii="Abadi" w:hAnsi="Abadi"/>
                <w:sz w:val="21"/>
                <w:szCs w:val="21"/>
              </w:rPr>
            </w:pPr>
          </w:p>
          <w:p w14:paraId="6860DA7D" w14:textId="77777777" w:rsidR="00A46082" w:rsidRPr="00946D81" w:rsidRDefault="00943ADA" w:rsidP="002B7145">
            <w:pPr>
              <w:jc w:val="both"/>
              <w:rPr>
                <w:rFonts w:ascii="Abadi" w:hAnsi="Abadi"/>
                <w:sz w:val="21"/>
                <w:szCs w:val="21"/>
              </w:rPr>
            </w:pPr>
            <w:r w:rsidRPr="00946D81">
              <w:rPr>
                <w:rFonts w:ascii="Abadi" w:hAnsi="Abadi"/>
                <w:sz w:val="21"/>
                <w:szCs w:val="21"/>
              </w:rPr>
              <w:t xml:space="preserve">El secretario del ayuntamiento de Romita, </w:t>
            </w:r>
            <w:proofErr w:type="spellStart"/>
            <w:r w:rsidRPr="00946D81">
              <w:rPr>
                <w:rFonts w:ascii="Abadi" w:hAnsi="Abadi"/>
                <w:sz w:val="21"/>
                <w:szCs w:val="21"/>
              </w:rPr>
              <w:t>Gto</w:t>
            </w:r>
            <w:proofErr w:type="spellEnd"/>
            <w:r w:rsidRPr="00946D81">
              <w:rPr>
                <w:rFonts w:ascii="Abadi" w:hAnsi="Abadi"/>
                <w:sz w:val="21"/>
                <w:szCs w:val="21"/>
              </w:rPr>
              <w:t xml:space="preserve">., remite respuesta a la consulta de la iniciativa por la que se reforman y adicionan diversas disposiciones de la Constitución Política para el Estado de Guanajuato, de la Ley de Inclusión para las Personas con Discapacidad en el Estado de Guanajuato y de la Ley Orgánica Municipal para el Estado de Guanajuato, en la parte correspondiente al </w:t>
            </w:r>
            <w:r w:rsidRPr="00946D81">
              <w:rPr>
                <w:rFonts w:ascii="Abadi" w:hAnsi="Abadi"/>
                <w:sz w:val="21"/>
                <w:szCs w:val="21"/>
              </w:rPr>
              <w:t>segundo ordenamiento</w:t>
            </w:r>
            <w:r w:rsidR="00B05C19" w:rsidRPr="00946D81">
              <w:rPr>
                <w:rFonts w:ascii="Abadi" w:hAnsi="Abadi"/>
                <w:sz w:val="21"/>
                <w:szCs w:val="21"/>
              </w:rPr>
              <w:t>.</w:t>
            </w:r>
          </w:p>
          <w:p w14:paraId="421D833D" w14:textId="77777777" w:rsidR="00B05C19" w:rsidRPr="00946D81" w:rsidRDefault="00B05C19" w:rsidP="002B7145">
            <w:pPr>
              <w:jc w:val="both"/>
              <w:rPr>
                <w:rFonts w:ascii="Abadi" w:hAnsi="Abadi"/>
                <w:sz w:val="21"/>
                <w:szCs w:val="21"/>
              </w:rPr>
            </w:pPr>
          </w:p>
          <w:p w14:paraId="26618A02" w14:textId="77777777" w:rsidR="00B05C19" w:rsidRPr="00946D81" w:rsidRDefault="00B05C19" w:rsidP="002B7145">
            <w:pPr>
              <w:jc w:val="both"/>
              <w:rPr>
                <w:rFonts w:ascii="Abadi" w:hAnsi="Abadi"/>
                <w:sz w:val="21"/>
                <w:szCs w:val="21"/>
              </w:rPr>
            </w:pPr>
          </w:p>
          <w:p w14:paraId="3EC6F4B7" w14:textId="01409A06" w:rsidR="00B05C19" w:rsidRPr="00946D81" w:rsidRDefault="00B05C19" w:rsidP="002B7145">
            <w:pPr>
              <w:jc w:val="both"/>
              <w:rPr>
                <w:rFonts w:ascii="Abadi" w:hAnsi="Abadi"/>
                <w:sz w:val="21"/>
                <w:szCs w:val="21"/>
              </w:rPr>
            </w:pPr>
          </w:p>
        </w:tc>
        <w:tc>
          <w:tcPr>
            <w:tcW w:w="2126" w:type="dxa"/>
          </w:tcPr>
          <w:p w14:paraId="539913B4" w14:textId="77777777" w:rsidR="004E7F98" w:rsidRPr="00946D81" w:rsidRDefault="004E7F98" w:rsidP="005B747D">
            <w:pPr>
              <w:jc w:val="both"/>
              <w:rPr>
                <w:rFonts w:ascii="Abadi" w:hAnsi="Abadi"/>
                <w:b/>
                <w:bCs/>
                <w:sz w:val="21"/>
                <w:szCs w:val="21"/>
              </w:rPr>
            </w:pPr>
          </w:p>
          <w:p w14:paraId="36B1489D" w14:textId="77777777" w:rsidR="004E7F98" w:rsidRPr="00946D81" w:rsidRDefault="004E7F98" w:rsidP="005B747D">
            <w:pPr>
              <w:jc w:val="both"/>
              <w:rPr>
                <w:rFonts w:ascii="Abadi" w:hAnsi="Abadi"/>
                <w:b/>
                <w:bCs/>
                <w:sz w:val="21"/>
                <w:szCs w:val="21"/>
              </w:rPr>
            </w:pPr>
          </w:p>
          <w:p w14:paraId="71A6F1A9" w14:textId="3295C4F2" w:rsidR="00A46082" w:rsidRPr="00946D81" w:rsidRDefault="00943ADA" w:rsidP="005B747D">
            <w:pPr>
              <w:jc w:val="both"/>
              <w:rPr>
                <w:rFonts w:ascii="Abadi" w:hAnsi="Abadi"/>
                <w:b/>
                <w:bCs/>
                <w:sz w:val="21"/>
                <w:szCs w:val="21"/>
              </w:rPr>
            </w:pPr>
            <w:r w:rsidRPr="00946D81">
              <w:rPr>
                <w:rFonts w:ascii="Abadi" w:hAnsi="Abadi"/>
                <w:b/>
                <w:bCs/>
                <w:sz w:val="21"/>
                <w:szCs w:val="21"/>
              </w:rPr>
              <w:t>Enterados y se informa que se turnó a la Comisión de Derechos Humanos y Atención a Grupos Vulnerables.</w:t>
            </w:r>
          </w:p>
        </w:tc>
      </w:tr>
      <w:tr w:rsidR="006468C8" w:rsidRPr="00946D81" w14:paraId="3EB30BF4" w14:textId="77777777" w:rsidTr="003521CC">
        <w:tc>
          <w:tcPr>
            <w:tcW w:w="2112" w:type="dxa"/>
          </w:tcPr>
          <w:p w14:paraId="12BE089F" w14:textId="77777777" w:rsidR="004E7F98" w:rsidRPr="00946D81" w:rsidRDefault="004E7F98" w:rsidP="002B7145">
            <w:pPr>
              <w:jc w:val="both"/>
              <w:rPr>
                <w:rFonts w:ascii="Abadi" w:hAnsi="Abadi"/>
                <w:b/>
                <w:bCs/>
                <w:sz w:val="21"/>
                <w:szCs w:val="21"/>
              </w:rPr>
            </w:pPr>
            <w:r w:rsidRPr="00946D81">
              <w:rPr>
                <w:rFonts w:ascii="Abadi" w:hAnsi="Abadi"/>
                <w:b/>
                <w:bCs/>
                <w:sz w:val="21"/>
                <w:szCs w:val="21"/>
              </w:rPr>
              <w:t>3. 13</w:t>
            </w:r>
          </w:p>
          <w:p w14:paraId="618965EA" w14:textId="77777777" w:rsidR="004E7F98" w:rsidRPr="00946D81" w:rsidRDefault="004E7F98" w:rsidP="002B7145">
            <w:pPr>
              <w:jc w:val="both"/>
              <w:rPr>
                <w:rFonts w:ascii="Abadi" w:hAnsi="Abadi"/>
                <w:sz w:val="21"/>
                <w:szCs w:val="21"/>
              </w:rPr>
            </w:pPr>
          </w:p>
          <w:p w14:paraId="71039A8A" w14:textId="1F5D8378" w:rsidR="00A46082" w:rsidRPr="00946D81" w:rsidRDefault="00B05C19" w:rsidP="002B7145">
            <w:pPr>
              <w:jc w:val="both"/>
              <w:rPr>
                <w:rFonts w:ascii="Abadi" w:hAnsi="Abadi"/>
                <w:sz w:val="21"/>
                <w:szCs w:val="21"/>
              </w:rPr>
            </w:pPr>
            <w:r w:rsidRPr="00946D81">
              <w:rPr>
                <w:rFonts w:ascii="Abadi" w:hAnsi="Abadi"/>
                <w:sz w:val="21"/>
                <w:szCs w:val="21"/>
              </w:rPr>
              <w:t xml:space="preserve">El secretario del ayuntamiento de Romita, </w:t>
            </w:r>
            <w:proofErr w:type="spellStart"/>
            <w:r w:rsidRPr="00946D81">
              <w:rPr>
                <w:rFonts w:ascii="Abadi" w:hAnsi="Abadi"/>
                <w:sz w:val="21"/>
                <w:szCs w:val="21"/>
              </w:rPr>
              <w:t>Gto</w:t>
            </w:r>
            <w:proofErr w:type="spellEnd"/>
            <w:r w:rsidRPr="00946D81">
              <w:rPr>
                <w:rFonts w:ascii="Abadi" w:hAnsi="Abadi"/>
                <w:sz w:val="21"/>
                <w:szCs w:val="21"/>
              </w:rPr>
              <w:t>., remite respuesta a la consulta de la iniciativa a efecto de reformar el párrafo tercero del artículo 104 de la Ley de Obra Pública y Servicios relacionados con la misma para el Estado y los Municipios de Guanajuato</w:t>
            </w:r>
          </w:p>
        </w:tc>
        <w:tc>
          <w:tcPr>
            <w:tcW w:w="2126" w:type="dxa"/>
          </w:tcPr>
          <w:p w14:paraId="324C9313" w14:textId="4A5B1946" w:rsidR="00A46082" w:rsidRPr="00946D81" w:rsidRDefault="00B05C19" w:rsidP="005B747D">
            <w:pPr>
              <w:jc w:val="both"/>
              <w:rPr>
                <w:rFonts w:ascii="Abadi" w:hAnsi="Abadi"/>
                <w:b/>
                <w:bCs/>
                <w:sz w:val="21"/>
                <w:szCs w:val="21"/>
              </w:rPr>
            </w:pPr>
            <w:r w:rsidRPr="00946D81">
              <w:rPr>
                <w:rFonts w:ascii="Abadi" w:hAnsi="Abadi"/>
                <w:b/>
                <w:bCs/>
                <w:sz w:val="21"/>
                <w:szCs w:val="21"/>
              </w:rPr>
              <w:t>Enterados y se informa que se turnó a la Comisión de Desarrollo Urbano y Obra Pública.</w:t>
            </w:r>
          </w:p>
        </w:tc>
      </w:tr>
      <w:tr w:rsidR="006468C8" w:rsidRPr="00946D81" w14:paraId="6A0C12D3" w14:textId="77777777" w:rsidTr="003521CC">
        <w:tc>
          <w:tcPr>
            <w:tcW w:w="2112" w:type="dxa"/>
          </w:tcPr>
          <w:p w14:paraId="5C53F64C" w14:textId="1102D6C3" w:rsidR="004E7F98" w:rsidRPr="00946D81" w:rsidRDefault="004E7F98" w:rsidP="004E7F98">
            <w:pPr>
              <w:jc w:val="both"/>
              <w:rPr>
                <w:rFonts w:ascii="Abadi" w:hAnsi="Abadi"/>
                <w:b/>
                <w:bCs/>
                <w:sz w:val="21"/>
                <w:szCs w:val="21"/>
              </w:rPr>
            </w:pPr>
            <w:r w:rsidRPr="00946D81">
              <w:rPr>
                <w:rFonts w:ascii="Abadi" w:hAnsi="Abadi"/>
                <w:b/>
                <w:bCs/>
                <w:sz w:val="21"/>
                <w:szCs w:val="21"/>
              </w:rPr>
              <w:t>3. 14</w:t>
            </w:r>
          </w:p>
          <w:p w14:paraId="14D5BA1F" w14:textId="77777777" w:rsidR="004E7F98" w:rsidRPr="00946D81" w:rsidRDefault="004E7F98" w:rsidP="002B7145">
            <w:pPr>
              <w:jc w:val="both"/>
              <w:rPr>
                <w:rFonts w:ascii="Abadi" w:hAnsi="Abadi"/>
                <w:sz w:val="21"/>
                <w:szCs w:val="21"/>
              </w:rPr>
            </w:pPr>
          </w:p>
          <w:p w14:paraId="6FC9A4C7" w14:textId="77777777" w:rsidR="004E7F98" w:rsidRPr="00946D81" w:rsidRDefault="004E7F98" w:rsidP="002B7145">
            <w:pPr>
              <w:jc w:val="both"/>
              <w:rPr>
                <w:rFonts w:ascii="Abadi" w:hAnsi="Abadi"/>
                <w:sz w:val="21"/>
                <w:szCs w:val="21"/>
              </w:rPr>
            </w:pPr>
          </w:p>
          <w:p w14:paraId="60D83EFA" w14:textId="6651EBA2" w:rsidR="00364BBC" w:rsidRPr="00946D81" w:rsidRDefault="00B05C19" w:rsidP="002B7145">
            <w:pPr>
              <w:jc w:val="both"/>
              <w:rPr>
                <w:rFonts w:ascii="Abadi" w:hAnsi="Abadi"/>
                <w:sz w:val="21"/>
                <w:szCs w:val="21"/>
              </w:rPr>
            </w:pPr>
            <w:r w:rsidRPr="00946D81">
              <w:rPr>
                <w:rFonts w:ascii="Abadi" w:hAnsi="Abadi"/>
                <w:sz w:val="21"/>
                <w:szCs w:val="21"/>
              </w:rPr>
              <w:t xml:space="preserve">El secretario del ayuntamiento de Romita, </w:t>
            </w:r>
            <w:proofErr w:type="spellStart"/>
            <w:r w:rsidRPr="00946D81">
              <w:rPr>
                <w:rFonts w:ascii="Abadi" w:hAnsi="Abadi"/>
                <w:sz w:val="21"/>
                <w:szCs w:val="21"/>
              </w:rPr>
              <w:t>Gto</w:t>
            </w:r>
            <w:proofErr w:type="spellEnd"/>
            <w:r w:rsidRPr="00946D81">
              <w:rPr>
                <w:rFonts w:ascii="Abadi" w:hAnsi="Abadi"/>
                <w:sz w:val="21"/>
                <w:szCs w:val="21"/>
              </w:rPr>
              <w:t>., remite respuesta a la consulta de la iniciativa por la que se reforma el último párrafo y adiciona la fracción XI, recorriéndose las subsecuentes, al artículo 124 y se adiciona el inciso o a la fracción V del artículo 76 de la Ley Orgánica Municipal para el Estado de</w:t>
            </w:r>
          </w:p>
        </w:tc>
        <w:tc>
          <w:tcPr>
            <w:tcW w:w="2126" w:type="dxa"/>
          </w:tcPr>
          <w:p w14:paraId="62F4F29B" w14:textId="3429C0C1" w:rsidR="00364BBC" w:rsidRPr="00946D81" w:rsidRDefault="00DB77DA" w:rsidP="005B747D">
            <w:pPr>
              <w:jc w:val="both"/>
              <w:rPr>
                <w:rFonts w:ascii="Abadi" w:hAnsi="Abadi"/>
                <w:b/>
                <w:bCs/>
                <w:sz w:val="21"/>
                <w:szCs w:val="21"/>
              </w:rPr>
            </w:pPr>
            <w:r w:rsidRPr="00946D81">
              <w:rPr>
                <w:rFonts w:ascii="Abadi" w:hAnsi="Abadi"/>
                <w:b/>
                <w:bCs/>
                <w:sz w:val="21"/>
                <w:szCs w:val="21"/>
              </w:rPr>
              <w:t>Enterados y se informa que se turnó a la Comisión de Asuntos Municipales.</w:t>
            </w:r>
          </w:p>
        </w:tc>
      </w:tr>
      <w:tr w:rsidR="006468C8" w:rsidRPr="00946D81" w14:paraId="168F5A62" w14:textId="77777777" w:rsidTr="003521CC">
        <w:tc>
          <w:tcPr>
            <w:tcW w:w="2112" w:type="dxa"/>
          </w:tcPr>
          <w:p w14:paraId="7A2C1A98" w14:textId="52047C7C" w:rsidR="00DB77DA" w:rsidRPr="00946D81" w:rsidRDefault="00DB77DA" w:rsidP="002B7145">
            <w:pPr>
              <w:jc w:val="both"/>
              <w:rPr>
                <w:rFonts w:ascii="Abadi" w:hAnsi="Abadi"/>
                <w:b/>
                <w:bCs/>
                <w:sz w:val="21"/>
                <w:szCs w:val="21"/>
              </w:rPr>
            </w:pPr>
            <w:r w:rsidRPr="00946D81">
              <w:rPr>
                <w:rFonts w:ascii="Abadi" w:hAnsi="Abadi"/>
                <w:b/>
                <w:bCs/>
                <w:sz w:val="21"/>
                <w:szCs w:val="21"/>
              </w:rPr>
              <w:t>3.15</w:t>
            </w:r>
          </w:p>
          <w:p w14:paraId="26F78750" w14:textId="77777777" w:rsidR="00DB77DA" w:rsidRPr="00946D81" w:rsidRDefault="00DB77DA" w:rsidP="002B7145">
            <w:pPr>
              <w:jc w:val="both"/>
              <w:rPr>
                <w:rFonts w:ascii="Abadi" w:hAnsi="Abadi"/>
                <w:sz w:val="21"/>
                <w:szCs w:val="21"/>
              </w:rPr>
            </w:pPr>
          </w:p>
          <w:p w14:paraId="6C3B25C8" w14:textId="09052F62" w:rsidR="00364BBC" w:rsidRPr="00946D81" w:rsidRDefault="00DB77DA" w:rsidP="002B7145">
            <w:pPr>
              <w:jc w:val="both"/>
              <w:rPr>
                <w:rFonts w:ascii="Abadi" w:hAnsi="Abadi"/>
                <w:sz w:val="21"/>
                <w:szCs w:val="21"/>
              </w:rPr>
            </w:pPr>
            <w:r w:rsidRPr="00946D81">
              <w:rPr>
                <w:rFonts w:ascii="Abadi" w:hAnsi="Abadi"/>
                <w:sz w:val="21"/>
                <w:szCs w:val="21"/>
              </w:rPr>
              <w:t xml:space="preserve">El secretario del ayuntamiento de Romita, </w:t>
            </w:r>
            <w:proofErr w:type="spellStart"/>
            <w:r w:rsidRPr="00946D81">
              <w:rPr>
                <w:rFonts w:ascii="Abadi" w:hAnsi="Abadi"/>
                <w:sz w:val="21"/>
                <w:szCs w:val="21"/>
              </w:rPr>
              <w:t>Gto</w:t>
            </w:r>
            <w:proofErr w:type="spellEnd"/>
            <w:r w:rsidRPr="00946D81">
              <w:rPr>
                <w:rFonts w:ascii="Abadi" w:hAnsi="Abadi"/>
                <w:sz w:val="21"/>
                <w:szCs w:val="21"/>
              </w:rPr>
              <w:t xml:space="preserve">., remite respuesta a la consulta de la iniciativa a efecto de derogar el cuarto párrafo del artículo 5 de la Ley Orgánica Municipal para el </w:t>
            </w:r>
            <w:r w:rsidRPr="00946D81">
              <w:rPr>
                <w:rFonts w:ascii="Abadi" w:hAnsi="Abadi"/>
                <w:sz w:val="21"/>
                <w:szCs w:val="21"/>
              </w:rPr>
              <w:lastRenderedPageBreak/>
              <w:t>Estado de Guanajuato.</w:t>
            </w:r>
          </w:p>
        </w:tc>
        <w:tc>
          <w:tcPr>
            <w:tcW w:w="2126" w:type="dxa"/>
          </w:tcPr>
          <w:p w14:paraId="5114E5C4" w14:textId="77777777" w:rsidR="004E7F98" w:rsidRPr="00946D81" w:rsidRDefault="004E7F98" w:rsidP="005B747D">
            <w:pPr>
              <w:jc w:val="both"/>
              <w:rPr>
                <w:rFonts w:ascii="Abadi" w:hAnsi="Abadi"/>
                <w:b/>
                <w:bCs/>
                <w:sz w:val="21"/>
                <w:szCs w:val="21"/>
              </w:rPr>
            </w:pPr>
          </w:p>
          <w:p w14:paraId="32BDD25B" w14:textId="77777777" w:rsidR="004E7F98" w:rsidRPr="00946D81" w:rsidRDefault="004E7F98" w:rsidP="005B747D">
            <w:pPr>
              <w:jc w:val="both"/>
              <w:rPr>
                <w:rFonts w:ascii="Abadi" w:hAnsi="Abadi"/>
                <w:b/>
                <w:bCs/>
                <w:sz w:val="21"/>
                <w:szCs w:val="21"/>
              </w:rPr>
            </w:pPr>
          </w:p>
          <w:p w14:paraId="34255089" w14:textId="29BF80D2" w:rsidR="00364BBC" w:rsidRPr="00946D81" w:rsidRDefault="00DB77DA" w:rsidP="005B747D">
            <w:pPr>
              <w:jc w:val="both"/>
              <w:rPr>
                <w:rFonts w:ascii="Abadi" w:hAnsi="Abadi"/>
                <w:b/>
                <w:bCs/>
                <w:sz w:val="21"/>
                <w:szCs w:val="21"/>
              </w:rPr>
            </w:pPr>
            <w:r w:rsidRPr="00946D81">
              <w:rPr>
                <w:rFonts w:ascii="Abadi" w:hAnsi="Abadi"/>
                <w:b/>
                <w:bCs/>
                <w:sz w:val="21"/>
                <w:szCs w:val="21"/>
              </w:rPr>
              <w:t>Enterados y se informa que se turnó a la Comisión de Asuntos Municipales.</w:t>
            </w:r>
          </w:p>
        </w:tc>
      </w:tr>
      <w:tr w:rsidR="006468C8" w:rsidRPr="00946D81" w14:paraId="3FC9AD6E" w14:textId="77777777" w:rsidTr="003521CC">
        <w:tc>
          <w:tcPr>
            <w:tcW w:w="2112" w:type="dxa"/>
          </w:tcPr>
          <w:p w14:paraId="18F13588" w14:textId="0E4AC6C5" w:rsidR="00332DCE" w:rsidRPr="00946D81" w:rsidRDefault="00332DCE" w:rsidP="002B7145">
            <w:pPr>
              <w:jc w:val="both"/>
              <w:rPr>
                <w:rFonts w:ascii="Abadi" w:hAnsi="Abadi"/>
                <w:b/>
                <w:bCs/>
                <w:sz w:val="21"/>
                <w:szCs w:val="21"/>
              </w:rPr>
            </w:pPr>
            <w:r w:rsidRPr="00946D81">
              <w:rPr>
                <w:rFonts w:ascii="Abadi" w:hAnsi="Abadi"/>
                <w:b/>
                <w:bCs/>
                <w:sz w:val="21"/>
                <w:szCs w:val="21"/>
              </w:rPr>
              <w:t>3.16</w:t>
            </w:r>
          </w:p>
          <w:p w14:paraId="1366B402" w14:textId="77777777" w:rsidR="00332DCE" w:rsidRPr="00946D81" w:rsidRDefault="00332DCE" w:rsidP="002B7145">
            <w:pPr>
              <w:jc w:val="both"/>
              <w:rPr>
                <w:rFonts w:ascii="Abadi" w:hAnsi="Abadi"/>
                <w:sz w:val="21"/>
                <w:szCs w:val="21"/>
              </w:rPr>
            </w:pPr>
          </w:p>
          <w:p w14:paraId="4CE734CA" w14:textId="789F5401" w:rsidR="00364BBC" w:rsidRPr="00946D81" w:rsidRDefault="00DB77DA" w:rsidP="002B7145">
            <w:pPr>
              <w:jc w:val="both"/>
              <w:rPr>
                <w:rFonts w:ascii="Abadi" w:hAnsi="Abadi"/>
                <w:sz w:val="21"/>
                <w:szCs w:val="21"/>
              </w:rPr>
            </w:pPr>
            <w:r w:rsidRPr="00946D81">
              <w:rPr>
                <w:rFonts w:ascii="Abadi" w:hAnsi="Abadi"/>
                <w:sz w:val="21"/>
                <w:szCs w:val="21"/>
              </w:rPr>
              <w:t xml:space="preserve">El secretario del ayuntamiento de Romita, </w:t>
            </w:r>
            <w:proofErr w:type="spellStart"/>
            <w:r w:rsidRPr="00946D81">
              <w:rPr>
                <w:rFonts w:ascii="Abadi" w:hAnsi="Abadi"/>
                <w:sz w:val="21"/>
                <w:szCs w:val="21"/>
              </w:rPr>
              <w:t>Gto</w:t>
            </w:r>
            <w:proofErr w:type="spellEnd"/>
            <w:r w:rsidRPr="00946D81">
              <w:rPr>
                <w:rFonts w:ascii="Abadi" w:hAnsi="Abadi"/>
                <w:sz w:val="21"/>
                <w:szCs w:val="21"/>
              </w:rPr>
              <w:t>., remite respuesta a la consulta de la iniciativa por la que se reforma el artículo 82-1 y adiciona un párrafo al artículo 69 de la Ley Orgánica Municipal para el Estado de Guanajuato.</w:t>
            </w:r>
          </w:p>
        </w:tc>
        <w:tc>
          <w:tcPr>
            <w:tcW w:w="2126" w:type="dxa"/>
          </w:tcPr>
          <w:p w14:paraId="07732376" w14:textId="77777777" w:rsidR="004E7F98" w:rsidRPr="00946D81" w:rsidRDefault="004E7F98" w:rsidP="005B747D">
            <w:pPr>
              <w:jc w:val="both"/>
              <w:rPr>
                <w:rFonts w:ascii="Abadi" w:hAnsi="Abadi"/>
                <w:b/>
                <w:bCs/>
                <w:sz w:val="21"/>
                <w:szCs w:val="21"/>
              </w:rPr>
            </w:pPr>
          </w:p>
          <w:p w14:paraId="6D5AA8BE" w14:textId="77777777" w:rsidR="004E7F98" w:rsidRPr="00946D81" w:rsidRDefault="004E7F98" w:rsidP="005B747D">
            <w:pPr>
              <w:jc w:val="both"/>
              <w:rPr>
                <w:rFonts w:ascii="Abadi" w:hAnsi="Abadi"/>
                <w:b/>
                <w:bCs/>
                <w:sz w:val="21"/>
                <w:szCs w:val="21"/>
              </w:rPr>
            </w:pPr>
          </w:p>
          <w:p w14:paraId="5CE106AB" w14:textId="67240EDA" w:rsidR="00364BBC" w:rsidRPr="00946D81" w:rsidRDefault="00332DCE" w:rsidP="005B747D">
            <w:pPr>
              <w:jc w:val="both"/>
              <w:rPr>
                <w:rFonts w:ascii="Abadi" w:hAnsi="Abadi"/>
                <w:b/>
                <w:bCs/>
                <w:sz w:val="21"/>
                <w:szCs w:val="21"/>
              </w:rPr>
            </w:pPr>
            <w:r w:rsidRPr="00946D81">
              <w:rPr>
                <w:rFonts w:ascii="Abadi" w:hAnsi="Abadi"/>
                <w:b/>
                <w:bCs/>
                <w:sz w:val="21"/>
                <w:szCs w:val="21"/>
              </w:rPr>
              <w:t>Enterados y se informa que se turnó a la Comisión de Asuntos Municipales.</w:t>
            </w:r>
          </w:p>
        </w:tc>
      </w:tr>
      <w:tr w:rsidR="006468C8" w:rsidRPr="00946D81" w14:paraId="08DA9236" w14:textId="77777777" w:rsidTr="003521CC">
        <w:tc>
          <w:tcPr>
            <w:tcW w:w="2112" w:type="dxa"/>
          </w:tcPr>
          <w:p w14:paraId="1F2A9CE9" w14:textId="4A088246" w:rsidR="00156A34" w:rsidRPr="00946D81" w:rsidRDefault="00156A34" w:rsidP="002B7145">
            <w:pPr>
              <w:jc w:val="both"/>
              <w:rPr>
                <w:rFonts w:ascii="Abadi" w:hAnsi="Abadi"/>
                <w:b/>
                <w:bCs/>
                <w:sz w:val="21"/>
                <w:szCs w:val="21"/>
              </w:rPr>
            </w:pPr>
            <w:r w:rsidRPr="00946D81">
              <w:rPr>
                <w:rFonts w:ascii="Abadi" w:hAnsi="Abadi"/>
                <w:b/>
                <w:bCs/>
                <w:sz w:val="21"/>
                <w:szCs w:val="21"/>
              </w:rPr>
              <w:t>3.17</w:t>
            </w:r>
          </w:p>
          <w:p w14:paraId="437A9E02" w14:textId="77777777" w:rsidR="004E7F98" w:rsidRPr="00946D81" w:rsidRDefault="004E7F98" w:rsidP="002B7145">
            <w:pPr>
              <w:jc w:val="both"/>
              <w:rPr>
                <w:rFonts w:ascii="Abadi" w:hAnsi="Abadi"/>
                <w:sz w:val="21"/>
                <w:szCs w:val="21"/>
              </w:rPr>
            </w:pPr>
          </w:p>
          <w:p w14:paraId="4D378A50" w14:textId="77777777" w:rsidR="00364BBC" w:rsidRPr="00946D81" w:rsidRDefault="00332DCE" w:rsidP="002B7145">
            <w:pPr>
              <w:jc w:val="both"/>
              <w:rPr>
                <w:rFonts w:ascii="Abadi" w:hAnsi="Abadi"/>
                <w:sz w:val="21"/>
                <w:szCs w:val="21"/>
              </w:rPr>
            </w:pPr>
            <w:r w:rsidRPr="00946D81">
              <w:rPr>
                <w:rFonts w:ascii="Abadi" w:hAnsi="Abadi"/>
                <w:sz w:val="21"/>
                <w:szCs w:val="21"/>
              </w:rPr>
              <w:t xml:space="preserve">El secretario del ayuntamiento de Romita, </w:t>
            </w:r>
            <w:proofErr w:type="spellStart"/>
            <w:r w:rsidRPr="00946D81">
              <w:rPr>
                <w:rFonts w:ascii="Abadi" w:hAnsi="Abadi"/>
                <w:sz w:val="21"/>
                <w:szCs w:val="21"/>
              </w:rPr>
              <w:t>Gto</w:t>
            </w:r>
            <w:proofErr w:type="spellEnd"/>
            <w:r w:rsidRPr="00946D81">
              <w:rPr>
                <w:rFonts w:ascii="Abadi" w:hAnsi="Abadi"/>
                <w:sz w:val="21"/>
                <w:szCs w:val="21"/>
              </w:rPr>
              <w:t>., remite respuesta a la consulta de la iniciativa a efecto de reformar el artículo 30 de la Constitución Política para el Estado de Guanajuato y adicionar una fracción VI al artículo 11, recorriéndose la subsecuente, dos párrafos al artículo 15 y una fracción V al artículo 18 de la Ley Orgánica Municipal para el Estado de Guanajuato, en la parte correspondiente al segundo ordenamiento.</w:t>
            </w:r>
          </w:p>
          <w:p w14:paraId="370F3099" w14:textId="66C1FC0C" w:rsidR="001A0206" w:rsidRPr="00946D81" w:rsidRDefault="001A0206" w:rsidP="002B7145">
            <w:pPr>
              <w:jc w:val="both"/>
              <w:rPr>
                <w:rFonts w:ascii="Abadi" w:hAnsi="Abadi"/>
                <w:sz w:val="21"/>
                <w:szCs w:val="21"/>
              </w:rPr>
            </w:pPr>
          </w:p>
        </w:tc>
        <w:tc>
          <w:tcPr>
            <w:tcW w:w="2126" w:type="dxa"/>
          </w:tcPr>
          <w:p w14:paraId="448DDE76" w14:textId="77777777" w:rsidR="004E7F98" w:rsidRPr="00946D81" w:rsidRDefault="004E7F98" w:rsidP="005B747D">
            <w:pPr>
              <w:jc w:val="both"/>
              <w:rPr>
                <w:rFonts w:ascii="Abadi" w:hAnsi="Abadi"/>
                <w:b/>
                <w:bCs/>
                <w:sz w:val="21"/>
                <w:szCs w:val="21"/>
              </w:rPr>
            </w:pPr>
          </w:p>
          <w:p w14:paraId="31C6AFC3" w14:textId="77777777" w:rsidR="004E7F98" w:rsidRPr="00946D81" w:rsidRDefault="004E7F98" w:rsidP="005B747D">
            <w:pPr>
              <w:jc w:val="both"/>
              <w:rPr>
                <w:rFonts w:ascii="Abadi" w:hAnsi="Abadi"/>
                <w:b/>
                <w:bCs/>
                <w:sz w:val="21"/>
                <w:szCs w:val="21"/>
              </w:rPr>
            </w:pPr>
          </w:p>
          <w:p w14:paraId="5CC83D0A" w14:textId="119C3C6C" w:rsidR="00364BBC" w:rsidRPr="00946D81" w:rsidRDefault="00332DCE" w:rsidP="005B747D">
            <w:pPr>
              <w:jc w:val="both"/>
              <w:rPr>
                <w:rFonts w:ascii="Abadi" w:hAnsi="Abadi"/>
                <w:b/>
                <w:bCs/>
                <w:sz w:val="21"/>
                <w:szCs w:val="21"/>
              </w:rPr>
            </w:pPr>
            <w:r w:rsidRPr="00946D81">
              <w:rPr>
                <w:rFonts w:ascii="Abadi" w:hAnsi="Abadi"/>
                <w:b/>
                <w:bCs/>
                <w:sz w:val="21"/>
                <w:szCs w:val="21"/>
              </w:rPr>
              <w:t>Enterados y se informa que se turnó a la Comisión de Asuntos Municipales.</w:t>
            </w:r>
          </w:p>
        </w:tc>
      </w:tr>
      <w:tr w:rsidR="006468C8" w:rsidRPr="00946D81" w14:paraId="22B51A8C" w14:textId="77777777" w:rsidTr="003521CC">
        <w:tc>
          <w:tcPr>
            <w:tcW w:w="2112" w:type="dxa"/>
          </w:tcPr>
          <w:p w14:paraId="0E0F506E" w14:textId="77777777" w:rsidR="0009345E" w:rsidRPr="00946D81" w:rsidRDefault="00156A34" w:rsidP="002B7145">
            <w:pPr>
              <w:jc w:val="both"/>
              <w:rPr>
                <w:rFonts w:ascii="Abadi" w:hAnsi="Abadi"/>
                <w:b/>
                <w:bCs/>
                <w:sz w:val="21"/>
                <w:szCs w:val="21"/>
              </w:rPr>
            </w:pPr>
            <w:r w:rsidRPr="00946D81">
              <w:rPr>
                <w:rFonts w:ascii="Abadi" w:hAnsi="Abadi"/>
                <w:b/>
                <w:bCs/>
                <w:sz w:val="21"/>
                <w:szCs w:val="21"/>
              </w:rPr>
              <w:t>3.18</w:t>
            </w:r>
          </w:p>
          <w:p w14:paraId="52F99F96" w14:textId="77777777" w:rsidR="0009345E" w:rsidRPr="00946D81" w:rsidRDefault="0009345E" w:rsidP="002B7145">
            <w:pPr>
              <w:jc w:val="both"/>
              <w:rPr>
                <w:rFonts w:ascii="Abadi" w:hAnsi="Abadi"/>
                <w:sz w:val="21"/>
                <w:szCs w:val="21"/>
              </w:rPr>
            </w:pPr>
          </w:p>
          <w:p w14:paraId="4427D278" w14:textId="7C8D476A" w:rsidR="00364BBC" w:rsidRPr="00946D81" w:rsidRDefault="00156A34" w:rsidP="002B7145">
            <w:pPr>
              <w:jc w:val="both"/>
              <w:rPr>
                <w:rFonts w:ascii="Abadi" w:hAnsi="Abadi"/>
                <w:sz w:val="21"/>
                <w:szCs w:val="21"/>
              </w:rPr>
            </w:pPr>
            <w:r w:rsidRPr="00946D81">
              <w:rPr>
                <w:rFonts w:ascii="Abadi" w:hAnsi="Abadi"/>
                <w:sz w:val="21"/>
                <w:szCs w:val="21"/>
              </w:rPr>
              <w:t xml:space="preserve">El secretario de Seguridad, Prevención y Protección Ciudadana del municipio de León, </w:t>
            </w:r>
            <w:proofErr w:type="spellStart"/>
            <w:r w:rsidRPr="00946D81">
              <w:rPr>
                <w:rFonts w:ascii="Abadi" w:hAnsi="Abadi"/>
                <w:sz w:val="21"/>
                <w:szCs w:val="21"/>
              </w:rPr>
              <w:t>Gto</w:t>
            </w:r>
            <w:proofErr w:type="spellEnd"/>
            <w:r w:rsidRPr="00946D81">
              <w:rPr>
                <w:rFonts w:ascii="Abadi" w:hAnsi="Abadi"/>
                <w:sz w:val="21"/>
                <w:szCs w:val="21"/>
              </w:rPr>
              <w:t xml:space="preserve">., remite respuesta a la </w:t>
            </w:r>
            <w:r w:rsidRPr="00946D81">
              <w:rPr>
                <w:rFonts w:ascii="Abadi" w:hAnsi="Abadi"/>
                <w:sz w:val="21"/>
                <w:szCs w:val="21"/>
              </w:rPr>
              <w:t>solicitud de información sobre las acciones correctivas y preventivas implementadas o que se van a implementar para garantizar la salvaguarda de la integridad, libertades y derechos de las mujeres, niñas y adolescentes por parte del personal de la Secretaría de Seguridad Pública.</w:t>
            </w:r>
          </w:p>
        </w:tc>
        <w:tc>
          <w:tcPr>
            <w:tcW w:w="2126" w:type="dxa"/>
          </w:tcPr>
          <w:p w14:paraId="68CB137B" w14:textId="77777777" w:rsidR="0009345E" w:rsidRPr="00946D81" w:rsidRDefault="0009345E" w:rsidP="005B747D">
            <w:pPr>
              <w:jc w:val="both"/>
              <w:rPr>
                <w:rFonts w:ascii="Abadi" w:hAnsi="Abadi"/>
                <w:b/>
                <w:bCs/>
                <w:sz w:val="21"/>
                <w:szCs w:val="21"/>
              </w:rPr>
            </w:pPr>
          </w:p>
          <w:p w14:paraId="015E1787" w14:textId="77777777" w:rsidR="0009345E" w:rsidRPr="00946D81" w:rsidRDefault="0009345E" w:rsidP="005B747D">
            <w:pPr>
              <w:jc w:val="both"/>
              <w:rPr>
                <w:rFonts w:ascii="Abadi" w:hAnsi="Abadi"/>
                <w:b/>
                <w:bCs/>
                <w:sz w:val="21"/>
                <w:szCs w:val="21"/>
              </w:rPr>
            </w:pPr>
          </w:p>
          <w:p w14:paraId="46C22FEB" w14:textId="51B755A9" w:rsidR="00364BBC" w:rsidRPr="00946D81" w:rsidRDefault="00156A34" w:rsidP="005B747D">
            <w:pPr>
              <w:jc w:val="both"/>
              <w:rPr>
                <w:rFonts w:ascii="Abadi" w:hAnsi="Abadi"/>
                <w:b/>
                <w:bCs/>
                <w:sz w:val="21"/>
                <w:szCs w:val="21"/>
              </w:rPr>
            </w:pPr>
            <w:r w:rsidRPr="00946D81">
              <w:rPr>
                <w:rFonts w:ascii="Abadi" w:hAnsi="Abadi"/>
                <w:b/>
                <w:bCs/>
                <w:sz w:val="21"/>
                <w:szCs w:val="21"/>
              </w:rPr>
              <w:t>Enterados y se informa que se turnó a la Comisión de Derechos Humanos y Atención a Grupos Vulnerables.</w:t>
            </w:r>
          </w:p>
        </w:tc>
      </w:tr>
      <w:tr w:rsidR="006468C8" w:rsidRPr="00946D81" w14:paraId="3F0EB680" w14:textId="77777777" w:rsidTr="003521CC">
        <w:tc>
          <w:tcPr>
            <w:tcW w:w="2112" w:type="dxa"/>
          </w:tcPr>
          <w:p w14:paraId="41F7F962" w14:textId="3682C0E5" w:rsidR="001A0206" w:rsidRPr="00946D81" w:rsidRDefault="001A0206" w:rsidP="002B7145">
            <w:pPr>
              <w:jc w:val="both"/>
              <w:rPr>
                <w:rFonts w:ascii="Abadi" w:hAnsi="Abadi"/>
                <w:b/>
                <w:bCs/>
                <w:sz w:val="21"/>
                <w:szCs w:val="21"/>
              </w:rPr>
            </w:pPr>
            <w:r w:rsidRPr="00946D81">
              <w:rPr>
                <w:rFonts w:ascii="Abadi" w:hAnsi="Abadi"/>
                <w:b/>
                <w:bCs/>
                <w:sz w:val="21"/>
                <w:szCs w:val="21"/>
              </w:rPr>
              <w:t>3.19</w:t>
            </w:r>
          </w:p>
          <w:p w14:paraId="305AE275" w14:textId="77777777" w:rsidR="001A0206" w:rsidRPr="00946D81" w:rsidRDefault="001A0206" w:rsidP="002B7145">
            <w:pPr>
              <w:jc w:val="both"/>
              <w:rPr>
                <w:rFonts w:ascii="Abadi" w:hAnsi="Abadi"/>
                <w:sz w:val="21"/>
                <w:szCs w:val="21"/>
              </w:rPr>
            </w:pPr>
          </w:p>
          <w:p w14:paraId="18C82DFA" w14:textId="612700E9" w:rsidR="00364BBC" w:rsidRPr="00946D81" w:rsidRDefault="001A0206" w:rsidP="002B7145">
            <w:pPr>
              <w:jc w:val="both"/>
              <w:rPr>
                <w:rFonts w:ascii="Abadi" w:hAnsi="Abadi"/>
                <w:sz w:val="21"/>
                <w:szCs w:val="21"/>
              </w:rPr>
            </w:pPr>
            <w:r w:rsidRPr="00946D81">
              <w:rPr>
                <w:rFonts w:ascii="Abadi" w:hAnsi="Abadi"/>
                <w:sz w:val="21"/>
                <w:szCs w:val="21"/>
              </w:rPr>
              <w:t xml:space="preserve">El director general de Apoyo a la Función Edilicia de León, </w:t>
            </w:r>
            <w:proofErr w:type="spellStart"/>
            <w:r w:rsidRPr="00946D81">
              <w:rPr>
                <w:rFonts w:ascii="Abadi" w:hAnsi="Abadi"/>
                <w:sz w:val="21"/>
                <w:szCs w:val="21"/>
              </w:rPr>
              <w:t>Gto</w:t>
            </w:r>
            <w:proofErr w:type="spellEnd"/>
            <w:r w:rsidRPr="00946D81">
              <w:rPr>
                <w:rFonts w:ascii="Abadi" w:hAnsi="Abadi"/>
                <w:sz w:val="21"/>
                <w:szCs w:val="21"/>
              </w:rPr>
              <w:t>., remite respuesta a la consulta de la iniciativa a efecto de reformar el primer párrafo del artículo 3 y adicionar el artículo 11 Bis a la Ley para Prevenir, Atender y Erradicar la Discriminación en el Estado de Guanajuato.</w:t>
            </w:r>
          </w:p>
        </w:tc>
        <w:tc>
          <w:tcPr>
            <w:tcW w:w="2126" w:type="dxa"/>
          </w:tcPr>
          <w:p w14:paraId="2DB67156" w14:textId="77777777" w:rsidR="0009345E" w:rsidRPr="00946D81" w:rsidRDefault="0009345E" w:rsidP="005B747D">
            <w:pPr>
              <w:jc w:val="both"/>
              <w:rPr>
                <w:rFonts w:ascii="Abadi" w:hAnsi="Abadi"/>
                <w:b/>
                <w:bCs/>
                <w:sz w:val="21"/>
                <w:szCs w:val="21"/>
              </w:rPr>
            </w:pPr>
          </w:p>
          <w:p w14:paraId="25916DF0" w14:textId="77777777" w:rsidR="0009345E" w:rsidRPr="00946D81" w:rsidRDefault="0009345E" w:rsidP="005B747D">
            <w:pPr>
              <w:jc w:val="both"/>
              <w:rPr>
                <w:rFonts w:ascii="Abadi" w:hAnsi="Abadi"/>
                <w:b/>
                <w:bCs/>
                <w:sz w:val="21"/>
                <w:szCs w:val="21"/>
              </w:rPr>
            </w:pPr>
          </w:p>
          <w:p w14:paraId="52987D60" w14:textId="4B26AB96" w:rsidR="00364BBC" w:rsidRPr="00946D81" w:rsidRDefault="001A0206" w:rsidP="005B747D">
            <w:pPr>
              <w:jc w:val="both"/>
              <w:rPr>
                <w:rFonts w:ascii="Abadi" w:hAnsi="Abadi"/>
                <w:b/>
                <w:bCs/>
                <w:sz w:val="21"/>
                <w:szCs w:val="21"/>
              </w:rPr>
            </w:pPr>
            <w:r w:rsidRPr="00946D81">
              <w:rPr>
                <w:rFonts w:ascii="Abadi" w:hAnsi="Abadi"/>
                <w:b/>
                <w:bCs/>
                <w:sz w:val="21"/>
                <w:szCs w:val="21"/>
              </w:rPr>
              <w:t>Enterados y se informa que se turnó a la Comisión de Derechos Humanos y Atención a Grupos Vulnerables.</w:t>
            </w:r>
          </w:p>
        </w:tc>
      </w:tr>
      <w:tr w:rsidR="006468C8" w:rsidRPr="00946D81" w14:paraId="727A4E76" w14:textId="77777777" w:rsidTr="003521CC">
        <w:tc>
          <w:tcPr>
            <w:tcW w:w="2112" w:type="dxa"/>
          </w:tcPr>
          <w:p w14:paraId="76D8CE8B" w14:textId="77777777" w:rsidR="00364BBC" w:rsidRPr="00946D81" w:rsidRDefault="00D80A26" w:rsidP="002B7145">
            <w:pPr>
              <w:jc w:val="both"/>
              <w:rPr>
                <w:rFonts w:ascii="Abadi" w:hAnsi="Abadi"/>
                <w:b/>
                <w:bCs/>
                <w:sz w:val="21"/>
                <w:szCs w:val="21"/>
              </w:rPr>
            </w:pPr>
            <w:r w:rsidRPr="00946D81">
              <w:rPr>
                <w:rFonts w:ascii="Abadi" w:hAnsi="Abadi"/>
                <w:b/>
                <w:bCs/>
                <w:sz w:val="21"/>
                <w:szCs w:val="21"/>
              </w:rPr>
              <w:t>3.2</w:t>
            </w:r>
          </w:p>
          <w:p w14:paraId="0EF15E80" w14:textId="77777777" w:rsidR="00BF442F" w:rsidRPr="00946D81" w:rsidRDefault="00BF442F" w:rsidP="002B7145">
            <w:pPr>
              <w:jc w:val="both"/>
              <w:rPr>
                <w:rFonts w:ascii="Abadi" w:hAnsi="Abadi"/>
                <w:b/>
                <w:bCs/>
                <w:sz w:val="21"/>
                <w:szCs w:val="21"/>
              </w:rPr>
            </w:pPr>
          </w:p>
          <w:p w14:paraId="7E50213E" w14:textId="72B589D9" w:rsidR="00BF442F" w:rsidRPr="00946D81" w:rsidRDefault="00BF442F" w:rsidP="00BF442F">
            <w:pPr>
              <w:pStyle w:val="Default"/>
              <w:jc w:val="both"/>
              <w:rPr>
                <w:rFonts w:ascii="Abadi" w:eastAsia="Times New Roman" w:hAnsi="Abadi" w:cs="Times New Roman"/>
                <w:color w:val="auto"/>
                <w:sz w:val="21"/>
                <w:szCs w:val="21"/>
                <w:lang w:eastAsia="es-ES"/>
              </w:rPr>
            </w:pPr>
            <w:r w:rsidRPr="00946D81">
              <w:rPr>
                <w:rFonts w:ascii="Abadi" w:eastAsia="Times New Roman" w:hAnsi="Abadi" w:cs="Times New Roman"/>
                <w:color w:val="auto"/>
                <w:sz w:val="21"/>
                <w:szCs w:val="21"/>
                <w:lang w:eastAsia="es-ES"/>
              </w:rPr>
              <w:t xml:space="preserve">El director general de Apoyo a la Función Edilicia de León, </w:t>
            </w:r>
            <w:proofErr w:type="spellStart"/>
            <w:r w:rsidRPr="00946D81">
              <w:rPr>
                <w:rFonts w:ascii="Abadi" w:eastAsia="Times New Roman" w:hAnsi="Abadi" w:cs="Times New Roman"/>
                <w:color w:val="auto"/>
                <w:sz w:val="21"/>
                <w:szCs w:val="21"/>
                <w:lang w:eastAsia="es-ES"/>
              </w:rPr>
              <w:t>Gto</w:t>
            </w:r>
            <w:proofErr w:type="spellEnd"/>
            <w:r w:rsidRPr="00946D81">
              <w:rPr>
                <w:rFonts w:ascii="Abadi" w:eastAsia="Times New Roman" w:hAnsi="Abadi" w:cs="Times New Roman"/>
                <w:color w:val="auto"/>
                <w:sz w:val="21"/>
                <w:szCs w:val="21"/>
                <w:lang w:eastAsia="es-ES"/>
              </w:rPr>
              <w:t xml:space="preserve">., remite respuesta a la consulta de la iniciativa por la que se reforman y adicionan diversas disposiciones de la Constitución Política para el Estado de Guanajuato, de la Ley de Inclusión para las Personas con Discapacidad en el Estado de Guanajuato y de la Ley Orgánica Municipal para el Estado de </w:t>
            </w:r>
            <w:r w:rsidRPr="00946D81">
              <w:rPr>
                <w:rFonts w:ascii="Abadi" w:eastAsia="Times New Roman" w:hAnsi="Abadi" w:cs="Times New Roman"/>
                <w:color w:val="auto"/>
                <w:sz w:val="21"/>
                <w:szCs w:val="21"/>
                <w:lang w:eastAsia="es-ES"/>
              </w:rPr>
              <w:lastRenderedPageBreak/>
              <w:t>Guanajuato, en la parte correspondiente al segundo ordenamiento.</w:t>
            </w:r>
          </w:p>
          <w:p w14:paraId="0F889D99" w14:textId="7678AF7E" w:rsidR="00BF442F" w:rsidRPr="00946D81" w:rsidRDefault="00BF442F" w:rsidP="002B7145">
            <w:pPr>
              <w:jc w:val="both"/>
              <w:rPr>
                <w:rFonts w:ascii="Abadi" w:hAnsi="Abadi"/>
                <w:b/>
                <w:bCs/>
                <w:sz w:val="21"/>
                <w:szCs w:val="21"/>
              </w:rPr>
            </w:pPr>
          </w:p>
        </w:tc>
        <w:tc>
          <w:tcPr>
            <w:tcW w:w="2126" w:type="dxa"/>
          </w:tcPr>
          <w:p w14:paraId="107F7E6F" w14:textId="79672677" w:rsidR="00C44C9A" w:rsidRPr="00946D81" w:rsidRDefault="00C44C9A" w:rsidP="00C44C9A">
            <w:pPr>
              <w:pStyle w:val="Default"/>
              <w:jc w:val="both"/>
              <w:rPr>
                <w:rFonts w:ascii="Abadi" w:eastAsia="Times New Roman" w:hAnsi="Abadi" w:cs="Times New Roman"/>
                <w:b/>
                <w:bCs/>
                <w:color w:val="auto"/>
                <w:sz w:val="21"/>
                <w:szCs w:val="21"/>
                <w:lang w:eastAsia="es-ES"/>
              </w:rPr>
            </w:pPr>
            <w:r w:rsidRPr="00946D81">
              <w:rPr>
                <w:rFonts w:ascii="Abadi" w:eastAsia="Times New Roman" w:hAnsi="Abadi" w:cs="Times New Roman"/>
                <w:b/>
                <w:bCs/>
                <w:color w:val="auto"/>
                <w:sz w:val="21"/>
                <w:szCs w:val="21"/>
                <w:lang w:eastAsia="es-ES"/>
              </w:rPr>
              <w:lastRenderedPageBreak/>
              <w:t>Enterados y se informa que se turnó a la Comisión de Derechos Humanos y Atención a Grupos Vulnerables.</w:t>
            </w:r>
          </w:p>
          <w:p w14:paraId="0712ACC2" w14:textId="77777777" w:rsidR="00364BBC" w:rsidRPr="00946D81" w:rsidRDefault="00364BBC" w:rsidP="005B747D">
            <w:pPr>
              <w:jc w:val="both"/>
              <w:rPr>
                <w:rFonts w:ascii="Abadi" w:hAnsi="Abadi"/>
                <w:b/>
                <w:bCs/>
                <w:sz w:val="21"/>
                <w:szCs w:val="21"/>
              </w:rPr>
            </w:pPr>
          </w:p>
        </w:tc>
      </w:tr>
      <w:tr w:rsidR="006468C8" w:rsidRPr="00946D81" w14:paraId="08FE571A" w14:textId="77777777" w:rsidTr="003521CC">
        <w:tc>
          <w:tcPr>
            <w:tcW w:w="2112" w:type="dxa"/>
          </w:tcPr>
          <w:p w14:paraId="5B3174FE" w14:textId="77777777" w:rsidR="0094361C" w:rsidRPr="00946D81" w:rsidRDefault="0094361C" w:rsidP="0094361C">
            <w:pPr>
              <w:jc w:val="both"/>
              <w:rPr>
                <w:rFonts w:ascii="Abadi" w:hAnsi="Abadi"/>
                <w:b/>
                <w:bCs/>
                <w:sz w:val="21"/>
                <w:szCs w:val="21"/>
              </w:rPr>
            </w:pPr>
            <w:r w:rsidRPr="00946D81">
              <w:rPr>
                <w:rFonts w:ascii="Abadi" w:hAnsi="Abadi"/>
                <w:b/>
                <w:bCs/>
                <w:sz w:val="21"/>
                <w:szCs w:val="21"/>
              </w:rPr>
              <w:t>3.21</w:t>
            </w:r>
          </w:p>
          <w:p w14:paraId="6FEA845D" w14:textId="77777777" w:rsidR="0094361C" w:rsidRPr="00946D81" w:rsidRDefault="0094361C" w:rsidP="0094361C">
            <w:pPr>
              <w:jc w:val="both"/>
              <w:rPr>
                <w:rFonts w:ascii="Abadi" w:hAnsi="Abadi"/>
                <w:sz w:val="21"/>
                <w:szCs w:val="21"/>
              </w:rPr>
            </w:pPr>
          </w:p>
          <w:p w14:paraId="438EA803" w14:textId="29F889EA" w:rsidR="006535C0" w:rsidRPr="00946D81" w:rsidRDefault="006535C0" w:rsidP="00254AA1">
            <w:pPr>
              <w:pStyle w:val="Default"/>
              <w:jc w:val="both"/>
              <w:rPr>
                <w:rFonts w:ascii="Abadi" w:hAnsi="Abadi"/>
                <w:sz w:val="21"/>
                <w:szCs w:val="21"/>
              </w:rPr>
            </w:pPr>
            <w:r w:rsidRPr="00946D81">
              <w:rPr>
                <w:rFonts w:ascii="Abadi" w:hAnsi="Abadi"/>
                <w:sz w:val="21"/>
                <w:szCs w:val="21"/>
              </w:rPr>
              <w:t xml:space="preserve">El secretario </w:t>
            </w:r>
            <w:proofErr w:type="gramStart"/>
            <w:r w:rsidRPr="00946D81">
              <w:rPr>
                <w:rFonts w:ascii="Abadi" w:hAnsi="Abadi"/>
                <w:sz w:val="21"/>
                <w:szCs w:val="21"/>
              </w:rPr>
              <w:t>del</w:t>
            </w:r>
            <w:r w:rsidR="00AE34FE" w:rsidRPr="00946D81">
              <w:rPr>
                <w:rFonts w:ascii="Abadi" w:hAnsi="Abadi"/>
                <w:sz w:val="21"/>
                <w:szCs w:val="21"/>
              </w:rPr>
              <w:t xml:space="preserve">  </w:t>
            </w:r>
            <w:r w:rsidRPr="00946D81">
              <w:rPr>
                <w:rFonts w:ascii="Abadi" w:hAnsi="Abadi"/>
                <w:sz w:val="21"/>
                <w:szCs w:val="21"/>
              </w:rPr>
              <w:t>ayuntamiento</w:t>
            </w:r>
            <w:proofErr w:type="gramEnd"/>
            <w:r w:rsidRPr="00946D81">
              <w:rPr>
                <w:rFonts w:ascii="Abadi" w:hAnsi="Abadi"/>
                <w:sz w:val="21"/>
                <w:szCs w:val="21"/>
              </w:rPr>
              <w:t xml:space="preserve"> de</w:t>
            </w:r>
            <w:r w:rsidR="00AE34FE" w:rsidRPr="00946D81">
              <w:rPr>
                <w:rFonts w:ascii="Abadi" w:hAnsi="Abadi"/>
                <w:sz w:val="21"/>
                <w:szCs w:val="21"/>
              </w:rPr>
              <w:t xml:space="preserve"> </w:t>
            </w:r>
            <w:r w:rsidRPr="00946D81">
              <w:rPr>
                <w:rFonts w:ascii="Abadi" w:hAnsi="Abadi"/>
                <w:sz w:val="21"/>
                <w:szCs w:val="21"/>
              </w:rPr>
              <w:t xml:space="preserve">Yuriria, </w:t>
            </w:r>
            <w:proofErr w:type="spellStart"/>
            <w:r w:rsidRPr="00946D81">
              <w:rPr>
                <w:rFonts w:ascii="Abadi" w:hAnsi="Abadi"/>
                <w:sz w:val="21"/>
                <w:szCs w:val="21"/>
              </w:rPr>
              <w:t>Gto</w:t>
            </w:r>
            <w:proofErr w:type="spellEnd"/>
            <w:r w:rsidRPr="00946D81">
              <w:rPr>
                <w:rFonts w:ascii="Abadi" w:hAnsi="Abadi"/>
                <w:sz w:val="21"/>
                <w:szCs w:val="21"/>
              </w:rPr>
              <w:t>., remite</w:t>
            </w:r>
            <w:r w:rsidR="0094361C" w:rsidRPr="00946D81">
              <w:rPr>
                <w:rFonts w:ascii="Abadi" w:hAnsi="Abadi"/>
                <w:sz w:val="21"/>
                <w:szCs w:val="21"/>
              </w:rPr>
              <w:t xml:space="preserve"> </w:t>
            </w:r>
            <w:r w:rsidRPr="00946D81">
              <w:rPr>
                <w:rFonts w:ascii="Abadi" w:hAnsi="Abadi"/>
                <w:sz w:val="21"/>
                <w:szCs w:val="21"/>
              </w:rPr>
              <w:t xml:space="preserve">respuesta a la consultade la </w:t>
            </w:r>
            <w:r w:rsidRPr="00946D81">
              <w:rPr>
                <w:rFonts w:ascii="Abadi" w:eastAsia="Times New Roman" w:hAnsi="Abadi" w:cs="Times New Roman"/>
                <w:color w:val="auto"/>
                <w:sz w:val="21"/>
                <w:szCs w:val="21"/>
                <w:lang w:eastAsia="es-ES"/>
              </w:rPr>
              <w:t>iniciativa</w:t>
            </w:r>
            <w:r w:rsidRPr="00946D81">
              <w:rPr>
                <w:rFonts w:ascii="Abadi" w:hAnsi="Abadi"/>
                <w:sz w:val="21"/>
                <w:szCs w:val="21"/>
              </w:rPr>
              <w:t xml:space="preserve"> a efecto</w:t>
            </w:r>
            <w:r w:rsidR="0094361C" w:rsidRPr="00946D81">
              <w:rPr>
                <w:rFonts w:ascii="Abadi" w:hAnsi="Abadi"/>
                <w:sz w:val="21"/>
                <w:szCs w:val="21"/>
              </w:rPr>
              <w:t xml:space="preserve"> </w:t>
            </w:r>
            <w:r w:rsidRPr="00946D81">
              <w:rPr>
                <w:rFonts w:ascii="Abadi" w:hAnsi="Abadi"/>
                <w:sz w:val="21"/>
                <w:szCs w:val="21"/>
              </w:rPr>
              <w:t>de reformar y adicionar</w:t>
            </w:r>
            <w:r w:rsidR="0094361C" w:rsidRPr="00946D81">
              <w:rPr>
                <w:rFonts w:ascii="Abadi" w:hAnsi="Abadi"/>
                <w:sz w:val="21"/>
                <w:szCs w:val="21"/>
              </w:rPr>
              <w:t xml:space="preserve"> </w:t>
            </w:r>
            <w:r w:rsidRPr="00946D81">
              <w:rPr>
                <w:rFonts w:ascii="Abadi" w:hAnsi="Abadi"/>
                <w:sz w:val="21"/>
                <w:szCs w:val="21"/>
              </w:rPr>
              <w:t>diversas disposiciones</w:t>
            </w:r>
            <w:r w:rsidR="0094361C" w:rsidRPr="00946D81">
              <w:rPr>
                <w:rFonts w:ascii="Abadi" w:hAnsi="Abadi"/>
                <w:sz w:val="21"/>
                <w:szCs w:val="21"/>
              </w:rPr>
              <w:t xml:space="preserve"> </w:t>
            </w:r>
            <w:r w:rsidRPr="00946D81">
              <w:rPr>
                <w:rFonts w:ascii="Abadi" w:hAnsi="Abadi"/>
                <w:sz w:val="21"/>
                <w:szCs w:val="21"/>
              </w:rPr>
              <w:t>de la Ley de Mejora</w:t>
            </w:r>
            <w:r w:rsidR="0094361C" w:rsidRPr="00946D81">
              <w:rPr>
                <w:rFonts w:ascii="Abadi" w:hAnsi="Abadi"/>
                <w:sz w:val="21"/>
                <w:szCs w:val="21"/>
              </w:rPr>
              <w:t xml:space="preserve"> </w:t>
            </w:r>
            <w:r w:rsidRPr="00946D81">
              <w:rPr>
                <w:rFonts w:ascii="Abadi" w:hAnsi="Abadi"/>
                <w:sz w:val="21"/>
                <w:szCs w:val="21"/>
              </w:rPr>
              <w:t>Regulatoria para el</w:t>
            </w:r>
            <w:r w:rsidR="0094361C" w:rsidRPr="00946D81">
              <w:rPr>
                <w:rFonts w:ascii="Abadi" w:hAnsi="Abadi"/>
                <w:sz w:val="21"/>
                <w:szCs w:val="21"/>
              </w:rPr>
              <w:t xml:space="preserve"> </w:t>
            </w:r>
            <w:r w:rsidRPr="00946D81">
              <w:rPr>
                <w:rFonts w:ascii="Abadi" w:hAnsi="Abadi"/>
                <w:sz w:val="21"/>
                <w:szCs w:val="21"/>
              </w:rPr>
              <w:t>Estado de Guanajuato.</w:t>
            </w:r>
          </w:p>
          <w:p w14:paraId="592109B7" w14:textId="77777777" w:rsidR="00364BBC" w:rsidRPr="00946D81" w:rsidRDefault="00364BBC" w:rsidP="0094361C">
            <w:pPr>
              <w:jc w:val="both"/>
              <w:rPr>
                <w:rFonts w:ascii="Abadi" w:hAnsi="Abadi"/>
                <w:sz w:val="21"/>
                <w:szCs w:val="21"/>
              </w:rPr>
            </w:pPr>
          </w:p>
        </w:tc>
        <w:tc>
          <w:tcPr>
            <w:tcW w:w="2126" w:type="dxa"/>
          </w:tcPr>
          <w:p w14:paraId="327BC52F" w14:textId="77777777" w:rsidR="00FD2D85" w:rsidRPr="00946D81" w:rsidRDefault="00FD2D85" w:rsidP="006535C0">
            <w:pPr>
              <w:pStyle w:val="Default"/>
              <w:jc w:val="both"/>
              <w:rPr>
                <w:rFonts w:ascii="Abadi" w:eastAsia="Times New Roman" w:hAnsi="Abadi" w:cs="Times New Roman"/>
                <w:color w:val="auto"/>
                <w:sz w:val="21"/>
                <w:szCs w:val="21"/>
                <w:lang w:eastAsia="es-ES"/>
              </w:rPr>
            </w:pPr>
          </w:p>
          <w:p w14:paraId="6433D6EE" w14:textId="77777777" w:rsidR="00FD2D85" w:rsidRPr="00946D81" w:rsidRDefault="00FD2D85" w:rsidP="006535C0">
            <w:pPr>
              <w:pStyle w:val="Default"/>
              <w:jc w:val="both"/>
              <w:rPr>
                <w:rFonts w:ascii="Abadi" w:eastAsia="Times New Roman" w:hAnsi="Abadi" w:cs="Times New Roman"/>
                <w:color w:val="auto"/>
                <w:sz w:val="21"/>
                <w:szCs w:val="21"/>
                <w:lang w:eastAsia="es-ES"/>
              </w:rPr>
            </w:pPr>
          </w:p>
          <w:p w14:paraId="64520DE6" w14:textId="33C95ABA" w:rsidR="006535C0" w:rsidRPr="00946D81" w:rsidRDefault="006535C0" w:rsidP="006A0903">
            <w:pPr>
              <w:pStyle w:val="Default"/>
              <w:ind w:left="-64"/>
              <w:jc w:val="both"/>
              <w:rPr>
                <w:rFonts w:ascii="Abadi" w:eastAsia="Times New Roman" w:hAnsi="Abadi" w:cs="Times New Roman"/>
                <w:b/>
                <w:bCs/>
                <w:color w:val="auto"/>
                <w:sz w:val="21"/>
                <w:szCs w:val="21"/>
                <w:lang w:eastAsia="es-ES"/>
              </w:rPr>
            </w:pPr>
            <w:r w:rsidRPr="00946D81">
              <w:rPr>
                <w:rFonts w:ascii="Abadi" w:eastAsia="Times New Roman" w:hAnsi="Abadi" w:cs="Times New Roman"/>
                <w:b/>
                <w:bCs/>
                <w:color w:val="auto"/>
                <w:sz w:val="21"/>
                <w:szCs w:val="21"/>
                <w:lang w:eastAsia="es-ES"/>
              </w:rPr>
              <w:t>Enterados y se</w:t>
            </w:r>
            <w:r w:rsidR="00AE34FE" w:rsidRPr="00946D81">
              <w:rPr>
                <w:rFonts w:ascii="Abadi" w:eastAsia="Times New Roman" w:hAnsi="Abadi" w:cs="Times New Roman"/>
                <w:b/>
                <w:bCs/>
                <w:color w:val="auto"/>
                <w:sz w:val="21"/>
                <w:szCs w:val="21"/>
                <w:lang w:eastAsia="es-ES"/>
              </w:rPr>
              <w:t xml:space="preserve"> </w:t>
            </w:r>
            <w:r w:rsidRPr="00946D81">
              <w:rPr>
                <w:rFonts w:ascii="Abadi" w:eastAsia="Times New Roman" w:hAnsi="Abadi" w:cs="Times New Roman"/>
                <w:b/>
                <w:bCs/>
                <w:color w:val="auto"/>
                <w:sz w:val="21"/>
                <w:szCs w:val="21"/>
                <w:lang w:eastAsia="es-ES"/>
              </w:rPr>
              <w:t>informa que se</w:t>
            </w:r>
            <w:r w:rsidR="00AE34FE" w:rsidRPr="00946D81">
              <w:rPr>
                <w:rFonts w:ascii="Abadi" w:eastAsia="Times New Roman" w:hAnsi="Abadi" w:cs="Times New Roman"/>
                <w:b/>
                <w:bCs/>
                <w:color w:val="auto"/>
                <w:sz w:val="21"/>
                <w:szCs w:val="21"/>
                <w:lang w:eastAsia="es-ES"/>
              </w:rPr>
              <w:t xml:space="preserve"> </w:t>
            </w:r>
            <w:r w:rsidRPr="00946D81">
              <w:rPr>
                <w:rFonts w:ascii="Abadi" w:eastAsia="Times New Roman" w:hAnsi="Abadi" w:cs="Times New Roman"/>
                <w:b/>
                <w:bCs/>
                <w:color w:val="auto"/>
                <w:sz w:val="21"/>
                <w:szCs w:val="21"/>
                <w:lang w:eastAsia="es-ES"/>
              </w:rPr>
              <w:t>turnó a la</w:t>
            </w:r>
            <w:r w:rsidR="00AE34FE" w:rsidRPr="00946D81">
              <w:rPr>
                <w:rFonts w:ascii="Abadi" w:eastAsia="Times New Roman" w:hAnsi="Abadi" w:cs="Times New Roman"/>
                <w:b/>
                <w:bCs/>
                <w:color w:val="auto"/>
                <w:sz w:val="21"/>
                <w:szCs w:val="21"/>
                <w:lang w:eastAsia="es-ES"/>
              </w:rPr>
              <w:t xml:space="preserve"> </w:t>
            </w:r>
            <w:r w:rsidRPr="00946D81">
              <w:rPr>
                <w:rFonts w:ascii="Abadi" w:eastAsia="Times New Roman" w:hAnsi="Abadi" w:cs="Times New Roman"/>
                <w:b/>
                <w:bCs/>
                <w:color w:val="auto"/>
                <w:sz w:val="21"/>
                <w:szCs w:val="21"/>
                <w:lang w:eastAsia="es-ES"/>
              </w:rPr>
              <w:t>Comisión de</w:t>
            </w:r>
            <w:r w:rsidR="0094361C" w:rsidRPr="00946D81">
              <w:rPr>
                <w:rFonts w:ascii="Abadi" w:eastAsia="Times New Roman" w:hAnsi="Abadi" w:cs="Times New Roman"/>
                <w:b/>
                <w:bCs/>
                <w:color w:val="auto"/>
                <w:sz w:val="21"/>
                <w:szCs w:val="21"/>
                <w:lang w:eastAsia="es-ES"/>
              </w:rPr>
              <w:t xml:space="preserve"> </w:t>
            </w:r>
            <w:r w:rsidRPr="00946D81">
              <w:rPr>
                <w:rFonts w:ascii="Abadi" w:eastAsia="Times New Roman" w:hAnsi="Abadi" w:cs="Times New Roman"/>
                <w:b/>
                <w:bCs/>
                <w:color w:val="auto"/>
                <w:sz w:val="21"/>
                <w:szCs w:val="21"/>
                <w:lang w:eastAsia="es-ES"/>
              </w:rPr>
              <w:t>Desarrollo</w:t>
            </w:r>
            <w:r w:rsidR="00FD2D85" w:rsidRPr="00946D81">
              <w:rPr>
                <w:rFonts w:ascii="Abadi" w:eastAsia="Times New Roman" w:hAnsi="Abadi" w:cs="Times New Roman"/>
                <w:b/>
                <w:bCs/>
                <w:color w:val="auto"/>
                <w:sz w:val="21"/>
                <w:szCs w:val="21"/>
                <w:lang w:eastAsia="es-ES"/>
              </w:rPr>
              <w:t xml:space="preserve"> </w:t>
            </w:r>
            <w:r w:rsidRPr="00946D81">
              <w:rPr>
                <w:rFonts w:ascii="Abadi" w:eastAsia="Times New Roman" w:hAnsi="Abadi" w:cs="Times New Roman"/>
                <w:b/>
                <w:bCs/>
                <w:color w:val="auto"/>
                <w:sz w:val="21"/>
                <w:szCs w:val="21"/>
                <w:lang w:eastAsia="es-ES"/>
              </w:rPr>
              <w:t>Económico y</w:t>
            </w:r>
            <w:r w:rsidR="00FD2D85" w:rsidRPr="00946D81">
              <w:rPr>
                <w:rFonts w:ascii="Abadi" w:eastAsia="Times New Roman" w:hAnsi="Abadi" w:cs="Times New Roman"/>
                <w:b/>
                <w:bCs/>
                <w:color w:val="auto"/>
                <w:sz w:val="21"/>
                <w:szCs w:val="21"/>
                <w:lang w:eastAsia="es-ES"/>
              </w:rPr>
              <w:t xml:space="preserve"> </w:t>
            </w:r>
            <w:r w:rsidRPr="00946D81">
              <w:rPr>
                <w:rFonts w:ascii="Abadi" w:eastAsia="Times New Roman" w:hAnsi="Abadi" w:cs="Times New Roman"/>
                <w:b/>
                <w:bCs/>
                <w:color w:val="auto"/>
                <w:sz w:val="21"/>
                <w:szCs w:val="21"/>
                <w:lang w:eastAsia="es-ES"/>
              </w:rPr>
              <w:t>Social.</w:t>
            </w:r>
          </w:p>
          <w:p w14:paraId="637E8D44" w14:textId="77777777" w:rsidR="00364BBC" w:rsidRPr="00946D81" w:rsidRDefault="00364BBC" w:rsidP="005B747D">
            <w:pPr>
              <w:jc w:val="both"/>
              <w:rPr>
                <w:rFonts w:ascii="Abadi" w:hAnsi="Abadi"/>
                <w:sz w:val="21"/>
                <w:szCs w:val="21"/>
              </w:rPr>
            </w:pPr>
          </w:p>
        </w:tc>
      </w:tr>
      <w:tr w:rsidR="006468C8" w:rsidRPr="00946D81" w14:paraId="3447EA3D" w14:textId="77777777" w:rsidTr="003521CC">
        <w:tc>
          <w:tcPr>
            <w:tcW w:w="2112" w:type="dxa"/>
          </w:tcPr>
          <w:p w14:paraId="3F3F43C5" w14:textId="77777777" w:rsidR="00B1644D" w:rsidRPr="00946D81" w:rsidRDefault="00B1644D" w:rsidP="00B1644D">
            <w:pPr>
              <w:pStyle w:val="Default"/>
              <w:jc w:val="both"/>
              <w:rPr>
                <w:rFonts w:ascii="Abadi" w:hAnsi="Abadi"/>
                <w:b/>
                <w:bCs/>
                <w:sz w:val="21"/>
                <w:szCs w:val="21"/>
              </w:rPr>
            </w:pPr>
            <w:r w:rsidRPr="00946D81">
              <w:rPr>
                <w:rFonts w:ascii="Abadi" w:hAnsi="Abadi"/>
                <w:b/>
                <w:bCs/>
                <w:sz w:val="21"/>
                <w:szCs w:val="21"/>
              </w:rPr>
              <w:t>3.22</w:t>
            </w:r>
          </w:p>
          <w:p w14:paraId="5E08E19D" w14:textId="77777777" w:rsidR="00364BBC" w:rsidRPr="00946D81" w:rsidRDefault="00364BBC" w:rsidP="002B7145">
            <w:pPr>
              <w:jc w:val="both"/>
              <w:rPr>
                <w:rFonts w:ascii="Abadi" w:hAnsi="Abadi"/>
                <w:sz w:val="21"/>
                <w:szCs w:val="21"/>
              </w:rPr>
            </w:pPr>
          </w:p>
          <w:p w14:paraId="56D3B941" w14:textId="0A1E5C35" w:rsidR="00B1644D" w:rsidRPr="00946D81" w:rsidRDefault="00B1644D" w:rsidP="00B1644D">
            <w:pPr>
              <w:pStyle w:val="Default"/>
              <w:jc w:val="both"/>
              <w:rPr>
                <w:rFonts w:ascii="Abadi" w:hAnsi="Abadi"/>
                <w:sz w:val="21"/>
                <w:szCs w:val="21"/>
              </w:rPr>
            </w:pPr>
            <w:r w:rsidRPr="00946D81">
              <w:rPr>
                <w:rFonts w:ascii="Abadi" w:eastAsia="Times New Roman" w:hAnsi="Abadi" w:cs="Times New Roman"/>
                <w:color w:val="auto"/>
                <w:sz w:val="21"/>
                <w:szCs w:val="21"/>
                <w:lang w:eastAsia="es-ES"/>
              </w:rPr>
              <w:t>El</w:t>
            </w:r>
            <w:r w:rsidRPr="00946D81">
              <w:rPr>
                <w:rFonts w:ascii="Abadi" w:hAnsi="Abadi"/>
                <w:sz w:val="21"/>
                <w:szCs w:val="21"/>
              </w:rPr>
              <w:t xml:space="preserve"> secretario del ayuntamiento de Yuriria, </w:t>
            </w:r>
            <w:proofErr w:type="spellStart"/>
            <w:r w:rsidRPr="00946D81">
              <w:rPr>
                <w:rFonts w:ascii="Abadi" w:hAnsi="Abadi"/>
                <w:sz w:val="21"/>
                <w:szCs w:val="21"/>
              </w:rPr>
              <w:t>Gto</w:t>
            </w:r>
            <w:proofErr w:type="spellEnd"/>
            <w:r w:rsidRPr="00946D81">
              <w:rPr>
                <w:rFonts w:ascii="Abadi" w:hAnsi="Abadi"/>
                <w:sz w:val="21"/>
                <w:szCs w:val="21"/>
              </w:rPr>
              <w:t>., remite respuesta a la consultade la iniciativa de Ley de Gobierno Digital para el Estado de Guanajuato y sus Municipios.</w:t>
            </w:r>
          </w:p>
          <w:p w14:paraId="20603B6B" w14:textId="31C49806" w:rsidR="00B1644D" w:rsidRPr="00946D81" w:rsidRDefault="00B1644D" w:rsidP="002B7145">
            <w:pPr>
              <w:jc w:val="both"/>
              <w:rPr>
                <w:rFonts w:ascii="Abadi" w:hAnsi="Abadi"/>
                <w:sz w:val="21"/>
                <w:szCs w:val="21"/>
              </w:rPr>
            </w:pPr>
          </w:p>
        </w:tc>
        <w:tc>
          <w:tcPr>
            <w:tcW w:w="2126" w:type="dxa"/>
          </w:tcPr>
          <w:p w14:paraId="15ED0261" w14:textId="77777777" w:rsidR="00B1644D" w:rsidRPr="00946D81" w:rsidRDefault="00B1644D" w:rsidP="00B1644D">
            <w:pPr>
              <w:pStyle w:val="Default"/>
              <w:jc w:val="both"/>
              <w:rPr>
                <w:rFonts w:ascii="Abadi" w:eastAsia="Times New Roman" w:hAnsi="Abadi" w:cs="Times New Roman"/>
                <w:b/>
                <w:bCs/>
                <w:color w:val="auto"/>
                <w:sz w:val="21"/>
                <w:szCs w:val="21"/>
                <w:lang w:eastAsia="es-ES"/>
              </w:rPr>
            </w:pPr>
          </w:p>
          <w:p w14:paraId="2ECA990D" w14:textId="77777777" w:rsidR="00B1644D" w:rsidRPr="00946D81" w:rsidRDefault="00B1644D" w:rsidP="00B1644D">
            <w:pPr>
              <w:pStyle w:val="Default"/>
              <w:jc w:val="both"/>
              <w:rPr>
                <w:rFonts w:ascii="Abadi" w:eastAsia="Times New Roman" w:hAnsi="Abadi" w:cs="Times New Roman"/>
                <w:b/>
                <w:bCs/>
                <w:color w:val="auto"/>
                <w:sz w:val="21"/>
                <w:szCs w:val="21"/>
                <w:lang w:eastAsia="es-ES"/>
              </w:rPr>
            </w:pPr>
          </w:p>
          <w:p w14:paraId="6311D2E9" w14:textId="156D8A0B" w:rsidR="00B1644D" w:rsidRPr="00946D81" w:rsidRDefault="00B1644D" w:rsidP="006A0903">
            <w:pPr>
              <w:pStyle w:val="Default"/>
              <w:ind w:left="-64"/>
              <w:jc w:val="both"/>
              <w:rPr>
                <w:rFonts w:ascii="Abadi" w:eastAsia="Times New Roman" w:hAnsi="Abadi" w:cs="Times New Roman"/>
                <w:b/>
                <w:bCs/>
                <w:color w:val="auto"/>
                <w:sz w:val="21"/>
                <w:szCs w:val="21"/>
                <w:lang w:eastAsia="es-ES"/>
              </w:rPr>
            </w:pPr>
            <w:r w:rsidRPr="00946D81">
              <w:rPr>
                <w:rFonts w:ascii="Abadi" w:eastAsia="Times New Roman" w:hAnsi="Abadi" w:cs="Times New Roman"/>
                <w:b/>
                <w:bCs/>
                <w:color w:val="auto"/>
                <w:sz w:val="21"/>
                <w:szCs w:val="21"/>
                <w:lang w:eastAsia="es-ES"/>
              </w:rPr>
              <w:t>Enterados y se informa que se turnó a la Comisión de Educación, Ciencia y Tecnología y Cultura.</w:t>
            </w:r>
          </w:p>
          <w:p w14:paraId="26D4297A" w14:textId="77777777" w:rsidR="00364BBC" w:rsidRPr="00946D81" w:rsidRDefault="00364BBC" w:rsidP="005B747D">
            <w:pPr>
              <w:jc w:val="both"/>
              <w:rPr>
                <w:rFonts w:ascii="Abadi" w:hAnsi="Abadi"/>
                <w:b/>
                <w:bCs/>
                <w:sz w:val="21"/>
                <w:szCs w:val="21"/>
              </w:rPr>
            </w:pPr>
          </w:p>
        </w:tc>
      </w:tr>
      <w:tr w:rsidR="006468C8" w:rsidRPr="00946D81" w14:paraId="7AE77921" w14:textId="77777777" w:rsidTr="003521CC">
        <w:tc>
          <w:tcPr>
            <w:tcW w:w="2112" w:type="dxa"/>
          </w:tcPr>
          <w:p w14:paraId="0046B858" w14:textId="77777777" w:rsidR="00B1644D" w:rsidRPr="00946D81" w:rsidRDefault="00B1644D" w:rsidP="00B1644D">
            <w:pPr>
              <w:pStyle w:val="Default"/>
              <w:jc w:val="both"/>
              <w:rPr>
                <w:rFonts w:ascii="Abadi" w:hAnsi="Abadi"/>
                <w:b/>
                <w:bCs/>
                <w:sz w:val="21"/>
                <w:szCs w:val="21"/>
              </w:rPr>
            </w:pPr>
            <w:r w:rsidRPr="00946D81">
              <w:rPr>
                <w:rFonts w:ascii="Abadi" w:hAnsi="Abadi"/>
                <w:b/>
                <w:bCs/>
                <w:sz w:val="21"/>
                <w:szCs w:val="21"/>
              </w:rPr>
              <w:t>3.23</w:t>
            </w:r>
          </w:p>
          <w:p w14:paraId="65966B9F" w14:textId="77777777" w:rsidR="00364BBC" w:rsidRPr="00946D81" w:rsidRDefault="00364BBC" w:rsidP="002B7145">
            <w:pPr>
              <w:jc w:val="both"/>
              <w:rPr>
                <w:rFonts w:ascii="Abadi" w:hAnsi="Abadi"/>
                <w:sz w:val="21"/>
                <w:szCs w:val="21"/>
              </w:rPr>
            </w:pPr>
          </w:p>
          <w:p w14:paraId="5DCDD2EB" w14:textId="503F3950" w:rsidR="00E45ADE" w:rsidRPr="00946D81" w:rsidRDefault="00E45ADE" w:rsidP="00E45ADE">
            <w:pPr>
              <w:pStyle w:val="Default"/>
              <w:jc w:val="both"/>
              <w:rPr>
                <w:rFonts w:ascii="Abadi" w:hAnsi="Abadi"/>
                <w:sz w:val="21"/>
                <w:szCs w:val="21"/>
              </w:rPr>
            </w:pPr>
            <w:r w:rsidRPr="00946D81">
              <w:rPr>
                <w:rFonts w:ascii="Abadi" w:hAnsi="Abadi"/>
                <w:sz w:val="21"/>
                <w:szCs w:val="21"/>
              </w:rPr>
              <w:t>La secretaria del ayuntamiento de</w:t>
            </w:r>
            <w:r w:rsidR="003F3B24" w:rsidRPr="00946D81">
              <w:rPr>
                <w:rFonts w:ascii="Abadi" w:hAnsi="Abadi"/>
                <w:sz w:val="21"/>
                <w:szCs w:val="21"/>
              </w:rPr>
              <w:t xml:space="preserve"> </w:t>
            </w:r>
            <w:r w:rsidRPr="00946D81">
              <w:rPr>
                <w:rFonts w:ascii="Abadi" w:hAnsi="Abadi"/>
                <w:sz w:val="21"/>
                <w:szCs w:val="21"/>
              </w:rPr>
              <w:t xml:space="preserve">Guanajuato, </w:t>
            </w:r>
            <w:proofErr w:type="spellStart"/>
            <w:r w:rsidRPr="00946D81">
              <w:rPr>
                <w:rFonts w:ascii="Abadi" w:hAnsi="Abadi"/>
                <w:sz w:val="21"/>
                <w:szCs w:val="21"/>
              </w:rPr>
              <w:t>Gto</w:t>
            </w:r>
            <w:proofErr w:type="spellEnd"/>
            <w:r w:rsidRPr="00946D81">
              <w:rPr>
                <w:rFonts w:ascii="Abadi" w:hAnsi="Abadi"/>
                <w:sz w:val="21"/>
                <w:szCs w:val="21"/>
              </w:rPr>
              <w:t>.,</w:t>
            </w:r>
            <w:r w:rsidR="003F3B24" w:rsidRPr="00946D81">
              <w:rPr>
                <w:rFonts w:ascii="Abadi" w:hAnsi="Abadi"/>
                <w:sz w:val="21"/>
                <w:szCs w:val="21"/>
              </w:rPr>
              <w:t xml:space="preserve"> </w:t>
            </w:r>
            <w:r w:rsidRPr="00946D81">
              <w:rPr>
                <w:rFonts w:ascii="Abadi" w:hAnsi="Abadi"/>
                <w:sz w:val="21"/>
                <w:szCs w:val="21"/>
              </w:rPr>
              <w:t>remite respuesta a la</w:t>
            </w:r>
            <w:r w:rsidR="003F3B24" w:rsidRPr="00946D81">
              <w:rPr>
                <w:rFonts w:ascii="Abadi" w:hAnsi="Abadi"/>
                <w:sz w:val="21"/>
                <w:szCs w:val="21"/>
              </w:rPr>
              <w:t xml:space="preserve"> </w:t>
            </w:r>
            <w:r w:rsidRPr="00946D81">
              <w:rPr>
                <w:rFonts w:ascii="Abadi" w:hAnsi="Abadi"/>
                <w:sz w:val="21"/>
                <w:szCs w:val="21"/>
              </w:rPr>
              <w:t>consulta de la iniciativa</w:t>
            </w:r>
            <w:r w:rsidR="003F3B24" w:rsidRPr="00946D81">
              <w:rPr>
                <w:rFonts w:ascii="Abadi" w:hAnsi="Abadi"/>
                <w:sz w:val="21"/>
                <w:szCs w:val="21"/>
              </w:rPr>
              <w:t xml:space="preserve"> </w:t>
            </w:r>
            <w:r w:rsidRPr="00946D81">
              <w:rPr>
                <w:rFonts w:ascii="Abadi" w:hAnsi="Abadi"/>
                <w:sz w:val="21"/>
                <w:szCs w:val="21"/>
              </w:rPr>
              <w:t>a efecto de reformar el</w:t>
            </w:r>
            <w:r w:rsidR="003F3B24" w:rsidRPr="00946D81">
              <w:rPr>
                <w:rFonts w:ascii="Abadi" w:hAnsi="Abadi"/>
                <w:sz w:val="21"/>
                <w:szCs w:val="21"/>
              </w:rPr>
              <w:t xml:space="preserve"> </w:t>
            </w:r>
            <w:r w:rsidRPr="00946D81">
              <w:rPr>
                <w:rFonts w:ascii="Abadi" w:hAnsi="Abadi"/>
                <w:sz w:val="21"/>
                <w:szCs w:val="21"/>
              </w:rPr>
              <w:t>artículo 30 de la</w:t>
            </w:r>
            <w:r w:rsidR="003F3B24" w:rsidRPr="00946D81">
              <w:rPr>
                <w:rFonts w:ascii="Abadi" w:hAnsi="Abadi"/>
                <w:sz w:val="21"/>
                <w:szCs w:val="21"/>
              </w:rPr>
              <w:t xml:space="preserve"> </w:t>
            </w:r>
            <w:r w:rsidRPr="00946D81">
              <w:rPr>
                <w:rFonts w:ascii="Abadi" w:hAnsi="Abadi"/>
                <w:sz w:val="21"/>
                <w:szCs w:val="21"/>
              </w:rPr>
              <w:t>Constitución Política</w:t>
            </w:r>
            <w:r w:rsidR="003F3B24" w:rsidRPr="00946D81">
              <w:rPr>
                <w:rFonts w:ascii="Abadi" w:hAnsi="Abadi"/>
                <w:sz w:val="21"/>
                <w:szCs w:val="21"/>
              </w:rPr>
              <w:t xml:space="preserve"> </w:t>
            </w:r>
            <w:r w:rsidRPr="00946D81">
              <w:rPr>
                <w:rFonts w:ascii="Abadi" w:hAnsi="Abadi"/>
                <w:sz w:val="21"/>
                <w:szCs w:val="21"/>
              </w:rPr>
              <w:t>para el Estado de</w:t>
            </w:r>
            <w:r w:rsidR="003F3B24" w:rsidRPr="00946D81">
              <w:rPr>
                <w:rFonts w:ascii="Abadi" w:hAnsi="Abadi"/>
                <w:sz w:val="21"/>
                <w:szCs w:val="21"/>
              </w:rPr>
              <w:t xml:space="preserve"> </w:t>
            </w:r>
            <w:r w:rsidRPr="00946D81">
              <w:rPr>
                <w:rFonts w:ascii="Abadi" w:hAnsi="Abadi"/>
                <w:sz w:val="21"/>
                <w:szCs w:val="21"/>
              </w:rPr>
              <w:t>Guanajuato y adicionar</w:t>
            </w:r>
            <w:r w:rsidR="003F3B24" w:rsidRPr="00946D81">
              <w:rPr>
                <w:rFonts w:ascii="Abadi" w:hAnsi="Abadi"/>
                <w:sz w:val="21"/>
                <w:szCs w:val="21"/>
              </w:rPr>
              <w:t xml:space="preserve"> </w:t>
            </w:r>
            <w:r w:rsidRPr="00946D81">
              <w:rPr>
                <w:rFonts w:ascii="Abadi" w:hAnsi="Abadi"/>
                <w:sz w:val="21"/>
                <w:szCs w:val="21"/>
              </w:rPr>
              <w:t>una fracción VI al</w:t>
            </w:r>
            <w:r w:rsidR="003F3B24" w:rsidRPr="00946D81">
              <w:rPr>
                <w:rFonts w:ascii="Abadi" w:hAnsi="Abadi"/>
                <w:sz w:val="21"/>
                <w:szCs w:val="21"/>
              </w:rPr>
              <w:t xml:space="preserve"> </w:t>
            </w:r>
            <w:r w:rsidRPr="00946D81">
              <w:rPr>
                <w:rFonts w:ascii="Abadi" w:hAnsi="Abadi"/>
                <w:sz w:val="21"/>
                <w:szCs w:val="21"/>
              </w:rPr>
              <w:t>artículo 11,</w:t>
            </w:r>
            <w:r w:rsidR="003F3B24" w:rsidRPr="00946D81">
              <w:rPr>
                <w:rFonts w:ascii="Abadi" w:hAnsi="Abadi"/>
                <w:sz w:val="21"/>
                <w:szCs w:val="21"/>
              </w:rPr>
              <w:t xml:space="preserve"> </w:t>
            </w:r>
            <w:r w:rsidRPr="00946D81">
              <w:rPr>
                <w:rFonts w:ascii="Abadi" w:hAnsi="Abadi"/>
                <w:sz w:val="21"/>
                <w:szCs w:val="21"/>
              </w:rPr>
              <w:t>recorriéndose la</w:t>
            </w:r>
            <w:r w:rsidR="003F3B24" w:rsidRPr="00946D81">
              <w:rPr>
                <w:rFonts w:ascii="Abadi" w:hAnsi="Abadi"/>
                <w:sz w:val="21"/>
                <w:szCs w:val="21"/>
              </w:rPr>
              <w:t xml:space="preserve"> </w:t>
            </w:r>
            <w:r w:rsidRPr="00946D81">
              <w:rPr>
                <w:rFonts w:ascii="Abadi" w:hAnsi="Abadi"/>
                <w:sz w:val="21"/>
                <w:szCs w:val="21"/>
              </w:rPr>
              <w:t>subsecuente, dos</w:t>
            </w:r>
            <w:r w:rsidR="003F3B24" w:rsidRPr="00946D81">
              <w:rPr>
                <w:rFonts w:ascii="Abadi" w:hAnsi="Abadi"/>
                <w:sz w:val="21"/>
                <w:szCs w:val="21"/>
              </w:rPr>
              <w:t xml:space="preserve"> </w:t>
            </w:r>
            <w:r w:rsidRPr="00946D81">
              <w:rPr>
                <w:rFonts w:ascii="Abadi" w:hAnsi="Abadi"/>
                <w:sz w:val="21"/>
                <w:szCs w:val="21"/>
              </w:rPr>
              <w:t>párrafos al artículo 15 y</w:t>
            </w:r>
            <w:r w:rsidR="003F3B24" w:rsidRPr="00946D81">
              <w:rPr>
                <w:rFonts w:ascii="Abadi" w:hAnsi="Abadi"/>
                <w:sz w:val="21"/>
                <w:szCs w:val="21"/>
              </w:rPr>
              <w:t xml:space="preserve"> </w:t>
            </w:r>
            <w:r w:rsidRPr="00946D81">
              <w:rPr>
                <w:rFonts w:ascii="Abadi" w:hAnsi="Abadi"/>
                <w:sz w:val="21"/>
                <w:szCs w:val="21"/>
              </w:rPr>
              <w:t>una fracción V al</w:t>
            </w:r>
            <w:r w:rsidR="003F3B24" w:rsidRPr="00946D81">
              <w:rPr>
                <w:rFonts w:ascii="Abadi" w:hAnsi="Abadi"/>
                <w:sz w:val="21"/>
                <w:szCs w:val="21"/>
              </w:rPr>
              <w:t xml:space="preserve"> </w:t>
            </w:r>
            <w:r w:rsidRPr="00946D81">
              <w:rPr>
                <w:rFonts w:ascii="Abadi" w:hAnsi="Abadi"/>
                <w:sz w:val="21"/>
                <w:szCs w:val="21"/>
              </w:rPr>
              <w:t>artículo 18 de la Ley</w:t>
            </w:r>
            <w:r w:rsidR="003F3B24" w:rsidRPr="00946D81">
              <w:rPr>
                <w:rFonts w:ascii="Abadi" w:hAnsi="Abadi"/>
                <w:sz w:val="21"/>
                <w:szCs w:val="21"/>
              </w:rPr>
              <w:t xml:space="preserve"> </w:t>
            </w:r>
            <w:r w:rsidRPr="00946D81">
              <w:rPr>
                <w:rFonts w:ascii="Abadi" w:hAnsi="Abadi"/>
                <w:sz w:val="21"/>
                <w:szCs w:val="21"/>
              </w:rPr>
              <w:t>Orgánica Municipal</w:t>
            </w:r>
            <w:r w:rsidR="003F3B24" w:rsidRPr="00946D81">
              <w:rPr>
                <w:rFonts w:ascii="Abadi" w:hAnsi="Abadi"/>
                <w:sz w:val="21"/>
                <w:szCs w:val="21"/>
              </w:rPr>
              <w:t xml:space="preserve"> </w:t>
            </w:r>
            <w:r w:rsidRPr="00946D81">
              <w:rPr>
                <w:rFonts w:ascii="Abadi" w:hAnsi="Abadi"/>
                <w:sz w:val="21"/>
                <w:szCs w:val="21"/>
              </w:rPr>
              <w:t>para el Estado de</w:t>
            </w:r>
            <w:r w:rsidR="003F3B24" w:rsidRPr="00946D81">
              <w:rPr>
                <w:rFonts w:ascii="Abadi" w:hAnsi="Abadi"/>
                <w:sz w:val="21"/>
                <w:szCs w:val="21"/>
              </w:rPr>
              <w:t xml:space="preserve"> </w:t>
            </w:r>
            <w:r w:rsidRPr="00946D81">
              <w:rPr>
                <w:rFonts w:ascii="Abadi" w:hAnsi="Abadi"/>
                <w:sz w:val="21"/>
                <w:szCs w:val="21"/>
              </w:rPr>
              <w:t>Guanajuato, en la parte</w:t>
            </w:r>
            <w:r w:rsidR="003F3B24" w:rsidRPr="00946D81">
              <w:rPr>
                <w:rFonts w:ascii="Abadi" w:hAnsi="Abadi"/>
                <w:sz w:val="21"/>
                <w:szCs w:val="21"/>
              </w:rPr>
              <w:t xml:space="preserve"> </w:t>
            </w:r>
            <w:r w:rsidRPr="00946D81">
              <w:rPr>
                <w:rFonts w:ascii="Abadi" w:hAnsi="Abadi"/>
                <w:sz w:val="21"/>
                <w:szCs w:val="21"/>
              </w:rPr>
              <w:t>correspondiente al</w:t>
            </w:r>
            <w:r w:rsidR="003F3B24" w:rsidRPr="00946D81">
              <w:rPr>
                <w:rFonts w:ascii="Abadi" w:hAnsi="Abadi"/>
                <w:sz w:val="21"/>
                <w:szCs w:val="21"/>
              </w:rPr>
              <w:t xml:space="preserve"> </w:t>
            </w:r>
            <w:r w:rsidRPr="00946D81">
              <w:rPr>
                <w:rFonts w:ascii="Abadi" w:hAnsi="Abadi"/>
                <w:sz w:val="21"/>
                <w:szCs w:val="21"/>
              </w:rPr>
              <w:t>segundo ordenamiento.</w:t>
            </w:r>
          </w:p>
          <w:p w14:paraId="45F1F37C" w14:textId="2FBFA129" w:rsidR="00E45ADE" w:rsidRPr="00946D81" w:rsidRDefault="00E45ADE" w:rsidP="002B7145">
            <w:pPr>
              <w:jc w:val="both"/>
              <w:rPr>
                <w:rFonts w:ascii="Abadi" w:hAnsi="Abadi"/>
                <w:sz w:val="21"/>
                <w:szCs w:val="21"/>
              </w:rPr>
            </w:pPr>
          </w:p>
        </w:tc>
        <w:tc>
          <w:tcPr>
            <w:tcW w:w="2126" w:type="dxa"/>
          </w:tcPr>
          <w:p w14:paraId="32A08C12" w14:textId="77777777" w:rsidR="003F3B24" w:rsidRPr="00946D81" w:rsidRDefault="003F3B24" w:rsidP="00E45ADE">
            <w:pPr>
              <w:pStyle w:val="Textoindependiente"/>
              <w:kinsoku w:val="0"/>
              <w:overflowPunct w:val="0"/>
              <w:spacing w:line="242" w:lineRule="auto"/>
              <w:ind w:left="40"/>
              <w:rPr>
                <w:rFonts w:ascii="Abadi" w:hAnsi="Abadi" w:cs="Times New Roman"/>
                <w:sz w:val="21"/>
                <w:szCs w:val="21"/>
              </w:rPr>
            </w:pPr>
          </w:p>
          <w:p w14:paraId="788EB2F2" w14:textId="77777777" w:rsidR="003F3B24" w:rsidRPr="00946D81" w:rsidRDefault="003F3B24" w:rsidP="00E45ADE">
            <w:pPr>
              <w:pStyle w:val="Textoindependiente"/>
              <w:kinsoku w:val="0"/>
              <w:overflowPunct w:val="0"/>
              <w:spacing w:line="242" w:lineRule="auto"/>
              <w:ind w:left="40"/>
              <w:rPr>
                <w:rFonts w:ascii="Abadi" w:hAnsi="Abadi" w:cs="Times New Roman"/>
                <w:sz w:val="21"/>
                <w:szCs w:val="21"/>
              </w:rPr>
            </w:pPr>
          </w:p>
          <w:p w14:paraId="10F3F5E0" w14:textId="542A5F16" w:rsidR="00E45ADE" w:rsidRPr="00946D81" w:rsidRDefault="00E45ADE" w:rsidP="006A0903">
            <w:pPr>
              <w:pStyle w:val="Textoindependiente"/>
              <w:kinsoku w:val="0"/>
              <w:overflowPunct w:val="0"/>
              <w:spacing w:line="242" w:lineRule="auto"/>
              <w:ind w:left="-64"/>
              <w:rPr>
                <w:rFonts w:ascii="Abadi" w:hAnsi="Abadi" w:cs="Times New Roman"/>
                <w:sz w:val="21"/>
                <w:szCs w:val="21"/>
              </w:rPr>
            </w:pPr>
            <w:r w:rsidRPr="00946D81">
              <w:rPr>
                <w:rFonts w:ascii="Abadi" w:hAnsi="Abadi" w:cs="Times New Roman"/>
                <w:sz w:val="21"/>
                <w:szCs w:val="21"/>
              </w:rPr>
              <w:t>Enterados y se informa que se turnó a la Comisión de Asuntos Municipales.</w:t>
            </w:r>
          </w:p>
          <w:p w14:paraId="6E16C744" w14:textId="77777777" w:rsidR="00364BBC" w:rsidRPr="00946D81" w:rsidRDefault="00364BBC" w:rsidP="005B747D">
            <w:pPr>
              <w:jc w:val="both"/>
              <w:rPr>
                <w:rFonts w:ascii="Abadi" w:hAnsi="Abadi"/>
                <w:b/>
                <w:bCs/>
                <w:sz w:val="21"/>
                <w:szCs w:val="21"/>
              </w:rPr>
            </w:pPr>
          </w:p>
        </w:tc>
      </w:tr>
      <w:tr w:rsidR="006468C8" w:rsidRPr="00946D81" w14:paraId="78400347" w14:textId="77777777" w:rsidTr="003521CC">
        <w:tc>
          <w:tcPr>
            <w:tcW w:w="2112" w:type="dxa"/>
          </w:tcPr>
          <w:p w14:paraId="64BB8A88" w14:textId="708D2A49" w:rsidR="004E54B0" w:rsidRPr="00946D81" w:rsidRDefault="004E54B0" w:rsidP="004E54B0">
            <w:pPr>
              <w:jc w:val="both"/>
              <w:rPr>
                <w:rFonts w:ascii="Abadi" w:hAnsi="Abadi"/>
                <w:b/>
                <w:bCs/>
                <w:sz w:val="21"/>
                <w:szCs w:val="21"/>
              </w:rPr>
            </w:pPr>
            <w:r w:rsidRPr="00946D81">
              <w:rPr>
                <w:rFonts w:ascii="Abadi" w:hAnsi="Abadi"/>
                <w:b/>
                <w:bCs/>
                <w:sz w:val="21"/>
                <w:szCs w:val="21"/>
              </w:rPr>
              <w:t>3.24</w:t>
            </w:r>
          </w:p>
          <w:p w14:paraId="729C2E56" w14:textId="77777777" w:rsidR="004E54B0" w:rsidRPr="00946D81" w:rsidRDefault="004E54B0" w:rsidP="004E54B0">
            <w:pPr>
              <w:jc w:val="both"/>
              <w:rPr>
                <w:rFonts w:ascii="Abadi" w:hAnsi="Abadi"/>
                <w:b/>
                <w:bCs/>
                <w:sz w:val="21"/>
                <w:szCs w:val="21"/>
              </w:rPr>
            </w:pPr>
          </w:p>
          <w:p w14:paraId="192001B9" w14:textId="63AC224A" w:rsidR="004E54B0" w:rsidRPr="00946D81" w:rsidRDefault="004E54B0" w:rsidP="004E54B0">
            <w:pPr>
              <w:pStyle w:val="Default"/>
              <w:jc w:val="both"/>
              <w:rPr>
                <w:rFonts w:ascii="Abadi" w:hAnsi="Abadi"/>
                <w:sz w:val="21"/>
                <w:szCs w:val="21"/>
              </w:rPr>
            </w:pPr>
            <w:r w:rsidRPr="00946D81">
              <w:rPr>
                <w:rFonts w:ascii="Abadi" w:eastAsia="Times New Roman" w:hAnsi="Abadi" w:cs="Times New Roman"/>
                <w:color w:val="auto"/>
                <w:sz w:val="21"/>
                <w:szCs w:val="21"/>
                <w:lang w:eastAsia="es-ES"/>
              </w:rPr>
              <w:t>La</w:t>
            </w:r>
            <w:r w:rsidRPr="00946D81">
              <w:rPr>
                <w:rFonts w:ascii="Abadi" w:hAnsi="Abadi"/>
                <w:sz w:val="21"/>
                <w:szCs w:val="21"/>
              </w:rPr>
              <w:t xml:space="preserve"> secretaria del ayuntamiento de Guanajuato, </w:t>
            </w:r>
            <w:proofErr w:type="spellStart"/>
            <w:r w:rsidRPr="00946D81">
              <w:rPr>
                <w:rFonts w:ascii="Abadi" w:hAnsi="Abadi"/>
                <w:sz w:val="21"/>
                <w:szCs w:val="21"/>
              </w:rPr>
              <w:t>Gto</w:t>
            </w:r>
            <w:proofErr w:type="spellEnd"/>
            <w:r w:rsidRPr="00946D81">
              <w:rPr>
                <w:rFonts w:ascii="Abadi" w:hAnsi="Abadi"/>
                <w:sz w:val="21"/>
                <w:szCs w:val="21"/>
              </w:rPr>
              <w:t>., remite respuesta a la consulta de la iniciativa a efecto de derogar el cuarto párrafo del artículo 5 de la Ley Orgánica Municipal para el Estado de Guanajuato.</w:t>
            </w:r>
          </w:p>
          <w:p w14:paraId="1D1EE9E4" w14:textId="77777777" w:rsidR="00364BBC" w:rsidRPr="00946D81" w:rsidRDefault="00364BBC" w:rsidP="002B7145">
            <w:pPr>
              <w:jc w:val="both"/>
              <w:rPr>
                <w:rFonts w:ascii="Abadi" w:hAnsi="Abadi"/>
                <w:sz w:val="21"/>
                <w:szCs w:val="21"/>
              </w:rPr>
            </w:pPr>
          </w:p>
        </w:tc>
        <w:tc>
          <w:tcPr>
            <w:tcW w:w="2126" w:type="dxa"/>
          </w:tcPr>
          <w:p w14:paraId="2F168A6C" w14:textId="77777777" w:rsidR="004E54B0" w:rsidRPr="00946D81" w:rsidRDefault="004E54B0" w:rsidP="006A0903">
            <w:pPr>
              <w:pStyle w:val="Textoindependiente"/>
              <w:kinsoku w:val="0"/>
              <w:overflowPunct w:val="0"/>
              <w:spacing w:line="242" w:lineRule="auto"/>
              <w:ind w:left="-64"/>
              <w:rPr>
                <w:rFonts w:ascii="Abadi" w:hAnsi="Abadi" w:cs="Times New Roman"/>
                <w:sz w:val="21"/>
                <w:szCs w:val="21"/>
              </w:rPr>
            </w:pPr>
            <w:r w:rsidRPr="00946D81">
              <w:rPr>
                <w:rFonts w:ascii="Abadi" w:hAnsi="Abadi" w:cs="Times New Roman"/>
                <w:sz w:val="21"/>
                <w:szCs w:val="21"/>
              </w:rPr>
              <w:t>Enterados y se informa que se turnó a la Comisión de Asuntos</w:t>
            </w:r>
          </w:p>
          <w:p w14:paraId="0EC92349" w14:textId="77777777" w:rsidR="004E54B0" w:rsidRPr="00946D81" w:rsidRDefault="004E54B0" w:rsidP="004E54B0">
            <w:pPr>
              <w:pStyle w:val="Textoindependiente"/>
              <w:kinsoku w:val="0"/>
              <w:overflowPunct w:val="0"/>
              <w:ind w:right="295"/>
              <w:jc w:val="right"/>
              <w:rPr>
                <w:rFonts w:ascii="Abadi" w:hAnsi="Abadi" w:cs="Times New Roman"/>
                <w:sz w:val="21"/>
                <w:szCs w:val="21"/>
              </w:rPr>
            </w:pPr>
            <w:r w:rsidRPr="00946D81">
              <w:rPr>
                <w:rFonts w:ascii="Abadi" w:hAnsi="Abadi" w:cs="Times New Roman"/>
                <w:sz w:val="21"/>
                <w:szCs w:val="21"/>
              </w:rPr>
              <w:t>Municipales.</w:t>
            </w:r>
          </w:p>
          <w:p w14:paraId="45FF8FE4" w14:textId="77777777" w:rsidR="00364BBC" w:rsidRPr="00946D81" w:rsidRDefault="00364BBC" w:rsidP="005B747D">
            <w:pPr>
              <w:jc w:val="both"/>
              <w:rPr>
                <w:rFonts w:ascii="Abadi" w:hAnsi="Abadi"/>
                <w:sz w:val="21"/>
                <w:szCs w:val="21"/>
              </w:rPr>
            </w:pPr>
          </w:p>
        </w:tc>
      </w:tr>
      <w:tr w:rsidR="006468C8" w:rsidRPr="00946D81" w14:paraId="4E13193D" w14:textId="77777777" w:rsidTr="003521CC">
        <w:tc>
          <w:tcPr>
            <w:tcW w:w="2112" w:type="dxa"/>
          </w:tcPr>
          <w:p w14:paraId="7E79C795" w14:textId="77777777" w:rsidR="00E13FAF" w:rsidRPr="00946D81" w:rsidRDefault="00E13FAF" w:rsidP="00E13FAF">
            <w:pPr>
              <w:pStyle w:val="Default"/>
              <w:jc w:val="both"/>
              <w:rPr>
                <w:rFonts w:ascii="Abadi" w:hAnsi="Abadi"/>
                <w:b/>
                <w:bCs/>
                <w:sz w:val="21"/>
                <w:szCs w:val="21"/>
              </w:rPr>
            </w:pPr>
            <w:r w:rsidRPr="00946D81">
              <w:rPr>
                <w:rFonts w:ascii="Abadi" w:hAnsi="Abadi"/>
                <w:b/>
                <w:bCs/>
                <w:sz w:val="21"/>
                <w:szCs w:val="21"/>
              </w:rPr>
              <w:t>3.25</w:t>
            </w:r>
          </w:p>
          <w:p w14:paraId="10D4D3D8" w14:textId="77777777" w:rsidR="00E13FAF" w:rsidRPr="00946D81" w:rsidRDefault="00E13FAF" w:rsidP="00A937B3">
            <w:pPr>
              <w:pStyle w:val="Textoindependiente"/>
              <w:kinsoku w:val="0"/>
              <w:overflowPunct w:val="0"/>
              <w:spacing w:line="261" w:lineRule="exact"/>
              <w:rPr>
                <w:rFonts w:ascii="Abadi" w:eastAsia="Calibri" w:hAnsi="Abadi"/>
                <w:b w:val="0"/>
                <w:bCs w:val="0"/>
                <w:color w:val="000000"/>
                <w:sz w:val="21"/>
                <w:szCs w:val="21"/>
                <w:lang w:eastAsia="en-US"/>
              </w:rPr>
            </w:pPr>
          </w:p>
          <w:p w14:paraId="218B770C" w14:textId="4FCFCEAC" w:rsidR="00A937B3" w:rsidRPr="00946D81" w:rsidRDefault="00A937B3" w:rsidP="00A937B3">
            <w:pPr>
              <w:pStyle w:val="Textoindependiente"/>
              <w:kinsoku w:val="0"/>
              <w:overflowPunct w:val="0"/>
              <w:spacing w:line="261" w:lineRule="exact"/>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La secretaria del</w:t>
            </w:r>
          </w:p>
          <w:p w14:paraId="7E62BF71" w14:textId="77777777" w:rsidR="00A937B3" w:rsidRPr="00946D81" w:rsidRDefault="00A937B3" w:rsidP="00A937B3">
            <w:pPr>
              <w:pStyle w:val="Textoindependiente"/>
              <w:kinsoku w:val="0"/>
              <w:overflowPunct w:val="0"/>
              <w:ind w:right="2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ayuntamiento de Guanajuato,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remite respuesta a la consulta de la iniciativa por la que se reforma el último párrafo y adiciona la fracción XI, recorriéndose las subsecuentes, al artículo 124 y se adiciona el inciso o a la fracción V del artículo 76 de la Ley Orgánica Municipal para el Estad</w:t>
            </w:r>
          </w:p>
          <w:p w14:paraId="2D573D76" w14:textId="77777777" w:rsidR="00A937B3" w:rsidRPr="00946D81" w:rsidRDefault="00A937B3" w:rsidP="00A937B3">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Guanajuato.</w:t>
            </w:r>
          </w:p>
          <w:p w14:paraId="4ACAB8BF" w14:textId="77777777" w:rsidR="00364BBC" w:rsidRPr="00946D81" w:rsidRDefault="00364BBC" w:rsidP="002B7145">
            <w:pPr>
              <w:jc w:val="both"/>
              <w:rPr>
                <w:rFonts w:ascii="Abadi" w:eastAsia="Calibri" w:hAnsi="Abadi" w:cs="Arial"/>
                <w:color w:val="000000"/>
                <w:sz w:val="21"/>
                <w:szCs w:val="21"/>
                <w:lang w:eastAsia="en-US"/>
              </w:rPr>
            </w:pPr>
          </w:p>
        </w:tc>
        <w:tc>
          <w:tcPr>
            <w:tcW w:w="2126" w:type="dxa"/>
          </w:tcPr>
          <w:p w14:paraId="39E60B6F" w14:textId="77777777" w:rsidR="00E13FAF" w:rsidRPr="00946D81" w:rsidRDefault="00E13FAF" w:rsidP="00E13FAF">
            <w:pPr>
              <w:pStyle w:val="Textoindependiente"/>
              <w:kinsoku w:val="0"/>
              <w:overflowPunct w:val="0"/>
              <w:spacing w:line="242" w:lineRule="auto"/>
              <w:ind w:left="40"/>
              <w:rPr>
                <w:rFonts w:ascii="Abadi" w:hAnsi="Abadi" w:cs="Times New Roman"/>
                <w:sz w:val="21"/>
                <w:szCs w:val="21"/>
              </w:rPr>
            </w:pPr>
          </w:p>
          <w:p w14:paraId="53178CA6" w14:textId="77777777" w:rsidR="00E13FAF" w:rsidRPr="00946D81" w:rsidRDefault="00E13FAF" w:rsidP="00E13FAF">
            <w:pPr>
              <w:pStyle w:val="Textoindependiente"/>
              <w:kinsoku w:val="0"/>
              <w:overflowPunct w:val="0"/>
              <w:spacing w:line="242" w:lineRule="auto"/>
              <w:ind w:left="40"/>
              <w:rPr>
                <w:rFonts w:ascii="Abadi" w:hAnsi="Abadi" w:cs="Times New Roman"/>
                <w:sz w:val="21"/>
                <w:szCs w:val="21"/>
              </w:rPr>
            </w:pPr>
          </w:p>
          <w:p w14:paraId="06FA6F99" w14:textId="497B9C83" w:rsidR="00E13FAF" w:rsidRPr="00946D81" w:rsidRDefault="00E13FAF" w:rsidP="006A0903">
            <w:pPr>
              <w:pStyle w:val="Textoindependiente"/>
              <w:kinsoku w:val="0"/>
              <w:overflowPunct w:val="0"/>
              <w:spacing w:line="242" w:lineRule="auto"/>
              <w:ind w:left="-64"/>
              <w:rPr>
                <w:rFonts w:ascii="Abadi" w:hAnsi="Abadi" w:cs="Times New Roman"/>
                <w:sz w:val="21"/>
                <w:szCs w:val="21"/>
              </w:rPr>
            </w:pPr>
            <w:r w:rsidRPr="00946D81">
              <w:rPr>
                <w:rFonts w:ascii="Abadi" w:hAnsi="Abadi" w:cs="Times New Roman"/>
                <w:sz w:val="21"/>
                <w:szCs w:val="21"/>
              </w:rPr>
              <w:t>Enterados y se informa que se turnó a la Comisión de Asuntos</w:t>
            </w:r>
          </w:p>
          <w:p w14:paraId="5097E705" w14:textId="77777777" w:rsidR="00E13FAF" w:rsidRPr="00946D81" w:rsidRDefault="00E13FAF" w:rsidP="006A0903">
            <w:pPr>
              <w:pStyle w:val="Textoindependiente"/>
              <w:kinsoku w:val="0"/>
              <w:overflowPunct w:val="0"/>
              <w:ind w:left="-64" w:right="295"/>
              <w:jc w:val="right"/>
              <w:rPr>
                <w:rFonts w:ascii="Abadi" w:hAnsi="Abadi" w:cs="Times New Roman"/>
                <w:sz w:val="21"/>
                <w:szCs w:val="21"/>
              </w:rPr>
            </w:pPr>
            <w:r w:rsidRPr="00946D81">
              <w:rPr>
                <w:rFonts w:ascii="Abadi" w:hAnsi="Abadi" w:cs="Times New Roman"/>
                <w:sz w:val="21"/>
                <w:szCs w:val="21"/>
              </w:rPr>
              <w:t>Municipales.</w:t>
            </w:r>
          </w:p>
          <w:p w14:paraId="5E1E5E43" w14:textId="77777777" w:rsidR="00364BBC" w:rsidRPr="00946D81" w:rsidRDefault="00364BBC" w:rsidP="005B747D">
            <w:pPr>
              <w:jc w:val="both"/>
              <w:rPr>
                <w:rFonts w:ascii="Abadi" w:hAnsi="Abadi"/>
                <w:sz w:val="21"/>
                <w:szCs w:val="21"/>
              </w:rPr>
            </w:pPr>
          </w:p>
        </w:tc>
      </w:tr>
      <w:tr w:rsidR="006468C8" w:rsidRPr="00946D81" w14:paraId="5F555741" w14:textId="77777777" w:rsidTr="003521CC">
        <w:tc>
          <w:tcPr>
            <w:tcW w:w="2112" w:type="dxa"/>
          </w:tcPr>
          <w:p w14:paraId="0356D454" w14:textId="77777777" w:rsidR="00B75D4E" w:rsidRPr="00946D81" w:rsidRDefault="00B75D4E" w:rsidP="00B75D4E">
            <w:pPr>
              <w:pStyle w:val="Default"/>
              <w:jc w:val="both"/>
              <w:rPr>
                <w:rFonts w:ascii="Abadi" w:hAnsi="Abadi"/>
                <w:b/>
                <w:bCs/>
                <w:sz w:val="21"/>
                <w:szCs w:val="21"/>
              </w:rPr>
            </w:pPr>
            <w:r w:rsidRPr="00946D81">
              <w:rPr>
                <w:rFonts w:ascii="Abadi" w:hAnsi="Abadi"/>
                <w:b/>
                <w:bCs/>
                <w:sz w:val="21"/>
                <w:szCs w:val="21"/>
              </w:rPr>
              <w:t>3.26</w:t>
            </w:r>
          </w:p>
          <w:p w14:paraId="79378D7E" w14:textId="77777777" w:rsidR="00B75D4E" w:rsidRPr="00946D81" w:rsidRDefault="00B75D4E" w:rsidP="00B75D4E">
            <w:pPr>
              <w:pStyle w:val="Textoindependiente"/>
              <w:kinsoku w:val="0"/>
              <w:overflowPunct w:val="0"/>
              <w:spacing w:line="261" w:lineRule="exact"/>
              <w:rPr>
                <w:rFonts w:ascii="Abadi" w:eastAsia="Calibri" w:hAnsi="Abadi"/>
                <w:b w:val="0"/>
                <w:bCs w:val="0"/>
                <w:color w:val="000000"/>
                <w:sz w:val="21"/>
                <w:szCs w:val="21"/>
                <w:lang w:eastAsia="en-US"/>
              </w:rPr>
            </w:pPr>
          </w:p>
          <w:p w14:paraId="3172DDF7" w14:textId="0391535B" w:rsidR="00B75D4E" w:rsidRPr="00946D81" w:rsidRDefault="00B75D4E" w:rsidP="00B75D4E">
            <w:pPr>
              <w:pStyle w:val="Textoindependiente"/>
              <w:kinsoku w:val="0"/>
              <w:overflowPunct w:val="0"/>
              <w:spacing w:line="261" w:lineRule="exact"/>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La secretaria del</w:t>
            </w:r>
          </w:p>
          <w:p w14:paraId="1EBA1257" w14:textId="77777777" w:rsidR="00B75D4E" w:rsidRPr="00946D81" w:rsidRDefault="00B75D4E" w:rsidP="00B75D4E">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ayuntamiento de Guanajuato,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xml:space="preserve">., remite respuesta a la consulta de la iniciativa por la que se reforma el artículo 82-1 y adiciona un párrafo al artículo 69 </w:t>
            </w:r>
            <w:r w:rsidRPr="00946D81">
              <w:rPr>
                <w:rFonts w:ascii="Abadi" w:eastAsia="Calibri" w:hAnsi="Abadi"/>
                <w:b w:val="0"/>
                <w:bCs w:val="0"/>
                <w:color w:val="000000"/>
                <w:sz w:val="21"/>
                <w:szCs w:val="21"/>
                <w:lang w:eastAsia="en-US"/>
              </w:rPr>
              <w:lastRenderedPageBreak/>
              <w:t>de la Ley Orgánica Municipal para el</w:t>
            </w:r>
          </w:p>
          <w:p w14:paraId="635E63A1" w14:textId="77777777" w:rsidR="00B75D4E" w:rsidRPr="00946D81" w:rsidRDefault="00B75D4E" w:rsidP="00B75D4E">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Estado de Guanajuato.</w:t>
            </w:r>
          </w:p>
          <w:p w14:paraId="40E83CB3" w14:textId="77777777" w:rsidR="00364BBC" w:rsidRPr="00946D81" w:rsidRDefault="00364BBC" w:rsidP="002B7145">
            <w:pPr>
              <w:jc w:val="both"/>
              <w:rPr>
                <w:rFonts w:ascii="Abadi" w:eastAsia="Calibri" w:hAnsi="Abadi" w:cs="Arial"/>
                <w:color w:val="000000"/>
                <w:sz w:val="21"/>
                <w:szCs w:val="21"/>
                <w:lang w:eastAsia="en-US"/>
              </w:rPr>
            </w:pPr>
          </w:p>
          <w:p w14:paraId="0BC8428E" w14:textId="77777777" w:rsidR="007B35F6" w:rsidRPr="00946D81" w:rsidRDefault="007B35F6" w:rsidP="002B7145">
            <w:pPr>
              <w:jc w:val="both"/>
              <w:rPr>
                <w:rFonts w:ascii="Abadi" w:eastAsia="Calibri" w:hAnsi="Abadi" w:cs="Arial"/>
                <w:color w:val="000000"/>
                <w:sz w:val="21"/>
                <w:szCs w:val="21"/>
                <w:lang w:eastAsia="en-US"/>
              </w:rPr>
            </w:pPr>
          </w:p>
          <w:p w14:paraId="4DBC1E63" w14:textId="286D7FB0" w:rsidR="007B35F6" w:rsidRPr="00946D81" w:rsidRDefault="007B35F6" w:rsidP="002B7145">
            <w:pPr>
              <w:jc w:val="both"/>
              <w:rPr>
                <w:rFonts w:ascii="Abadi" w:eastAsia="Calibri" w:hAnsi="Abadi" w:cs="Arial"/>
                <w:color w:val="000000"/>
                <w:sz w:val="21"/>
                <w:szCs w:val="21"/>
                <w:lang w:eastAsia="en-US"/>
              </w:rPr>
            </w:pPr>
          </w:p>
        </w:tc>
        <w:tc>
          <w:tcPr>
            <w:tcW w:w="2126" w:type="dxa"/>
          </w:tcPr>
          <w:p w14:paraId="7E98E635" w14:textId="77777777" w:rsidR="00B75D4E" w:rsidRPr="00946D81" w:rsidRDefault="00B75D4E" w:rsidP="00B75D4E">
            <w:pPr>
              <w:pStyle w:val="Textoindependiente"/>
              <w:kinsoku w:val="0"/>
              <w:overflowPunct w:val="0"/>
              <w:spacing w:line="242" w:lineRule="auto"/>
              <w:ind w:left="40"/>
              <w:rPr>
                <w:rFonts w:ascii="Abadi" w:hAnsi="Abadi" w:cs="Times New Roman"/>
                <w:sz w:val="21"/>
                <w:szCs w:val="21"/>
              </w:rPr>
            </w:pPr>
          </w:p>
          <w:p w14:paraId="51476613" w14:textId="77777777" w:rsidR="007B35F6" w:rsidRPr="00946D81" w:rsidRDefault="007B35F6" w:rsidP="00B75D4E">
            <w:pPr>
              <w:pStyle w:val="Textoindependiente"/>
              <w:kinsoku w:val="0"/>
              <w:overflowPunct w:val="0"/>
              <w:spacing w:line="242" w:lineRule="auto"/>
              <w:ind w:left="40"/>
              <w:rPr>
                <w:rFonts w:ascii="Abadi" w:hAnsi="Abadi" w:cs="Times New Roman"/>
                <w:sz w:val="21"/>
                <w:szCs w:val="21"/>
              </w:rPr>
            </w:pPr>
          </w:p>
          <w:p w14:paraId="340E0282" w14:textId="3C562E9F" w:rsidR="00B75D4E" w:rsidRPr="00946D81" w:rsidRDefault="00B75D4E" w:rsidP="006A0903">
            <w:pPr>
              <w:pStyle w:val="Textoindependiente"/>
              <w:kinsoku w:val="0"/>
              <w:overflowPunct w:val="0"/>
              <w:spacing w:line="242" w:lineRule="auto"/>
              <w:ind w:left="40"/>
              <w:rPr>
                <w:rFonts w:ascii="Abadi" w:hAnsi="Abadi" w:cs="Times New Roman"/>
                <w:sz w:val="21"/>
                <w:szCs w:val="21"/>
              </w:rPr>
            </w:pPr>
            <w:r w:rsidRPr="00946D81">
              <w:rPr>
                <w:rFonts w:ascii="Abadi" w:hAnsi="Abadi" w:cs="Times New Roman"/>
                <w:sz w:val="21"/>
                <w:szCs w:val="21"/>
              </w:rPr>
              <w:t>Enterados y se informa que se turnó a la Comisión de Asuntos</w:t>
            </w:r>
          </w:p>
          <w:p w14:paraId="44E6A504" w14:textId="0C5DB32A" w:rsidR="00364BBC" w:rsidRPr="00946D81" w:rsidRDefault="00B75D4E" w:rsidP="006A0903">
            <w:pPr>
              <w:pStyle w:val="Textoindependiente"/>
              <w:kinsoku w:val="0"/>
              <w:overflowPunct w:val="0"/>
              <w:ind w:left="40" w:right="295"/>
              <w:jc w:val="right"/>
              <w:rPr>
                <w:rFonts w:ascii="Abadi" w:hAnsi="Abadi"/>
                <w:sz w:val="21"/>
                <w:szCs w:val="21"/>
              </w:rPr>
            </w:pPr>
            <w:r w:rsidRPr="00946D81">
              <w:rPr>
                <w:rFonts w:ascii="Abadi" w:hAnsi="Abadi" w:cs="Times New Roman"/>
                <w:sz w:val="21"/>
                <w:szCs w:val="21"/>
              </w:rPr>
              <w:t>Municipales</w:t>
            </w:r>
          </w:p>
        </w:tc>
      </w:tr>
      <w:tr w:rsidR="006468C8" w:rsidRPr="00946D81" w14:paraId="592545C8" w14:textId="77777777" w:rsidTr="003521CC">
        <w:tc>
          <w:tcPr>
            <w:tcW w:w="2112" w:type="dxa"/>
          </w:tcPr>
          <w:p w14:paraId="4CD94C38" w14:textId="77777777" w:rsidR="007B35F6" w:rsidRPr="00946D81" w:rsidRDefault="007B35F6" w:rsidP="007B35F6">
            <w:pPr>
              <w:pStyle w:val="Textoindependiente"/>
              <w:kinsoku w:val="0"/>
              <w:overflowPunct w:val="0"/>
              <w:rPr>
                <w:rFonts w:ascii="Abadi" w:eastAsia="Calibri" w:hAnsi="Abadi"/>
                <w:color w:val="000000"/>
                <w:sz w:val="21"/>
                <w:szCs w:val="21"/>
                <w:lang w:eastAsia="en-US"/>
              </w:rPr>
            </w:pPr>
            <w:r w:rsidRPr="00946D81">
              <w:rPr>
                <w:rFonts w:ascii="Abadi" w:eastAsia="Calibri" w:hAnsi="Abadi"/>
                <w:color w:val="000000"/>
                <w:sz w:val="21"/>
                <w:szCs w:val="21"/>
                <w:lang w:eastAsia="en-US"/>
              </w:rPr>
              <w:t>3.27</w:t>
            </w:r>
          </w:p>
          <w:p w14:paraId="72F34575" w14:textId="77777777" w:rsidR="00364BBC" w:rsidRPr="00946D81" w:rsidRDefault="00364BBC" w:rsidP="002B7145">
            <w:pPr>
              <w:jc w:val="both"/>
              <w:rPr>
                <w:rFonts w:ascii="Abadi" w:eastAsia="Calibri" w:hAnsi="Abadi" w:cs="Arial"/>
                <w:color w:val="000000"/>
                <w:sz w:val="21"/>
                <w:szCs w:val="21"/>
                <w:lang w:eastAsia="en-US"/>
              </w:rPr>
            </w:pPr>
          </w:p>
          <w:p w14:paraId="11B38493" w14:textId="77777777" w:rsidR="007B35F6" w:rsidRPr="00946D81" w:rsidRDefault="007B35F6" w:rsidP="007B35F6">
            <w:pPr>
              <w:pStyle w:val="Textoindependiente"/>
              <w:kinsoku w:val="0"/>
              <w:overflowPunct w:val="0"/>
              <w:spacing w:line="261" w:lineRule="exact"/>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La secretaria del</w:t>
            </w:r>
          </w:p>
          <w:p w14:paraId="2EF1A597" w14:textId="77777777" w:rsidR="007B35F6" w:rsidRPr="00946D81" w:rsidRDefault="007B35F6" w:rsidP="008669A9">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ayuntamiento de Guanajuato,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remite respuesta a la consulta de la iniciativa por la que se reforma el primer párrafo del artículo 3 y adiciona el artículo 11 Bis a la Ley para Prevenir, Atender y Erradicar la Discriminación en el</w:t>
            </w:r>
          </w:p>
          <w:p w14:paraId="076A4F73" w14:textId="758862B1" w:rsidR="007B35F6" w:rsidRPr="00946D81" w:rsidRDefault="007B35F6" w:rsidP="007B35F6">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Estado de Guanajuato.</w:t>
            </w:r>
          </w:p>
          <w:p w14:paraId="0C3F1F86" w14:textId="6CA90C5A" w:rsidR="00470B48" w:rsidRPr="00946D81" w:rsidRDefault="00470B48" w:rsidP="007B35F6">
            <w:pPr>
              <w:pStyle w:val="Textoindependiente"/>
              <w:kinsoku w:val="0"/>
              <w:overflowPunct w:val="0"/>
              <w:rPr>
                <w:rFonts w:ascii="Abadi" w:eastAsia="Calibri" w:hAnsi="Abadi"/>
                <w:b w:val="0"/>
                <w:bCs w:val="0"/>
                <w:color w:val="000000"/>
                <w:sz w:val="21"/>
                <w:szCs w:val="21"/>
                <w:lang w:eastAsia="en-US"/>
              </w:rPr>
            </w:pPr>
          </w:p>
          <w:p w14:paraId="2C4BCD23" w14:textId="730975AE" w:rsidR="00470B48" w:rsidRPr="00946D81" w:rsidRDefault="00470B48" w:rsidP="007B35F6">
            <w:pPr>
              <w:pStyle w:val="Textoindependiente"/>
              <w:kinsoku w:val="0"/>
              <w:overflowPunct w:val="0"/>
              <w:rPr>
                <w:rFonts w:ascii="Abadi" w:eastAsia="Calibri" w:hAnsi="Abadi"/>
                <w:b w:val="0"/>
                <w:bCs w:val="0"/>
                <w:color w:val="000000"/>
                <w:sz w:val="21"/>
                <w:szCs w:val="21"/>
                <w:lang w:eastAsia="en-US"/>
              </w:rPr>
            </w:pPr>
          </w:p>
          <w:p w14:paraId="4CF4765E" w14:textId="596DCC30" w:rsidR="00470B48" w:rsidRPr="00946D81" w:rsidRDefault="00470B48" w:rsidP="007B35F6">
            <w:pPr>
              <w:pStyle w:val="Textoindependiente"/>
              <w:kinsoku w:val="0"/>
              <w:overflowPunct w:val="0"/>
              <w:rPr>
                <w:rFonts w:ascii="Abadi" w:eastAsia="Calibri" w:hAnsi="Abadi"/>
                <w:b w:val="0"/>
                <w:bCs w:val="0"/>
                <w:color w:val="000000"/>
                <w:sz w:val="21"/>
                <w:szCs w:val="21"/>
                <w:lang w:eastAsia="en-US"/>
              </w:rPr>
            </w:pPr>
          </w:p>
          <w:p w14:paraId="643F37AF" w14:textId="77777777" w:rsidR="00470B48" w:rsidRPr="00946D81" w:rsidRDefault="00470B48" w:rsidP="007B35F6">
            <w:pPr>
              <w:pStyle w:val="Textoindependiente"/>
              <w:kinsoku w:val="0"/>
              <w:overflowPunct w:val="0"/>
              <w:rPr>
                <w:rFonts w:ascii="Abadi" w:eastAsia="Calibri" w:hAnsi="Abadi"/>
                <w:b w:val="0"/>
                <w:bCs w:val="0"/>
                <w:color w:val="000000"/>
                <w:sz w:val="21"/>
                <w:szCs w:val="21"/>
                <w:lang w:eastAsia="en-US"/>
              </w:rPr>
            </w:pPr>
          </w:p>
          <w:p w14:paraId="6801396B" w14:textId="557E8CFA" w:rsidR="007B35F6" w:rsidRPr="00946D81" w:rsidRDefault="007B35F6" w:rsidP="002B7145">
            <w:pPr>
              <w:jc w:val="both"/>
              <w:rPr>
                <w:rFonts w:ascii="Abadi" w:hAnsi="Abadi"/>
                <w:sz w:val="21"/>
                <w:szCs w:val="21"/>
              </w:rPr>
            </w:pPr>
          </w:p>
        </w:tc>
        <w:tc>
          <w:tcPr>
            <w:tcW w:w="2126" w:type="dxa"/>
          </w:tcPr>
          <w:p w14:paraId="1B712677" w14:textId="77777777" w:rsidR="008669A9" w:rsidRPr="00946D81" w:rsidRDefault="008669A9" w:rsidP="007B35F6">
            <w:pPr>
              <w:pStyle w:val="Textoindependiente"/>
              <w:kinsoku w:val="0"/>
              <w:overflowPunct w:val="0"/>
              <w:spacing w:line="261" w:lineRule="exact"/>
              <w:ind w:right="22"/>
              <w:rPr>
                <w:rFonts w:ascii="Abadi" w:hAnsi="Abadi" w:cs="Times New Roman"/>
                <w:sz w:val="21"/>
                <w:szCs w:val="21"/>
              </w:rPr>
            </w:pPr>
          </w:p>
          <w:p w14:paraId="706A8059" w14:textId="77777777" w:rsidR="008669A9" w:rsidRPr="00946D81" w:rsidRDefault="008669A9" w:rsidP="007B35F6">
            <w:pPr>
              <w:pStyle w:val="Textoindependiente"/>
              <w:kinsoku w:val="0"/>
              <w:overflowPunct w:val="0"/>
              <w:spacing w:line="261" w:lineRule="exact"/>
              <w:ind w:right="22"/>
              <w:rPr>
                <w:rFonts w:ascii="Abadi" w:hAnsi="Abadi" w:cs="Times New Roman"/>
                <w:sz w:val="21"/>
                <w:szCs w:val="21"/>
              </w:rPr>
            </w:pPr>
          </w:p>
          <w:p w14:paraId="5BB38763" w14:textId="5EDD71FB" w:rsidR="007B35F6" w:rsidRPr="00946D81" w:rsidRDefault="007B35F6" w:rsidP="006A0903">
            <w:pPr>
              <w:pStyle w:val="Textoindependiente"/>
              <w:kinsoku w:val="0"/>
              <w:overflowPunct w:val="0"/>
              <w:spacing w:line="261" w:lineRule="exact"/>
              <w:ind w:left="-64" w:right="22"/>
              <w:rPr>
                <w:rFonts w:ascii="Abadi" w:hAnsi="Abadi" w:cs="Times New Roman"/>
                <w:sz w:val="21"/>
                <w:szCs w:val="21"/>
              </w:rPr>
            </w:pPr>
            <w:r w:rsidRPr="00946D81">
              <w:rPr>
                <w:rFonts w:ascii="Abadi" w:hAnsi="Abadi" w:cs="Times New Roman"/>
                <w:sz w:val="21"/>
                <w:szCs w:val="21"/>
              </w:rPr>
              <w:t>Enterados y se</w:t>
            </w:r>
          </w:p>
          <w:p w14:paraId="115DC958" w14:textId="77777777" w:rsidR="007B35F6" w:rsidRPr="00946D81" w:rsidRDefault="007B35F6" w:rsidP="006A0903">
            <w:pPr>
              <w:pStyle w:val="Textoindependiente"/>
              <w:kinsoku w:val="0"/>
              <w:overflowPunct w:val="0"/>
              <w:ind w:left="-64" w:right="22"/>
              <w:rPr>
                <w:rFonts w:ascii="Abadi" w:hAnsi="Abadi" w:cs="Times New Roman"/>
                <w:sz w:val="21"/>
                <w:szCs w:val="21"/>
              </w:rPr>
            </w:pPr>
            <w:r w:rsidRPr="00946D81">
              <w:rPr>
                <w:rFonts w:ascii="Abadi" w:hAnsi="Abadi" w:cs="Times New Roman"/>
                <w:sz w:val="21"/>
                <w:szCs w:val="21"/>
              </w:rPr>
              <w:t>informa a que se turnó a la Comisión de Derechos Humanos y Atención a Grupos</w:t>
            </w:r>
          </w:p>
          <w:p w14:paraId="5601E96B" w14:textId="77777777" w:rsidR="007B35F6" w:rsidRPr="00946D81" w:rsidRDefault="007B35F6" w:rsidP="006A0903">
            <w:pPr>
              <w:pStyle w:val="Textoindependiente"/>
              <w:kinsoku w:val="0"/>
              <w:overflowPunct w:val="0"/>
              <w:ind w:left="-64" w:right="22"/>
              <w:rPr>
                <w:rFonts w:ascii="Abadi" w:hAnsi="Abadi" w:cs="Times New Roman"/>
                <w:sz w:val="21"/>
                <w:szCs w:val="21"/>
              </w:rPr>
            </w:pPr>
            <w:r w:rsidRPr="00946D81">
              <w:rPr>
                <w:rFonts w:ascii="Abadi" w:hAnsi="Abadi" w:cs="Times New Roman"/>
                <w:sz w:val="21"/>
                <w:szCs w:val="21"/>
              </w:rPr>
              <w:t>Vulnerables.</w:t>
            </w:r>
          </w:p>
          <w:p w14:paraId="1204B1CA" w14:textId="77777777" w:rsidR="00364BBC" w:rsidRPr="00946D81" w:rsidRDefault="00364BBC" w:rsidP="007B35F6">
            <w:pPr>
              <w:ind w:right="22"/>
              <w:jc w:val="both"/>
              <w:rPr>
                <w:rFonts w:ascii="Abadi" w:hAnsi="Abadi"/>
                <w:b/>
                <w:bCs/>
                <w:sz w:val="21"/>
                <w:szCs w:val="21"/>
              </w:rPr>
            </w:pPr>
          </w:p>
        </w:tc>
      </w:tr>
      <w:tr w:rsidR="00891BFA" w:rsidRPr="00946D81" w14:paraId="6CDD8C88" w14:textId="77777777" w:rsidTr="003521CC">
        <w:tc>
          <w:tcPr>
            <w:tcW w:w="2112" w:type="dxa"/>
          </w:tcPr>
          <w:p w14:paraId="11432488" w14:textId="77777777" w:rsidR="006A0903" w:rsidRPr="00946D81" w:rsidRDefault="006A0903" w:rsidP="006A0903">
            <w:pPr>
              <w:pStyle w:val="Default"/>
              <w:jc w:val="both"/>
              <w:rPr>
                <w:rFonts w:ascii="Abadi" w:hAnsi="Abadi"/>
                <w:b/>
                <w:bCs/>
                <w:sz w:val="21"/>
                <w:szCs w:val="21"/>
              </w:rPr>
            </w:pPr>
            <w:r w:rsidRPr="00946D81">
              <w:rPr>
                <w:rFonts w:ascii="Abadi" w:hAnsi="Abadi"/>
                <w:b/>
                <w:bCs/>
                <w:sz w:val="21"/>
                <w:szCs w:val="21"/>
              </w:rPr>
              <w:t>3.28</w:t>
            </w:r>
          </w:p>
          <w:p w14:paraId="2F1F915B" w14:textId="77777777" w:rsidR="00E13FAF" w:rsidRPr="00946D81" w:rsidRDefault="00E13FAF" w:rsidP="002B7145">
            <w:pPr>
              <w:jc w:val="both"/>
              <w:rPr>
                <w:rFonts w:ascii="Abadi" w:eastAsia="Calibri" w:hAnsi="Abadi" w:cs="Arial"/>
                <w:color w:val="000000"/>
                <w:sz w:val="21"/>
                <w:szCs w:val="21"/>
                <w:lang w:eastAsia="en-US"/>
              </w:rPr>
            </w:pPr>
          </w:p>
          <w:p w14:paraId="5BAAF527" w14:textId="77777777" w:rsidR="006A0903" w:rsidRPr="00946D81" w:rsidRDefault="006A0903" w:rsidP="002B7145">
            <w:pPr>
              <w:jc w:val="both"/>
              <w:rPr>
                <w:rFonts w:ascii="Abadi" w:eastAsia="Calibri" w:hAnsi="Abadi" w:cs="Arial"/>
                <w:color w:val="000000"/>
                <w:sz w:val="21"/>
                <w:szCs w:val="21"/>
                <w:lang w:eastAsia="en-US"/>
              </w:rPr>
            </w:pPr>
          </w:p>
          <w:p w14:paraId="1A8CD368" w14:textId="77777777" w:rsidR="006A0903" w:rsidRPr="00946D81" w:rsidRDefault="006A0903" w:rsidP="006A0903">
            <w:pPr>
              <w:pStyle w:val="Textoindependiente"/>
              <w:kinsoku w:val="0"/>
              <w:overflowPunct w:val="0"/>
              <w:spacing w:line="261" w:lineRule="exact"/>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La secretaria del</w:t>
            </w:r>
          </w:p>
          <w:p w14:paraId="2796FC19" w14:textId="77777777" w:rsidR="006A0903" w:rsidRPr="00946D81" w:rsidRDefault="006A0903" w:rsidP="006A0903">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ayuntamiento de Guanajuato,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xml:space="preserve">., remite respuesta a la consulta de la iniciativa por la que se reforman y adicionan diversas disposiciones de la Constitución Política para el Estado de Guanajuato, de la Ley de Inclusión para las Personas con Discapacidad en el Estado de Guanajuato y de la Ley Orgánica Municipal para el Estado de Guanajuato, en la parte correspondiente al </w:t>
            </w:r>
            <w:r w:rsidRPr="00946D81">
              <w:rPr>
                <w:rFonts w:ascii="Abadi" w:eastAsia="Calibri" w:hAnsi="Abadi"/>
                <w:b w:val="0"/>
                <w:bCs w:val="0"/>
                <w:color w:val="000000"/>
                <w:sz w:val="21"/>
                <w:szCs w:val="21"/>
                <w:lang w:eastAsia="en-US"/>
              </w:rPr>
              <w:t>segundo ordenamiento.</w:t>
            </w:r>
          </w:p>
          <w:p w14:paraId="3028B683" w14:textId="69181358" w:rsidR="006A0903" w:rsidRPr="00946D81" w:rsidRDefault="006A0903" w:rsidP="002B7145">
            <w:pPr>
              <w:jc w:val="both"/>
              <w:rPr>
                <w:rFonts w:ascii="Abadi" w:eastAsia="Calibri" w:hAnsi="Abadi" w:cs="Arial"/>
                <w:color w:val="000000"/>
                <w:sz w:val="21"/>
                <w:szCs w:val="21"/>
                <w:lang w:eastAsia="en-US"/>
              </w:rPr>
            </w:pPr>
          </w:p>
        </w:tc>
        <w:tc>
          <w:tcPr>
            <w:tcW w:w="2126" w:type="dxa"/>
          </w:tcPr>
          <w:p w14:paraId="4C19846C" w14:textId="77777777" w:rsidR="006A0903" w:rsidRPr="00946D81" w:rsidRDefault="006A0903" w:rsidP="006A0903">
            <w:pPr>
              <w:pStyle w:val="Textoindependiente"/>
              <w:kinsoku w:val="0"/>
              <w:overflowPunct w:val="0"/>
              <w:ind w:left="40" w:right="22"/>
              <w:rPr>
                <w:rFonts w:ascii="Abadi" w:hAnsi="Abadi" w:cs="Times New Roman"/>
                <w:sz w:val="21"/>
                <w:szCs w:val="21"/>
              </w:rPr>
            </w:pPr>
          </w:p>
          <w:p w14:paraId="559CBD04" w14:textId="77777777" w:rsidR="006A0903" w:rsidRPr="00946D81" w:rsidRDefault="006A0903" w:rsidP="006A0903">
            <w:pPr>
              <w:pStyle w:val="Textoindependiente"/>
              <w:kinsoku w:val="0"/>
              <w:overflowPunct w:val="0"/>
              <w:ind w:left="40" w:right="22"/>
              <w:rPr>
                <w:rFonts w:ascii="Abadi" w:hAnsi="Abadi" w:cs="Times New Roman"/>
                <w:sz w:val="21"/>
                <w:szCs w:val="21"/>
              </w:rPr>
            </w:pPr>
          </w:p>
          <w:p w14:paraId="5FAC262B" w14:textId="77777777" w:rsidR="006A0903" w:rsidRPr="00946D81" w:rsidRDefault="006A0903" w:rsidP="006A0903">
            <w:pPr>
              <w:pStyle w:val="Textoindependiente"/>
              <w:kinsoku w:val="0"/>
              <w:overflowPunct w:val="0"/>
              <w:ind w:left="40" w:right="22"/>
              <w:rPr>
                <w:rFonts w:ascii="Abadi" w:hAnsi="Abadi" w:cs="Times New Roman"/>
                <w:sz w:val="21"/>
                <w:szCs w:val="21"/>
              </w:rPr>
            </w:pPr>
          </w:p>
          <w:p w14:paraId="56051BDE" w14:textId="790C15C5" w:rsidR="006A0903" w:rsidRPr="00946D81" w:rsidRDefault="006A0903" w:rsidP="006A0903">
            <w:pPr>
              <w:pStyle w:val="Textoindependiente"/>
              <w:kinsoku w:val="0"/>
              <w:overflowPunct w:val="0"/>
              <w:ind w:left="-64" w:right="22"/>
              <w:rPr>
                <w:rFonts w:ascii="Abadi" w:hAnsi="Abadi" w:cs="Times New Roman"/>
                <w:sz w:val="21"/>
                <w:szCs w:val="21"/>
              </w:rPr>
            </w:pPr>
            <w:r w:rsidRPr="00946D81">
              <w:rPr>
                <w:rFonts w:ascii="Abadi" w:hAnsi="Abadi" w:cs="Times New Roman"/>
                <w:sz w:val="21"/>
                <w:szCs w:val="21"/>
              </w:rPr>
              <w:t>Enterados y se</w:t>
            </w:r>
          </w:p>
          <w:p w14:paraId="1D0AF9DA" w14:textId="77777777" w:rsidR="006A0903" w:rsidRPr="00946D81" w:rsidRDefault="006A0903" w:rsidP="006A0903">
            <w:pPr>
              <w:pStyle w:val="Textoindependiente"/>
              <w:kinsoku w:val="0"/>
              <w:overflowPunct w:val="0"/>
              <w:ind w:left="-64" w:right="22"/>
              <w:rPr>
                <w:rFonts w:ascii="Abadi" w:hAnsi="Abadi" w:cs="Times New Roman"/>
                <w:sz w:val="21"/>
                <w:szCs w:val="21"/>
              </w:rPr>
            </w:pPr>
            <w:r w:rsidRPr="00946D81">
              <w:rPr>
                <w:rFonts w:ascii="Abadi" w:hAnsi="Abadi" w:cs="Times New Roman"/>
                <w:sz w:val="21"/>
                <w:szCs w:val="21"/>
              </w:rPr>
              <w:t>informa a que se turnó a la Comisión de Derechos Humanos y Atención a Grupos</w:t>
            </w:r>
          </w:p>
          <w:p w14:paraId="491FF0BE" w14:textId="77777777" w:rsidR="006A0903" w:rsidRPr="00946D81" w:rsidRDefault="006A0903" w:rsidP="006A0903">
            <w:pPr>
              <w:pStyle w:val="Textoindependiente"/>
              <w:kinsoku w:val="0"/>
              <w:overflowPunct w:val="0"/>
              <w:ind w:left="-64" w:right="22"/>
              <w:rPr>
                <w:rFonts w:ascii="Abadi" w:hAnsi="Abadi" w:cs="Times New Roman"/>
                <w:sz w:val="21"/>
                <w:szCs w:val="21"/>
              </w:rPr>
            </w:pPr>
            <w:r w:rsidRPr="00946D81">
              <w:rPr>
                <w:rFonts w:ascii="Abadi" w:hAnsi="Abadi" w:cs="Times New Roman"/>
                <w:sz w:val="21"/>
                <w:szCs w:val="21"/>
              </w:rPr>
              <w:t>Vulnerables.</w:t>
            </w:r>
          </w:p>
          <w:p w14:paraId="24EE8127" w14:textId="77777777" w:rsidR="00E13FAF" w:rsidRPr="00946D81" w:rsidRDefault="00E13FAF" w:rsidP="005B747D">
            <w:pPr>
              <w:jc w:val="both"/>
              <w:rPr>
                <w:rFonts w:ascii="Abadi" w:hAnsi="Abadi"/>
                <w:sz w:val="21"/>
                <w:szCs w:val="21"/>
              </w:rPr>
            </w:pPr>
          </w:p>
        </w:tc>
      </w:tr>
      <w:tr w:rsidR="00891BFA" w:rsidRPr="00946D81" w14:paraId="180D1FD2" w14:textId="77777777" w:rsidTr="003521CC">
        <w:tc>
          <w:tcPr>
            <w:tcW w:w="2112" w:type="dxa"/>
          </w:tcPr>
          <w:p w14:paraId="6ACA7C5F" w14:textId="77777777" w:rsidR="00530533" w:rsidRPr="00946D81" w:rsidRDefault="00530533" w:rsidP="00530533">
            <w:pPr>
              <w:pStyle w:val="Textoindependiente"/>
              <w:kinsoku w:val="0"/>
              <w:overflowPunct w:val="0"/>
              <w:rPr>
                <w:rFonts w:ascii="Abadi" w:eastAsia="Calibri" w:hAnsi="Abadi"/>
                <w:color w:val="000000"/>
                <w:sz w:val="21"/>
                <w:szCs w:val="21"/>
                <w:lang w:eastAsia="en-US"/>
              </w:rPr>
            </w:pPr>
            <w:r w:rsidRPr="00946D81">
              <w:rPr>
                <w:rFonts w:ascii="Abadi" w:eastAsia="Calibri" w:hAnsi="Abadi"/>
                <w:color w:val="000000"/>
                <w:sz w:val="21"/>
                <w:szCs w:val="21"/>
                <w:lang w:eastAsia="en-US"/>
              </w:rPr>
              <w:t>3.29</w:t>
            </w:r>
          </w:p>
          <w:p w14:paraId="1E86B454" w14:textId="77777777" w:rsidR="00E13FAF" w:rsidRPr="00946D81" w:rsidRDefault="00E13FAF" w:rsidP="002B7145">
            <w:pPr>
              <w:jc w:val="both"/>
              <w:rPr>
                <w:rFonts w:ascii="Abadi" w:eastAsia="Calibri" w:hAnsi="Abadi" w:cs="Arial"/>
                <w:color w:val="000000"/>
                <w:sz w:val="21"/>
                <w:szCs w:val="21"/>
                <w:lang w:eastAsia="en-US"/>
              </w:rPr>
            </w:pPr>
          </w:p>
          <w:p w14:paraId="385899D2" w14:textId="77777777" w:rsidR="00530533" w:rsidRPr="00946D81" w:rsidRDefault="00530533" w:rsidP="00530533">
            <w:pPr>
              <w:pStyle w:val="Textoindependiente"/>
              <w:kinsoku w:val="0"/>
              <w:overflowPunct w:val="0"/>
              <w:spacing w:line="261" w:lineRule="exact"/>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La secretaria del</w:t>
            </w:r>
          </w:p>
          <w:p w14:paraId="3A11EC60" w14:textId="43E91BA4" w:rsidR="00530533" w:rsidRPr="00946D81" w:rsidRDefault="00530533" w:rsidP="00177566">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ayuntamiento de Guanajuato,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solicita prórroga para dar respuesta a la consulta y envío de información respecto del punto de acuerdo por el que se efectúa un exhorto a la Secretaría de Salud Federal, a la Secretaría de Salud del Estado y a los ayuntamientos de Guanajuato, para que en el ámbito de sus competencias, sigan impulsando acciones de orientación y vigilancia institucional, capacitación y fomento para la lactancia materna y amamantamiento; e incentivando a que la leche materna sea alimento exclusivo durante los primeros seis meses y complementario hasta avanzado el segundo año de vida y, en su caso, la ayuda alimentaria directa tendente a mejorar el estado nutricional del grupo materno-infantil; además de promover la instalación de lactarios en los centros de trabajo de los sec</w:t>
            </w:r>
            <w:r w:rsidR="008B6B91" w:rsidRPr="00946D81">
              <w:rPr>
                <w:rFonts w:ascii="Abadi" w:eastAsia="Calibri" w:hAnsi="Abadi"/>
                <w:b w:val="0"/>
                <w:bCs w:val="0"/>
                <w:color w:val="000000"/>
                <w:sz w:val="21"/>
                <w:szCs w:val="21"/>
                <w:lang w:eastAsia="en-US"/>
              </w:rPr>
              <w:t>tores públicos</w:t>
            </w:r>
          </w:p>
          <w:p w14:paraId="5CA5E59B" w14:textId="77777777" w:rsidR="00530533" w:rsidRPr="00946D81" w:rsidRDefault="00530533" w:rsidP="00530533">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y privado.</w:t>
            </w:r>
          </w:p>
          <w:p w14:paraId="1E4CC9EA" w14:textId="77777777" w:rsidR="00530533" w:rsidRPr="00946D81" w:rsidRDefault="00530533" w:rsidP="002B7145">
            <w:pPr>
              <w:jc w:val="both"/>
              <w:rPr>
                <w:rFonts w:ascii="Abadi" w:eastAsia="Calibri" w:hAnsi="Abadi" w:cs="Arial"/>
                <w:color w:val="000000"/>
                <w:sz w:val="21"/>
                <w:szCs w:val="21"/>
                <w:lang w:eastAsia="en-US"/>
              </w:rPr>
            </w:pPr>
          </w:p>
          <w:p w14:paraId="07BB83A2" w14:textId="77777777" w:rsidR="00A86983" w:rsidRPr="00946D81" w:rsidRDefault="00A86983" w:rsidP="002B7145">
            <w:pPr>
              <w:jc w:val="both"/>
              <w:rPr>
                <w:rFonts w:ascii="Abadi" w:eastAsia="Calibri" w:hAnsi="Abadi" w:cs="Arial"/>
                <w:color w:val="000000"/>
                <w:sz w:val="21"/>
                <w:szCs w:val="21"/>
                <w:lang w:eastAsia="en-US"/>
              </w:rPr>
            </w:pPr>
          </w:p>
          <w:p w14:paraId="3E9DA6C3" w14:textId="77777777" w:rsidR="00132F1C" w:rsidRDefault="00132F1C" w:rsidP="002B7145">
            <w:pPr>
              <w:jc w:val="both"/>
              <w:rPr>
                <w:rFonts w:ascii="Abadi" w:eastAsia="Calibri" w:hAnsi="Abadi" w:cs="Arial"/>
                <w:color w:val="000000"/>
                <w:sz w:val="21"/>
                <w:szCs w:val="21"/>
                <w:lang w:eastAsia="en-US"/>
              </w:rPr>
            </w:pPr>
          </w:p>
          <w:p w14:paraId="0A6535AB" w14:textId="5F6B9E1D" w:rsidR="00132F1C" w:rsidRPr="00946D81" w:rsidRDefault="00132F1C" w:rsidP="002B7145">
            <w:pPr>
              <w:jc w:val="both"/>
              <w:rPr>
                <w:rFonts w:ascii="Abadi" w:eastAsia="Calibri" w:hAnsi="Abadi" w:cs="Arial"/>
                <w:color w:val="000000"/>
                <w:sz w:val="21"/>
                <w:szCs w:val="21"/>
                <w:lang w:eastAsia="en-US"/>
              </w:rPr>
            </w:pPr>
          </w:p>
        </w:tc>
        <w:tc>
          <w:tcPr>
            <w:tcW w:w="2126" w:type="dxa"/>
          </w:tcPr>
          <w:p w14:paraId="07FACDAC" w14:textId="77777777" w:rsidR="00177566" w:rsidRPr="00946D81" w:rsidRDefault="00177566" w:rsidP="00177566">
            <w:pPr>
              <w:pStyle w:val="Textoindependiente"/>
              <w:kinsoku w:val="0"/>
              <w:overflowPunct w:val="0"/>
              <w:spacing w:line="242" w:lineRule="auto"/>
              <w:ind w:left="40"/>
              <w:rPr>
                <w:rFonts w:ascii="Abadi" w:hAnsi="Abadi" w:cs="Times New Roman"/>
                <w:sz w:val="21"/>
                <w:szCs w:val="21"/>
              </w:rPr>
            </w:pPr>
            <w:r w:rsidRPr="00946D81">
              <w:rPr>
                <w:rFonts w:ascii="Abadi" w:hAnsi="Abadi" w:cs="Times New Roman"/>
                <w:sz w:val="21"/>
                <w:szCs w:val="21"/>
              </w:rPr>
              <w:t>Enterados y se</w:t>
            </w:r>
          </w:p>
          <w:p w14:paraId="3BB0F655" w14:textId="77777777" w:rsidR="00177566" w:rsidRPr="00946D81" w:rsidRDefault="00177566" w:rsidP="00177566">
            <w:pPr>
              <w:pStyle w:val="Textoindependiente"/>
              <w:kinsoku w:val="0"/>
              <w:overflowPunct w:val="0"/>
              <w:spacing w:line="242" w:lineRule="auto"/>
              <w:ind w:left="40"/>
              <w:rPr>
                <w:rFonts w:ascii="Abadi" w:hAnsi="Abadi" w:cs="Times New Roman"/>
                <w:sz w:val="21"/>
                <w:szCs w:val="21"/>
              </w:rPr>
            </w:pPr>
            <w:r w:rsidRPr="00946D81">
              <w:rPr>
                <w:rFonts w:ascii="Abadi" w:hAnsi="Abadi" w:cs="Times New Roman"/>
                <w:sz w:val="21"/>
                <w:szCs w:val="21"/>
              </w:rPr>
              <w:t>informa a que se turnó a la Comisión de</w:t>
            </w:r>
          </w:p>
          <w:p w14:paraId="0EE6F339" w14:textId="77777777" w:rsidR="00177566" w:rsidRPr="00946D81" w:rsidRDefault="00177566" w:rsidP="00177566">
            <w:pPr>
              <w:pStyle w:val="Textoindependiente"/>
              <w:kinsoku w:val="0"/>
              <w:overflowPunct w:val="0"/>
              <w:spacing w:line="242" w:lineRule="auto"/>
              <w:ind w:left="40"/>
              <w:rPr>
                <w:rFonts w:ascii="Abadi" w:hAnsi="Abadi" w:cs="Times New Roman"/>
                <w:sz w:val="21"/>
                <w:szCs w:val="21"/>
              </w:rPr>
            </w:pPr>
            <w:r w:rsidRPr="00946D81">
              <w:rPr>
                <w:rFonts w:ascii="Abadi" w:hAnsi="Abadi" w:cs="Times New Roman"/>
                <w:sz w:val="21"/>
                <w:szCs w:val="21"/>
              </w:rPr>
              <w:t>Salud Pública.</w:t>
            </w:r>
          </w:p>
          <w:p w14:paraId="67C8A920" w14:textId="77777777" w:rsidR="00E13FAF" w:rsidRPr="00946D81" w:rsidRDefault="00E13FAF" w:rsidP="005B747D">
            <w:pPr>
              <w:jc w:val="both"/>
              <w:rPr>
                <w:rFonts w:ascii="Abadi" w:eastAsia="Calibri" w:hAnsi="Abadi" w:cs="Arial"/>
                <w:color w:val="000000"/>
                <w:sz w:val="21"/>
                <w:szCs w:val="21"/>
                <w:lang w:eastAsia="en-US"/>
              </w:rPr>
            </w:pPr>
          </w:p>
        </w:tc>
      </w:tr>
      <w:tr w:rsidR="00891BFA" w:rsidRPr="00946D81" w14:paraId="22D88583" w14:textId="77777777" w:rsidTr="003521CC">
        <w:tc>
          <w:tcPr>
            <w:tcW w:w="2112" w:type="dxa"/>
          </w:tcPr>
          <w:p w14:paraId="4613427C" w14:textId="77777777" w:rsidR="00506A49" w:rsidRPr="00946D81" w:rsidRDefault="00506A49" w:rsidP="00506A49">
            <w:pPr>
              <w:pStyle w:val="Default"/>
              <w:jc w:val="both"/>
              <w:rPr>
                <w:rFonts w:ascii="Abadi" w:hAnsi="Abadi"/>
                <w:b/>
                <w:bCs/>
                <w:sz w:val="21"/>
                <w:szCs w:val="21"/>
              </w:rPr>
            </w:pPr>
            <w:r w:rsidRPr="00946D81">
              <w:rPr>
                <w:rFonts w:ascii="Abadi" w:hAnsi="Abadi"/>
                <w:b/>
                <w:bCs/>
                <w:sz w:val="21"/>
                <w:szCs w:val="21"/>
              </w:rPr>
              <w:lastRenderedPageBreak/>
              <w:t>3.3</w:t>
            </w:r>
          </w:p>
          <w:p w14:paraId="073A818E" w14:textId="77777777" w:rsidR="00E13FAF" w:rsidRPr="00946D81" w:rsidRDefault="00E13FAF" w:rsidP="00C12C85">
            <w:pPr>
              <w:pStyle w:val="Default"/>
              <w:jc w:val="both"/>
              <w:rPr>
                <w:rFonts w:ascii="Abadi" w:hAnsi="Abadi"/>
                <w:sz w:val="21"/>
                <w:szCs w:val="21"/>
              </w:rPr>
            </w:pPr>
          </w:p>
          <w:p w14:paraId="59D9A7B5" w14:textId="77777777" w:rsidR="00506A49" w:rsidRPr="00946D81" w:rsidRDefault="00506A49" w:rsidP="00506A49">
            <w:pPr>
              <w:pStyle w:val="Textoindependiente"/>
              <w:kinsoku w:val="0"/>
              <w:overflowPunct w:val="0"/>
              <w:spacing w:line="261" w:lineRule="exact"/>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El secretario del</w:t>
            </w:r>
          </w:p>
          <w:p w14:paraId="0E03BD53" w14:textId="77777777" w:rsidR="00506A49" w:rsidRPr="00946D81" w:rsidRDefault="00506A49" w:rsidP="00C12C85">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ayuntamiento de Irapuato,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remite respuesta a la consulta de la iniciativa por la que se reforma el primer párrafo del artículo 3 y adiciona el artículo 11 Bis a la Ley para Prevenir, Atender y Erradicar la Discriminación en el</w:t>
            </w:r>
          </w:p>
          <w:p w14:paraId="4082C237" w14:textId="77777777" w:rsidR="00506A49" w:rsidRPr="00946D81" w:rsidRDefault="00506A49" w:rsidP="00506A49">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Estado de Guanajuato.</w:t>
            </w:r>
          </w:p>
          <w:p w14:paraId="5EA5B1B6" w14:textId="6194096D" w:rsidR="00506A49" w:rsidRPr="00946D81" w:rsidRDefault="00506A49" w:rsidP="002B7145">
            <w:pPr>
              <w:jc w:val="both"/>
              <w:rPr>
                <w:rFonts w:ascii="Abadi" w:eastAsia="Calibri" w:hAnsi="Abadi" w:cs="Arial"/>
                <w:color w:val="000000"/>
                <w:sz w:val="21"/>
                <w:szCs w:val="21"/>
                <w:lang w:eastAsia="en-US"/>
              </w:rPr>
            </w:pPr>
          </w:p>
        </w:tc>
        <w:tc>
          <w:tcPr>
            <w:tcW w:w="2126" w:type="dxa"/>
          </w:tcPr>
          <w:p w14:paraId="784A4285" w14:textId="77777777" w:rsidR="00C12C85" w:rsidRPr="00946D81" w:rsidRDefault="00C12C85" w:rsidP="00C12C85">
            <w:pPr>
              <w:pStyle w:val="Textoindependiente"/>
              <w:kinsoku w:val="0"/>
              <w:overflowPunct w:val="0"/>
              <w:spacing w:line="261" w:lineRule="exact"/>
              <w:ind w:right="303"/>
              <w:rPr>
                <w:rFonts w:ascii="Abadi" w:hAnsi="Abadi"/>
                <w:w w:val="105"/>
                <w:sz w:val="21"/>
                <w:szCs w:val="21"/>
              </w:rPr>
            </w:pPr>
          </w:p>
          <w:p w14:paraId="5DB219C8" w14:textId="77777777" w:rsidR="00C12C85" w:rsidRPr="00946D81" w:rsidRDefault="00C12C85" w:rsidP="00C12C85">
            <w:pPr>
              <w:pStyle w:val="Textoindependiente"/>
              <w:kinsoku w:val="0"/>
              <w:overflowPunct w:val="0"/>
              <w:spacing w:line="261" w:lineRule="exact"/>
              <w:ind w:right="303"/>
              <w:rPr>
                <w:rFonts w:ascii="Abadi" w:hAnsi="Abadi"/>
                <w:w w:val="105"/>
                <w:sz w:val="21"/>
                <w:szCs w:val="21"/>
              </w:rPr>
            </w:pPr>
          </w:p>
          <w:p w14:paraId="729D6DB7" w14:textId="53E6F0D6" w:rsidR="00C12C85" w:rsidRPr="00946D81" w:rsidRDefault="00C12C85" w:rsidP="00C12C85">
            <w:pPr>
              <w:pStyle w:val="Textoindependiente"/>
              <w:kinsoku w:val="0"/>
              <w:overflowPunct w:val="0"/>
              <w:spacing w:line="261" w:lineRule="exact"/>
              <w:ind w:left="-64" w:right="22"/>
              <w:rPr>
                <w:rFonts w:ascii="Abadi" w:hAnsi="Abadi" w:cs="Times New Roman"/>
                <w:sz w:val="21"/>
                <w:szCs w:val="21"/>
              </w:rPr>
            </w:pPr>
            <w:r w:rsidRPr="00946D81">
              <w:rPr>
                <w:rFonts w:ascii="Abadi" w:hAnsi="Abadi" w:cs="Times New Roman"/>
                <w:sz w:val="21"/>
                <w:szCs w:val="21"/>
              </w:rPr>
              <w:t>Enterados y se</w:t>
            </w:r>
          </w:p>
          <w:p w14:paraId="1C86EAB6" w14:textId="77777777" w:rsidR="00C12C85" w:rsidRPr="00946D81" w:rsidRDefault="00C12C85" w:rsidP="00C12C85">
            <w:pPr>
              <w:pStyle w:val="Textoindependiente"/>
              <w:kinsoku w:val="0"/>
              <w:overflowPunct w:val="0"/>
              <w:ind w:left="-64" w:right="22"/>
              <w:rPr>
                <w:rFonts w:ascii="Abadi" w:hAnsi="Abadi" w:cs="Times New Roman"/>
                <w:sz w:val="21"/>
                <w:szCs w:val="21"/>
              </w:rPr>
            </w:pPr>
            <w:r w:rsidRPr="00946D81">
              <w:rPr>
                <w:rFonts w:ascii="Abadi" w:hAnsi="Abadi" w:cs="Times New Roman"/>
                <w:sz w:val="21"/>
                <w:szCs w:val="21"/>
              </w:rPr>
              <w:t>informa a que se turnó a la Comisión de Derechos Humanos y Atención a Grupos</w:t>
            </w:r>
          </w:p>
          <w:p w14:paraId="7EE70AE0" w14:textId="77777777" w:rsidR="00C12C85" w:rsidRPr="00946D81" w:rsidRDefault="00C12C85" w:rsidP="00C12C85">
            <w:pPr>
              <w:pStyle w:val="Textoindependiente"/>
              <w:kinsoku w:val="0"/>
              <w:overflowPunct w:val="0"/>
              <w:ind w:left="-64" w:right="22"/>
              <w:rPr>
                <w:rFonts w:ascii="Abadi" w:hAnsi="Abadi" w:cs="Times New Roman"/>
                <w:sz w:val="21"/>
                <w:szCs w:val="21"/>
              </w:rPr>
            </w:pPr>
            <w:r w:rsidRPr="00946D81">
              <w:rPr>
                <w:rFonts w:ascii="Abadi" w:hAnsi="Abadi" w:cs="Times New Roman"/>
                <w:sz w:val="21"/>
                <w:szCs w:val="21"/>
              </w:rPr>
              <w:t>Vulnerables.</w:t>
            </w:r>
          </w:p>
          <w:p w14:paraId="159F7F04" w14:textId="77777777" w:rsidR="00E13FAF" w:rsidRPr="00946D81" w:rsidRDefault="00E13FAF" w:rsidP="005B747D">
            <w:pPr>
              <w:jc w:val="both"/>
              <w:rPr>
                <w:rFonts w:ascii="Abadi" w:hAnsi="Abadi"/>
                <w:sz w:val="21"/>
                <w:szCs w:val="21"/>
              </w:rPr>
            </w:pPr>
          </w:p>
        </w:tc>
      </w:tr>
      <w:tr w:rsidR="00891BFA" w:rsidRPr="00946D81" w14:paraId="3ADD95A5" w14:textId="77777777" w:rsidTr="003521CC">
        <w:tc>
          <w:tcPr>
            <w:tcW w:w="2112" w:type="dxa"/>
          </w:tcPr>
          <w:p w14:paraId="23DBB478" w14:textId="77777777" w:rsidR="00F97D98" w:rsidRPr="00946D81" w:rsidRDefault="00F97D98" w:rsidP="0037268C">
            <w:pPr>
              <w:pStyle w:val="Textoindependiente"/>
              <w:kinsoku w:val="0"/>
              <w:overflowPunct w:val="0"/>
              <w:rPr>
                <w:rFonts w:ascii="Abadi" w:eastAsia="Calibri" w:hAnsi="Abadi"/>
                <w:color w:val="000000"/>
                <w:sz w:val="21"/>
                <w:szCs w:val="21"/>
                <w:lang w:eastAsia="en-US"/>
              </w:rPr>
            </w:pPr>
            <w:r w:rsidRPr="00946D81">
              <w:rPr>
                <w:rFonts w:ascii="Abadi" w:eastAsia="Calibri" w:hAnsi="Abadi"/>
                <w:color w:val="000000"/>
                <w:sz w:val="21"/>
                <w:szCs w:val="21"/>
                <w:lang w:eastAsia="en-US"/>
              </w:rPr>
              <w:t>3.31</w:t>
            </w:r>
          </w:p>
          <w:p w14:paraId="658CC731" w14:textId="77777777" w:rsidR="00E13FAF" w:rsidRPr="00946D81" w:rsidRDefault="00E13FAF" w:rsidP="0037268C">
            <w:pPr>
              <w:jc w:val="both"/>
              <w:rPr>
                <w:rFonts w:ascii="Abadi" w:eastAsia="Calibri" w:hAnsi="Abadi" w:cs="Arial"/>
                <w:color w:val="000000"/>
                <w:sz w:val="21"/>
                <w:szCs w:val="21"/>
                <w:lang w:eastAsia="en-US"/>
              </w:rPr>
            </w:pPr>
          </w:p>
          <w:p w14:paraId="193F172F" w14:textId="77777777" w:rsidR="00F97D98" w:rsidRPr="00946D81" w:rsidRDefault="00F97D98" w:rsidP="0037268C">
            <w:pPr>
              <w:jc w:val="both"/>
              <w:rPr>
                <w:rFonts w:ascii="Abadi" w:eastAsia="Calibri" w:hAnsi="Abadi" w:cs="Arial"/>
                <w:color w:val="000000"/>
                <w:sz w:val="21"/>
                <w:szCs w:val="21"/>
                <w:lang w:eastAsia="en-US"/>
              </w:rPr>
            </w:pPr>
          </w:p>
          <w:p w14:paraId="09DBC945" w14:textId="77777777" w:rsidR="00F97D98" w:rsidRPr="00946D81" w:rsidRDefault="00F97D98" w:rsidP="0037268C">
            <w:pPr>
              <w:pStyle w:val="Textoindependiente"/>
              <w:kinsoku w:val="0"/>
              <w:overflowPunct w:val="0"/>
              <w:spacing w:line="261" w:lineRule="exact"/>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El secretario del</w:t>
            </w:r>
          </w:p>
          <w:p w14:paraId="4FC521D3" w14:textId="77777777" w:rsidR="00F97D98" w:rsidRPr="00946D81" w:rsidRDefault="00F97D98" w:rsidP="0037268C">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ayuntamiento de Irapuato,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remite respuesta a la consulta de la iniciativa por la que se reforman y adicionan diversas disposiciones de la Constitución Política para el Estado de Guanajuato, de la Ley de Inclusión para las Personas con Discapacidad en el Estado de Guanajuato y de la Ley Orgánica Municipal para el Estado de Guanajuato, en la parte correspondiente al segundo ordenamiento.</w:t>
            </w:r>
          </w:p>
          <w:p w14:paraId="76427583" w14:textId="66A5C023" w:rsidR="00F97D98" w:rsidRPr="00946D81" w:rsidRDefault="00F97D98" w:rsidP="0037268C">
            <w:pPr>
              <w:jc w:val="both"/>
              <w:rPr>
                <w:rFonts w:ascii="Abadi" w:eastAsia="Calibri" w:hAnsi="Abadi" w:cs="Arial"/>
                <w:color w:val="000000"/>
                <w:sz w:val="21"/>
                <w:szCs w:val="21"/>
                <w:lang w:eastAsia="en-US"/>
              </w:rPr>
            </w:pPr>
          </w:p>
          <w:p w14:paraId="6786A9E3" w14:textId="6EA31A2C" w:rsidR="0037268C" w:rsidRPr="00946D81" w:rsidRDefault="0037268C" w:rsidP="0037268C">
            <w:pPr>
              <w:jc w:val="both"/>
              <w:rPr>
                <w:rFonts w:ascii="Abadi" w:eastAsia="Calibri" w:hAnsi="Abadi" w:cs="Arial"/>
                <w:color w:val="000000"/>
                <w:sz w:val="21"/>
                <w:szCs w:val="21"/>
                <w:lang w:eastAsia="en-US"/>
              </w:rPr>
            </w:pPr>
          </w:p>
        </w:tc>
        <w:tc>
          <w:tcPr>
            <w:tcW w:w="2126" w:type="dxa"/>
          </w:tcPr>
          <w:p w14:paraId="00247D90" w14:textId="77777777" w:rsidR="0037268C" w:rsidRPr="00946D81" w:rsidRDefault="0037268C" w:rsidP="0037268C">
            <w:pPr>
              <w:pStyle w:val="Textoindependiente"/>
              <w:kinsoku w:val="0"/>
              <w:overflowPunct w:val="0"/>
              <w:spacing w:line="261" w:lineRule="exact"/>
              <w:ind w:right="303"/>
              <w:rPr>
                <w:rFonts w:ascii="Abadi" w:eastAsia="Calibri" w:hAnsi="Abadi"/>
                <w:b w:val="0"/>
                <w:bCs w:val="0"/>
                <w:color w:val="000000"/>
                <w:sz w:val="21"/>
                <w:szCs w:val="21"/>
                <w:lang w:eastAsia="en-US"/>
              </w:rPr>
            </w:pPr>
          </w:p>
          <w:p w14:paraId="5AA8431E" w14:textId="77777777" w:rsidR="0037268C" w:rsidRPr="00946D81" w:rsidRDefault="0037268C" w:rsidP="0037268C">
            <w:pPr>
              <w:pStyle w:val="Textoindependiente"/>
              <w:kinsoku w:val="0"/>
              <w:overflowPunct w:val="0"/>
              <w:spacing w:line="261" w:lineRule="exact"/>
              <w:ind w:right="303"/>
              <w:rPr>
                <w:rFonts w:ascii="Abadi" w:eastAsia="Calibri" w:hAnsi="Abadi"/>
                <w:b w:val="0"/>
                <w:bCs w:val="0"/>
                <w:color w:val="000000"/>
                <w:sz w:val="21"/>
                <w:szCs w:val="21"/>
                <w:lang w:eastAsia="en-US"/>
              </w:rPr>
            </w:pPr>
          </w:p>
          <w:p w14:paraId="6D88EEBE" w14:textId="77777777" w:rsidR="0037268C" w:rsidRPr="00946D81" w:rsidRDefault="0037268C" w:rsidP="0037268C">
            <w:pPr>
              <w:pStyle w:val="Textoindependiente"/>
              <w:kinsoku w:val="0"/>
              <w:overflowPunct w:val="0"/>
              <w:spacing w:line="261" w:lineRule="exact"/>
              <w:ind w:right="303"/>
              <w:rPr>
                <w:rFonts w:ascii="Abadi" w:eastAsia="Calibri" w:hAnsi="Abadi"/>
                <w:b w:val="0"/>
                <w:bCs w:val="0"/>
                <w:color w:val="000000"/>
                <w:sz w:val="21"/>
                <w:szCs w:val="21"/>
                <w:lang w:eastAsia="en-US"/>
              </w:rPr>
            </w:pPr>
          </w:p>
          <w:p w14:paraId="138EBB92" w14:textId="393BCF62" w:rsidR="00F97D98" w:rsidRPr="00946D81" w:rsidRDefault="00F97D98" w:rsidP="0037268C">
            <w:pPr>
              <w:pStyle w:val="Textoindependiente"/>
              <w:kinsoku w:val="0"/>
              <w:overflowPunct w:val="0"/>
              <w:spacing w:line="261" w:lineRule="exact"/>
              <w:ind w:left="-72" w:right="22"/>
              <w:rPr>
                <w:rFonts w:ascii="Abadi" w:hAnsi="Abadi" w:cs="Times New Roman"/>
                <w:sz w:val="21"/>
                <w:szCs w:val="21"/>
              </w:rPr>
            </w:pPr>
            <w:r w:rsidRPr="00946D81">
              <w:rPr>
                <w:rFonts w:ascii="Abadi" w:hAnsi="Abadi" w:cs="Times New Roman"/>
                <w:sz w:val="21"/>
                <w:szCs w:val="21"/>
              </w:rPr>
              <w:t>Enterados y se</w:t>
            </w:r>
          </w:p>
          <w:p w14:paraId="65BE860F" w14:textId="77777777" w:rsidR="00F97D98" w:rsidRPr="00946D81" w:rsidRDefault="00F97D98" w:rsidP="0037268C">
            <w:pPr>
              <w:pStyle w:val="Textoindependiente"/>
              <w:kinsoku w:val="0"/>
              <w:overflowPunct w:val="0"/>
              <w:ind w:left="-72" w:right="22"/>
              <w:rPr>
                <w:rFonts w:ascii="Abadi" w:hAnsi="Abadi" w:cs="Times New Roman"/>
                <w:sz w:val="21"/>
                <w:szCs w:val="21"/>
              </w:rPr>
            </w:pPr>
            <w:r w:rsidRPr="00946D81">
              <w:rPr>
                <w:rFonts w:ascii="Abadi" w:hAnsi="Abadi" w:cs="Times New Roman"/>
                <w:sz w:val="21"/>
                <w:szCs w:val="21"/>
              </w:rPr>
              <w:t>informa a que se turnó a la Comisión de Derechos Humanos y Atención a Grupos</w:t>
            </w:r>
          </w:p>
          <w:p w14:paraId="5929EC3A" w14:textId="77777777" w:rsidR="00F97D98" w:rsidRPr="00946D81" w:rsidRDefault="00F97D98" w:rsidP="0037268C">
            <w:pPr>
              <w:pStyle w:val="Textoindependiente"/>
              <w:kinsoku w:val="0"/>
              <w:overflowPunct w:val="0"/>
              <w:ind w:left="-72" w:right="22"/>
              <w:rPr>
                <w:rFonts w:ascii="Abadi" w:hAnsi="Abadi" w:cs="Times New Roman"/>
                <w:sz w:val="21"/>
                <w:szCs w:val="21"/>
              </w:rPr>
            </w:pPr>
            <w:r w:rsidRPr="00946D81">
              <w:rPr>
                <w:rFonts w:ascii="Abadi" w:hAnsi="Abadi" w:cs="Times New Roman"/>
                <w:sz w:val="21"/>
                <w:szCs w:val="21"/>
              </w:rPr>
              <w:t>Vulnerables.</w:t>
            </w:r>
          </w:p>
          <w:p w14:paraId="34304541" w14:textId="77777777" w:rsidR="00E13FAF" w:rsidRPr="00946D81" w:rsidRDefault="00E13FAF" w:rsidP="0037268C">
            <w:pPr>
              <w:jc w:val="both"/>
              <w:rPr>
                <w:rFonts w:ascii="Abadi" w:eastAsia="Calibri" w:hAnsi="Abadi" w:cs="Arial"/>
                <w:color w:val="000000"/>
                <w:sz w:val="21"/>
                <w:szCs w:val="21"/>
                <w:lang w:eastAsia="en-US"/>
              </w:rPr>
            </w:pPr>
          </w:p>
        </w:tc>
      </w:tr>
      <w:tr w:rsidR="00891BFA" w:rsidRPr="00946D81" w14:paraId="33E582F9" w14:textId="77777777" w:rsidTr="003521CC">
        <w:tc>
          <w:tcPr>
            <w:tcW w:w="2112" w:type="dxa"/>
          </w:tcPr>
          <w:p w14:paraId="3D41C939" w14:textId="77777777" w:rsidR="00F97D98" w:rsidRPr="00946D81" w:rsidRDefault="00F97D98" w:rsidP="0037268C">
            <w:pPr>
              <w:pStyle w:val="Textoindependiente"/>
              <w:kinsoku w:val="0"/>
              <w:overflowPunct w:val="0"/>
              <w:rPr>
                <w:rFonts w:ascii="Abadi" w:eastAsia="Calibri" w:hAnsi="Abadi"/>
                <w:color w:val="000000"/>
                <w:sz w:val="21"/>
                <w:szCs w:val="21"/>
                <w:lang w:eastAsia="en-US"/>
              </w:rPr>
            </w:pPr>
            <w:r w:rsidRPr="00946D81">
              <w:rPr>
                <w:rFonts w:ascii="Abadi" w:eastAsia="Calibri" w:hAnsi="Abadi"/>
                <w:color w:val="000000"/>
                <w:sz w:val="21"/>
                <w:szCs w:val="21"/>
                <w:lang w:eastAsia="en-US"/>
              </w:rPr>
              <w:t>3.32</w:t>
            </w:r>
          </w:p>
          <w:p w14:paraId="41A4B844" w14:textId="77777777" w:rsidR="00E13FAF" w:rsidRPr="00946D81" w:rsidRDefault="00E13FAF" w:rsidP="0037268C">
            <w:pPr>
              <w:jc w:val="both"/>
              <w:rPr>
                <w:rFonts w:ascii="Abadi" w:eastAsia="Calibri" w:hAnsi="Abadi" w:cs="Arial"/>
                <w:color w:val="000000"/>
                <w:sz w:val="21"/>
                <w:szCs w:val="21"/>
                <w:lang w:eastAsia="en-US"/>
              </w:rPr>
            </w:pPr>
          </w:p>
          <w:p w14:paraId="2620EC0A" w14:textId="77777777" w:rsidR="0037268C" w:rsidRPr="00946D81" w:rsidRDefault="0037268C" w:rsidP="0037268C">
            <w:pPr>
              <w:pStyle w:val="Textoindependiente"/>
              <w:kinsoku w:val="0"/>
              <w:overflowPunct w:val="0"/>
              <w:spacing w:line="261" w:lineRule="exact"/>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El secretario del</w:t>
            </w:r>
          </w:p>
          <w:p w14:paraId="580C0E47" w14:textId="77777777" w:rsidR="0037268C" w:rsidRPr="00946D81" w:rsidRDefault="0037268C" w:rsidP="0037268C">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ayuntamiento de Celaya,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xml:space="preserve">., remite respuesta a la consulta de la </w:t>
            </w:r>
            <w:r w:rsidRPr="00946D81">
              <w:rPr>
                <w:rFonts w:ascii="Abadi" w:eastAsia="Calibri" w:hAnsi="Abadi"/>
                <w:b w:val="0"/>
                <w:bCs w:val="0"/>
                <w:color w:val="000000"/>
                <w:sz w:val="21"/>
                <w:szCs w:val="21"/>
                <w:lang w:eastAsia="en-US"/>
              </w:rPr>
              <w:t>iniciativa a efecto de reformar el artículo 30 de la Constitución Política para el Estado de Guanajuato y adicionar una fracción VI al artículo 11, recorriéndose la subsecuente, dos párrafos al artículo 15 y una fracción V al artículo 18 de la Ley Orgánica Municipal para el Estado de Guanajuato, en la parte correspondiente al</w:t>
            </w:r>
          </w:p>
          <w:p w14:paraId="618CA10B" w14:textId="77777777" w:rsidR="0037268C" w:rsidRPr="00946D81" w:rsidRDefault="0037268C" w:rsidP="0037268C">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primer ordenamiento.</w:t>
            </w:r>
          </w:p>
          <w:p w14:paraId="61C2BC46" w14:textId="78787EC8" w:rsidR="0037268C" w:rsidRPr="00946D81" w:rsidRDefault="0037268C" w:rsidP="0037268C">
            <w:pPr>
              <w:jc w:val="both"/>
              <w:rPr>
                <w:rFonts w:ascii="Abadi" w:eastAsia="Calibri" w:hAnsi="Abadi" w:cs="Arial"/>
                <w:color w:val="000000"/>
                <w:sz w:val="21"/>
                <w:szCs w:val="21"/>
                <w:lang w:eastAsia="en-US"/>
              </w:rPr>
            </w:pPr>
          </w:p>
        </w:tc>
        <w:tc>
          <w:tcPr>
            <w:tcW w:w="2126" w:type="dxa"/>
          </w:tcPr>
          <w:p w14:paraId="369B1AA9" w14:textId="77777777" w:rsidR="0037268C" w:rsidRPr="00946D81" w:rsidRDefault="0037268C" w:rsidP="0037268C">
            <w:pPr>
              <w:pStyle w:val="Textoindependiente"/>
              <w:kinsoku w:val="0"/>
              <w:overflowPunct w:val="0"/>
              <w:spacing w:line="242" w:lineRule="auto"/>
              <w:ind w:right="22"/>
              <w:rPr>
                <w:rFonts w:ascii="Abadi" w:hAnsi="Abadi" w:cs="Times New Roman"/>
                <w:sz w:val="21"/>
                <w:szCs w:val="21"/>
              </w:rPr>
            </w:pPr>
          </w:p>
          <w:p w14:paraId="6B81881F" w14:textId="77777777" w:rsidR="0037268C" w:rsidRPr="00946D81" w:rsidRDefault="0037268C" w:rsidP="0037268C">
            <w:pPr>
              <w:pStyle w:val="Textoindependiente"/>
              <w:kinsoku w:val="0"/>
              <w:overflowPunct w:val="0"/>
              <w:spacing w:line="242" w:lineRule="auto"/>
              <w:ind w:right="22"/>
              <w:rPr>
                <w:rFonts w:ascii="Abadi" w:hAnsi="Abadi" w:cs="Times New Roman"/>
                <w:sz w:val="21"/>
                <w:szCs w:val="21"/>
              </w:rPr>
            </w:pPr>
          </w:p>
          <w:p w14:paraId="1D3E0A99" w14:textId="634FF662" w:rsidR="0037268C" w:rsidRPr="00946D81" w:rsidRDefault="0037268C" w:rsidP="0037268C">
            <w:pPr>
              <w:pStyle w:val="Textoindependiente"/>
              <w:kinsoku w:val="0"/>
              <w:overflowPunct w:val="0"/>
              <w:spacing w:line="242" w:lineRule="auto"/>
              <w:ind w:right="22"/>
              <w:rPr>
                <w:rFonts w:ascii="Abadi" w:hAnsi="Abadi" w:cs="Times New Roman"/>
                <w:sz w:val="21"/>
                <w:szCs w:val="21"/>
              </w:rPr>
            </w:pPr>
            <w:r w:rsidRPr="00946D81">
              <w:rPr>
                <w:rFonts w:ascii="Abadi" w:hAnsi="Abadi" w:cs="Times New Roman"/>
                <w:sz w:val="21"/>
                <w:szCs w:val="21"/>
              </w:rPr>
              <w:t>Enterados y se informa que se turnó a la Comisión de Gobernación y Puntos</w:t>
            </w:r>
          </w:p>
          <w:p w14:paraId="702960E0" w14:textId="06436068" w:rsidR="0037268C" w:rsidRPr="00946D81" w:rsidRDefault="0037268C" w:rsidP="0037268C">
            <w:pPr>
              <w:pStyle w:val="Textoindependiente"/>
              <w:kinsoku w:val="0"/>
              <w:overflowPunct w:val="0"/>
              <w:ind w:right="22"/>
              <w:rPr>
                <w:rFonts w:ascii="Abadi" w:hAnsi="Abadi" w:cs="Times New Roman"/>
                <w:sz w:val="21"/>
                <w:szCs w:val="21"/>
              </w:rPr>
            </w:pPr>
            <w:r w:rsidRPr="00946D81">
              <w:rPr>
                <w:rFonts w:ascii="Abadi" w:hAnsi="Abadi" w:cs="Times New Roman"/>
                <w:sz w:val="21"/>
                <w:szCs w:val="21"/>
              </w:rPr>
              <w:t>Constitucionales</w:t>
            </w:r>
          </w:p>
          <w:p w14:paraId="06BDA166" w14:textId="77777777" w:rsidR="00E13FAF" w:rsidRPr="00946D81" w:rsidRDefault="00E13FAF" w:rsidP="0037268C">
            <w:pPr>
              <w:jc w:val="both"/>
              <w:rPr>
                <w:rFonts w:ascii="Abadi" w:eastAsia="Calibri" w:hAnsi="Abadi" w:cs="Arial"/>
                <w:color w:val="000000"/>
                <w:sz w:val="21"/>
                <w:szCs w:val="21"/>
                <w:lang w:eastAsia="en-US"/>
              </w:rPr>
            </w:pPr>
          </w:p>
        </w:tc>
      </w:tr>
      <w:tr w:rsidR="00891BFA" w:rsidRPr="00946D81" w14:paraId="4B4254CE" w14:textId="77777777" w:rsidTr="003521CC">
        <w:tc>
          <w:tcPr>
            <w:tcW w:w="2112" w:type="dxa"/>
          </w:tcPr>
          <w:p w14:paraId="5934C753" w14:textId="17D71905" w:rsidR="00945D8D" w:rsidRPr="00946D81" w:rsidRDefault="00945D8D" w:rsidP="00945D8D">
            <w:pPr>
              <w:pStyle w:val="Textoindependiente"/>
              <w:kinsoku w:val="0"/>
              <w:overflowPunct w:val="0"/>
              <w:rPr>
                <w:rFonts w:ascii="Abadi" w:eastAsia="Calibri" w:hAnsi="Abadi"/>
                <w:color w:val="000000"/>
                <w:sz w:val="21"/>
                <w:szCs w:val="21"/>
                <w:lang w:eastAsia="en-US"/>
              </w:rPr>
            </w:pPr>
            <w:r w:rsidRPr="00946D81">
              <w:rPr>
                <w:rFonts w:ascii="Abadi" w:eastAsia="Calibri" w:hAnsi="Abadi"/>
                <w:color w:val="000000"/>
                <w:sz w:val="21"/>
                <w:szCs w:val="21"/>
                <w:lang w:eastAsia="en-US"/>
              </w:rPr>
              <w:t>3.3</w:t>
            </w:r>
            <w:r w:rsidR="00A86983" w:rsidRPr="00946D81">
              <w:rPr>
                <w:rFonts w:ascii="Abadi" w:eastAsia="Calibri" w:hAnsi="Abadi"/>
                <w:color w:val="000000"/>
                <w:sz w:val="21"/>
                <w:szCs w:val="21"/>
                <w:lang w:eastAsia="en-US"/>
              </w:rPr>
              <w:t>3</w:t>
            </w:r>
          </w:p>
          <w:p w14:paraId="77E0AADE" w14:textId="77777777" w:rsidR="00945D8D" w:rsidRPr="00946D81" w:rsidRDefault="00945D8D" w:rsidP="00F57083">
            <w:pPr>
              <w:pStyle w:val="Textoindependiente"/>
              <w:kinsoku w:val="0"/>
              <w:overflowPunct w:val="0"/>
              <w:spacing w:line="261" w:lineRule="exact"/>
              <w:rPr>
                <w:rFonts w:ascii="Abadi" w:eastAsia="Calibri" w:hAnsi="Abadi"/>
                <w:b w:val="0"/>
                <w:bCs w:val="0"/>
                <w:color w:val="000000"/>
                <w:sz w:val="21"/>
                <w:szCs w:val="21"/>
                <w:lang w:eastAsia="en-US"/>
              </w:rPr>
            </w:pPr>
          </w:p>
          <w:p w14:paraId="2A29FFE5" w14:textId="77777777" w:rsidR="00945D8D" w:rsidRPr="00946D81" w:rsidRDefault="00945D8D" w:rsidP="00F57083">
            <w:pPr>
              <w:pStyle w:val="Textoindependiente"/>
              <w:kinsoku w:val="0"/>
              <w:overflowPunct w:val="0"/>
              <w:spacing w:line="261" w:lineRule="exact"/>
              <w:rPr>
                <w:rFonts w:ascii="Abadi" w:eastAsia="Calibri" w:hAnsi="Abadi"/>
                <w:b w:val="0"/>
                <w:bCs w:val="0"/>
                <w:color w:val="000000"/>
                <w:sz w:val="21"/>
                <w:szCs w:val="21"/>
                <w:lang w:eastAsia="en-US"/>
              </w:rPr>
            </w:pPr>
          </w:p>
          <w:p w14:paraId="718D233E" w14:textId="0107FAB7" w:rsidR="00F57083" w:rsidRPr="00946D81" w:rsidRDefault="00F57083" w:rsidP="00F57083">
            <w:pPr>
              <w:pStyle w:val="Textoindependiente"/>
              <w:kinsoku w:val="0"/>
              <w:overflowPunct w:val="0"/>
              <w:spacing w:line="261" w:lineRule="exact"/>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El secretario del</w:t>
            </w:r>
          </w:p>
          <w:p w14:paraId="4E8DFAD5" w14:textId="77777777" w:rsidR="00F57083" w:rsidRPr="00946D81" w:rsidRDefault="00F57083" w:rsidP="00CF0BCE">
            <w:pPr>
              <w:pStyle w:val="Textoindependiente"/>
              <w:kinsoku w:val="0"/>
              <w:overflowPunct w:val="0"/>
              <w:ind w:right="12"/>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ayuntamiento de Celaya,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remite respuesta a la consulta de la iniciativa a efecto de reformar el artículo 30 de la Constitución Política para el Estado de Guanajuato y adicionar una fracción VI al artículo 11, recorriéndose la subsecuente, dos párrafos al artículo 15 y una fracción V al artículo 18 de la Ley Orgánica Municipal para el Estado de Guanajuato, en la parte correspondiente al segundo ordenamiento.</w:t>
            </w:r>
          </w:p>
          <w:p w14:paraId="26C4F1FC" w14:textId="77777777" w:rsidR="00E13FAF" w:rsidRDefault="00E13FAF" w:rsidP="002B7145">
            <w:pPr>
              <w:jc w:val="both"/>
              <w:rPr>
                <w:rFonts w:ascii="Abadi" w:eastAsia="Calibri" w:hAnsi="Abadi" w:cs="Arial"/>
                <w:color w:val="000000"/>
                <w:sz w:val="21"/>
                <w:szCs w:val="21"/>
                <w:lang w:eastAsia="en-US"/>
              </w:rPr>
            </w:pPr>
          </w:p>
          <w:p w14:paraId="226F8B43" w14:textId="77777777" w:rsidR="00132F1C" w:rsidRDefault="00132F1C" w:rsidP="002B7145">
            <w:pPr>
              <w:jc w:val="both"/>
              <w:rPr>
                <w:rFonts w:ascii="Abadi" w:eastAsia="Calibri" w:hAnsi="Abadi" w:cs="Arial"/>
                <w:color w:val="000000"/>
                <w:sz w:val="21"/>
                <w:szCs w:val="21"/>
                <w:lang w:eastAsia="en-US"/>
              </w:rPr>
            </w:pPr>
          </w:p>
          <w:p w14:paraId="6FFCB28E" w14:textId="77777777" w:rsidR="00132F1C" w:rsidRDefault="00132F1C" w:rsidP="002B7145">
            <w:pPr>
              <w:jc w:val="both"/>
              <w:rPr>
                <w:rFonts w:ascii="Abadi" w:eastAsia="Calibri" w:hAnsi="Abadi" w:cs="Arial"/>
                <w:color w:val="000000"/>
                <w:sz w:val="21"/>
                <w:szCs w:val="21"/>
                <w:lang w:eastAsia="en-US"/>
              </w:rPr>
            </w:pPr>
          </w:p>
          <w:p w14:paraId="53DE9376" w14:textId="77777777" w:rsidR="00132F1C" w:rsidRDefault="00132F1C" w:rsidP="002B7145">
            <w:pPr>
              <w:jc w:val="both"/>
              <w:rPr>
                <w:rFonts w:ascii="Abadi" w:eastAsia="Calibri" w:hAnsi="Abadi" w:cs="Arial"/>
                <w:color w:val="000000"/>
                <w:sz w:val="21"/>
                <w:szCs w:val="21"/>
                <w:lang w:eastAsia="en-US"/>
              </w:rPr>
            </w:pPr>
          </w:p>
          <w:p w14:paraId="06DE57C9" w14:textId="4C5AD65D" w:rsidR="00132F1C" w:rsidRPr="00946D81" w:rsidRDefault="00132F1C" w:rsidP="002B7145">
            <w:pPr>
              <w:jc w:val="both"/>
              <w:rPr>
                <w:rFonts w:ascii="Abadi" w:eastAsia="Calibri" w:hAnsi="Abadi" w:cs="Arial"/>
                <w:color w:val="000000"/>
                <w:sz w:val="21"/>
                <w:szCs w:val="21"/>
                <w:lang w:eastAsia="en-US"/>
              </w:rPr>
            </w:pPr>
          </w:p>
        </w:tc>
        <w:tc>
          <w:tcPr>
            <w:tcW w:w="2126" w:type="dxa"/>
          </w:tcPr>
          <w:p w14:paraId="2513C747" w14:textId="77777777" w:rsidR="00945D8D" w:rsidRPr="00946D81" w:rsidRDefault="00945D8D" w:rsidP="00F57083">
            <w:pPr>
              <w:pStyle w:val="Textoindependiente"/>
              <w:kinsoku w:val="0"/>
              <w:overflowPunct w:val="0"/>
              <w:spacing w:line="242" w:lineRule="auto"/>
              <w:ind w:left="40"/>
              <w:rPr>
                <w:rFonts w:ascii="Abadi" w:eastAsia="Calibri" w:hAnsi="Abadi"/>
                <w:b w:val="0"/>
                <w:bCs w:val="0"/>
                <w:color w:val="000000"/>
                <w:sz w:val="21"/>
                <w:szCs w:val="21"/>
                <w:lang w:eastAsia="en-US"/>
              </w:rPr>
            </w:pPr>
          </w:p>
          <w:p w14:paraId="1D604F87" w14:textId="77777777" w:rsidR="00945D8D" w:rsidRPr="00946D81" w:rsidRDefault="00945D8D" w:rsidP="00F57083">
            <w:pPr>
              <w:pStyle w:val="Textoindependiente"/>
              <w:kinsoku w:val="0"/>
              <w:overflowPunct w:val="0"/>
              <w:spacing w:line="242" w:lineRule="auto"/>
              <w:ind w:left="40"/>
              <w:rPr>
                <w:rFonts w:ascii="Abadi" w:eastAsia="Calibri" w:hAnsi="Abadi"/>
                <w:b w:val="0"/>
                <w:bCs w:val="0"/>
                <w:color w:val="000000"/>
                <w:sz w:val="21"/>
                <w:szCs w:val="21"/>
                <w:lang w:eastAsia="en-US"/>
              </w:rPr>
            </w:pPr>
          </w:p>
          <w:p w14:paraId="77F1763E" w14:textId="77777777" w:rsidR="00945D8D" w:rsidRPr="00946D81" w:rsidRDefault="00945D8D" w:rsidP="00F57083">
            <w:pPr>
              <w:pStyle w:val="Textoindependiente"/>
              <w:kinsoku w:val="0"/>
              <w:overflowPunct w:val="0"/>
              <w:spacing w:line="242" w:lineRule="auto"/>
              <w:ind w:left="40"/>
              <w:rPr>
                <w:rFonts w:ascii="Abadi" w:eastAsia="Calibri" w:hAnsi="Abadi"/>
                <w:b w:val="0"/>
                <w:bCs w:val="0"/>
                <w:color w:val="000000"/>
                <w:sz w:val="21"/>
                <w:szCs w:val="21"/>
                <w:lang w:eastAsia="en-US"/>
              </w:rPr>
            </w:pPr>
          </w:p>
          <w:p w14:paraId="4ECBCA39" w14:textId="12D7B2C2" w:rsidR="00F57083" w:rsidRPr="00946D81" w:rsidRDefault="00F57083" w:rsidP="00F57083">
            <w:pPr>
              <w:pStyle w:val="Textoindependiente"/>
              <w:kinsoku w:val="0"/>
              <w:overflowPunct w:val="0"/>
              <w:spacing w:line="242" w:lineRule="auto"/>
              <w:ind w:left="40"/>
              <w:rPr>
                <w:rFonts w:ascii="Abadi" w:hAnsi="Abadi" w:cs="Times New Roman"/>
                <w:sz w:val="21"/>
                <w:szCs w:val="21"/>
              </w:rPr>
            </w:pPr>
            <w:r w:rsidRPr="00946D81">
              <w:rPr>
                <w:rFonts w:ascii="Abadi" w:hAnsi="Abadi" w:cs="Times New Roman"/>
                <w:sz w:val="21"/>
                <w:szCs w:val="21"/>
              </w:rPr>
              <w:t>Enterados y se informa que se turnó a la Comisión de Asuntos</w:t>
            </w:r>
          </w:p>
          <w:p w14:paraId="7B19B90E" w14:textId="77777777" w:rsidR="00F57083" w:rsidRPr="00946D81" w:rsidRDefault="00F57083" w:rsidP="00F57083">
            <w:pPr>
              <w:pStyle w:val="Textoindependiente"/>
              <w:kinsoku w:val="0"/>
              <w:overflowPunct w:val="0"/>
              <w:ind w:right="295"/>
              <w:jc w:val="right"/>
              <w:rPr>
                <w:rFonts w:ascii="Abadi" w:hAnsi="Abadi" w:cs="Times New Roman"/>
                <w:sz w:val="21"/>
                <w:szCs w:val="21"/>
              </w:rPr>
            </w:pPr>
            <w:r w:rsidRPr="00946D81">
              <w:rPr>
                <w:rFonts w:ascii="Abadi" w:hAnsi="Abadi" w:cs="Times New Roman"/>
                <w:sz w:val="21"/>
                <w:szCs w:val="21"/>
              </w:rPr>
              <w:t>Municipales.</w:t>
            </w:r>
          </w:p>
          <w:p w14:paraId="1ADA7EE2" w14:textId="77777777" w:rsidR="00E13FAF" w:rsidRPr="00946D81" w:rsidRDefault="00E13FAF" w:rsidP="005B747D">
            <w:pPr>
              <w:jc w:val="both"/>
              <w:rPr>
                <w:rFonts w:ascii="Abadi" w:hAnsi="Abadi"/>
                <w:sz w:val="21"/>
                <w:szCs w:val="21"/>
              </w:rPr>
            </w:pPr>
          </w:p>
        </w:tc>
      </w:tr>
      <w:tr w:rsidR="002557A9" w:rsidRPr="00946D81" w14:paraId="35DC4E2E" w14:textId="77777777" w:rsidTr="003521CC">
        <w:tc>
          <w:tcPr>
            <w:tcW w:w="2112" w:type="dxa"/>
          </w:tcPr>
          <w:p w14:paraId="65384B25" w14:textId="77777777" w:rsidR="007C3E6C" w:rsidRPr="00946D81" w:rsidRDefault="007C3E6C" w:rsidP="007C3E6C">
            <w:pPr>
              <w:pStyle w:val="Textoindependiente"/>
              <w:kinsoku w:val="0"/>
              <w:overflowPunct w:val="0"/>
              <w:rPr>
                <w:rFonts w:ascii="Abadi" w:eastAsia="Calibri" w:hAnsi="Abadi"/>
                <w:color w:val="000000"/>
                <w:sz w:val="21"/>
                <w:szCs w:val="21"/>
                <w:lang w:eastAsia="en-US"/>
              </w:rPr>
            </w:pPr>
            <w:r w:rsidRPr="00946D81">
              <w:rPr>
                <w:rFonts w:ascii="Abadi" w:eastAsia="Calibri" w:hAnsi="Abadi"/>
                <w:color w:val="000000"/>
                <w:sz w:val="21"/>
                <w:szCs w:val="21"/>
                <w:lang w:eastAsia="en-US"/>
              </w:rPr>
              <w:lastRenderedPageBreak/>
              <w:t>3.34</w:t>
            </w:r>
          </w:p>
          <w:p w14:paraId="323F71DD" w14:textId="77777777" w:rsidR="00CF0BCE" w:rsidRPr="00946D81" w:rsidRDefault="00CF0BCE" w:rsidP="002B7145">
            <w:pPr>
              <w:jc w:val="both"/>
              <w:rPr>
                <w:rFonts w:ascii="Abadi" w:eastAsia="Calibri" w:hAnsi="Abadi" w:cs="Arial"/>
                <w:color w:val="000000"/>
                <w:sz w:val="21"/>
                <w:szCs w:val="21"/>
                <w:lang w:eastAsia="en-US"/>
              </w:rPr>
            </w:pPr>
          </w:p>
          <w:p w14:paraId="5689DC6E" w14:textId="77777777" w:rsidR="001236FC" w:rsidRPr="00946D81" w:rsidRDefault="001236FC" w:rsidP="001236FC">
            <w:pPr>
              <w:pStyle w:val="Textoindependiente"/>
              <w:kinsoku w:val="0"/>
              <w:overflowPunct w:val="0"/>
              <w:spacing w:line="261" w:lineRule="exact"/>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El secretario del</w:t>
            </w:r>
          </w:p>
          <w:p w14:paraId="01DA585C" w14:textId="77777777" w:rsidR="001236FC" w:rsidRPr="00946D81" w:rsidRDefault="001236FC" w:rsidP="0061047B">
            <w:pPr>
              <w:pStyle w:val="Textoindependiente"/>
              <w:kinsoku w:val="0"/>
              <w:overflowPunct w:val="0"/>
              <w:ind w:right="-57"/>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ayuntamiento de Celaya,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remite respuesta a la consulta de la iniciativa por la que se reforma el artículo 82-1 y adiciona un párrafo al artículo 69 de la Ley Orgánica Municipal para el</w:t>
            </w:r>
          </w:p>
          <w:p w14:paraId="307C6038" w14:textId="77777777" w:rsidR="001236FC" w:rsidRPr="00946D81" w:rsidRDefault="001236FC" w:rsidP="001236FC">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Estado de Guanajuato.</w:t>
            </w:r>
          </w:p>
          <w:p w14:paraId="6D1255D4" w14:textId="18F9625E" w:rsidR="001236FC" w:rsidRPr="00946D81" w:rsidRDefault="001236FC" w:rsidP="002B7145">
            <w:pPr>
              <w:jc w:val="both"/>
              <w:rPr>
                <w:rFonts w:ascii="Abadi" w:eastAsia="Calibri" w:hAnsi="Abadi" w:cs="Arial"/>
                <w:color w:val="000000"/>
                <w:sz w:val="21"/>
                <w:szCs w:val="21"/>
                <w:lang w:eastAsia="en-US"/>
              </w:rPr>
            </w:pPr>
          </w:p>
        </w:tc>
        <w:tc>
          <w:tcPr>
            <w:tcW w:w="2126" w:type="dxa"/>
          </w:tcPr>
          <w:p w14:paraId="6C8697C7" w14:textId="77777777" w:rsidR="0061047B" w:rsidRPr="00946D81" w:rsidRDefault="0061047B" w:rsidP="001236FC">
            <w:pPr>
              <w:pStyle w:val="Default"/>
              <w:jc w:val="both"/>
              <w:rPr>
                <w:rFonts w:ascii="Abadi" w:eastAsia="Times New Roman" w:hAnsi="Abadi" w:cs="Times New Roman"/>
                <w:b/>
                <w:bCs/>
                <w:color w:val="auto"/>
                <w:sz w:val="21"/>
                <w:szCs w:val="21"/>
                <w:lang w:eastAsia="es-ES"/>
              </w:rPr>
            </w:pPr>
          </w:p>
          <w:p w14:paraId="0C250AF6" w14:textId="1C23C462" w:rsidR="0061047B" w:rsidRPr="00946D81" w:rsidRDefault="0061047B" w:rsidP="001236FC">
            <w:pPr>
              <w:pStyle w:val="Default"/>
              <w:jc w:val="both"/>
              <w:rPr>
                <w:rFonts w:ascii="Abadi" w:eastAsia="Times New Roman" w:hAnsi="Abadi" w:cs="Times New Roman"/>
                <w:b/>
                <w:bCs/>
                <w:color w:val="auto"/>
                <w:sz w:val="21"/>
                <w:szCs w:val="21"/>
                <w:lang w:eastAsia="es-ES"/>
              </w:rPr>
            </w:pPr>
          </w:p>
          <w:p w14:paraId="23319AAD" w14:textId="77777777" w:rsidR="000B6B7F" w:rsidRPr="00946D81" w:rsidRDefault="000B6B7F" w:rsidP="001236FC">
            <w:pPr>
              <w:pStyle w:val="Default"/>
              <w:jc w:val="both"/>
              <w:rPr>
                <w:rFonts w:ascii="Abadi" w:eastAsia="Times New Roman" w:hAnsi="Abadi" w:cs="Times New Roman"/>
                <w:b/>
                <w:bCs/>
                <w:color w:val="auto"/>
                <w:sz w:val="21"/>
                <w:szCs w:val="21"/>
                <w:lang w:eastAsia="es-ES"/>
              </w:rPr>
            </w:pPr>
          </w:p>
          <w:p w14:paraId="1712BC49" w14:textId="088A76E9" w:rsidR="001236FC" w:rsidRPr="00946D81" w:rsidRDefault="001236FC" w:rsidP="001236FC">
            <w:pPr>
              <w:pStyle w:val="Default"/>
              <w:jc w:val="both"/>
              <w:rPr>
                <w:rFonts w:ascii="Abadi" w:eastAsia="Times New Roman" w:hAnsi="Abadi" w:cs="Times New Roman"/>
                <w:b/>
                <w:bCs/>
                <w:color w:val="auto"/>
                <w:sz w:val="21"/>
                <w:szCs w:val="21"/>
                <w:lang w:eastAsia="es-ES"/>
              </w:rPr>
            </w:pPr>
            <w:r w:rsidRPr="00946D81">
              <w:rPr>
                <w:rFonts w:ascii="Abadi" w:eastAsia="Times New Roman" w:hAnsi="Abadi" w:cs="Times New Roman"/>
                <w:b/>
                <w:bCs/>
                <w:color w:val="auto"/>
                <w:sz w:val="21"/>
                <w:szCs w:val="21"/>
                <w:lang w:eastAsia="es-ES"/>
              </w:rPr>
              <w:t>Enterados y se</w:t>
            </w:r>
            <w:r w:rsidR="00C55DE2" w:rsidRPr="00946D81">
              <w:rPr>
                <w:rFonts w:ascii="Abadi" w:eastAsia="Times New Roman" w:hAnsi="Abadi" w:cs="Times New Roman"/>
                <w:b/>
                <w:bCs/>
                <w:color w:val="auto"/>
                <w:sz w:val="21"/>
                <w:szCs w:val="21"/>
                <w:lang w:eastAsia="es-ES"/>
              </w:rPr>
              <w:t xml:space="preserve"> </w:t>
            </w:r>
            <w:r w:rsidRPr="00946D81">
              <w:rPr>
                <w:rFonts w:ascii="Abadi" w:eastAsia="Times New Roman" w:hAnsi="Abadi" w:cs="Times New Roman"/>
                <w:b/>
                <w:bCs/>
                <w:color w:val="auto"/>
                <w:sz w:val="21"/>
                <w:szCs w:val="21"/>
                <w:lang w:eastAsia="es-ES"/>
              </w:rPr>
              <w:t xml:space="preserve">informa que </w:t>
            </w:r>
            <w:r w:rsidR="00C55DE2" w:rsidRPr="00946D81">
              <w:rPr>
                <w:rFonts w:ascii="Abadi" w:eastAsia="Times New Roman" w:hAnsi="Abadi" w:cs="Times New Roman"/>
                <w:b/>
                <w:bCs/>
                <w:color w:val="auto"/>
                <w:sz w:val="21"/>
                <w:szCs w:val="21"/>
                <w:lang w:eastAsia="es-ES"/>
              </w:rPr>
              <w:t xml:space="preserve">se </w:t>
            </w:r>
            <w:r w:rsidR="007474BD" w:rsidRPr="00946D81">
              <w:rPr>
                <w:rFonts w:ascii="Abadi" w:eastAsia="Times New Roman" w:hAnsi="Abadi" w:cs="Times New Roman"/>
                <w:b/>
                <w:bCs/>
                <w:color w:val="auto"/>
                <w:sz w:val="21"/>
                <w:szCs w:val="21"/>
                <w:lang w:eastAsia="es-ES"/>
              </w:rPr>
              <w:t>turnó</w:t>
            </w:r>
            <w:r w:rsidRPr="00946D81">
              <w:rPr>
                <w:rFonts w:ascii="Abadi" w:eastAsia="Times New Roman" w:hAnsi="Abadi" w:cs="Times New Roman"/>
                <w:b/>
                <w:bCs/>
                <w:color w:val="auto"/>
                <w:sz w:val="21"/>
                <w:szCs w:val="21"/>
                <w:lang w:eastAsia="es-ES"/>
              </w:rPr>
              <w:t xml:space="preserve"> a la</w:t>
            </w:r>
            <w:r w:rsidR="00C55DE2" w:rsidRPr="00946D81">
              <w:rPr>
                <w:rFonts w:ascii="Abadi" w:eastAsia="Times New Roman" w:hAnsi="Abadi" w:cs="Times New Roman"/>
                <w:b/>
                <w:bCs/>
                <w:color w:val="auto"/>
                <w:sz w:val="21"/>
                <w:szCs w:val="21"/>
                <w:lang w:eastAsia="es-ES"/>
              </w:rPr>
              <w:t xml:space="preserve"> </w:t>
            </w:r>
            <w:r w:rsidRPr="00946D81">
              <w:rPr>
                <w:rFonts w:ascii="Abadi" w:eastAsia="Times New Roman" w:hAnsi="Abadi" w:cs="Times New Roman"/>
                <w:b/>
                <w:bCs/>
                <w:color w:val="auto"/>
                <w:sz w:val="21"/>
                <w:szCs w:val="21"/>
                <w:lang w:eastAsia="es-ES"/>
              </w:rPr>
              <w:t xml:space="preserve">Comisión </w:t>
            </w:r>
            <w:proofErr w:type="gramStart"/>
            <w:r w:rsidRPr="00946D81">
              <w:rPr>
                <w:rFonts w:ascii="Abadi" w:eastAsia="Times New Roman" w:hAnsi="Abadi" w:cs="Times New Roman"/>
                <w:b/>
                <w:bCs/>
                <w:color w:val="auto"/>
                <w:sz w:val="21"/>
                <w:szCs w:val="21"/>
                <w:lang w:eastAsia="es-ES"/>
              </w:rPr>
              <w:t>de</w:t>
            </w:r>
            <w:r w:rsidR="00C55DE2" w:rsidRPr="00946D81">
              <w:rPr>
                <w:rFonts w:ascii="Abadi" w:eastAsia="Times New Roman" w:hAnsi="Abadi" w:cs="Times New Roman"/>
                <w:b/>
                <w:bCs/>
                <w:color w:val="auto"/>
                <w:sz w:val="21"/>
                <w:szCs w:val="21"/>
                <w:lang w:eastAsia="es-ES"/>
              </w:rPr>
              <w:t xml:space="preserve">  </w:t>
            </w:r>
            <w:r w:rsidRPr="00946D81">
              <w:rPr>
                <w:rFonts w:ascii="Abadi" w:eastAsia="Times New Roman" w:hAnsi="Abadi" w:cs="Times New Roman"/>
                <w:b/>
                <w:bCs/>
                <w:color w:val="auto"/>
                <w:sz w:val="21"/>
                <w:szCs w:val="21"/>
                <w:lang w:eastAsia="es-ES"/>
              </w:rPr>
              <w:t>Asuntos</w:t>
            </w:r>
            <w:proofErr w:type="gramEnd"/>
            <w:r w:rsidR="00C55DE2" w:rsidRPr="00946D81">
              <w:rPr>
                <w:rFonts w:ascii="Abadi" w:eastAsia="Times New Roman" w:hAnsi="Abadi" w:cs="Times New Roman"/>
                <w:b/>
                <w:bCs/>
                <w:color w:val="auto"/>
                <w:sz w:val="21"/>
                <w:szCs w:val="21"/>
                <w:lang w:eastAsia="es-ES"/>
              </w:rPr>
              <w:t xml:space="preserve"> </w:t>
            </w:r>
            <w:r w:rsidRPr="00946D81">
              <w:rPr>
                <w:rFonts w:ascii="Abadi" w:eastAsia="Times New Roman" w:hAnsi="Abadi" w:cs="Times New Roman"/>
                <w:b/>
                <w:bCs/>
                <w:color w:val="auto"/>
                <w:sz w:val="21"/>
                <w:szCs w:val="21"/>
                <w:lang w:eastAsia="es-ES"/>
              </w:rPr>
              <w:t>Municipales.</w:t>
            </w:r>
          </w:p>
          <w:p w14:paraId="7373A05F" w14:textId="77777777" w:rsidR="00F57083" w:rsidRPr="00946D81" w:rsidRDefault="00F57083" w:rsidP="005B747D">
            <w:pPr>
              <w:jc w:val="both"/>
              <w:rPr>
                <w:rFonts w:ascii="Abadi" w:hAnsi="Abadi"/>
                <w:b/>
                <w:bCs/>
                <w:sz w:val="21"/>
                <w:szCs w:val="21"/>
              </w:rPr>
            </w:pPr>
          </w:p>
        </w:tc>
      </w:tr>
      <w:tr w:rsidR="00A56282" w:rsidRPr="00946D81" w14:paraId="32FB31E4" w14:textId="77777777" w:rsidTr="003521CC">
        <w:tc>
          <w:tcPr>
            <w:tcW w:w="2112" w:type="dxa"/>
          </w:tcPr>
          <w:p w14:paraId="609739EA" w14:textId="77777777" w:rsidR="0061047B" w:rsidRPr="00946D81" w:rsidRDefault="0061047B" w:rsidP="0061047B">
            <w:pPr>
              <w:pStyle w:val="Textoindependiente"/>
              <w:kinsoku w:val="0"/>
              <w:overflowPunct w:val="0"/>
              <w:rPr>
                <w:rFonts w:ascii="Abadi" w:eastAsia="Calibri" w:hAnsi="Abadi"/>
                <w:color w:val="000000"/>
                <w:sz w:val="21"/>
                <w:szCs w:val="21"/>
                <w:lang w:eastAsia="en-US"/>
              </w:rPr>
            </w:pPr>
            <w:r w:rsidRPr="00946D81">
              <w:rPr>
                <w:rFonts w:ascii="Abadi" w:eastAsia="Calibri" w:hAnsi="Abadi"/>
                <w:color w:val="000000"/>
                <w:sz w:val="21"/>
                <w:szCs w:val="21"/>
                <w:lang w:eastAsia="en-US"/>
              </w:rPr>
              <w:t>3.35</w:t>
            </w:r>
          </w:p>
          <w:p w14:paraId="512134BC" w14:textId="77777777" w:rsidR="0061047B" w:rsidRPr="00946D81" w:rsidRDefault="0061047B" w:rsidP="001236FC">
            <w:pPr>
              <w:pStyle w:val="Textoindependiente"/>
              <w:kinsoku w:val="0"/>
              <w:overflowPunct w:val="0"/>
              <w:spacing w:line="261" w:lineRule="exact"/>
              <w:rPr>
                <w:rFonts w:ascii="Abadi" w:eastAsia="Calibri" w:hAnsi="Abadi"/>
                <w:b w:val="0"/>
                <w:bCs w:val="0"/>
                <w:color w:val="000000"/>
                <w:sz w:val="21"/>
                <w:szCs w:val="21"/>
                <w:lang w:eastAsia="en-US"/>
              </w:rPr>
            </w:pPr>
          </w:p>
          <w:p w14:paraId="13A64321" w14:textId="77777777" w:rsidR="0061047B" w:rsidRPr="00946D81" w:rsidRDefault="0061047B" w:rsidP="001236FC">
            <w:pPr>
              <w:pStyle w:val="Textoindependiente"/>
              <w:kinsoku w:val="0"/>
              <w:overflowPunct w:val="0"/>
              <w:spacing w:line="261" w:lineRule="exact"/>
              <w:rPr>
                <w:rFonts w:ascii="Abadi" w:eastAsia="Calibri" w:hAnsi="Abadi"/>
                <w:b w:val="0"/>
                <w:bCs w:val="0"/>
                <w:color w:val="000000"/>
                <w:sz w:val="21"/>
                <w:szCs w:val="21"/>
                <w:lang w:eastAsia="en-US"/>
              </w:rPr>
            </w:pPr>
          </w:p>
          <w:p w14:paraId="10EABD2B" w14:textId="01F0F2FB" w:rsidR="001236FC" w:rsidRPr="00946D81" w:rsidRDefault="001236FC" w:rsidP="001236FC">
            <w:pPr>
              <w:pStyle w:val="Textoindependiente"/>
              <w:kinsoku w:val="0"/>
              <w:overflowPunct w:val="0"/>
              <w:spacing w:line="261" w:lineRule="exact"/>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El secretario del</w:t>
            </w:r>
          </w:p>
          <w:p w14:paraId="1867DAD6" w14:textId="77777777" w:rsidR="001236FC" w:rsidRPr="00946D81" w:rsidRDefault="001236FC" w:rsidP="00C55DE2">
            <w:pPr>
              <w:pStyle w:val="Textoindependiente"/>
              <w:kinsoku w:val="0"/>
              <w:overflowPunct w:val="0"/>
              <w:ind w:right="2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ayuntamiento de Celaya,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remite respuesta a la consulta de la iniciativa a efecto de derogar el cuarto párrafo del artículo 5 de la Ley Orgánica Municipal para el</w:t>
            </w:r>
          </w:p>
          <w:p w14:paraId="634310C4" w14:textId="77777777" w:rsidR="001236FC" w:rsidRPr="00946D81" w:rsidRDefault="001236FC" w:rsidP="001236FC">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Estado de Guanajuato.</w:t>
            </w:r>
          </w:p>
          <w:p w14:paraId="7930A5BA" w14:textId="2E5AC3F2" w:rsidR="007C3E6C" w:rsidRPr="00946D81" w:rsidRDefault="007C3E6C" w:rsidP="007C3E6C">
            <w:pPr>
              <w:jc w:val="both"/>
              <w:rPr>
                <w:rFonts w:ascii="Abadi" w:eastAsia="Calibri" w:hAnsi="Abadi" w:cs="Arial"/>
                <w:color w:val="000000"/>
                <w:sz w:val="21"/>
                <w:szCs w:val="21"/>
                <w:lang w:eastAsia="en-US"/>
              </w:rPr>
            </w:pPr>
          </w:p>
        </w:tc>
        <w:tc>
          <w:tcPr>
            <w:tcW w:w="2126" w:type="dxa"/>
          </w:tcPr>
          <w:p w14:paraId="0582CF39" w14:textId="77777777" w:rsidR="00C55DE2" w:rsidRPr="00946D81" w:rsidRDefault="00C55DE2" w:rsidP="001236FC">
            <w:pPr>
              <w:pStyle w:val="Textoindependiente"/>
              <w:kinsoku w:val="0"/>
              <w:overflowPunct w:val="0"/>
              <w:spacing w:line="242" w:lineRule="auto"/>
              <w:ind w:left="40"/>
              <w:rPr>
                <w:rFonts w:ascii="Abadi" w:eastAsia="Calibri" w:hAnsi="Abadi"/>
                <w:b w:val="0"/>
                <w:bCs w:val="0"/>
                <w:color w:val="000000"/>
                <w:sz w:val="21"/>
                <w:szCs w:val="21"/>
                <w:lang w:eastAsia="en-US"/>
              </w:rPr>
            </w:pPr>
          </w:p>
          <w:p w14:paraId="6F98547A" w14:textId="77777777" w:rsidR="00C55DE2" w:rsidRPr="00946D81" w:rsidRDefault="00C55DE2" w:rsidP="001236FC">
            <w:pPr>
              <w:pStyle w:val="Textoindependiente"/>
              <w:kinsoku w:val="0"/>
              <w:overflowPunct w:val="0"/>
              <w:spacing w:line="242" w:lineRule="auto"/>
              <w:ind w:left="40"/>
              <w:rPr>
                <w:rFonts w:ascii="Abadi" w:eastAsia="Calibri" w:hAnsi="Abadi"/>
                <w:b w:val="0"/>
                <w:bCs w:val="0"/>
                <w:color w:val="000000"/>
                <w:sz w:val="21"/>
                <w:szCs w:val="21"/>
                <w:lang w:eastAsia="en-US"/>
              </w:rPr>
            </w:pPr>
          </w:p>
          <w:p w14:paraId="720F6BCB" w14:textId="77777777" w:rsidR="007474BD" w:rsidRPr="00946D81" w:rsidRDefault="007474BD" w:rsidP="007474BD">
            <w:pPr>
              <w:pStyle w:val="Textoindependiente"/>
              <w:kinsoku w:val="0"/>
              <w:overflowPunct w:val="0"/>
              <w:spacing w:line="242" w:lineRule="auto"/>
              <w:ind w:left="-42"/>
              <w:rPr>
                <w:rFonts w:ascii="Abadi" w:eastAsia="Calibri" w:hAnsi="Abadi"/>
                <w:color w:val="000000"/>
                <w:sz w:val="21"/>
                <w:szCs w:val="21"/>
                <w:lang w:eastAsia="en-US"/>
              </w:rPr>
            </w:pPr>
          </w:p>
          <w:p w14:paraId="15A1504E" w14:textId="15C9996B" w:rsidR="001236FC" w:rsidRPr="00946D81" w:rsidRDefault="001236FC" w:rsidP="007474BD">
            <w:pPr>
              <w:pStyle w:val="Textoindependiente"/>
              <w:kinsoku w:val="0"/>
              <w:overflowPunct w:val="0"/>
              <w:spacing w:line="242" w:lineRule="auto"/>
              <w:ind w:left="-42"/>
              <w:rPr>
                <w:rFonts w:ascii="Abadi" w:hAnsi="Abadi" w:cs="Times New Roman"/>
                <w:sz w:val="21"/>
                <w:szCs w:val="21"/>
              </w:rPr>
            </w:pPr>
            <w:r w:rsidRPr="00946D81">
              <w:rPr>
                <w:rFonts w:ascii="Abadi" w:hAnsi="Abadi" w:cs="Times New Roman"/>
                <w:sz w:val="21"/>
                <w:szCs w:val="21"/>
              </w:rPr>
              <w:t>Enterados y se informa que se turnó a la Comisión de Asuntos</w:t>
            </w:r>
          </w:p>
          <w:p w14:paraId="68926F2A" w14:textId="77777777" w:rsidR="001236FC" w:rsidRPr="00946D81" w:rsidRDefault="001236FC" w:rsidP="001236FC">
            <w:pPr>
              <w:pStyle w:val="Textoindependiente"/>
              <w:kinsoku w:val="0"/>
              <w:overflowPunct w:val="0"/>
              <w:ind w:right="295"/>
              <w:jc w:val="right"/>
              <w:rPr>
                <w:rFonts w:ascii="Abadi" w:hAnsi="Abadi" w:cs="Times New Roman"/>
                <w:sz w:val="21"/>
                <w:szCs w:val="21"/>
              </w:rPr>
            </w:pPr>
            <w:r w:rsidRPr="00946D81">
              <w:rPr>
                <w:rFonts w:ascii="Abadi" w:hAnsi="Abadi" w:cs="Times New Roman"/>
                <w:sz w:val="21"/>
                <w:szCs w:val="21"/>
              </w:rPr>
              <w:t>Municipales.</w:t>
            </w:r>
          </w:p>
          <w:p w14:paraId="5A52BBCB" w14:textId="77777777" w:rsidR="007C3E6C" w:rsidRPr="00946D81" w:rsidRDefault="007C3E6C" w:rsidP="007C3E6C">
            <w:pPr>
              <w:jc w:val="both"/>
              <w:rPr>
                <w:rFonts w:ascii="Abadi" w:eastAsia="Calibri" w:hAnsi="Abadi" w:cs="Arial"/>
                <w:color w:val="000000"/>
                <w:sz w:val="21"/>
                <w:szCs w:val="21"/>
                <w:lang w:eastAsia="en-US"/>
              </w:rPr>
            </w:pPr>
          </w:p>
        </w:tc>
      </w:tr>
      <w:tr w:rsidR="00A56282" w:rsidRPr="00946D81" w14:paraId="7F112B3A" w14:textId="77777777" w:rsidTr="003521CC">
        <w:tc>
          <w:tcPr>
            <w:tcW w:w="2112" w:type="dxa"/>
          </w:tcPr>
          <w:p w14:paraId="108FFC07" w14:textId="77777777" w:rsidR="0061047B" w:rsidRPr="00946D81" w:rsidRDefault="0061047B" w:rsidP="0061047B">
            <w:pPr>
              <w:pStyle w:val="Textoindependiente"/>
              <w:kinsoku w:val="0"/>
              <w:overflowPunct w:val="0"/>
              <w:rPr>
                <w:rFonts w:ascii="Abadi" w:eastAsia="Calibri" w:hAnsi="Abadi"/>
                <w:color w:val="000000"/>
                <w:sz w:val="21"/>
                <w:szCs w:val="21"/>
                <w:lang w:eastAsia="en-US"/>
              </w:rPr>
            </w:pPr>
            <w:r w:rsidRPr="00946D81">
              <w:rPr>
                <w:rFonts w:ascii="Abadi" w:eastAsia="Calibri" w:hAnsi="Abadi"/>
                <w:color w:val="000000"/>
                <w:sz w:val="21"/>
                <w:szCs w:val="21"/>
                <w:lang w:eastAsia="en-US"/>
              </w:rPr>
              <w:t>3.36</w:t>
            </w:r>
          </w:p>
          <w:p w14:paraId="79E7A07B" w14:textId="77777777" w:rsidR="0061047B" w:rsidRPr="00946D81" w:rsidRDefault="0061047B" w:rsidP="0061047B">
            <w:pPr>
              <w:pStyle w:val="Textoindependiente"/>
              <w:kinsoku w:val="0"/>
              <w:overflowPunct w:val="0"/>
              <w:spacing w:line="261" w:lineRule="exact"/>
              <w:rPr>
                <w:rFonts w:ascii="Abadi" w:eastAsia="Calibri" w:hAnsi="Abadi"/>
                <w:b w:val="0"/>
                <w:bCs w:val="0"/>
                <w:color w:val="000000"/>
                <w:sz w:val="21"/>
                <w:szCs w:val="21"/>
                <w:lang w:eastAsia="en-US"/>
              </w:rPr>
            </w:pPr>
          </w:p>
          <w:p w14:paraId="38B0C337" w14:textId="77777777" w:rsidR="0061047B" w:rsidRPr="00946D81" w:rsidRDefault="0061047B" w:rsidP="0061047B">
            <w:pPr>
              <w:pStyle w:val="Textoindependiente"/>
              <w:kinsoku w:val="0"/>
              <w:overflowPunct w:val="0"/>
              <w:spacing w:line="261" w:lineRule="exact"/>
              <w:rPr>
                <w:rFonts w:ascii="Abadi" w:eastAsia="Calibri" w:hAnsi="Abadi"/>
                <w:b w:val="0"/>
                <w:bCs w:val="0"/>
                <w:color w:val="000000"/>
                <w:sz w:val="21"/>
                <w:szCs w:val="21"/>
                <w:lang w:eastAsia="en-US"/>
              </w:rPr>
            </w:pPr>
          </w:p>
          <w:p w14:paraId="567D235D" w14:textId="4604940E" w:rsidR="0061047B" w:rsidRPr="00946D81" w:rsidRDefault="0061047B" w:rsidP="0061047B">
            <w:pPr>
              <w:pStyle w:val="Textoindependiente"/>
              <w:kinsoku w:val="0"/>
              <w:overflowPunct w:val="0"/>
              <w:spacing w:line="261" w:lineRule="exact"/>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El secretario del</w:t>
            </w:r>
          </w:p>
          <w:p w14:paraId="19C2869F" w14:textId="77777777" w:rsidR="0061047B" w:rsidRPr="00946D81" w:rsidRDefault="0061047B" w:rsidP="007474BD">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ayuntamiento de Celaya,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remite respuesta a la consulta de la iniciativa por la que se reforma el último párrafo y adiciona la fracción XI, recorriéndose las subsecuentes, al artículo 124 y se adiciona el inciso o a la fracción V del artículo 76 de la Ley Orgánica Municipal para el Estad</w:t>
            </w:r>
          </w:p>
          <w:p w14:paraId="56B34173" w14:textId="77777777" w:rsidR="0061047B" w:rsidRPr="00946D81" w:rsidRDefault="0061047B" w:rsidP="0061047B">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Guanajuato.</w:t>
            </w:r>
          </w:p>
          <w:p w14:paraId="69B5B4D1" w14:textId="77777777" w:rsidR="007C3E6C" w:rsidRPr="00946D81" w:rsidRDefault="007C3E6C" w:rsidP="007C3E6C">
            <w:pPr>
              <w:jc w:val="both"/>
              <w:rPr>
                <w:rFonts w:ascii="Abadi" w:eastAsia="Calibri" w:hAnsi="Abadi" w:cs="Arial"/>
                <w:color w:val="000000"/>
                <w:sz w:val="21"/>
                <w:szCs w:val="21"/>
                <w:lang w:eastAsia="en-US"/>
              </w:rPr>
            </w:pPr>
          </w:p>
        </w:tc>
        <w:tc>
          <w:tcPr>
            <w:tcW w:w="2126" w:type="dxa"/>
          </w:tcPr>
          <w:p w14:paraId="4A6505B0" w14:textId="77777777" w:rsidR="0061047B" w:rsidRPr="00946D81" w:rsidRDefault="0061047B" w:rsidP="007474BD">
            <w:pPr>
              <w:pStyle w:val="Textoindependiente"/>
              <w:kinsoku w:val="0"/>
              <w:overflowPunct w:val="0"/>
              <w:spacing w:line="242" w:lineRule="auto"/>
              <w:ind w:left="-42"/>
              <w:rPr>
                <w:rFonts w:ascii="Abadi" w:hAnsi="Abadi" w:cs="Times New Roman"/>
                <w:sz w:val="21"/>
                <w:szCs w:val="21"/>
              </w:rPr>
            </w:pPr>
            <w:r w:rsidRPr="00946D81">
              <w:rPr>
                <w:rFonts w:ascii="Abadi" w:hAnsi="Abadi" w:cs="Times New Roman"/>
                <w:sz w:val="21"/>
                <w:szCs w:val="21"/>
              </w:rPr>
              <w:t>Enterados y se informa que se turnó a la Comisión de Asuntos</w:t>
            </w:r>
          </w:p>
          <w:p w14:paraId="209808E8" w14:textId="77777777" w:rsidR="0061047B" w:rsidRPr="00946D81" w:rsidRDefault="0061047B" w:rsidP="000B6B7F">
            <w:pPr>
              <w:pStyle w:val="Textoindependiente"/>
              <w:kinsoku w:val="0"/>
              <w:overflowPunct w:val="0"/>
              <w:spacing w:line="242" w:lineRule="auto"/>
              <w:ind w:left="-42"/>
              <w:rPr>
                <w:rFonts w:ascii="Abadi" w:hAnsi="Abadi" w:cs="Times New Roman"/>
                <w:sz w:val="21"/>
                <w:szCs w:val="21"/>
              </w:rPr>
            </w:pPr>
            <w:r w:rsidRPr="00946D81">
              <w:rPr>
                <w:rFonts w:ascii="Abadi" w:hAnsi="Abadi" w:cs="Times New Roman"/>
                <w:sz w:val="21"/>
                <w:szCs w:val="21"/>
              </w:rPr>
              <w:t>Municipales.</w:t>
            </w:r>
          </w:p>
          <w:p w14:paraId="7AE6B095" w14:textId="77777777" w:rsidR="007C3E6C" w:rsidRPr="00946D81" w:rsidRDefault="007C3E6C" w:rsidP="007C3E6C">
            <w:pPr>
              <w:jc w:val="both"/>
              <w:rPr>
                <w:rFonts w:ascii="Abadi" w:eastAsia="Calibri" w:hAnsi="Abadi" w:cs="Arial"/>
                <w:b/>
                <w:bCs/>
                <w:color w:val="000000"/>
                <w:sz w:val="21"/>
                <w:szCs w:val="21"/>
                <w:lang w:eastAsia="en-US"/>
              </w:rPr>
            </w:pPr>
          </w:p>
        </w:tc>
      </w:tr>
      <w:tr w:rsidR="00A56282" w:rsidRPr="00946D81" w14:paraId="7AC7663D" w14:textId="77777777" w:rsidTr="003521CC">
        <w:tc>
          <w:tcPr>
            <w:tcW w:w="2112" w:type="dxa"/>
          </w:tcPr>
          <w:p w14:paraId="4648BA33" w14:textId="77777777" w:rsidR="0061047B" w:rsidRPr="00946D81" w:rsidRDefault="0061047B" w:rsidP="0061047B">
            <w:pPr>
              <w:pStyle w:val="Textoindependiente"/>
              <w:kinsoku w:val="0"/>
              <w:overflowPunct w:val="0"/>
              <w:rPr>
                <w:rFonts w:ascii="Abadi" w:eastAsia="Calibri" w:hAnsi="Abadi"/>
                <w:color w:val="000000"/>
                <w:sz w:val="21"/>
                <w:szCs w:val="21"/>
                <w:lang w:eastAsia="en-US"/>
              </w:rPr>
            </w:pPr>
            <w:r w:rsidRPr="00946D81">
              <w:rPr>
                <w:rFonts w:ascii="Abadi" w:eastAsia="Calibri" w:hAnsi="Abadi"/>
                <w:color w:val="000000"/>
                <w:sz w:val="21"/>
                <w:szCs w:val="21"/>
                <w:lang w:eastAsia="en-US"/>
              </w:rPr>
              <w:t>3.37</w:t>
            </w:r>
          </w:p>
          <w:p w14:paraId="45AB6EEE" w14:textId="77777777" w:rsidR="0061047B" w:rsidRPr="00946D81" w:rsidRDefault="0061047B" w:rsidP="0061047B">
            <w:pPr>
              <w:pStyle w:val="Textoindependiente"/>
              <w:kinsoku w:val="0"/>
              <w:overflowPunct w:val="0"/>
              <w:spacing w:line="261" w:lineRule="exact"/>
              <w:rPr>
                <w:rFonts w:ascii="Abadi" w:eastAsia="Calibri" w:hAnsi="Abadi"/>
                <w:b w:val="0"/>
                <w:bCs w:val="0"/>
                <w:color w:val="000000"/>
                <w:sz w:val="21"/>
                <w:szCs w:val="21"/>
                <w:lang w:eastAsia="en-US"/>
              </w:rPr>
            </w:pPr>
          </w:p>
          <w:p w14:paraId="07F40D0F" w14:textId="77777777" w:rsidR="0061047B" w:rsidRPr="00946D81" w:rsidRDefault="0061047B" w:rsidP="0061047B">
            <w:pPr>
              <w:pStyle w:val="Textoindependiente"/>
              <w:kinsoku w:val="0"/>
              <w:overflowPunct w:val="0"/>
              <w:spacing w:line="261" w:lineRule="exact"/>
              <w:rPr>
                <w:rFonts w:ascii="Abadi" w:eastAsia="Calibri" w:hAnsi="Abadi"/>
                <w:b w:val="0"/>
                <w:bCs w:val="0"/>
                <w:color w:val="000000"/>
                <w:sz w:val="21"/>
                <w:szCs w:val="21"/>
                <w:lang w:eastAsia="en-US"/>
              </w:rPr>
            </w:pPr>
          </w:p>
          <w:p w14:paraId="601BFCC4" w14:textId="5CCB8D2E" w:rsidR="0061047B" w:rsidRPr="00946D81" w:rsidRDefault="0061047B" w:rsidP="0061047B">
            <w:pPr>
              <w:pStyle w:val="Textoindependiente"/>
              <w:kinsoku w:val="0"/>
              <w:overflowPunct w:val="0"/>
              <w:spacing w:line="261" w:lineRule="exact"/>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La presidenta y la</w:t>
            </w:r>
          </w:p>
          <w:p w14:paraId="2CBCDE38" w14:textId="77777777" w:rsidR="0061047B" w:rsidRPr="00946D81" w:rsidRDefault="0061047B" w:rsidP="004A767A">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tesorera municipales de Manuel Doblado,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remiten copia certificada de la información financiera y de los saldos definitivos de la cuenta pública del segundo trimestre para el ejercicio fiscal de 2022.</w:t>
            </w:r>
          </w:p>
          <w:p w14:paraId="4C1AE534" w14:textId="77777777" w:rsidR="007C3E6C" w:rsidRPr="00946D81" w:rsidRDefault="007C3E6C" w:rsidP="007C3E6C">
            <w:pPr>
              <w:jc w:val="both"/>
              <w:rPr>
                <w:rFonts w:ascii="Abadi" w:eastAsia="Calibri" w:hAnsi="Abadi" w:cs="Arial"/>
                <w:color w:val="000000"/>
                <w:sz w:val="21"/>
                <w:szCs w:val="21"/>
                <w:lang w:eastAsia="en-US"/>
              </w:rPr>
            </w:pPr>
          </w:p>
        </w:tc>
        <w:tc>
          <w:tcPr>
            <w:tcW w:w="2126" w:type="dxa"/>
          </w:tcPr>
          <w:p w14:paraId="33F27312" w14:textId="5B7D3E6B" w:rsidR="007474BD" w:rsidRPr="00946D81" w:rsidRDefault="007474BD" w:rsidP="0061047B">
            <w:pPr>
              <w:pStyle w:val="Textoindependiente"/>
              <w:kinsoku w:val="0"/>
              <w:overflowPunct w:val="0"/>
              <w:spacing w:line="261" w:lineRule="exact"/>
              <w:ind w:right="140"/>
              <w:jc w:val="right"/>
              <w:rPr>
                <w:rFonts w:ascii="Abadi" w:eastAsia="Calibri" w:hAnsi="Abadi"/>
                <w:color w:val="000000"/>
                <w:sz w:val="21"/>
                <w:szCs w:val="21"/>
                <w:lang w:eastAsia="en-US"/>
              </w:rPr>
            </w:pPr>
          </w:p>
          <w:p w14:paraId="4D0E7720" w14:textId="77777777" w:rsidR="004A767A" w:rsidRPr="00946D81" w:rsidRDefault="004A767A" w:rsidP="0061047B">
            <w:pPr>
              <w:pStyle w:val="Textoindependiente"/>
              <w:kinsoku w:val="0"/>
              <w:overflowPunct w:val="0"/>
              <w:spacing w:line="261" w:lineRule="exact"/>
              <w:ind w:right="140"/>
              <w:jc w:val="right"/>
              <w:rPr>
                <w:rFonts w:ascii="Abadi" w:eastAsia="Calibri" w:hAnsi="Abadi"/>
                <w:color w:val="000000"/>
                <w:sz w:val="21"/>
                <w:szCs w:val="21"/>
                <w:lang w:eastAsia="en-US"/>
              </w:rPr>
            </w:pPr>
          </w:p>
          <w:p w14:paraId="1D095651" w14:textId="6ED06DBA" w:rsidR="0061047B" w:rsidRPr="00946D81" w:rsidRDefault="0061047B" w:rsidP="000B6B7F">
            <w:pPr>
              <w:pStyle w:val="Textoindependiente"/>
              <w:kinsoku w:val="0"/>
              <w:overflowPunct w:val="0"/>
              <w:spacing w:line="242" w:lineRule="auto"/>
              <w:ind w:left="-42"/>
              <w:rPr>
                <w:rFonts w:ascii="Abadi" w:hAnsi="Abadi" w:cs="Times New Roman"/>
                <w:sz w:val="21"/>
                <w:szCs w:val="21"/>
              </w:rPr>
            </w:pPr>
            <w:r w:rsidRPr="00946D81">
              <w:rPr>
                <w:rFonts w:ascii="Abadi" w:hAnsi="Abadi" w:cs="Times New Roman"/>
                <w:sz w:val="21"/>
                <w:szCs w:val="21"/>
              </w:rPr>
              <w:t>Enterados y</w:t>
            </w:r>
          </w:p>
          <w:p w14:paraId="0A411FEB" w14:textId="77777777" w:rsidR="0061047B" w:rsidRPr="00946D81" w:rsidRDefault="0061047B" w:rsidP="000B6B7F">
            <w:pPr>
              <w:pStyle w:val="Textoindependiente"/>
              <w:kinsoku w:val="0"/>
              <w:overflowPunct w:val="0"/>
              <w:spacing w:line="242" w:lineRule="auto"/>
              <w:ind w:left="-42"/>
              <w:rPr>
                <w:rFonts w:ascii="Abadi" w:hAnsi="Abadi" w:cs="Times New Roman"/>
                <w:sz w:val="21"/>
                <w:szCs w:val="21"/>
              </w:rPr>
            </w:pPr>
            <w:r w:rsidRPr="00946D81">
              <w:rPr>
                <w:rFonts w:ascii="Abadi" w:hAnsi="Abadi" w:cs="Times New Roman"/>
                <w:sz w:val="21"/>
                <w:szCs w:val="21"/>
              </w:rPr>
              <w:t>remite a la Auditoría Superior del Estado de Guanajuato.</w:t>
            </w:r>
          </w:p>
          <w:p w14:paraId="3ED7E05F" w14:textId="77777777" w:rsidR="007C3E6C" w:rsidRPr="00946D81" w:rsidRDefault="007C3E6C" w:rsidP="007C3E6C">
            <w:pPr>
              <w:jc w:val="both"/>
              <w:rPr>
                <w:rFonts w:ascii="Abadi" w:eastAsia="Calibri" w:hAnsi="Abadi" w:cs="Arial"/>
                <w:color w:val="000000"/>
                <w:sz w:val="21"/>
                <w:szCs w:val="21"/>
                <w:lang w:eastAsia="en-US"/>
              </w:rPr>
            </w:pPr>
          </w:p>
        </w:tc>
      </w:tr>
      <w:tr w:rsidR="00A56282" w:rsidRPr="00946D81" w14:paraId="0FA25FA3" w14:textId="77777777" w:rsidTr="003521CC">
        <w:tc>
          <w:tcPr>
            <w:tcW w:w="2112" w:type="dxa"/>
          </w:tcPr>
          <w:p w14:paraId="4F3B3084" w14:textId="77777777" w:rsidR="006468C8" w:rsidRPr="00946D81" w:rsidRDefault="006468C8" w:rsidP="006468C8">
            <w:pPr>
              <w:pStyle w:val="Textoindependiente"/>
              <w:kinsoku w:val="0"/>
              <w:overflowPunct w:val="0"/>
              <w:rPr>
                <w:rFonts w:ascii="Abadi" w:eastAsia="Calibri" w:hAnsi="Abadi"/>
                <w:color w:val="000000"/>
                <w:sz w:val="21"/>
                <w:szCs w:val="21"/>
                <w:lang w:eastAsia="en-US"/>
              </w:rPr>
            </w:pPr>
            <w:r w:rsidRPr="00946D81">
              <w:rPr>
                <w:rFonts w:ascii="Abadi" w:eastAsia="Calibri" w:hAnsi="Abadi"/>
                <w:color w:val="000000"/>
                <w:sz w:val="21"/>
                <w:szCs w:val="21"/>
                <w:lang w:eastAsia="en-US"/>
              </w:rPr>
              <w:t>3.38</w:t>
            </w:r>
          </w:p>
          <w:p w14:paraId="27799643" w14:textId="77777777" w:rsidR="007C3E6C" w:rsidRPr="00946D81" w:rsidRDefault="007C3E6C" w:rsidP="007C3E6C">
            <w:pPr>
              <w:jc w:val="both"/>
              <w:rPr>
                <w:rFonts w:ascii="Abadi" w:eastAsia="Calibri" w:hAnsi="Abadi" w:cs="Arial"/>
                <w:color w:val="000000"/>
                <w:sz w:val="21"/>
                <w:szCs w:val="21"/>
                <w:lang w:eastAsia="en-US"/>
              </w:rPr>
            </w:pPr>
          </w:p>
          <w:p w14:paraId="4DD9BAE9" w14:textId="77777777" w:rsidR="006468C8" w:rsidRPr="00946D81" w:rsidRDefault="006468C8" w:rsidP="000B6B7F">
            <w:pPr>
              <w:pStyle w:val="Textoindependiente"/>
              <w:kinsoku w:val="0"/>
              <w:overflowPunct w:val="0"/>
              <w:spacing w:line="242" w:lineRule="auto"/>
              <w:ind w:right="185"/>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La presidenta municipal y el secretario del ayuntamiento de Irapuato,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remiten copia certificada de la primera modificación al pronóstico de ingresos y presupuesto de egresos del Instituto Municipal de la Juventud para e</w:t>
            </w:r>
          </w:p>
          <w:p w14:paraId="34E45523" w14:textId="77777777" w:rsidR="006468C8" w:rsidRPr="00946D81" w:rsidRDefault="006468C8" w:rsidP="006468C8">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ejercicio fiscal 2022.</w:t>
            </w:r>
          </w:p>
          <w:p w14:paraId="4EAA282C" w14:textId="45CEBEC6" w:rsidR="006468C8" w:rsidRPr="00946D81" w:rsidRDefault="006468C8" w:rsidP="00333854">
            <w:pPr>
              <w:pStyle w:val="Textoindependiente"/>
              <w:kinsoku w:val="0"/>
              <w:overflowPunct w:val="0"/>
              <w:rPr>
                <w:rFonts w:ascii="Abadi" w:eastAsia="Calibri" w:hAnsi="Abadi"/>
                <w:color w:val="000000"/>
                <w:sz w:val="21"/>
                <w:szCs w:val="21"/>
                <w:lang w:eastAsia="en-US"/>
              </w:rPr>
            </w:pPr>
          </w:p>
        </w:tc>
        <w:tc>
          <w:tcPr>
            <w:tcW w:w="2126" w:type="dxa"/>
          </w:tcPr>
          <w:p w14:paraId="50EF48D8" w14:textId="77777777" w:rsidR="00333854" w:rsidRPr="00946D81" w:rsidRDefault="00333854" w:rsidP="000B6B7F">
            <w:pPr>
              <w:pStyle w:val="Textoindependiente"/>
              <w:kinsoku w:val="0"/>
              <w:overflowPunct w:val="0"/>
              <w:spacing w:line="242" w:lineRule="auto"/>
              <w:ind w:left="-42"/>
              <w:rPr>
                <w:rFonts w:ascii="Abadi" w:hAnsi="Abadi" w:cs="Times New Roman"/>
                <w:sz w:val="21"/>
                <w:szCs w:val="21"/>
              </w:rPr>
            </w:pPr>
          </w:p>
          <w:p w14:paraId="1EC35284" w14:textId="77777777" w:rsidR="00333854" w:rsidRPr="00946D81" w:rsidRDefault="00333854" w:rsidP="000B6B7F">
            <w:pPr>
              <w:pStyle w:val="Textoindependiente"/>
              <w:kinsoku w:val="0"/>
              <w:overflowPunct w:val="0"/>
              <w:spacing w:line="242" w:lineRule="auto"/>
              <w:ind w:left="-42"/>
              <w:rPr>
                <w:rFonts w:ascii="Abadi" w:hAnsi="Abadi" w:cs="Times New Roman"/>
                <w:sz w:val="21"/>
                <w:szCs w:val="21"/>
              </w:rPr>
            </w:pPr>
          </w:p>
          <w:p w14:paraId="1BCC1A56" w14:textId="06CA6CF9" w:rsidR="003F0EF9" w:rsidRPr="00946D81" w:rsidRDefault="003F0EF9" w:rsidP="000B6B7F">
            <w:pPr>
              <w:pStyle w:val="Textoindependiente"/>
              <w:kinsoku w:val="0"/>
              <w:overflowPunct w:val="0"/>
              <w:spacing w:line="242" w:lineRule="auto"/>
              <w:ind w:left="-42"/>
              <w:rPr>
                <w:rFonts w:ascii="Abadi" w:hAnsi="Abadi" w:cs="Times New Roman"/>
                <w:sz w:val="21"/>
                <w:szCs w:val="21"/>
              </w:rPr>
            </w:pPr>
            <w:r w:rsidRPr="00946D81">
              <w:rPr>
                <w:rFonts w:ascii="Abadi" w:hAnsi="Abadi" w:cs="Times New Roman"/>
                <w:sz w:val="21"/>
                <w:szCs w:val="21"/>
              </w:rPr>
              <w:t>Enterados y</w:t>
            </w:r>
          </w:p>
          <w:p w14:paraId="001B2079" w14:textId="77777777" w:rsidR="003F0EF9" w:rsidRPr="00946D81" w:rsidRDefault="003F0EF9" w:rsidP="000B6B7F">
            <w:pPr>
              <w:pStyle w:val="Textoindependiente"/>
              <w:kinsoku w:val="0"/>
              <w:overflowPunct w:val="0"/>
              <w:spacing w:line="242" w:lineRule="auto"/>
              <w:ind w:left="-42"/>
              <w:rPr>
                <w:rFonts w:ascii="Abadi" w:hAnsi="Abadi" w:cs="Times New Roman"/>
                <w:sz w:val="21"/>
                <w:szCs w:val="21"/>
              </w:rPr>
            </w:pPr>
            <w:r w:rsidRPr="00946D81">
              <w:rPr>
                <w:rFonts w:ascii="Abadi" w:hAnsi="Abadi" w:cs="Times New Roman"/>
                <w:sz w:val="21"/>
                <w:szCs w:val="21"/>
              </w:rPr>
              <w:t>remite a la Auditoría Superior del Estado de Guanajuato.</w:t>
            </w:r>
          </w:p>
          <w:p w14:paraId="70D3FD1E" w14:textId="77777777" w:rsidR="007C3E6C" w:rsidRPr="00946D81" w:rsidRDefault="007C3E6C" w:rsidP="007C3E6C">
            <w:pPr>
              <w:jc w:val="both"/>
              <w:rPr>
                <w:rFonts w:ascii="Abadi" w:eastAsia="Calibri" w:hAnsi="Abadi" w:cs="Arial"/>
                <w:color w:val="000000"/>
                <w:sz w:val="21"/>
                <w:szCs w:val="21"/>
                <w:lang w:eastAsia="en-US"/>
              </w:rPr>
            </w:pPr>
          </w:p>
        </w:tc>
      </w:tr>
      <w:tr w:rsidR="00A56282" w:rsidRPr="00946D81" w14:paraId="72F900F9" w14:textId="77777777" w:rsidTr="003521CC">
        <w:tc>
          <w:tcPr>
            <w:tcW w:w="2112" w:type="dxa"/>
          </w:tcPr>
          <w:p w14:paraId="757C91CF" w14:textId="77777777" w:rsidR="005A5834" w:rsidRPr="00946D81" w:rsidRDefault="005A5834" w:rsidP="005A5834">
            <w:pPr>
              <w:pStyle w:val="Default"/>
              <w:jc w:val="both"/>
              <w:rPr>
                <w:rFonts w:ascii="Abadi" w:hAnsi="Abadi"/>
                <w:b/>
                <w:bCs/>
                <w:sz w:val="21"/>
                <w:szCs w:val="21"/>
              </w:rPr>
            </w:pPr>
            <w:r w:rsidRPr="00946D81">
              <w:rPr>
                <w:rFonts w:ascii="Abadi" w:hAnsi="Abadi"/>
                <w:b/>
                <w:bCs/>
                <w:sz w:val="21"/>
                <w:szCs w:val="21"/>
              </w:rPr>
              <w:t>3.39</w:t>
            </w:r>
          </w:p>
          <w:p w14:paraId="7E02A848" w14:textId="77777777" w:rsidR="007C3E6C" w:rsidRPr="00946D81" w:rsidRDefault="007C3E6C" w:rsidP="007C3E6C">
            <w:pPr>
              <w:jc w:val="both"/>
              <w:rPr>
                <w:rFonts w:ascii="Abadi" w:eastAsia="Calibri" w:hAnsi="Abadi" w:cs="Arial"/>
                <w:color w:val="000000"/>
                <w:sz w:val="21"/>
                <w:szCs w:val="21"/>
                <w:lang w:eastAsia="en-US"/>
              </w:rPr>
            </w:pPr>
          </w:p>
          <w:p w14:paraId="60B59D5C" w14:textId="77777777" w:rsidR="005A5834" w:rsidRPr="00946D81" w:rsidRDefault="005A5834" w:rsidP="00333854">
            <w:pPr>
              <w:pStyle w:val="Textoindependiente"/>
              <w:kinsoku w:val="0"/>
              <w:overflowPunct w:val="0"/>
              <w:spacing w:line="242" w:lineRule="auto"/>
              <w:ind w:right="43"/>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La presidenta municipal y el secretario del ayuntamiento de Irapuato,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remiten copia certificada de la segunda modificación al pronóstico de ingresos y presupuesto de egresos de la administración municipal para el</w:t>
            </w:r>
          </w:p>
          <w:p w14:paraId="3262CB95" w14:textId="77777777" w:rsidR="005A5834" w:rsidRPr="00946D81" w:rsidRDefault="005A5834" w:rsidP="005A5834">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ejercicio fiscal 2022.</w:t>
            </w:r>
          </w:p>
          <w:p w14:paraId="633BADE1" w14:textId="442FEF78" w:rsidR="005A5834" w:rsidRPr="00946D81" w:rsidRDefault="005A5834" w:rsidP="007C3E6C">
            <w:pPr>
              <w:jc w:val="both"/>
              <w:rPr>
                <w:rFonts w:ascii="Abadi" w:eastAsia="Calibri" w:hAnsi="Abadi" w:cs="Arial"/>
                <w:color w:val="000000"/>
                <w:sz w:val="21"/>
                <w:szCs w:val="21"/>
                <w:lang w:eastAsia="en-US"/>
              </w:rPr>
            </w:pPr>
          </w:p>
        </w:tc>
        <w:tc>
          <w:tcPr>
            <w:tcW w:w="2126" w:type="dxa"/>
          </w:tcPr>
          <w:p w14:paraId="55DCC769" w14:textId="77777777" w:rsidR="00333854" w:rsidRPr="00946D81" w:rsidRDefault="00333854" w:rsidP="005A5834">
            <w:pPr>
              <w:pStyle w:val="Textoindependiente"/>
              <w:kinsoku w:val="0"/>
              <w:overflowPunct w:val="0"/>
              <w:spacing w:line="261" w:lineRule="exact"/>
              <w:ind w:right="140"/>
              <w:jc w:val="right"/>
              <w:rPr>
                <w:rFonts w:ascii="Abadi" w:eastAsia="Calibri" w:hAnsi="Abadi"/>
                <w:b w:val="0"/>
                <w:bCs w:val="0"/>
                <w:color w:val="000000"/>
                <w:sz w:val="21"/>
                <w:szCs w:val="21"/>
                <w:lang w:eastAsia="en-US"/>
              </w:rPr>
            </w:pPr>
          </w:p>
          <w:p w14:paraId="15A54D55" w14:textId="77777777" w:rsidR="00333854" w:rsidRPr="00946D81" w:rsidRDefault="00333854" w:rsidP="005A5834">
            <w:pPr>
              <w:pStyle w:val="Textoindependiente"/>
              <w:kinsoku w:val="0"/>
              <w:overflowPunct w:val="0"/>
              <w:spacing w:line="261" w:lineRule="exact"/>
              <w:ind w:right="140"/>
              <w:jc w:val="right"/>
              <w:rPr>
                <w:rFonts w:ascii="Abadi" w:eastAsia="Calibri" w:hAnsi="Abadi"/>
                <w:b w:val="0"/>
                <w:bCs w:val="0"/>
                <w:color w:val="000000"/>
                <w:sz w:val="21"/>
                <w:szCs w:val="21"/>
                <w:lang w:eastAsia="en-US"/>
              </w:rPr>
            </w:pPr>
          </w:p>
          <w:p w14:paraId="4F60B161" w14:textId="11DAE58F" w:rsidR="005A5834" w:rsidRPr="00946D81" w:rsidRDefault="005A5834" w:rsidP="00333854">
            <w:pPr>
              <w:pStyle w:val="Textoindependiente"/>
              <w:kinsoku w:val="0"/>
              <w:overflowPunct w:val="0"/>
              <w:spacing w:line="261" w:lineRule="exact"/>
              <w:ind w:right="140"/>
              <w:rPr>
                <w:rFonts w:ascii="Abadi" w:hAnsi="Abadi" w:cs="Times New Roman"/>
                <w:sz w:val="21"/>
                <w:szCs w:val="21"/>
              </w:rPr>
            </w:pPr>
            <w:r w:rsidRPr="00946D81">
              <w:rPr>
                <w:rFonts w:ascii="Abadi" w:hAnsi="Abadi" w:cs="Times New Roman"/>
                <w:sz w:val="21"/>
                <w:szCs w:val="21"/>
              </w:rPr>
              <w:t>Enterados y</w:t>
            </w:r>
          </w:p>
          <w:p w14:paraId="4B81A9EF" w14:textId="77777777" w:rsidR="005A5834" w:rsidRPr="00946D81" w:rsidRDefault="005A5834" w:rsidP="00333854">
            <w:pPr>
              <w:pStyle w:val="Textoindependiente"/>
              <w:kinsoku w:val="0"/>
              <w:overflowPunct w:val="0"/>
              <w:rPr>
                <w:rFonts w:ascii="Abadi" w:hAnsi="Abadi" w:cs="Times New Roman"/>
                <w:sz w:val="21"/>
                <w:szCs w:val="21"/>
              </w:rPr>
            </w:pPr>
            <w:r w:rsidRPr="00946D81">
              <w:rPr>
                <w:rFonts w:ascii="Abadi" w:hAnsi="Abadi" w:cs="Times New Roman"/>
                <w:sz w:val="21"/>
                <w:szCs w:val="21"/>
              </w:rPr>
              <w:t>remite a la Auditoría Superior del Estado de Guanajuato.</w:t>
            </w:r>
          </w:p>
          <w:p w14:paraId="038A7D63" w14:textId="77777777" w:rsidR="007C3E6C" w:rsidRPr="00946D81" w:rsidRDefault="007C3E6C" w:rsidP="007C3E6C">
            <w:pPr>
              <w:jc w:val="both"/>
              <w:rPr>
                <w:rFonts w:ascii="Abadi" w:eastAsia="Calibri" w:hAnsi="Abadi" w:cs="Arial"/>
                <w:color w:val="000000"/>
                <w:sz w:val="21"/>
                <w:szCs w:val="21"/>
                <w:lang w:eastAsia="en-US"/>
              </w:rPr>
            </w:pPr>
          </w:p>
        </w:tc>
      </w:tr>
      <w:tr w:rsidR="00A56282" w:rsidRPr="00946D81" w14:paraId="316A0725" w14:textId="77777777" w:rsidTr="003521CC">
        <w:tc>
          <w:tcPr>
            <w:tcW w:w="2112" w:type="dxa"/>
          </w:tcPr>
          <w:p w14:paraId="369CA312" w14:textId="30DE6FA2" w:rsidR="005A5834" w:rsidRPr="00946D81" w:rsidRDefault="005A5834" w:rsidP="005A5834">
            <w:pPr>
              <w:pStyle w:val="Textoindependiente"/>
              <w:kinsoku w:val="0"/>
              <w:overflowPunct w:val="0"/>
              <w:rPr>
                <w:rFonts w:ascii="Abadi" w:eastAsia="Calibri" w:hAnsi="Abadi"/>
                <w:color w:val="000000"/>
                <w:sz w:val="21"/>
                <w:szCs w:val="21"/>
                <w:lang w:eastAsia="en-US"/>
              </w:rPr>
            </w:pPr>
            <w:r w:rsidRPr="00946D81">
              <w:rPr>
                <w:rFonts w:ascii="Abadi" w:eastAsia="Calibri" w:hAnsi="Abadi"/>
                <w:color w:val="000000"/>
                <w:sz w:val="21"/>
                <w:szCs w:val="21"/>
                <w:lang w:eastAsia="en-US"/>
              </w:rPr>
              <w:t>3.4</w:t>
            </w:r>
          </w:p>
          <w:p w14:paraId="606D6A79" w14:textId="609A8EE1" w:rsidR="005A5834" w:rsidRPr="00946D81" w:rsidRDefault="005A5834" w:rsidP="005A5834">
            <w:pPr>
              <w:pStyle w:val="Textoindependiente"/>
              <w:kinsoku w:val="0"/>
              <w:overflowPunct w:val="0"/>
              <w:rPr>
                <w:rFonts w:ascii="Abadi" w:eastAsia="Calibri" w:hAnsi="Abadi"/>
                <w:b w:val="0"/>
                <w:bCs w:val="0"/>
                <w:color w:val="000000"/>
                <w:sz w:val="21"/>
                <w:szCs w:val="21"/>
                <w:lang w:eastAsia="en-US"/>
              </w:rPr>
            </w:pPr>
          </w:p>
          <w:p w14:paraId="4DD1E660" w14:textId="77777777" w:rsidR="005A5834" w:rsidRPr="00946D81" w:rsidRDefault="005A5834" w:rsidP="00334249">
            <w:pPr>
              <w:pStyle w:val="Textoindependiente"/>
              <w:kinsoku w:val="0"/>
              <w:overflowPunct w:val="0"/>
              <w:spacing w:line="242" w:lineRule="auto"/>
              <w:ind w:right="43"/>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La presidenta municipal y el secretario del ayuntamiento de Irapuato,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remiten copia certificada de la segunda modificación al pronóstico de ingresos y presupuesto de egresos de la Comisión del Deporte y Atención a la Juventud para el</w:t>
            </w:r>
          </w:p>
          <w:p w14:paraId="087FD189" w14:textId="77777777" w:rsidR="005A5834" w:rsidRPr="00946D81" w:rsidRDefault="005A5834" w:rsidP="005A5834">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ejercicio fiscal 2022.</w:t>
            </w:r>
          </w:p>
          <w:p w14:paraId="24682F4C" w14:textId="1628F7B7" w:rsidR="005A5834" w:rsidRPr="00946D81" w:rsidRDefault="005A5834" w:rsidP="005A5834">
            <w:pPr>
              <w:pStyle w:val="Textoindependiente"/>
              <w:kinsoku w:val="0"/>
              <w:overflowPunct w:val="0"/>
              <w:rPr>
                <w:rFonts w:ascii="Abadi" w:eastAsia="Calibri" w:hAnsi="Abadi"/>
                <w:b w:val="0"/>
                <w:bCs w:val="0"/>
                <w:color w:val="000000"/>
                <w:sz w:val="21"/>
                <w:szCs w:val="21"/>
                <w:lang w:eastAsia="en-US"/>
              </w:rPr>
            </w:pPr>
          </w:p>
          <w:p w14:paraId="3CB3DAF5" w14:textId="5AE3BAAD" w:rsidR="006C40FD" w:rsidRPr="00946D81" w:rsidRDefault="006C40FD" w:rsidP="005A5834">
            <w:pPr>
              <w:pStyle w:val="Textoindependiente"/>
              <w:kinsoku w:val="0"/>
              <w:overflowPunct w:val="0"/>
              <w:rPr>
                <w:rFonts w:ascii="Abadi" w:eastAsia="Calibri" w:hAnsi="Abadi"/>
                <w:b w:val="0"/>
                <w:bCs w:val="0"/>
                <w:color w:val="000000"/>
                <w:sz w:val="21"/>
                <w:szCs w:val="21"/>
                <w:lang w:eastAsia="en-US"/>
              </w:rPr>
            </w:pPr>
          </w:p>
          <w:p w14:paraId="6D7D583C" w14:textId="77777777" w:rsidR="006C40FD" w:rsidRPr="00946D81" w:rsidRDefault="006C40FD" w:rsidP="005A5834">
            <w:pPr>
              <w:pStyle w:val="Textoindependiente"/>
              <w:kinsoku w:val="0"/>
              <w:overflowPunct w:val="0"/>
              <w:rPr>
                <w:rFonts w:ascii="Abadi" w:eastAsia="Calibri" w:hAnsi="Abadi"/>
                <w:b w:val="0"/>
                <w:bCs w:val="0"/>
                <w:color w:val="000000"/>
                <w:sz w:val="21"/>
                <w:szCs w:val="21"/>
                <w:lang w:eastAsia="en-US"/>
              </w:rPr>
            </w:pPr>
          </w:p>
          <w:p w14:paraId="55A751A2" w14:textId="77777777" w:rsidR="007C3E6C" w:rsidRPr="00946D81" w:rsidRDefault="007C3E6C" w:rsidP="007C3E6C">
            <w:pPr>
              <w:jc w:val="both"/>
              <w:rPr>
                <w:rFonts w:ascii="Abadi" w:eastAsia="Calibri" w:hAnsi="Abadi" w:cs="Arial"/>
                <w:color w:val="000000"/>
                <w:sz w:val="21"/>
                <w:szCs w:val="21"/>
                <w:lang w:eastAsia="en-US"/>
              </w:rPr>
            </w:pPr>
          </w:p>
        </w:tc>
        <w:tc>
          <w:tcPr>
            <w:tcW w:w="2126" w:type="dxa"/>
          </w:tcPr>
          <w:p w14:paraId="32E7E850" w14:textId="77777777" w:rsidR="00334249" w:rsidRPr="00946D81" w:rsidRDefault="00334249" w:rsidP="005A5834">
            <w:pPr>
              <w:pStyle w:val="Textoindependiente"/>
              <w:kinsoku w:val="0"/>
              <w:overflowPunct w:val="0"/>
              <w:spacing w:line="261" w:lineRule="exact"/>
              <w:ind w:right="140"/>
              <w:jc w:val="right"/>
              <w:rPr>
                <w:rFonts w:ascii="Abadi" w:hAnsi="Abadi" w:cs="Times New Roman"/>
                <w:sz w:val="21"/>
                <w:szCs w:val="21"/>
              </w:rPr>
            </w:pPr>
          </w:p>
          <w:p w14:paraId="6A5BE9D2" w14:textId="77777777" w:rsidR="00334249" w:rsidRPr="00946D81" w:rsidRDefault="00334249" w:rsidP="005A5834">
            <w:pPr>
              <w:pStyle w:val="Textoindependiente"/>
              <w:kinsoku w:val="0"/>
              <w:overflowPunct w:val="0"/>
              <w:spacing w:line="261" w:lineRule="exact"/>
              <w:ind w:right="140"/>
              <w:jc w:val="right"/>
              <w:rPr>
                <w:rFonts w:ascii="Abadi" w:hAnsi="Abadi" w:cs="Times New Roman"/>
                <w:sz w:val="21"/>
                <w:szCs w:val="21"/>
              </w:rPr>
            </w:pPr>
          </w:p>
          <w:p w14:paraId="361805D4" w14:textId="05C825B9" w:rsidR="005A5834" w:rsidRPr="00946D81" w:rsidRDefault="005A5834" w:rsidP="006A4538">
            <w:pPr>
              <w:pStyle w:val="Textoindependiente"/>
              <w:kinsoku w:val="0"/>
              <w:overflowPunct w:val="0"/>
              <w:spacing w:line="261" w:lineRule="exact"/>
              <w:rPr>
                <w:rFonts w:ascii="Abadi" w:hAnsi="Abadi" w:cs="Times New Roman"/>
                <w:sz w:val="21"/>
                <w:szCs w:val="21"/>
              </w:rPr>
            </w:pPr>
            <w:r w:rsidRPr="00946D81">
              <w:rPr>
                <w:rFonts w:ascii="Abadi" w:hAnsi="Abadi" w:cs="Times New Roman"/>
                <w:sz w:val="21"/>
                <w:szCs w:val="21"/>
              </w:rPr>
              <w:t>Enterados y</w:t>
            </w:r>
          </w:p>
          <w:p w14:paraId="52A45674" w14:textId="77777777" w:rsidR="005A5834" w:rsidRPr="00946D81" w:rsidRDefault="005A5834" w:rsidP="00334249">
            <w:pPr>
              <w:pStyle w:val="Textoindependiente"/>
              <w:kinsoku w:val="0"/>
              <w:overflowPunct w:val="0"/>
              <w:rPr>
                <w:rFonts w:ascii="Abadi" w:hAnsi="Abadi" w:cs="Times New Roman"/>
                <w:sz w:val="21"/>
                <w:szCs w:val="21"/>
              </w:rPr>
            </w:pPr>
            <w:r w:rsidRPr="00946D81">
              <w:rPr>
                <w:rFonts w:ascii="Abadi" w:hAnsi="Abadi" w:cs="Times New Roman"/>
                <w:sz w:val="21"/>
                <w:szCs w:val="21"/>
              </w:rPr>
              <w:t>remite a la Auditoría Superior del Estado de Guanajuato.</w:t>
            </w:r>
          </w:p>
          <w:p w14:paraId="0EF39363" w14:textId="77777777" w:rsidR="007C3E6C" w:rsidRPr="00946D81" w:rsidRDefault="007C3E6C" w:rsidP="007C3E6C">
            <w:pPr>
              <w:jc w:val="both"/>
              <w:rPr>
                <w:rFonts w:ascii="Abadi" w:hAnsi="Abadi"/>
                <w:sz w:val="21"/>
                <w:szCs w:val="21"/>
              </w:rPr>
            </w:pPr>
          </w:p>
        </w:tc>
      </w:tr>
      <w:tr w:rsidR="006468C8" w:rsidRPr="00946D81" w14:paraId="09FE05D6" w14:textId="77777777" w:rsidTr="003521CC">
        <w:tc>
          <w:tcPr>
            <w:tcW w:w="2112" w:type="dxa"/>
          </w:tcPr>
          <w:p w14:paraId="049F947C" w14:textId="77777777" w:rsidR="006C517C" w:rsidRPr="00946D81" w:rsidRDefault="006C517C" w:rsidP="006C517C">
            <w:pPr>
              <w:pStyle w:val="Textoindependiente"/>
              <w:kinsoku w:val="0"/>
              <w:overflowPunct w:val="0"/>
              <w:rPr>
                <w:rFonts w:ascii="Abadi" w:eastAsia="Calibri" w:hAnsi="Abadi"/>
                <w:color w:val="000000"/>
                <w:sz w:val="21"/>
                <w:szCs w:val="21"/>
                <w:lang w:eastAsia="en-US"/>
              </w:rPr>
            </w:pPr>
            <w:r w:rsidRPr="00946D81">
              <w:rPr>
                <w:rFonts w:ascii="Abadi" w:eastAsia="Calibri" w:hAnsi="Abadi"/>
                <w:color w:val="000000"/>
                <w:sz w:val="21"/>
                <w:szCs w:val="21"/>
                <w:lang w:eastAsia="en-US"/>
              </w:rPr>
              <w:t>3.41</w:t>
            </w:r>
          </w:p>
          <w:p w14:paraId="4C99A446" w14:textId="77777777" w:rsidR="006468C8" w:rsidRPr="00946D81" w:rsidRDefault="006468C8" w:rsidP="007C3E6C">
            <w:pPr>
              <w:jc w:val="both"/>
              <w:rPr>
                <w:rFonts w:ascii="Abadi" w:eastAsia="Calibri" w:hAnsi="Abadi" w:cs="Arial"/>
                <w:color w:val="000000"/>
                <w:sz w:val="21"/>
                <w:szCs w:val="21"/>
                <w:lang w:eastAsia="en-US"/>
              </w:rPr>
            </w:pPr>
          </w:p>
          <w:p w14:paraId="16805C3F" w14:textId="77777777" w:rsidR="006C517C" w:rsidRPr="00946D81" w:rsidRDefault="006C517C" w:rsidP="006C517C">
            <w:pPr>
              <w:pStyle w:val="Textoindependiente"/>
              <w:kinsoku w:val="0"/>
              <w:overflowPunct w:val="0"/>
              <w:spacing w:line="261" w:lineRule="exact"/>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El secretario del</w:t>
            </w:r>
          </w:p>
          <w:p w14:paraId="555F9ED3" w14:textId="77777777" w:rsidR="006C517C" w:rsidRPr="00946D81" w:rsidRDefault="006C517C" w:rsidP="006A4538">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ayuntamiento de Yuriria,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remite respuesta respecto al informe de resultado, dictamen y acuerdo aprobados por esta Legislatura, relativos a la revisión de la cuenta pública de dicho Municipio, correspondiente al ejercicio fiscal de 2020.</w:t>
            </w:r>
          </w:p>
          <w:p w14:paraId="44531423" w14:textId="7818058B" w:rsidR="006C517C" w:rsidRPr="00946D81" w:rsidRDefault="006C517C" w:rsidP="007C3E6C">
            <w:pPr>
              <w:jc w:val="both"/>
              <w:rPr>
                <w:rFonts w:ascii="Abadi" w:eastAsia="Calibri" w:hAnsi="Abadi" w:cs="Arial"/>
                <w:color w:val="000000"/>
                <w:sz w:val="21"/>
                <w:szCs w:val="21"/>
                <w:lang w:eastAsia="en-US"/>
              </w:rPr>
            </w:pPr>
          </w:p>
        </w:tc>
        <w:tc>
          <w:tcPr>
            <w:tcW w:w="2126" w:type="dxa"/>
          </w:tcPr>
          <w:p w14:paraId="4C494105" w14:textId="77777777" w:rsidR="00C53DCE" w:rsidRPr="00946D81" w:rsidRDefault="00C53DCE" w:rsidP="006A4538">
            <w:pPr>
              <w:pStyle w:val="Textoindependiente"/>
              <w:tabs>
                <w:tab w:val="left" w:pos="466"/>
              </w:tabs>
              <w:kinsoku w:val="0"/>
              <w:overflowPunct w:val="0"/>
              <w:spacing w:line="261" w:lineRule="exact"/>
              <w:ind w:right="22"/>
              <w:rPr>
                <w:rFonts w:ascii="Abadi" w:hAnsi="Abadi" w:cs="Times New Roman"/>
                <w:sz w:val="21"/>
                <w:szCs w:val="21"/>
              </w:rPr>
            </w:pPr>
            <w:r w:rsidRPr="00946D81">
              <w:rPr>
                <w:rFonts w:ascii="Abadi" w:hAnsi="Abadi" w:cs="Times New Roman"/>
                <w:sz w:val="21"/>
                <w:szCs w:val="21"/>
              </w:rPr>
              <w:t>Enterados y</w:t>
            </w:r>
          </w:p>
          <w:p w14:paraId="3150457E" w14:textId="77777777" w:rsidR="00C53DCE" w:rsidRPr="00946D81" w:rsidRDefault="00C53DCE" w:rsidP="006A4538">
            <w:pPr>
              <w:pStyle w:val="Textoindependiente"/>
              <w:kinsoku w:val="0"/>
              <w:overflowPunct w:val="0"/>
              <w:ind w:left="-64" w:right="22"/>
              <w:rPr>
                <w:rFonts w:ascii="Abadi" w:hAnsi="Abadi" w:cs="Times New Roman"/>
                <w:sz w:val="21"/>
                <w:szCs w:val="21"/>
              </w:rPr>
            </w:pPr>
            <w:r w:rsidRPr="00946D81">
              <w:rPr>
                <w:rFonts w:ascii="Abadi" w:hAnsi="Abadi" w:cs="Times New Roman"/>
                <w:sz w:val="21"/>
                <w:szCs w:val="21"/>
              </w:rPr>
              <w:t>remite a la Auditoría Superior del Estado de Guanajuato.</w:t>
            </w:r>
          </w:p>
          <w:p w14:paraId="42386EC3" w14:textId="77777777" w:rsidR="006468C8" w:rsidRPr="00946D81" w:rsidRDefault="006468C8" w:rsidP="007C3E6C">
            <w:pPr>
              <w:jc w:val="both"/>
              <w:rPr>
                <w:rFonts w:ascii="Abadi" w:hAnsi="Abadi"/>
                <w:sz w:val="21"/>
                <w:szCs w:val="21"/>
              </w:rPr>
            </w:pPr>
          </w:p>
        </w:tc>
      </w:tr>
      <w:tr w:rsidR="006468C8" w:rsidRPr="00946D81" w14:paraId="51016F5E" w14:textId="77777777" w:rsidTr="003521CC">
        <w:tc>
          <w:tcPr>
            <w:tcW w:w="2112" w:type="dxa"/>
          </w:tcPr>
          <w:p w14:paraId="27C60BD3" w14:textId="525B0AEB" w:rsidR="00211E61" w:rsidRPr="00946D81" w:rsidRDefault="00211E61" w:rsidP="006A4538">
            <w:pPr>
              <w:pStyle w:val="Textoindependiente"/>
              <w:kinsoku w:val="0"/>
              <w:overflowPunct w:val="0"/>
              <w:rPr>
                <w:rFonts w:ascii="Abadi" w:eastAsia="Calibri" w:hAnsi="Abadi"/>
                <w:color w:val="000000"/>
                <w:sz w:val="21"/>
                <w:szCs w:val="21"/>
                <w:lang w:eastAsia="en-US"/>
              </w:rPr>
            </w:pPr>
            <w:r w:rsidRPr="00946D81">
              <w:rPr>
                <w:rFonts w:ascii="Abadi" w:eastAsia="Calibri" w:hAnsi="Abadi"/>
                <w:color w:val="000000"/>
                <w:sz w:val="21"/>
                <w:szCs w:val="21"/>
                <w:lang w:eastAsia="en-US"/>
              </w:rPr>
              <w:t>3.42</w:t>
            </w:r>
          </w:p>
          <w:p w14:paraId="09BEB1F1" w14:textId="73BD127C" w:rsidR="00211E61" w:rsidRPr="00946D81" w:rsidRDefault="00211E61" w:rsidP="00211E61">
            <w:pPr>
              <w:pStyle w:val="Default"/>
              <w:jc w:val="both"/>
              <w:rPr>
                <w:rFonts w:ascii="Abadi" w:hAnsi="Abadi"/>
                <w:sz w:val="21"/>
                <w:szCs w:val="21"/>
              </w:rPr>
            </w:pPr>
          </w:p>
          <w:p w14:paraId="07BBA5F9" w14:textId="77777777" w:rsidR="00211E61" w:rsidRPr="00946D81" w:rsidRDefault="00211E61" w:rsidP="00132F1C">
            <w:pPr>
              <w:pStyle w:val="Textoindependiente"/>
              <w:kinsoku w:val="0"/>
              <w:overflowPunct w:val="0"/>
              <w:spacing w:line="261" w:lineRule="exact"/>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El secretario del</w:t>
            </w:r>
          </w:p>
          <w:p w14:paraId="44DAEF03" w14:textId="77777777" w:rsidR="00211E61" w:rsidRPr="00946D81" w:rsidRDefault="00211E61" w:rsidP="00132F1C">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ayuntamiento de Yuriria,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remite el cuadernillo que contiene la cuarta modificación al presupuesto de ingresos y egresos correspondiente al</w:t>
            </w:r>
          </w:p>
          <w:p w14:paraId="1E1030B7" w14:textId="77777777" w:rsidR="00211E61" w:rsidRPr="00946D81" w:rsidRDefault="00211E61" w:rsidP="00211E61">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ejercicio fiscal 2022.</w:t>
            </w:r>
          </w:p>
          <w:p w14:paraId="377B1822" w14:textId="77777777" w:rsidR="00211E61" w:rsidRPr="00946D81" w:rsidRDefault="00211E61" w:rsidP="00211E61">
            <w:pPr>
              <w:pStyle w:val="Default"/>
              <w:jc w:val="both"/>
              <w:rPr>
                <w:rFonts w:ascii="Abadi" w:hAnsi="Abadi"/>
                <w:sz w:val="21"/>
                <w:szCs w:val="21"/>
              </w:rPr>
            </w:pPr>
          </w:p>
          <w:p w14:paraId="713291CB" w14:textId="77777777" w:rsidR="006468C8" w:rsidRPr="00946D81" w:rsidRDefault="006468C8" w:rsidP="007C3E6C">
            <w:pPr>
              <w:jc w:val="both"/>
              <w:rPr>
                <w:rFonts w:ascii="Abadi" w:eastAsia="Calibri" w:hAnsi="Abadi" w:cs="Arial"/>
                <w:color w:val="000000"/>
                <w:sz w:val="21"/>
                <w:szCs w:val="21"/>
                <w:lang w:eastAsia="en-US"/>
              </w:rPr>
            </w:pPr>
          </w:p>
        </w:tc>
        <w:tc>
          <w:tcPr>
            <w:tcW w:w="2126" w:type="dxa"/>
          </w:tcPr>
          <w:p w14:paraId="6B4646BB" w14:textId="77777777" w:rsidR="00211E61" w:rsidRPr="00946D81" w:rsidRDefault="00211E61" w:rsidP="006A4538">
            <w:pPr>
              <w:pStyle w:val="Textoindependiente"/>
              <w:kinsoku w:val="0"/>
              <w:overflowPunct w:val="0"/>
              <w:spacing w:line="261" w:lineRule="exact"/>
              <w:ind w:right="22"/>
              <w:rPr>
                <w:rFonts w:ascii="Abadi" w:hAnsi="Abadi" w:cs="Times New Roman"/>
                <w:sz w:val="21"/>
                <w:szCs w:val="21"/>
              </w:rPr>
            </w:pPr>
            <w:r w:rsidRPr="00946D81">
              <w:rPr>
                <w:rFonts w:ascii="Abadi" w:hAnsi="Abadi" w:cs="Times New Roman"/>
                <w:sz w:val="21"/>
                <w:szCs w:val="21"/>
              </w:rPr>
              <w:t>Enterados y</w:t>
            </w:r>
          </w:p>
          <w:p w14:paraId="0214665B" w14:textId="77777777" w:rsidR="00211E61" w:rsidRPr="00946D81" w:rsidRDefault="00211E61" w:rsidP="006A4538">
            <w:pPr>
              <w:pStyle w:val="Textoindependiente"/>
              <w:kinsoku w:val="0"/>
              <w:overflowPunct w:val="0"/>
              <w:spacing w:line="261" w:lineRule="exact"/>
              <w:ind w:right="22"/>
              <w:rPr>
                <w:rFonts w:ascii="Abadi" w:hAnsi="Abadi" w:cs="Times New Roman"/>
                <w:sz w:val="21"/>
                <w:szCs w:val="21"/>
              </w:rPr>
            </w:pPr>
            <w:r w:rsidRPr="00946D81">
              <w:rPr>
                <w:rFonts w:ascii="Abadi" w:hAnsi="Abadi" w:cs="Times New Roman"/>
                <w:sz w:val="21"/>
                <w:szCs w:val="21"/>
              </w:rPr>
              <w:t>remite a la Auditoría Superior del Estado de Guanajuato.</w:t>
            </w:r>
          </w:p>
          <w:p w14:paraId="3C101BA5" w14:textId="77777777" w:rsidR="006468C8" w:rsidRPr="00946D81" w:rsidRDefault="006468C8" w:rsidP="007C3E6C">
            <w:pPr>
              <w:jc w:val="both"/>
              <w:rPr>
                <w:rFonts w:ascii="Abadi" w:hAnsi="Abadi"/>
                <w:sz w:val="21"/>
                <w:szCs w:val="21"/>
              </w:rPr>
            </w:pPr>
          </w:p>
        </w:tc>
      </w:tr>
      <w:tr w:rsidR="006468C8" w:rsidRPr="00946D81" w14:paraId="754D0B91" w14:textId="77777777" w:rsidTr="003521CC">
        <w:tc>
          <w:tcPr>
            <w:tcW w:w="2112" w:type="dxa"/>
          </w:tcPr>
          <w:p w14:paraId="02314CD5" w14:textId="77777777" w:rsidR="00211E61" w:rsidRPr="00946D81" w:rsidRDefault="00211E61" w:rsidP="00211E61">
            <w:pPr>
              <w:pStyle w:val="Textoindependiente"/>
              <w:kinsoku w:val="0"/>
              <w:overflowPunct w:val="0"/>
              <w:rPr>
                <w:rFonts w:ascii="Abadi" w:eastAsia="Calibri" w:hAnsi="Abadi"/>
                <w:color w:val="000000"/>
                <w:sz w:val="21"/>
                <w:szCs w:val="21"/>
                <w:lang w:eastAsia="en-US"/>
              </w:rPr>
            </w:pPr>
            <w:r w:rsidRPr="00946D81">
              <w:rPr>
                <w:rFonts w:ascii="Abadi" w:eastAsia="Calibri" w:hAnsi="Abadi"/>
                <w:color w:val="000000"/>
                <w:sz w:val="21"/>
                <w:szCs w:val="21"/>
                <w:lang w:eastAsia="en-US"/>
              </w:rPr>
              <w:t>3.43</w:t>
            </w:r>
          </w:p>
          <w:p w14:paraId="35866539" w14:textId="77777777" w:rsidR="006468C8" w:rsidRPr="00946D81" w:rsidRDefault="006468C8" w:rsidP="007C3E6C">
            <w:pPr>
              <w:jc w:val="both"/>
              <w:rPr>
                <w:rFonts w:ascii="Abadi" w:eastAsia="Calibri" w:hAnsi="Abadi" w:cs="Arial"/>
                <w:color w:val="000000"/>
                <w:sz w:val="21"/>
                <w:szCs w:val="21"/>
                <w:lang w:eastAsia="en-US"/>
              </w:rPr>
            </w:pPr>
          </w:p>
          <w:p w14:paraId="36F84300" w14:textId="77777777" w:rsidR="00211E61" w:rsidRPr="00946D81" w:rsidRDefault="00211E61" w:rsidP="007C3E6C">
            <w:pPr>
              <w:jc w:val="both"/>
              <w:rPr>
                <w:rFonts w:ascii="Abadi" w:eastAsia="Calibri" w:hAnsi="Abadi" w:cs="Arial"/>
                <w:color w:val="000000"/>
                <w:sz w:val="21"/>
                <w:szCs w:val="21"/>
                <w:lang w:eastAsia="en-US"/>
              </w:rPr>
            </w:pPr>
          </w:p>
          <w:p w14:paraId="7C0F14E2" w14:textId="77777777" w:rsidR="00211E61" w:rsidRPr="00946D81" w:rsidRDefault="00211E61" w:rsidP="00211E61">
            <w:pPr>
              <w:pStyle w:val="Textoindependiente"/>
              <w:kinsoku w:val="0"/>
              <w:overflowPunct w:val="0"/>
              <w:spacing w:line="261" w:lineRule="exact"/>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El contralor municipal</w:t>
            </w:r>
          </w:p>
          <w:p w14:paraId="69A11D0F" w14:textId="77777777" w:rsidR="00211E61" w:rsidRPr="00946D81" w:rsidRDefault="00211E61" w:rsidP="006A4538">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de Abasolo,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remite respuesta al acuerdo aprobado por esta Legislatura en el que se exhorta a los titulares de los órganos internos de control de los 46 municipios del Estado de Guanajuato, para que en términos del seguimiento establecido en la Ley de Fiscalización Superior del Estado de Guanajuato, presenten tanto al Congreso del Estado de Guanajuato como a la Auditoría Superior del Estado de Guanajuato, un informe pormenorizado y detallado del estatus que guardan las investigaciones por presuntas faltas administrativas iniciadas con motivo de las denuncias administrativas remitidas bajo el esquema anterior de responsabilidad, así como de las vistas dadas por la Autoridad Investigadora de la Auditoría Superior del Estado en términos de la Ley de Responsabilidades Administrativas para el</w:t>
            </w:r>
          </w:p>
          <w:p w14:paraId="64E4A522" w14:textId="77777777" w:rsidR="00211E61" w:rsidRPr="00946D81" w:rsidRDefault="00211E61" w:rsidP="00211E61">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Estado de Guanajuato.</w:t>
            </w:r>
          </w:p>
          <w:p w14:paraId="2F0CE029" w14:textId="77777777" w:rsidR="00211E61" w:rsidRPr="00946D81" w:rsidRDefault="00211E61" w:rsidP="007C3E6C">
            <w:pPr>
              <w:jc w:val="both"/>
              <w:rPr>
                <w:rFonts w:ascii="Abadi" w:eastAsia="Calibri" w:hAnsi="Abadi" w:cs="Arial"/>
                <w:color w:val="000000"/>
                <w:sz w:val="21"/>
                <w:szCs w:val="21"/>
                <w:lang w:eastAsia="en-US"/>
              </w:rPr>
            </w:pPr>
          </w:p>
          <w:p w14:paraId="3F1A4E9A" w14:textId="0FB85E78" w:rsidR="00BB0BFE" w:rsidRPr="00946D81" w:rsidRDefault="00BB0BFE" w:rsidP="007C3E6C">
            <w:pPr>
              <w:jc w:val="both"/>
              <w:rPr>
                <w:rFonts w:ascii="Abadi" w:eastAsia="Calibri" w:hAnsi="Abadi" w:cs="Arial"/>
                <w:color w:val="000000"/>
                <w:sz w:val="21"/>
                <w:szCs w:val="21"/>
                <w:lang w:eastAsia="en-US"/>
              </w:rPr>
            </w:pPr>
          </w:p>
        </w:tc>
        <w:tc>
          <w:tcPr>
            <w:tcW w:w="2126" w:type="dxa"/>
          </w:tcPr>
          <w:p w14:paraId="148E2EF3" w14:textId="77777777" w:rsidR="004710EB" w:rsidRPr="00946D81" w:rsidRDefault="004710EB" w:rsidP="004710EB">
            <w:pPr>
              <w:pStyle w:val="Textoindependiente"/>
              <w:kinsoku w:val="0"/>
              <w:overflowPunct w:val="0"/>
              <w:rPr>
                <w:rFonts w:ascii="Abadi" w:hAnsi="Abadi" w:cs="Times New Roman"/>
                <w:sz w:val="21"/>
                <w:szCs w:val="21"/>
              </w:rPr>
            </w:pPr>
            <w:r w:rsidRPr="00946D81">
              <w:rPr>
                <w:rFonts w:ascii="Abadi" w:hAnsi="Abadi" w:cs="Times New Roman"/>
                <w:sz w:val="21"/>
                <w:szCs w:val="21"/>
              </w:rPr>
              <w:t>Enterados.</w:t>
            </w:r>
          </w:p>
          <w:p w14:paraId="6F464189" w14:textId="77777777" w:rsidR="006468C8" w:rsidRPr="00946D81" w:rsidRDefault="006468C8" w:rsidP="004710EB">
            <w:pPr>
              <w:pStyle w:val="Textoindependiente"/>
              <w:kinsoku w:val="0"/>
              <w:overflowPunct w:val="0"/>
              <w:rPr>
                <w:rFonts w:ascii="Abadi" w:hAnsi="Abadi"/>
                <w:sz w:val="21"/>
                <w:szCs w:val="21"/>
              </w:rPr>
            </w:pPr>
          </w:p>
        </w:tc>
      </w:tr>
      <w:tr w:rsidR="00211E61" w:rsidRPr="00946D81" w14:paraId="40BFA989" w14:textId="77777777" w:rsidTr="003521CC">
        <w:tc>
          <w:tcPr>
            <w:tcW w:w="2112" w:type="dxa"/>
          </w:tcPr>
          <w:p w14:paraId="12C95DD6" w14:textId="77777777" w:rsidR="002369F2" w:rsidRPr="00946D81" w:rsidRDefault="002369F2" w:rsidP="002369F2">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lastRenderedPageBreak/>
              <w:t>3.44</w:t>
            </w:r>
          </w:p>
          <w:p w14:paraId="50A9C656" w14:textId="77777777" w:rsidR="00211E61" w:rsidRPr="00946D81" w:rsidRDefault="00211E61" w:rsidP="007C3E6C">
            <w:pPr>
              <w:jc w:val="both"/>
              <w:rPr>
                <w:rFonts w:ascii="Abadi" w:eastAsia="Calibri" w:hAnsi="Abadi" w:cs="Arial"/>
                <w:color w:val="000000"/>
                <w:sz w:val="21"/>
                <w:szCs w:val="21"/>
                <w:lang w:eastAsia="en-US"/>
              </w:rPr>
            </w:pPr>
          </w:p>
          <w:p w14:paraId="349DA8E9" w14:textId="77777777" w:rsidR="002557A9" w:rsidRPr="00946D81" w:rsidRDefault="002557A9" w:rsidP="002557A9">
            <w:pPr>
              <w:pStyle w:val="Textoindependiente"/>
              <w:kinsoku w:val="0"/>
              <w:overflowPunct w:val="0"/>
              <w:spacing w:line="242" w:lineRule="auto"/>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La presidenta municipal de Abasolo,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xml:space="preserve">., remite copia certificada de la aprobación de la segunda modificación al presupuesto de egresos para </w:t>
            </w:r>
            <w:proofErr w:type="spellStart"/>
            <w:r w:rsidRPr="00946D81">
              <w:rPr>
                <w:rFonts w:ascii="Abadi" w:eastAsia="Calibri" w:hAnsi="Abadi"/>
                <w:b w:val="0"/>
                <w:bCs w:val="0"/>
                <w:color w:val="000000"/>
                <w:sz w:val="21"/>
                <w:szCs w:val="21"/>
                <w:lang w:eastAsia="en-US"/>
              </w:rPr>
              <w:t>e</w:t>
            </w:r>
            <w:proofErr w:type="spellEnd"/>
            <w:r w:rsidRPr="00946D81">
              <w:rPr>
                <w:rFonts w:ascii="Abadi" w:eastAsia="Calibri" w:hAnsi="Abadi"/>
                <w:b w:val="0"/>
                <w:bCs w:val="0"/>
                <w:color w:val="000000"/>
                <w:sz w:val="21"/>
                <w:szCs w:val="21"/>
                <w:lang w:eastAsia="en-US"/>
              </w:rPr>
              <w:t xml:space="preserve">                 fiscal</w:t>
            </w:r>
          </w:p>
          <w:p w14:paraId="1F65BFF9" w14:textId="77777777" w:rsidR="002557A9" w:rsidRPr="00946D81" w:rsidRDefault="002557A9" w:rsidP="002557A9">
            <w:pPr>
              <w:pStyle w:val="Textoindependiente"/>
              <w:kinsoku w:val="0"/>
              <w:overflowPunct w:val="0"/>
              <w:ind w:left="4108" w:right="4108"/>
              <w:jc w:val="center"/>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2022.</w:t>
            </w:r>
          </w:p>
          <w:p w14:paraId="120ACDAB" w14:textId="620ABAB6" w:rsidR="00A56282" w:rsidRPr="00946D81" w:rsidRDefault="00A56282" w:rsidP="007C3E6C">
            <w:pPr>
              <w:jc w:val="both"/>
              <w:rPr>
                <w:rFonts w:ascii="Abadi" w:eastAsia="Calibri" w:hAnsi="Abadi" w:cs="Arial"/>
                <w:color w:val="000000"/>
                <w:sz w:val="21"/>
                <w:szCs w:val="21"/>
                <w:lang w:eastAsia="en-US"/>
              </w:rPr>
            </w:pPr>
          </w:p>
        </w:tc>
        <w:tc>
          <w:tcPr>
            <w:tcW w:w="2126" w:type="dxa"/>
          </w:tcPr>
          <w:p w14:paraId="72B7C605" w14:textId="77777777" w:rsidR="002557A9" w:rsidRPr="00946D81" w:rsidRDefault="002557A9" w:rsidP="003E6FC7">
            <w:pPr>
              <w:pStyle w:val="Textoindependiente"/>
              <w:kinsoku w:val="0"/>
              <w:overflowPunct w:val="0"/>
              <w:spacing w:line="261" w:lineRule="exact"/>
              <w:ind w:right="140"/>
              <w:rPr>
                <w:rFonts w:ascii="Abadi" w:hAnsi="Abadi" w:cs="Times New Roman"/>
                <w:sz w:val="21"/>
                <w:szCs w:val="21"/>
              </w:rPr>
            </w:pPr>
            <w:r w:rsidRPr="00946D81">
              <w:rPr>
                <w:rFonts w:ascii="Abadi" w:hAnsi="Abadi" w:cs="Times New Roman"/>
                <w:sz w:val="21"/>
                <w:szCs w:val="21"/>
              </w:rPr>
              <w:t>Enterados y</w:t>
            </w:r>
          </w:p>
          <w:p w14:paraId="0F349EF6" w14:textId="77777777" w:rsidR="002557A9" w:rsidRPr="00946D81" w:rsidRDefault="002557A9" w:rsidP="00E233BB">
            <w:pPr>
              <w:pStyle w:val="Textoindependiente"/>
              <w:kinsoku w:val="0"/>
              <w:overflowPunct w:val="0"/>
              <w:spacing w:line="261" w:lineRule="exact"/>
              <w:ind w:right="140"/>
              <w:rPr>
                <w:rFonts w:ascii="Abadi" w:hAnsi="Abadi" w:cs="Times New Roman"/>
                <w:sz w:val="21"/>
                <w:szCs w:val="21"/>
              </w:rPr>
            </w:pPr>
            <w:r w:rsidRPr="00946D81">
              <w:rPr>
                <w:rFonts w:ascii="Abadi" w:hAnsi="Abadi" w:cs="Times New Roman"/>
                <w:sz w:val="21"/>
                <w:szCs w:val="21"/>
              </w:rPr>
              <w:t>remite a la Auditoría Superior del Estado de Guanajuato.</w:t>
            </w:r>
          </w:p>
          <w:p w14:paraId="4380D6DD" w14:textId="77777777" w:rsidR="00211E61" w:rsidRPr="00946D81" w:rsidRDefault="00211E61" w:rsidP="007C3E6C">
            <w:pPr>
              <w:jc w:val="both"/>
              <w:rPr>
                <w:rFonts w:ascii="Abadi" w:eastAsia="Calibri" w:hAnsi="Abadi" w:cs="Arial"/>
                <w:color w:val="000000"/>
                <w:sz w:val="21"/>
                <w:szCs w:val="21"/>
                <w:lang w:eastAsia="en-US"/>
              </w:rPr>
            </w:pPr>
          </w:p>
        </w:tc>
      </w:tr>
      <w:tr w:rsidR="00211E61" w:rsidRPr="00946D81" w14:paraId="7F3B2858" w14:textId="77777777" w:rsidTr="003521CC">
        <w:tc>
          <w:tcPr>
            <w:tcW w:w="2112" w:type="dxa"/>
          </w:tcPr>
          <w:p w14:paraId="7F428F5B" w14:textId="77777777" w:rsidR="0044354A" w:rsidRPr="00946D81" w:rsidRDefault="0044354A" w:rsidP="0044354A">
            <w:pPr>
              <w:pStyle w:val="Textoindependiente"/>
              <w:kinsoku w:val="0"/>
              <w:overflowPunct w:val="0"/>
              <w:rPr>
                <w:rFonts w:ascii="Abadi" w:eastAsia="Calibri" w:hAnsi="Abadi"/>
                <w:color w:val="000000"/>
                <w:sz w:val="21"/>
                <w:szCs w:val="21"/>
                <w:lang w:eastAsia="en-US"/>
              </w:rPr>
            </w:pPr>
            <w:r w:rsidRPr="00946D81">
              <w:rPr>
                <w:rFonts w:ascii="Abadi" w:eastAsia="Calibri" w:hAnsi="Abadi"/>
                <w:color w:val="000000"/>
                <w:sz w:val="21"/>
                <w:szCs w:val="21"/>
                <w:lang w:eastAsia="en-US"/>
              </w:rPr>
              <w:t>3.45</w:t>
            </w:r>
          </w:p>
          <w:p w14:paraId="58D6BF89" w14:textId="77777777" w:rsidR="0044354A" w:rsidRPr="00946D81" w:rsidRDefault="0044354A" w:rsidP="002557A9">
            <w:pPr>
              <w:pStyle w:val="Textoindependiente"/>
              <w:kinsoku w:val="0"/>
              <w:overflowPunct w:val="0"/>
              <w:spacing w:line="242" w:lineRule="auto"/>
              <w:rPr>
                <w:rFonts w:ascii="Abadi" w:eastAsia="Calibri" w:hAnsi="Abadi"/>
                <w:b w:val="0"/>
                <w:bCs w:val="0"/>
                <w:color w:val="000000"/>
                <w:sz w:val="21"/>
                <w:szCs w:val="21"/>
                <w:lang w:eastAsia="en-US"/>
              </w:rPr>
            </w:pPr>
          </w:p>
          <w:p w14:paraId="48AEA46B" w14:textId="4A26DF4E" w:rsidR="002557A9" w:rsidRPr="00946D81" w:rsidRDefault="002557A9" w:rsidP="002557A9">
            <w:pPr>
              <w:pStyle w:val="Textoindependiente"/>
              <w:kinsoku w:val="0"/>
              <w:overflowPunct w:val="0"/>
              <w:spacing w:line="242" w:lineRule="auto"/>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La presidenta municipal de Abasolo,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remite copia certificada de la aprobación de la cuarta modificación al presupuesto de egresos para e</w:t>
            </w:r>
            <w:r w:rsidR="00DD517A">
              <w:rPr>
                <w:rFonts w:ascii="Abadi" w:eastAsia="Calibri" w:hAnsi="Abadi"/>
                <w:b w:val="0"/>
                <w:bCs w:val="0"/>
                <w:color w:val="000000"/>
                <w:sz w:val="21"/>
                <w:szCs w:val="21"/>
                <w:lang w:eastAsia="en-US"/>
              </w:rPr>
              <w:t>l ejercicio</w:t>
            </w:r>
            <w:r w:rsidRPr="00946D81">
              <w:rPr>
                <w:rFonts w:ascii="Abadi" w:eastAsia="Calibri" w:hAnsi="Abadi"/>
                <w:b w:val="0"/>
                <w:bCs w:val="0"/>
                <w:color w:val="000000"/>
                <w:sz w:val="21"/>
                <w:szCs w:val="21"/>
                <w:lang w:eastAsia="en-US"/>
              </w:rPr>
              <w:t xml:space="preserve">                fiscal</w:t>
            </w:r>
            <w:r w:rsidR="00D74128">
              <w:rPr>
                <w:rFonts w:ascii="Abadi" w:eastAsia="Calibri" w:hAnsi="Abadi"/>
                <w:b w:val="0"/>
                <w:bCs w:val="0"/>
                <w:color w:val="000000"/>
                <w:sz w:val="21"/>
                <w:szCs w:val="21"/>
                <w:lang w:eastAsia="en-US"/>
              </w:rPr>
              <w:t xml:space="preserve"> 2022.</w:t>
            </w:r>
          </w:p>
          <w:p w14:paraId="6EE67210" w14:textId="77777777" w:rsidR="002557A9" w:rsidRPr="00946D81" w:rsidRDefault="002557A9" w:rsidP="002557A9">
            <w:pPr>
              <w:pStyle w:val="Textoindependiente"/>
              <w:kinsoku w:val="0"/>
              <w:overflowPunct w:val="0"/>
              <w:ind w:left="4108" w:right="4108"/>
              <w:jc w:val="center"/>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2022.</w:t>
            </w:r>
          </w:p>
          <w:p w14:paraId="52802829" w14:textId="77777777" w:rsidR="00211E61" w:rsidRPr="00946D81" w:rsidRDefault="00211E61" w:rsidP="007C3E6C">
            <w:pPr>
              <w:jc w:val="both"/>
              <w:rPr>
                <w:rFonts w:ascii="Abadi" w:eastAsia="Calibri" w:hAnsi="Abadi" w:cs="Arial"/>
                <w:color w:val="000000"/>
                <w:sz w:val="21"/>
                <w:szCs w:val="21"/>
                <w:lang w:eastAsia="en-US"/>
              </w:rPr>
            </w:pPr>
          </w:p>
        </w:tc>
        <w:tc>
          <w:tcPr>
            <w:tcW w:w="2126" w:type="dxa"/>
          </w:tcPr>
          <w:p w14:paraId="4F2B4E10" w14:textId="77777777" w:rsidR="00C037DC" w:rsidRPr="00946D81" w:rsidRDefault="00C037DC" w:rsidP="003E6FC7">
            <w:pPr>
              <w:pStyle w:val="Textoindependiente"/>
              <w:kinsoku w:val="0"/>
              <w:overflowPunct w:val="0"/>
              <w:spacing w:line="261" w:lineRule="exact"/>
              <w:ind w:right="140"/>
              <w:rPr>
                <w:rFonts w:ascii="Abadi" w:hAnsi="Abadi" w:cs="Times New Roman"/>
                <w:sz w:val="21"/>
                <w:szCs w:val="21"/>
              </w:rPr>
            </w:pPr>
          </w:p>
          <w:p w14:paraId="06695BCD" w14:textId="77777777" w:rsidR="00C037DC" w:rsidRPr="00946D81" w:rsidRDefault="00C037DC" w:rsidP="003E6FC7">
            <w:pPr>
              <w:pStyle w:val="Textoindependiente"/>
              <w:kinsoku w:val="0"/>
              <w:overflowPunct w:val="0"/>
              <w:spacing w:line="261" w:lineRule="exact"/>
              <w:ind w:right="140"/>
              <w:rPr>
                <w:rFonts w:ascii="Abadi" w:hAnsi="Abadi" w:cs="Times New Roman"/>
                <w:sz w:val="21"/>
                <w:szCs w:val="21"/>
              </w:rPr>
            </w:pPr>
          </w:p>
          <w:p w14:paraId="38961EF5" w14:textId="4B5E943A" w:rsidR="002557A9" w:rsidRPr="00946D81" w:rsidRDefault="002557A9" w:rsidP="003E6FC7">
            <w:pPr>
              <w:pStyle w:val="Textoindependiente"/>
              <w:kinsoku w:val="0"/>
              <w:overflowPunct w:val="0"/>
              <w:spacing w:line="261" w:lineRule="exact"/>
              <w:ind w:right="140"/>
              <w:rPr>
                <w:rFonts w:ascii="Abadi" w:hAnsi="Abadi" w:cs="Times New Roman"/>
                <w:sz w:val="21"/>
                <w:szCs w:val="21"/>
              </w:rPr>
            </w:pPr>
            <w:r w:rsidRPr="00946D81">
              <w:rPr>
                <w:rFonts w:ascii="Abadi" w:hAnsi="Abadi" w:cs="Times New Roman"/>
                <w:sz w:val="21"/>
                <w:szCs w:val="21"/>
              </w:rPr>
              <w:t>Enterados y</w:t>
            </w:r>
          </w:p>
          <w:p w14:paraId="722E6B9A" w14:textId="77777777" w:rsidR="002557A9" w:rsidRPr="00946D81" w:rsidRDefault="002557A9" w:rsidP="00E233BB">
            <w:pPr>
              <w:pStyle w:val="Textoindependiente"/>
              <w:kinsoku w:val="0"/>
              <w:overflowPunct w:val="0"/>
              <w:spacing w:line="261" w:lineRule="exact"/>
              <w:ind w:right="140"/>
              <w:rPr>
                <w:rFonts w:ascii="Abadi" w:hAnsi="Abadi" w:cs="Times New Roman"/>
                <w:sz w:val="21"/>
                <w:szCs w:val="21"/>
              </w:rPr>
            </w:pPr>
            <w:r w:rsidRPr="00946D81">
              <w:rPr>
                <w:rFonts w:ascii="Abadi" w:hAnsi="Abadi" w:cs="Times New Roman"/>
                <w:sz w:val="21"/>
                <w:szCs w:val="21"/>
              </w:rPr>
              <w:t>remite a la Auditoría Superior del Estado de Guanajuato.</w:t>
            </w:r>
          </w:p>
          <w:p w14:paraId="199188D6" w14:textId="77777777" w:rsidR="00211E61" w:rsidRPr="00946D81" w:rsidRDefault="00211E61" w:rsidP="007C3E6C">
            <w:pPr>
              <w:jc w:val="both"/>
              <w:rPr>
                <w:rFonts w:ascii="Abadi" w:eastAsia="Calibri" w:hAnsi="Abadi" w:cs="Arial"/>
                <w:color w:val="000000"/>
                <w:sz w:val="21"/>
                <w:szCs w:val="21"/>
                <w:lang w:eastAsia="en-US"/>
              </w:rPr>
            </w:pPr>
          </w:p>
        </w:tc>
      </w:tr>
      <w:tr w:rsidR="00211E61" w:rsidRPr="00946D81" w14:paraId="1C736063" w14:textId="77777777" w:rsidTr="003521CC">
        <w:tc>
          <w:tcPr>
            <w:tcW w:w="2112" w:type="dxa"/>
          </w:tcPr>
          <w:p w14:paraId="24C41EE7" w14:textId="77777777" w:rsidR="00F147A0" w:rsidRPr="001C28C5" w:rsidRDefault="00F147A0" w:rsidP="00F147A0">
            <w:pPr>
              <w:pStyle w:val="Textoindependiente"/>
              <w:kinsoku w:val="0"/>
              <w:overflowPunct w:val="0"/>
              <w:rPr>
                <w:rFonts w:ascii="Abadi" w:eastAsia="Calibri" w:hAnsi="Abadi"/>
                <w:color w:val="000000"/>
                <w:sz w:val="21"/>
                <w:szCs w:val="21"/>
                <w:lang w:eastAsia="en-US"/>
              </w:rPr>
            </w:pPr>
            <w:r w:rsidRPr="001C28C5">
              <w:rPr>
                <w:rFonts w:ascii="Abadi" w:eastAsia="Calibri" w:hAnsi="Abadi"/>
                <w:color w:val="000000"/>
                <w:sz w:val="21"/>
                <w:szCs w:val="21"/>
                <w:lang w:eastAsia="en-US"/>
              </w:rPr>
              <w:t>3.46</w:t>
            </w:r>
          </w:p>
          <w:p w14:paraId="56637F46" w14:textId="77777777" w:rsidR="00F147A0" w:rsidRPr="00946D81" w:rsidRDefault="00F147A0" w:rsidP="0044354A">
            <w:pPr>
              <w:pStyle w:val="Textoindependiente"/>
              <w:kinsoku w:val="0"/>
              <w:overflowPunct w:val="0"/>
              <w:spacing w:line="242" w:lineRule="auto"/>
              <w:rPr>
                <w:rFonts w:ascii="Abadi" w:eastAsia="Calibri" w:hAnsi="Abadi"/>
                <w:b w:val="0"/>
                <w:bCs w:val="0"/>
                <w:color w:val="000000"/>
                <w:sz w:val="21"/>
                <w:szCs w:val="21"/>
                <w:lang w:eastAsia="en-US"/>
              </w:rPr>
            </w:pPr>
          </w:p>
          <w:p w14:paraId="44C8DBF8" w14:textId="74A2047A" w:rsidR="0044354A" w:rsidRPr="00946D81" w:rsidRDefault="0044354A" w:rsidP="0044354A">
            <w:pPr>
              <w:pStyle w:val="Textoindependiente"/>
              <w:kinsoku w:val="0"/>
              <w:overflowPunct w:val="0"/>
              <w:spacing w:line="242" w:lineRule="auto"/>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La presidenta municipal de Abasolo,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remite copia certificada de la aprobación de la quinta modificación al presupuesto de egresos para e</w:t>
            </w:r>
            <w:r w:rsidR="00846F28">
              <w:rPr>
                <w:rFonts w:ascii="Abadi" w:eastAsia="Calibri" w:hAnsi="Abadi"/>
                <w:b w:val="0"/>
                <w:bCs w:val="0"/>
                <w:color w:val="000000"/>
                <w:sz w:val="21"/>
                <w:szCs w:val="21"/>
                <w:lang w:eastAsia="en-US"/>
              </w:rPr>
              <w:t>l ejercicio</w:t>
            </w:r>
            <w:r w:rsidRPr="00946D81">
              <w:rPr>
                <w:rFonts w:ascii="Abadi" w:eastAsia="Calibri" w:hAnsi="Abadi"/>
                <w:b w:val="0"/>
                <w:bCs w:val="0"/>
                <w:color w:val="000000"/>
                <w:sz w:val="21"/>
                <w:szCs w:val="21"/>
                <w:lang w:eastAsia="en-US"/>
              </w:rPr>
              <w:t xml:space="preserve">                fiscal</w:t>
            </w:r>
            <w:r w:rsidR="00D74128">
              <w:rPr>
                <w:rFonts w:ascii="Abadi" w:eastAsia="Calibri" w:hAnsi="Abadi"/>
                <w:b w:val="0"/>
                <w:bCs w:val="0"/>
                <w:color w:val="000000"/>
                <w:sz w:val="21"/>
                <w:szCs w:val="21"/>
                <w:lang w:eastAsia="en-US"/>
              </w:rPr>
              <w:t xml:space="preserve"> 2022.</w:t>
            </w:r>
          </w:p>
          <w:p w14:paraId="1B87B76D" w14:textId="6E838ABD" w:rsidR="00211E61" w:rsidRPr="00946D81" w:rsidRDefault="0044354A" w:rsidP="00DD517A">
            <w:pPr>
              <w:pStyle w:val="Textoindependiente"/>
              <w:kinsoku w:val="0"/>
              <w:overflowPunct w:val="0"/>
              <w:ind w:left="4108" w:right="4108"/>
              <w:jc w:val="center"/>
              <w:rPr>
                <w:rFonts w:ascii="Abadi" w:eastAsia="Calibri" w:hAnsi="Abadi"/>
                <w:color w:val="000000"/>
                <w:sz w:val="21"/>
                <w:szCs w:val="21"/>
                <w:lang w:eastAsia="en-US"/>
              </w:rPr>
            </w:pPr>
            <w:r w:rsidRPr="00946D81">
              <w:rPr>
                <w:rFonts w:ascii="Abadi" w:eastAsia="Calibri" w:hAnsi="Abadi"/>
                <w:b w:val="0"/>
                <w:bCs w:val="0"/>
                <w:color w:val="000000"/>
                <w:sz w:val="21"/>
                <w:szCs w:val="21"/>
                <w:lang w:eastAsia="en-US"/>
              </w:rPr>
              <w:t>20</w:t>
            </w:r>
          </w:p>
        </w:tc>
        <w:tc>
          <w:tcPr>
            <w:tcW w:w="2126" w:type="dxa"/>
          </w:tcPr>
          <w:p w14:paraId="4B550CCC" w14:textId="77777777" w:rsidR="001C28C5" w:rsidRDefault="001C28C5" w:rsidP="002A7927">
            <w:pPr>
              <w:pStyle w:val="Textoindependiente"/>
              <w:kinsoku w:val="0"/>
              <w:overflowPunct w:val="0"/>
              <w:spacing w:line="261" w:lineRule="exact"/>
              <w:ind w:right="140"/>
              <w:rPr>
                <w:rFonts w:ascii="Abadi" w:hAnsi="Abadi" w:cs="Times New Roman"/>
                <w:sz w:val="21"/>
                <w:szCs w:val="21"/>
              </w:rPr>
            </w:pPr>
          </w:p>
          <w:p w14:paraId="4F1CAB37" w14:textId="77777777" w:rsidR="001C28C5" w:rsidRDefault="001C28C5" w:rsidP="002A7927">
            <w:pPr>
              <w:pStyle w:val="Textoindependiente"/>
              <w:kinsoku w:val="0"/>
              <w:overflowPunct w:val="0"/>
              <w:spacing w:line="261" w:lineRule="exact"/>
              <w:ind w:right="140"/>
              <w:rPr>
                <w:rFonts w:ascii="Abadi" w:hAnsi="Abadi" w:cs="Times New Roman"/>
                <w:sz w:val="21"/>
                <w:szCs w:val="21"/>
              </w:rPr>
            </w:pPr>
          </w:p>
          <w:p w14:paraId="26014557" w14:textId="18D8C57A" w:rsidR="00F147A0" w:rsidRPr="00946D81" w:rsidRDefault="00F147A0" w:rsidP="002A7927">
            <w:pPr>
              <w:pStyle w:val="Textoindependiente"/>
              <w:kinsoku w:val="0"/>
              <w:overflowPunct w:val="0"/>
              <w:spacing w:line="261" w:lineRule="exact"/>
              <w:ind w:right="140"/>
              <w:rPr>
                <w:rFonts w:ascii="Abadi" w:hAnsi="Abadi" w:cs="Times New Roman"/>
                <w:sz w:val="21"/>
                <w:szCs w:val="21"/>
              </w:rPr>
            </w:pPr>
            <w:r w:rsidRPr="00946D81">
              <w:rPr>
                <w:rFonts w:ascii="Abadi" w:hAnsi="Abadi" w:cs="Times New Roman"/>
                <w:sz w:val="21"/>
                <w:szCs w:val="21"/>
              </w:rPr>
              <w:t>Enterados y</w:t>
            </w:r>
          </w:p>
          <w:p w14:paraId="19CDEE87" w14:textId="77777777" w:rsidR="00F147A0" w:rsidRPr="00946D81" w:rsidRDefault="00F147A0" w:rsidP="00F147A0">
            <w:pPr>
              <w:pStyle w:val="Textoindependiente"/>
              <w:kinsoku w:val="0"/>
              <w:overflowPunct w:val="0"/>
              <w:ind w:left="40"/>
              <w:rPr>
                <w:rFonts w:ascii="Abadi" w:hAnsi="Abadi" w:cs="Times New Roman"/>
                <w:sz w:val="21"/>
                <w:szCs w:val="21"/>
              </w:rPr>
            </w:pPr>
            <w:r w:rsidRPr="00946D81">
              <w:rPr>
                <w:rFonts w:ascii="Abadi" w:hAnsi="Abadi" w:cs="Times New Roman"/>
                <w:sz w:val="21"/>
                <w:szCs w:val="21"/>
              </w:rPr>
              <w:t>remite a la Auditoría Superior del Estado de Guanajuato.</w:t>
            </w:r>
          </w:p>
          <w:p w14:paraId="40948306" w14:textId="77777777" w:rsidR="00211E61" w:rsidRPr="00946D81" w:rsidRDefault="00211E61" w:rsidP="007C3E6C">
            <w:pPr>
              <w:jc w:val="both"/>
              <w:rPr>
                <w:rFonts w:ascii="Abadi" w:eastAsia="Calibri" w:hAnsi="Abadi" w:cs="Arial"/>
                <w:color w:val="000000"/>
                <w:sz w:val="21"/>
                <w:szCs w:val="21"/>
                <w:lang w:eastAsia="en-US"/>
              </w:rPr>
            </w:pPr>
          </w:p>
        </w:tc>
      </w:tr>
      <w:tr w:rsidR="00211E61" w:rsidRPr="00946D81" w14:paraId="2C5FDBF1" w14:textId="77777777" w:rsidTr="003521CC">
        <w:tc>
          <w:tcPr>
            <w:tcW w:w="2112" w:type="dxa"/>
          </w:tcPr>
          <w:p w14:paraId="74EA28E3" w14:textId="79BFFDF7" w:rsidR="00F147A0" w:rsidRPr="00946D81" w:rsidRDefault="00F147A0" w:rsidP="00F147A0">
            <w:pPr>
              <w:pStyle w:val="Textoindependiente"/>
              <w:kinsoku w:val="0"/>
              <w:overflowPunct w:val="0"/>
              <w:rPr>
                <w:rFonts w:ascii="Abadi" w:eastAsia="Calibri" w:hAnsi="Abadi"/>
                <w:color w:val="000000"/>
                <w:sz w:val="21"/>
                <w:szCs w:val="21"/>
                <w:lang w:eastAsia="en-US"/>
              </w:rPr>
            </w:pPr>
            <w:r w:rsidRPr="00946D81">
              <w:rPr>
                <w:rFonts w:ascii="Abadi" w:eastAsia="Calibri" w:hAnsi="Abadi"/>
                <w:color w:val="000000"/>
                <w:sz w:val="21"/>
                <w:szCs w:val="21"/>
                <w:lang w:eastAsia="en-US"/>
              </w:rPr>
              <w:t>3.47</w:t>
            </w:r>
          </w:p>
          <w:p w14:paraId="557EEB6F" w14:textId="011AE129" w:rsidR="00F147A0" w:rsidRPr="00946D81" w:rsidRDefault="00F147A0" w:rsidP="00F147A0">
            <w:pPr>
              <w:pStyle w:val="Textoindependiente"/>
              <w:kinsoku w:val="0"/>
              <w:overflowPunct w:val="0"/>
              <w:rPr>
                <w:rFonts w:ascii="Abadi" w:eastAsia="Calibri" w:hAnsi="Abadi"/>
                <w:b w:val="0"/>
                <w:bCs w:val="0"/>
                <w:color w:val="000000"/>
                <w:sz w:val="21"/>
                <w:szCs w:val="21"/>
                <w:lang w:eastAsia="en-US"/>
              </w:rPr>
            </w:pPr>
          </w:p>
          <w:p w14:paraId="214EB89C" w14:textId="77777777" w:rsidR="00F147A0" w:rsidRPr="00946D81" w:rsidRDefault="00F147A0" w:rsidP="00F147A0">
            <w:pPr>
              <w:pStyle w:val="Textoindependiente"/>
              <w:kinsoku w:val="0"/>
              <w:overflowPunct w:val="0"/>
              <w:spacing w:line="261" w:lineRule="exact"/>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El secretario del</w:t>
            </w:r>
          </w:p>
          <w:p w14:paraId="640CEADF" w14:textId="77777777" w:rsidR="00F147A0" w:rsidRPr="00946D81" w:rsidRDefault="00F147A0" w:rsidP="00220BDC">
            <w:pPr>
              <w:pStyle w:val="Textoindependiente"/>
              <w:kinsoku w:val="0"/>
              <w:overflowPunct w:val="0"/>
              <w:ind w:right="41"/>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 xml:space="preserve">ayuntamiento de Celaya, </w:t>
            </w:r>
            <w:proofErr w:type="spellStart"/>
            <w:r w:rsidRPr="00946D81">
              <w:rPr>
                <w:rFonts w:ascii="Abadi" w:eastAsia="Calibri" w:hAnsi="Abadi"/>
                <w:b w:val="0"/>
                <w:bCs w:val="0"/>
                <w:color w:val="000000"/>
                <w:sz w:val="21"/>
                <w:szCs w:val="21"/>
                <w:lang w:eastAsia="en-US"/>
              </w:rPr>
              <w:t>Gto</w:t>
            </w:r>
            <w:proofErr w:type="spellEnd"/>
            <w:r w:rsidRPr="00946D81">
              <w:rPr>
                <w:rFonts w:ascii="Abadi" w:eastAsia="Calibri" w:hAnsi="Abadi"/>
                <w:b w:val="0"/>
                <w:bCs w:val="0"/>
                <w:color w:val="000000"/>
                <w:sz w:val="21"/>
                <w:szCs w:val="21"/>
                <w:lang w:eastAsia="en-US"/>
              </w:rPr>
              <w:t xml:space="preserve">., remite </w:t>
            </w:r>
            <w:r w:rsidRPr="00946D81">
              <w:rPr>
                <w:rFonts w:ascii="Abadi" w:eastAsia="Calibri" w:hAnsi="Abadi"/>
                <w:b w:val="0"/>
                <w:bCs w:val="0"/>
                <w:color w:val="000000"/>
                <w:sz w:val="21"/>
                <w:szCs w:val="21"/>
                <w:lang w:eastAsia="en-US"/>
              </w:rPr>
              <w:t>copia certificada de la aprobación y el cuadernillo de la primera y segunda modificaciones presupuestales del Instituto Municipal de las Mujeres, correspondiente al</w:t>
            </w:r>
          </w:p>
          <w:p w14:paraId="5E9B61AC" w14:textId="77777777" w:rsidR="00F147A0" w:rsidRPr="00946D81" w:rsidRDefault="00F147A0" w:rsidP="00F147A0">
            <w:pPr>
              <w:pStyle w:val="Textoindependiente"/>
              <w:kinsoku w:val="0"/>
              <w:overflowPunct w:val="0"/>
              <w:rPr>
                <w:rFonts w:ascii="Abadi" w:eastAsia="Calibri" w:hAnsi="Abadi"/>
                <w:b w:val="0"/>
                <w:bCs w:val="0"/>
                <w:color w:val="000000"/>
                <w:sz w:val="21"/>
                <w:szCs w:val="21"/>
                <w:lang w:eastAsia="en-US"/>
              </w:rPr>
            </w:pPr>
            <w:r w:rsidRPr="00946D81">
              <w:rPr>
                <w:rFonts w:ascii="Abadi" w:eastAsia="Calibri" w:hAnsi="Abadi"/>
                <w:b w:val="0"/>
                <w:bCs w:val="0"/>
                <w:color w:val="000000"/>
                <w:sz w:val="21"/>
                <w:szCs w:val="21"/>
                <w:lang w:eastAsia="en-US"/>
              </w:rPr>
              <w:t>ejercicio fiscal 2022.</w:t>
            </w:r>
          </w:p>
          <w:p w14:paraId="7F3CA194" w14:textId="77777777" w:rsidR="00F147A0" w:rsidRPr="00946D81" w:rsidRDefault="00F147A0" w:rsidP="00F147A0">
            <w:pPr>
              <w:pStyle w:val="Textoindependiente"/>
              <w:kinsoku w:val="0"/>
              <w:overflowPunct w:val="0"/>
              <w:rPr>
                <w:rFonts w:ascii="Abadi" w:eastAsia="Calibri" w:hAnsi="Abadi"/>
                <w:b w:val="0"/>
                <w:bCs w:val="0"/>
                <w:color w:val="000000"/>
                <w:sz w:val="21"/>
                <w:szCs w:val="21"/>
                <w:lang w:eastAsia="en-US"/>
              </w:rPr>
            </w:pPr>
          </w:p>
          <w:p w14:paraId="11CC000C" w14:textId="77777777" w:rsidR="00211E61" w:rsidRPr="00946D81" w:rsidRDefault="00211E61" w:rsidP="007C3E6C">
            <w:pPr>
              <w:jc w:val="both"/>
              <w:rPr>
                <w:rFonts w:ascii="Abadi" w:eastAsia="Calibri" w:hAnsi="Abadi" w:cs="Arial"/>
                <w:color w:val="000000"/>
                <w:sz w:val="21"/>
                <w:szCs w:val="21"/>
                <w:lang w:eastAsia="en-US"/>
              </w:rPr>
            </w:pPr>
          </w:p>
        </w:tc>
        <w:tc>
          <w:tcPr>
            <w:tcW w:w="2126" w:type="dxa"/>
          </w:tcPr>
          <w:p w14:paraId="52386E9C" w14:textId="77777777" w:rsidR="00174A38" w:rsidRPr="00946D81" w:rsidRDefault="00174A38" w:rsidP="003E6FC7">
            <w:pPr>
              <w:pStyle w:val="Textoindependiente"/>
              <w:kinsoku w:val="0"/>
              <w:overflowPunct w:val="0"/>
              <w:spacing w:line="261" w:lineRule="exact"/>
              <w:ind w:right="140"/>
              <w:rPr>
                <w:rFonts w:ascii="Abadi" w:hAnsi="Abadi" w:cs="Times New Roman"/>
                <w:sz w:val="21"/>
                <w:szCs w:val="21"/>
              </w:rPr>
            </w:pPr>
            <w:r w:rsidRPr="00946D81">
              <w:rPr>
                <w:rFonts w:ascii="Abadi" w:hAnsi="Abadi" w:cs="Times New Roman"/>
                <w:sz w:val="21"/>
                <w:szCs w:val="21"/>
              </w:rPr>
              <w:t>Enterados y</w:t>
            </w:r>
          </w:p>
          <w:p w14:paraId="59F836CE" w14:textId="77777777" w:rsidR="00174A38" w:rsidRPr="00946D81" w:rsidRDefault="00174A38" w:rsidP="002D2AC4">
            <w:pPr>
              <w:pStyle w:val="Textoindependiente"/>
              <w:kinsoku w:val="0"/>
              <w:overflowPunct w:val="0"/>
              <w:spacing w:line="261" w:lineRule="exact"/>
              <w:ind w:right="140"/>
              <w:rPr>
                <w:rFonts w:ascii="Abadi" w:hAnsi="Abadi" w:cs="Times New Roman"/>
                <w:sz w:val="21"/>
                <w:szCs w:val="21"/>
              </w:rPr>
            </w:pPr>
            <w:r w:rsidRPr="00946D81">
              <w:rPr>
                <w:rFonts w:ascii="Abadi" w:hAnsi="Abadi" w:cs="Times New Roman"/>
                <w:sz w:val="21"/>
                <w:szCs w:val="21"/>
              </w:rPr>
              <w:t>remite a la Auditoría Superior del Estado de Guanajuato.</w:t>
            </w:r>
          </w:p>
          <w:p w14:paraId="5A2A85E7" w14:textId="77777777" w:rsidR="00211E61" w:rsidRPr="00946D81" w:rsidRDefault="00211E61" w:rsidP="007C3E6C">
            <w:pPr>
              <w:jc w:val="both"/>
              <w:rPr>
                <w:rFonts w:ascii="Abadi" w:eastAsia="Calibri" w:hAnsi="Abadi" w:cs="Arial"/>
                <w:color w:val="000000"/>
                <w:sz w:val="21"/>
                <w:szCs w:val="21"/>
                <w:lang w:eastAsia="en-US"/>
              </w:rPr>
            </w:pPr>
          </w:p>
        </w:tc>
      </w:tr>
      <w:tr w:rsidR="00211E61" w:rsidRPr="00946D81" w14:paraId="6519EB5F" w14:textId="77777777" w:rsidTr="003521CC">
        <w:tc>
          <w:tcPr>
            <w:tcW w:w="2112" w:type="dxa"/>
          </w:tcPr>
          <w:p w14:paraId="66E94901" w14:textId="77777777" w:rsidR="00174A38" w:rsidRPr="00946D81" w:rsidRDefault="00174A38" w:rsidP="00174A38">
            <w:pPr>
              <w:pStyle w:val="Textoindependiente"/>
              <w:kinsoku w:val="0"/>
              <w:overflowPunct w:val="0"/>
              <w:rPr>
                <w:rFonts w:ascii="Abadi" w:hAnsi="Abadi"/>
                <w:w w:val="105"/>
                <w:sz w:val="21"/>
                <w:szCs w:val="21"/>
              </w:rPr>
            </w:pPr>
            <w:r w:rsidRPr="00946D81">
              <w:rPr>
                <w:rFonts w:ascii="Abadi" w:hAnsi="Abadi"/>
                <w:w w:val="105"/>
                <w:sz w:val="21"/>
                <w:szCs w:val="21"/>
              </w:rPr>
              <w:t>3.48</w:t>
            </w:r>
          </w:p>
          <w:p w14:paraId="74CB325D" w14:textId="77777777" w:rsidR="00174A38" w:rsidRPr="00946D81" w:rsidRDefault="00174A38" w:rsidP="00174A38">
            <w:pPr>
              <w:pStyle w:val="Textoindependiente"/>
              <w:kinsoku w:val="0"/>
              <w:overflowPunct w:val="0"/>
              <w:spacing w:line="242" w:lineRule="auto"/>
              <w:ind w:right="1276"/>
              <w:rPr>
                <w:rFonts w:ascii="Abadi" w:hAnsi="Abadi"/>
                <w:w w:val="105"/>
                <w:sz w:val="21"/>
                <w:szCs w:val="21"/>
              </w:rPr>
            </w:pPr>
          </w:p>
          <w:p w14:paraId="760FB181" w14:textId="77777777" w:rsidR="00174A38" w:rsidRPr="00946D81" w:rsidRDefault="00174A38" w:rsidP="00174A38">
            <w:pPr>
              <w:pStyle w:val="Textoindependiente"/>
              <w:kinsoku w:val="0"/>
              <w:overflowPunct w:val="0"/>
              <w:spacing w:line="242" w:lineRule="auto"/>
              <w:ind w:right="1276"/>
              <w:rPr>
                <w:rFonts w:ascii="Abadi" w:hAnsi="Abadi"/>
                <w:w w:val="105"/>
                <w:sz w:val="21"/>
                <w:szCs w:val="21"/>
              </w:rPr>
            </w:pPr>
          </w:p>
          <w:p w14:paraId="1AF6B926" w14:textId="5B160983" w:rsidR="00174A38" w:rsidRPr="00824650" w:rsidRDefault="00174A38" w:rsidP="00E233BB">
            <w:pPr>
              <w:pStyle w:val="Textoindependiente"/>
              <w:kinsoku w:val="0"/>
              <w:overflowPunct w:val="0"/>
              <w:spacing w:line="242" w:lineRule="auto"/>
              <w:rPr>
                <w:rFonts w:ascii="Abadi" w:hAnsi="Abadi"/>
                <w:b w:val="0"/>
                <w:bCs w:val="0"/>
                <w:w w:val="105"/>
                <w:sz w:val="21"/>
                <w:szCs w:val="21"/>
              </w:rPr>
            </w:pPr>
            <w:r w:rsidRPr="00824650">
              <w:rPr>
                <w:rFonts w:ascii="Abadi" w:hAnsi="Abadi"/>
                <w:b w:val="0"/>
                <w:bCs w:val="0"/>
                <w:w w:val="105"/>
                <w:sz w:val="21"/>
                <w:szCs w:val="21"/>
              </w:rPr>
              <w:t>El</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presidente</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municipal</w:t>
            </w:r>
            <w:r w:rsidRPr="00824650">
              <w:rPr>
                <w:rFonts w:ascii="Abadi" w:hAnsi="Abadi"/>
                <w:b w:val="0"/>
                <w:bCs w:val="0"/>
                <w:spacing w:val="-1"/>
                <w:w w:val="105"/>
                <w:sz w:val="21"/>
                <w:szCs w:val="21"/>
              </w:rPr>
              <w:t xml:space="preserve"> </w:t>
            </w:r>
            <w:r w:rsidRPr="00824650">
              <w:rPr>
                <w:rFonts w:ascii="Abadi" w:hAnsi="Abadi"/>
                <w:b w:val="0"/>
                <w:bCs w:val="0"/>
                <w:w w:val="105"/>
                <w:sz w:val="21"/>
                <w:szCs w:val="21"/>
              </w:rPr>
              <w:t>de</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Cuerámaro,</w:t>
            </w:r>
            <w:r w:rsidRPr="00824650">
              <w:rPr>
                <w:rFonts w:ascii="Abadi" w:hAnsi="Abadi"/>
                <w:b w:val="0"/>
                <w:bCs w:val="0"/>
                <w:spacing w:val="-2"/>
                <w:w w:val="105"/>
                <w:sz w:val="21"/>
                <w:szCs w:val="21"/>
              </w:rPr>
              <w:t xml:space="preserve"> </w:t>
            </w:r>
            <w:proofErr w:type="spellStart"/>
            <w:r w:rsidRPr="00824650">
              <w:rPr>
                <w:rFonts w:ascii="Abadi" w:hAnsi="Abadi"/>
                <w:b w:val="0"/>
                <w:bCs w:val="0"/>
                <w:w w:val="105"/>
                <w:sz w:val="21"/>
                <w:szCs w:val="21"/>
              </w:rPr>
              <w:t>Gto</w:t>
            </w:r>
            <w:proofErr w:type="spellEnd"/>
            <w:r w:rsidRPr="00824650">
              <w:rPr>
                <w:rFonts w:ascii="Abadi" w:hAnsi="Abadi"/>
                <w:b w:val="0"/>
                <w:bCs w:val="0"/>
                <w:w w:val="105"/>
                <w:sz w:val="21"/>
                <w:szCs w:val="21"/>
              </w:rPr>
              <w:t>.,</w:t>
            </w:r>
            <w:r w:rsidRPr="00824650">
              <w:rPr>
                <w:rFonts w:ascii="Abadi" w:hAnsi="Abadi"/>
                <w:b w:val="0"/>
                <w:bCs w:val="0"/>
                <w:spacing w:val="-1"/>
                <w:w w:val="105"/>
                <w:sz w:val="21"/>
                <w:szCs w:val="21"/>
              </w:rPr>
              <w:t xml:space="preserve"> </w:t>
            </w:r>
            <w:r w:rsidRPr="00824650">
              <w:rPr>
                <w:rFonts w:ascii="Abadi" w:hAnsi="Abadi"/>
                <w:b w:val="0"/>
                <w:bCs w:val="0"/>
                <w:w w:val="105"/>
                <w:sz w:val="21"/>
                <w:szCs w:val="21"/>
              </w:rPr>
              <w:t>remite</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el</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acuerdo</w:t>
            </w:r>
            <w:r w:rsidRPr="00824650">
              <w:rPr>
                <w:rFonts w:ascii="Abadi" w:hAnsi="Abadi"/>
                <w:b w:val="0"/>
                <w:bCs w:val="0"/>
                <w:spacing w:val="-1"/>
                <w:w w:val="105"/>
                <w:sz w:val="21"/>
                <w:szCs w:val="21"/>
              </w:rPr>
              <w:t xml:space="preserve"> </w:t>
            </w:r>
            <w:r w:rsidRPr="00824650">
              <w:rPr>
                <w:rFonts w:ascii="Abadi" w:hAnsi="Abadi"/>
                <w:b w:val="0"/>
                <w:bCs w:val="0"/>
                <w:w w:val="105"/>
                <w:sz w:val="21"/>
                <w:szCs w:val="21"/>
              </w:rPr>
              <w:t>recaído</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al</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informe</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de</w:t>
            </w:r>
            <w:r w:rsidRPr="00824650">
              <w:rPr>
                <w:rFonts w:ascii="Abadi" w:hAnsi="Abadi"/>
                <w:b w:val="0"/>
                <w:bCs w:val="0"/>
                <w:spacing w:val="-1"/>
                <w:w w:val="105"/>
                <w:sz w:val="21"/>
                <w:szCs w:val="21"/>
              </w:rPr>
              <w:t xml:space="preserve"> </w:t>
            </w:r>
            <w:r w:rsidRPr="00824650">
              <w:rPr>
                <w:rFonts w:ascii="Abadi" w:hAnsi="Abadi"/>
                <w:b w:val="0"/>
                <w:bCs w:val="0"/>
                <w:w w:val="105"/>
                <w:sz w:val="21"/>
                <w:szCs w:val="21"/>
              </w:rPr>
              <w:t>resultados</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elaborado</w:t>
            </w:r>
            <w:r w:rsidRPr="00824650">
              <w:rPr>
                <w:rFonts w:ascii="Abadi" w:hAnsi="Abadi"/>
                <w:b w:val="0"/>
                <w:bCs w:val="0"/>
                <w:spacing w:val="-1"/>
                <w:w w:val="105"/>
                <w:sz w:val="21"/>
                <w:szCs w:val="21"/>
              </w:rPr>
              <w:t xml:space="preserve"> </w:t>
            </w:r>
            <w:r w:rsidRPr="00824650">
              <w:rPr>
                <w:rFonts w:ascii="Abadi" w:hAnsi="Abadi"/>
                <w:b w:val="0"/>
                <w:bCs w:val="0"/>
                <w:w w:val="105"/>
                <w:sz w:val="21"/>
                <w:szCs w:val="21"/>
              </w:rPr>
              <w:t>por</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la</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Comisión</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de</w:t>
            </w:r>
            <w:r w:rsidRPr="00824650">
              <w:rPr>
                <w:rFonts w:ascii="Abadi" w:hAnsi="Abadi"/>
                <w:b w:val="0"/>
                <w:bCs w:val="0"/>
                <w:spacing w:val="-1"/>
                <w:w w:val="105"/>
                <w:sz w:val="21"/>
                <w:szCs w:val="21"/>
              </w:rPr>
              <w:t xml:space="preserve"> </w:t>
            </w:r>
            <w:r w:rsidRPr="00824650">
              <w:rPr>
                <w:rFonts w:ascii="Abadi" w:hAnsi="Abadi"/>
                <w:b w:val="0"/>
                <w:bCs w:val="0"/>
                <w:w w:val="105"/>
                <w:sz w:val="21"/>
                <w:szCs w:val="21"/>
              </w:rPr>
              <w:t>Hacienda,</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Patrimonio</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y</w:t>
            </w:r>
            <w:r w:rsidRPr="00824650">
              <w:rPr>
                <w:rFonts w:ascii="Abadi" w:hAnsi="Abadi"/>
                <w:b w:val="0"/>
                <w:bCs w:val="0"/>
                <w:spacing w:val="-1"/>
                <w:w w:val="105"/>
                <w:sz w:val="21"/>
                <w:szCs w:val="21"/>
              </w:rPr>
              <w:t xml:space="preserve"> </w:t>
            </w:r>
            <w:r w:rsidRPr="00824650">
              <w:rPr>
                <w:rFonts w:ascii="Abadi" w:hAnsi="Abadi"/>
                <w:b w:val="0"/>
                <w:bCs w:val="0"/>
                <w:w w:val="105"/>
                <w:sz w:val="21"/>
                <w:szCs w:val="21"/>
              </w:rPr>
              <w:t>cuenta</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Pública,</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así</w:t>
            </w:r>
            <w:r w:rsidRPr="00824650">
              <w:rPr>
                <w:rFonts w:ascii="Abadi" w:hAnsi="Abadi"/>
                <w:b w:val="0"/>
                <w:bCs w:val="0"/>
                <w:spacing w:val="-1"/>
                <w:w w:val="105"/>
                <w:sz w:val="21"/>
                <w:szCs w:val="21"/>
              </w:rPr>
              <w:t xml:space="preserve"> </w:t>
            </w:r>
            <w:r w:rsidRPr="00824650">
              <w:rPr>
                <w:rFonts w:ascii="Abadi" w:hAnsi="Abadi"/>
                <w:b w:val="0"/>
                <w:bCs w:val="0"/>
                <w:w w:val="105"/>
                <w:sz w:val="21"/>
                <w:szCs w:val="21"/>
              </w:rPr>
              <w:t>como</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el</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informe</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y</w:t>
            </w:r>
            <w:r w:rsidRPr="00824650">
              <w:rPr>
                <w:rFonts w:ascii="Abadi" w:hAnsi="Abadi"/>
                <w:b w:val="0"/>
                <w:bCs w:val="0"/>
                <w:spacing w:val="-1"/>
                <w:w w:val="105"/>
                <w:sz w:val="21"/>
                <w:szCs w:val="21"/>
              </w:rPr>
              <w:t xml:space="preserve"> </w:t>
            </w:r>
            <w:r w:rsidRPr="00824650">
              <w:rPr>
                <w:rFonts w:ascii="Abadi" w:hAnsi="Abadi"/>
                <w:b w:val="0"/>
                <w:bCs w:val="0"/>
                <w:w w:val="105"/>
                <w:sz w:val="21"/>
                <w:szCs w:val="21"/>
              </w:rPr>
              <w:t>expediente</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de</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la</w:t>
            </w:r>
            <w:r w:rsidRPr="00824650">
              <w:rPr>
                <w:rFonts w:ascii="Abadi" w:hAnsi="Abadi"/>
                <w:b w:val="0"/>
                <w:bCs w:val="0"/>
                <w:spacing w:val="-1"/>
                <w:w w:val="105"/>
                <w:sz w:val="21"/>
                <w:szCs w:val="21"/>
              </w:rPr>
              <w:t xml:space="preserve"> </w:t>
            </w:r>
            <w:r w:rsidRPr="00824650">
              <w:rPr>
                <w:rFonts w:ascii="Abadi" w:hAnsi="Abadi"/>
                <w:b w:val="0"/>
                <w:bCs w:val="0"/>
                <w:w w:val="105"/>
                <w:sz w:val="21"/>
                <w:szCs w:val="21"/>
              </w:rPr>
              <w:t>entrega-recepción</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de</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la</w:t>
            </w:r>
            <w:r w:rsidRPr="00824650">
              <w:rPr>
                <w:rFonts w:ascii="Abadi" w:hAnsi="Abadi"/>
                <w:b w:val="0"/>
                <w:bCs w:val="0"/>
                <w:spacing w:val="-1"/>
                <w:w w:val="105"/>
                <w:sz w:val="21"/>
                <w:szCs w:val="21"/>
              </w:rPr>
              <w:t xml:space="preserve"> </w:t>
            </w:r>
            <w:r w:rsidRPr="00824650">
              <w:rPr>
                <w:rFonts w:ascii="Abadi" w:hAnsi="Abadi"/>
                <w:b w:val="0"/>
                <w:bCs w:val="0"/>
                <w:w w:val="105"/>
                <w:sz w:val="21"/>
                <w:szCs w:val="21"/>
              </w:rPr>
              <w:t>situación</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que</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guarda</w:t>
            </w:r>
            <w:r w:rsidRPr="00824650">
              <w:rPr>
                <w:rFonts w:ascii="Abadi" w:hAnsi="Abadi"/>
                <w:b w:val="0"/>
                <w:bCs w:val="0"/>
                <w:spacing w:val="-2"/>
                <w:w w:val="105"/>
                <w:sz w:val="21"/>
                <w:szCs w:val="21"/>
              </w:rPr>
              <w:t xml:space="preserve"> </w:t>
            </w:r>
            <w:r w:rsidRPr="00824650">
              <w:rPr>
                <w:rFonts w:ascii="Abadi" w:hAnsi="Abadi"/>
                <w:b w:val="0"/>
                <w:bCs w:val="0"/>
                <w:w w:val="105"/>
                <w:sz w:val="21"/>
                <w:szCs w:val="21"/>
              </w:rPr>
              <w:t>la</w:t>
            </w:r>
            <w:r w:rsidRPr="00824650">
              <w:rPr>
                <w:rFonts w:ascii="Abadi" w:hAnsi="Abadi"/>
                <w:b w:val="0"/>
                <w:bCs w:val="0"/>
                <w:spacing w:val="-1"/>
                <w:w w:val="105"/>
                <w:sz w:val="21"/>
                <w:szCs w:val="21"/>
              </w:rPr>
              <w:t xml:space="preserve"> </w:t>
            </w:r>
            <w:r w:rsidRPr="00824650">
              <w:rPr>
                <w:rFonts w:ascii="Abadi" w:hAnsi="Abadi"/>
                <w:b w:val="0"/>
                <w:bCs w:val="0"/>
                <w:w w:val="105"/>
                <w:sz w:val="21"/>
                <w:szCs w:val="21"/>
              </w:rPr>
              <w:t>administrac</w:t>
            </w:r>
            <w:r w:rsidR="00824650" w:rsidRPr="00824650">
              <w:rPr>
                <w:rFonts w:ascii="Abadi" w:hAnsi="Abadi"/>
                <w:b w:val="0"/>
                <w:bCs w:val="0"/>
                <w:w w:val="105"/>
                <w:sz w:val="21"/>
                <w:szCs w:val="21"/>
              </w:rPr>
              <w:t>ión</w:t>
            </w:r>
          </w:p>
          <w:p w14:paraId="0629AA65" w14:textId="77777777" w:rsidR="00174A38" w:rsidRPr="00824650" w:rsidRDefault="00174A38" w:rsidP="00174A38">
            <w:pPr>
              <w:pStyle w:val="Textoindependiente"/>
              <w:kinsoku w:val="0"/>
              <w:overflowPunct w:val="0"/>
              <w:rPr>
                <w:rFonts w:ascii="Abadi" w:hAnsi="Abadi"/>
                <w:b w:val="0"/>
                <w:bCs w:val="0"/>
                <w:w w:val="105"/>
                <w:sz w:val="21"/>
                <w:szCs w:val="21"/>
              </w:rPr>
            </w:pPr>
            <w:r w:rsidRPr="00824650">
              <w:rPr>
                <w:rFonts w:ascii="Abadi" w:hAnsi="Abadi"/>
                <w:b w:val="0"/>
                <w:bCs w:val="0"/>
                <w:w w:val="105"/>
                <w:sz w:val="21"/>
                <w:szCs w:val="21"/>
              </w:rPr>
              <w:t>municipal.</w:t>
            </w:r>
          </w:p>
          <w:p w14:paraId="74856B0A" w14:textId="77777777" w:rsidR="00211E61" w:rsidRPr="00946D81" w:rsidRDefault="00211E61" w:rsidP="007C3E6C">
            <w:pPr>
              <w:jc w:val="both"/>
              <w:rPr>
                <w:rFonts w:ascii="Abadi" w:hAnsi="Abadi"/>
                <w:sz w:val="21"/>
                <w:szCs w:val="21"/>
              </w:rPr>
            </w:pPr>
          </w:p>
        </w:tc>
        <w:tc>
          <w:tcPr>
            <w:tcW w:w="2126" w:type="dxa"/>
          </w:tcPr>
          <w:p w14:paraId="15F9AD9D" w14:textId="77777777" w:rsidR="00824650" w:rsidRDefault="00824650" w:rsidP="00B25632">
            <w:pPr>
              <w:pStyle w:val="Textoindependiente"/>
              <w:kinsoku w:val="0"/>
              <w:overflowPunct w:val="0"/>
              <w:spacing w:line="261" w:lineRule="exact"/>
              <w:ind w:right="140"/>
              <w:rPr>
                <w:rFonts w:ascii="Abadi" w:eastAsia="Calibri" w:hAnsi="Abadi"/>
                <w:color w:val="000000"/>
                <w:sz w:val="21"/>
                <w:szCs w:val="21"/>
                <w:lang w:eastAsia="en-US"/>
              </w:rPr>
            </w:pPr>
          </w:p>
          <w:p w14:paraId="7FF80226" w14:textId="77777777" w:rsidR="00824650" w:rsidRDefault="00824650" w:rsidP="00B25632">
            <w:pPr>
              <w:pStyle w:val="Textoindependiente"/>
              <w:kinsoku w:val="0"/>
              <w:overflowPunct w:val="0"/>
              <w:spacing w:line="261" w:lineRule="exact"/>
              <w:ind w:right="140"/>
              <w:rPr>
                <w:rFonts w:ascii="Abadi" w:eastAsia="Calibri" w:hAnsi="Abadi"/>
                <w:color w:val="000000"/>
                <w:sz w:val="21"/>
                <w:szCs w:val="21"/>
                <w:lang w:eastAsia="en-US"/>
              </w:rPr>
            </w:pPr>
          </w:p>
          <w:p w14:paraId="45D3D8CA" w14:textId="77777777" w:rsidR="00824650" w:rsidRDefault="00824650" w:rsidP="00B25632">
            <w:pPr>
              <w:pStyle w:val="Textoindependiente"/>
              <w:kinsoku w:val="0"/>
              <w:overflowPunct w:val="0"/>
              <w:spacing w:line="261" w:lineRule="exact"/>
              <w:ind w:right="140"/>
              <w:rPr>
                <w:rFonts w:ascii="Abadi" w:eastAsia="Calibri" w:hAnsi="Abadi"/>
                <w:color w:val="000000"/>
                <w:sz w:val="21"/>
                <w:szCs w:val="21"/>
                <w:lang w:eastAsia="en-US"/>
              </w:rPr>
            </w:pPr>
          </w:p>
          <w:p w14:paraId="6446D176" w14:textId="68775A66" w:rsidR="00174A38" w:rsidRPr="00946D81" w:rsidRDefault="00174A38" w:rsidP="00B25632">
            <w:pPr>
              <w:pStyle w:val="Textoindependiente"/>
              <w:kinsoku w:val="0"/>
              <w:overflowPunct w:val="0"/>
              <w:spacing w:line="261" w:lineRule="exact"/>
              <w:ind w:right="140"/>
              <w:rPr>
                <w:rFonts w:ascii="Abadi" w:eastAsia="Calibri" w:hAnsi="Abadi"/>
                <w:color w:val="000000"/>
                <w:sz w:val="21"/>
                <w:szCs w:val="21"/>
                <w:lang w:eastAsia="en-US"/>
              </w:rPr>
            </w:pPr>
            <w:r w:rsidRPr="00946D81">
              <w:rPr>
                <w:rFonts w:ascii="Abadi" w:eastAsia="Calibri" w:hAnsi="Abadi"/>
                <w:color w:val="000000"/>
                <w:sz w:val="21"/>
                <w:szCs w:val="21"/>
                <w:lang w:eastAsia="en-US"/>
              </w:rPr>
              <w:t>Enterados y</w:t>
            </w:r>
          </w:p>
          <w:p w14:paraId="0BDE9781" w14:textId="77777777" w:rsidR="00174A38" w:rsidRPr="00946D81" w:rsidRDefault="00174A38" w:rsidP="00174A38">
            <w:pPr>
              <w:pStyle w:val="Textoindependiente"/>
              <w:kinsoku w:val="0"/>
              <w:overflowPunct w:val="0"/>
              <w:ind w:left="40"/>
              <w:rPr>
                <w:rFonts w:ascii="Abadi" w:eastAsia="Calibri" w:hAnsi="Abadi"/>
                <w:color w:val="000000"/>
                <w:sz w:val="21"/>
                <w:szCs w:val="21"/>
                <w:lang w:eastAsia="en-US"/>
              </w:rPr>
            </w:pPr>
            <w:r w:rsidRPr="00946D81">
              <w:rPr>
                <w:rFonts w:ascii="Abadi" w:eastAsia="Calibri" w:hAnsi="Abadi"/>
                <w:color w:val="000000"/>
                <w:sz w:val="21"/>
                <w:szCs w:val="21"/>
                <w:lang w:eastAsia="en-US"/>
              </w:rPr>
              <w:t>remite a la Auditoría Superior del Estado de Guanajuato.</w:t>
            </w:r>
          </w:p>
          <w:p w14:paraId="3D684B34" w14:textId="77777777" w:rsidR="00211E61" w:rsidRPr="00946D81" w:rsidRDefault="00211E61" w:rsidP="007C3E6C">
            <w:pPr>
              <w:jc w:val="both"/>
              <w:rPr>
                <w:rFonts w:ascii="Abadi" w:hAnsi="Abadi"/>
                <w:sz w:val="21"/>
                <w:szCs w:val="21"/>
              </w:rPr>
            </w:pPr>
          </w:p>
        </w:tc>
      </w:tr>
      <w:tr w:rsidR="00211E61" w:rsidRPr="00946D81" w14:paraId="5121BAEF" w14:textId="77777777" w:rsidTr="003521CC">
        <w:tc>
          <w:tcPr>
            <w:tcW w:w="2112" w:type="dxa"/>
          </w:tcPr>
          <w:p w14:paraId="49D4B97D" w14:textId="6A7D4C66" w:rsidR="004663E1" w:rsidRPr="00946D81" w:rsidRDefault="004663E1" w:rsidP="004663E1">
            <w:pPr>
              <w:pStyle w:val="Textoindependiente"/>
              <w:kinsoku w:val="0"/>
              <w:overflowPunct w:val="0"/>
              <w:rPr>
                <w:rFonts w:ascii="Abadi" w:hAnsi="Abadi"/>
                <w:w w:val="105"/>
                <w:sz w:val="21"/>
                <w:szCs w:val="21"/>
              </w:rPr>
            </w:pPr>
            <w:r w:rsidRPr="00946D81">
              <w:rPr>
                <w:rFonts w:ascii="Abadi" w:hAnsi="Abadi"/>
                <w:w w:val="105"/>
                <w:sz w:val="21"/>
                <w:szCs w:val="21"/>
              </w:rPr>
              <w:t>3.49</w:t>
            </w:r>
          </w:p>
          <w:p w14:paraId="2E2BA416" w14:textId="77777777" w:rsidR="004663E1" w:rsidRPr="00946D81" w:rsidRDefault="004663E1" w:rsidP="004663E1">
            <w:pPr>
              <w:pStyle w:val="Textoindependiente"/>
              <w:kinsoku w:val="0"/>
              <w:overflowPunct w:val="0"/>
              <w:spacing w:line="261" w:lineRule="exact"/>
              <w:rPr>
                <w:rFonts w:ascii="Abadi" w:hAnsi="Abadi"/>
                <w:w w:val="105"/>
                <w:sz w:val="21"/>
                <w:szCs w:val="21"/>
              </w:rPr>
            </w:pPr>
          </w:p>
          <w:p w14:paraId="186A7D2F" w14:textId="24C4D4FD" w:rsidR="004663E1" w:rsidRPr="001C28C5" w:rsidRDefault="004663E1" w:rsidP="001C28C5">
            <w:pPr>
              <w:pStyle w:val="Textoindependiente"/>
              <w:kinsoku w:val="0"/>
              <w:overflowPunct w:val="0"/>
              <w:spacing w:line="242" w:lineRule="auto"/>
              <w:rPr>
                <w:rFonts w:ascii="Abadi" w:hAnsi="Abadi"/>
                <w:b w:val="0"/>
                <w:bCs w:val="0"/>
                <w:w w:val="105"/>
                <w:sz w:val="21"/>
                <w:szCs w:val="21"/>
              </w:rPr>
            </w:pPr>
            <w:r w:rsidRPr="001C28C5">
              <w:rPr>
                <w:rFonts w:ascii="Abadi" w:hAnsi="Abadi"/>
                <w:b w:val="0"/>
                <w:bCs w:val="0"/>
                <w:w w:val="105"/>
                <w:sz w:val="21"/>
                <w:szCs w:val="21"/>
              </w:rPr>
              <w:t>El secretario del</w:t>
            </w:r>
          </w:p>
          <w:p w14:paraId="48512993" w14:textId="77777777" w:rsidR="004663E1" w:rsidRPr="001C28C5" w:rsidRDefault="004663E1" w:rsidP="001C28C5">
            <w:pPr>
              <w:pStyle w:val="Textoindependiente"/>
              <w:kinsoku w:val="0"/>
              <w:overflowPunct w:val="0"/>
              <w:spacing w:line="242" w:lineRule="auto"/>
              <w:rPr>
                <w:rFonts w:ascii="Abadi" w:hAnsi="Abadi"/>
                <w:b w:val="0"/>
                <w:bCs w:val="0"/>
                <w:w w:val="105"/>
                <w:sz w:val="21"/>
                <w:szCs w:val="21"/>
              </w:rPr>
            </w:pPr>
            <w:r w:rsidRPr="001C28C5">
              <w:rPr>
                <w:rFonts w:ascii="Abadi" w:hAnsi="Abadi"/>
                <w:b w:val="0"/>
                <w:bCs w:val="0"/>
                <w:w w:val="105"/>
                <w:sz w:val="21"/>
                <w:szCs w:val="21"/>
              </w:rPr>
              <w:t xml:space="preserve">ayuntamiento de San Luis de la Paz, </w:t>
            </w:r>
            <w:proofErr w:type="spellStart"/>
            <w:r w:rsidRPr="001C28C5">
              <w:rPr>
                <w:rFonts w:ascii="Abadi" w:hAnsi="Abadi"/>
                <w:b w:val="0"/>
                <w:bCs w:val="0"/>
                <w:w w:val="105"/>
                <w:sz w:val="21"/>
                <w:szCs w:val="21"/>
              </w:rPr>
              <w:t>Gto</w:t>
            </w:r>
            <w:proofErr w:type="spellEnd"/>
            <w:r w:rsidRPr="001C28C5">
              <w:rPr>
                <w:rFonts w:ascii="Abadi" w:hAnsi="Abadi"/>
                <w:b w:val="0"/>
                <w:bCs w:val="0"/>
                <w:w w:val="105"/>
                <w:sz w:val="21"/>
                <w:szCs w:val="21"/>
              </w:rPr>
              <w:t>., remite copia certificada de la primera modificación del presupuesto de ingresos y egresos del Sistema para el Desarrollo Integral de la Familia para e                fiscal</w:t>
            </w:r>
          </w:p>
          <w:p w14:paraId="6CB4BA66" w14:textId="77777777" w:rsidR="004663E1" w:rsidRPr="00946D81" w:rsidRDefault="004663E1" w:rsidP="004663E1">
            <w:pPr>
              <w:pStyle w:val="Textoindependiente"/>
              <w:kinsoku w:val="0"/>
              <w:overflowPunct w:val="0"/>
              <w:ind w:left="4108" w:right="4108"/>
              <w:jc w:val="center"/>
              <w:rPr>
                <w:rFonts w:ascii="Abadi" w:hAnsi="Abadi"/>
                <w:w w:val="105"/>
                <w:sz w:val="21"/>
                <w:szCs w:val="21"/>
              </w:rPr>
            </w:pPr>
            <w:r w:rsidRPr="00946D81">
              <w:rPr>
                <w:rFonts w:ascii="Abadi" w:hAnsi="Abadi"/>
                <w:w w:val="105"/>
                <w:sz w:val="21"/>
                <w:szCs w:val="21"/>
              </w:rPr>
              <w:t>2022.</w:t>
            </w:r>
          </w:p>
          <w:p w14:paraId="2E67816A" w14:textId="77777777" w:rsidR="00211E61" w:rsidRPr="00946D81" w:rsidRDefault="00211E61" w:rsidP="007C3E6C">
            <w:pPr>
              <w:jc w:val="both"/>
              <w:rPr>
                <w:rFonts w:ascii="Abadi" w:hAnsi="Abadi"/>
                <w:sz w:val="21"/>
                <w:szCs w:val="21"/>
              </w:rPr>
            </w:pPr>
          </w:p>
        </w:tc>
        <w:tc>
          <w:tcPr>
            <w:tcW w:w="2126" w:type="dxa"/>
          </w:tcPr>
          <w:p w14:paraId="41ED90BC" w14:textId="77777777" w:rsidR="001C28C5" w:rsidRDefault="001C28C5" w:rsidP="00C037DC">
            <w:pPr>
              <w:pStyle w:val="Textoindependiente"/>
              <w:kinsoku w:val="0"/>
              <w:overflowPunct w:val="0"/>
              <w:spacing w:line="261" w:lineRule="exact"/>
              <w:ind w:right="140"/>
              <w:rPr>
                <w:rFonts w:ascii="Abadi" w:hAnsi="Abadi"/>
                <w:w w:val="105"/>
                <w:sz w:val="21"/>
                <w:szCs w:val="21"/>
              </w:rPr>
            </w:pPr>
          </w:p>
          <w:p w14:paraId="292BB1F0" w14:textId="77777777" w:rsidR="001C28C5" w:rsidRDefault="001C28C5" w:rsidP="00C037DC">
            <w:pPr>
              <w:pStyle w:val="Textoindependiente"/>
              <w:kinsoku w:val="0"/>
              <w:overflowPunct w:val="0"/>
              <w:spacing w:line="261" w:lineRule="exact"/>
              <w:ind w:right="140"/>
              <w:rPr>
                <w:rFonts w:ascii="Abadi" w:hAnsi="Abadi"/>
                <w:w w:val="105"/>
                <w:sz w:val="21"/>
                <w:szCs w:val="21"/>
              </w:rPr>
            </w:pPr>
          </w:p>
          <w:p w14:paraId="6DE97FF5" w14:textId="77777777" w:rsidR="001C28C5" w:rsidRDefault="001C28C5" w:rsidP="00C037DC">
            <w:pPr>
              <w:pStyle w:val="Textoindependiente"/>
              <w:kinsoku w:val="0"/>
              <w:overflowPunct w:val="0"/>
              <w:spacing w:line="261" w:lineRule="exact"/>
              <w:ind w:right="140"/>
              <w:rPr>
                <w:rFonts w:ascii="Abadi" w:hAnsi="Abadi"/>
                <w:w w:val="105"/>
                <w:sz w:val="21"/>
                <w:szCs w:val="21"/>
              </w:rPr>
            </w:pPr>
          </w:p>
          <w:p w14:paraId="61B9E1FD" w14:textId="098928A9" w:rsidR="004663E1" w:rsidRPr="00946D81" w:rsidRDefault="004663E1" w:rsidP="00C037DC">
            <w:pPr>
              <w:pStyle w:val="Textoindependiente"/>
              <w:kinsoku w:val="0"/>
              <w:overflowPunct w:val="0"/>
              <w:spacing w:line="261" w:lineRule="exact"/>
              <w:ind w:right="140"/>
              <w:rPr>
                <w:rFonts w:ascii="Abadi" w:hAnsi="Abadi"/>
                <w:w w:val="105"/>
                <w:sz w:val="21"/>
                <w:szCs w:val="21"/>
              </w:rPr>
            </w:pPr>
            <w:r w:rsidRPr="00946D81">
              <w:rPr>
                <w:rFonts w:ascii="Abadi" w:hAnsi="Abadi"/>
                <w:w w:val="105"/>
                <w:sz w:val="21"/>
                <w:szCs w:val="21"/>
              </w:rPr>
              <w:t>Enterados</w:t>
            </w:r>
            <w:r w:rsidRPr="00946D81">
              <w:rPr>
                <w:rFonts w:ascii="Abadi" w:hAnsi="Abadi"/>
                <w:spacing w:val="-2"/>
                <w:w w:val="105"/>
                <w:sz w:val="21"/>
                <w:szCs w:val="21"/>
              </w:rPr>
              <w:t xml:space="preserve"> </w:t>
            </w:r>
            <w:r w:rsidRPr="00946D81">
              <w:rPr>
                <w:rFonts w:ascii="Abadi" w:hAnsi="Abadi"/>
                <w:w w:val="105"/>
                <w:sz w:val="21"/>
                <w:szCs w:val="21"/>
              </w:rPr>
              <w:t>y</w:t>
            </w:r>
          </w:p>
          <w:p w14:paraId="331F8C11" w14:textId="77777777" w:rsidR="004663E1" w:rsidRPr="00946D81" w:rsidRDefault="004663E1" w:rsidP="004663E1">
            <w:pPr>
              <w:pStyle w:val="Textoindependiente"/>
              <w:kinsoku w:val="0"/>
              <w:overflowPunct w:val="0"/>
              <w:ind w:left="40"/>
              <w:rPr>
                <w:rFonts w:ascii="Abadi" w:hAnsi="Abadi"/>
                <w:w w:val="105"/>
                <w:sz w:val="21"/>
                <w:szCs w:val="21"/>
              </w:rPr>
            </w:pPr>
            <w:r w:rsidRPr="00946D81">
              <w:rPr>
                <w:rFonts w:ascii="Abadi" w:hAnsi="Abadi"/>
                <w:w w:val="105"/>
                <w:sz w:val="21"/>
                <w:szCs w:val="21"/>
              </w:rPr>
              <w:t>remite</w:t>
            </w:r>
            <w:r w:rsidRPr="00946D81">
              <w:rPr>
                <w:rFonts w:ascii="Abadi" w:hAnsi="Abadi"/>
                <w:spacing w:val="-2"/>
                <w:w w:val="105"/>
                <w:sz w:val="21"/>
                <w:szCs w:val="21"/>
              </w:rPr>
              <w:t xml:space="preserve"> </w:t>
            </w:r>
            <w:r w:rsidRPr="00946D81">
              <w:rPr>
                <w:rFonts w:ascii="Abadi" w:hAnsi="Abadi"/>
                <w:w w:val="105"/>
                <w:sz w:val="21"/>
                <w:szCs w:val="21"/>
              </w:rPr>
              <w:t>a</w:t>
            </w:r>
            <w:r w:rsidRPr="00946D81">
              <w:rPr>
                <w:rFonts w:ascii="Abadi" w:hAnsi="Abadi"/>
                <w:spacing w:val="-2"/>
                <w:w w:val="105"/>
                <w:sz w:val="21"/>
                <w:szCs w:val="21"/>
              </w:rPr>
              <w:t xml:space="preserve"> </w:t>
            </w:r>
            <w:r w:rsidRPr="00946D81">
              <w:rPr>
                <w:rFonts w:ascii="Abadi" w:hAnsi="Abadi"/>
                <w:w w:val="105"/>
                <w:sz w:val="21"/>
                <w:szCs w:val="21"/>
              </w:rPr>
              <w:t>la</w:t>
            </w:r>
            <w:r w:rsidRPr="00946D81">
              <w:rPr>
                <w:rFonts w:ascii="Abadi" w:hAnsi="Abadi"/>
                <w:spacing w:val="-1"/>
                <w:w w:val="105"/>
                <w:sz w:val="21"/>
                <w:szCs w:val="21"/>
              </w:rPr>
              <w:t xml:space="preserve"> </w:t>
            </w:r>
            <w:r w:rsidRPr="00946D81">
              <w:rPr>
                <w:rFonts w:ascii="Abadi" w:hAnsi="Abadi"/>
                <w:w w:val="105"/>
                <w:sz w:val="21"/>
                <w:szCs w:val="21"/>
              </w:rPr>
              <w:t>Auditoría</w:t>
            </w:r>
            <w:r w:rsidRPr="00946D81">
              <w:rPr>
                <w:rFonts w:ascii="Abadi" w:hAnsi="Abadi"/>
                <w:spacing w:val="-2"/>
                <w:w w:val="105"/>
                <w:sz w:val="21"/>
                <w:szCs w:val="21"/>
              </w:rPr>
              <w:t xml:space="preserve"> </w:t>
            </w:r>
            <w:r w:rsidRPr="00946D81">
              <w:rPr>
                <w:rFonts w:ascii="Abadi" w:hAnsi="Abadi"/>
                <w:w w:val="105"/>
                <w:sz w:val="21"/>
                <w:szCs w:val="21"/>
              </w:rPr>
              <w:t>Superior</w:t>
            </w:r>
            <w:r w:rsidRPr="00946D81">
              <w:rPr>
                <w:rFonts w:ascii="Abadi" w:hAnsi="Abadi"/>
                <w:spacing w:val="-1"/>
                <w:w w:val="105"/>
                <w:sz w:val="21"/>
                <w:szCs w:val="21"/>
              </w:rPr>
              <w:t xml:space="preserve"> </w:t>
            </w:r>
            <w:r w:rsidRPr="00946D81">
              <w:rPr>
                <w:rFonts w:ascii="Abadi" w:hAnsi="Abadi"/>
                <w:w w:val="105"/>
                <w:sz w:val="21"/>
                <w:szCs w:val="21"/>
              </w:rPr>
              <w:t>del</w:t>
            </w:r>
            <w:r w:rsidRPr="00946D81">
              <w:rPr>
                <w:rFonts w:ascii="Abadi" w:hAnsi="Abadi"/>
                <w:spacing w:val="-2"/>
                <w:w w:val="105"/>
                <w:sz w:val="21"/>
                <w:szCs w:val="21"/>
              </w:rPr>
              <w:t xml:space="preserve"> </w:t>
            </w:r>
            <w:r w:rsidRPr="00946D81">
              <w:rPr>
                <w:rFonts w:ascii="Abadi" w:hAnsi="Abadi"/>
                <w:w w:val="105"/>
                <w:sz w:val="21"/>
                <w:szCs w:val="21"/>
              </w:rPr>
              <w:t>Estado</w:t>
            </w:r>
            <w:r w:rsidRPr="00946D81">
              <w:rPr>
                <w:rFonts w:ascii="Abadi" w:hAnsi="Abadi"/>
                <w:spacing w:val="-2"/>
                <w:w w:val="105"/>
                <w:sz w:val="21"/>
                <w:szCs w:val="21"/>
              </w:rPr>
              <w:t xml:space="preserve"> </w:t>
            </w:r>
            <w:r w:rsidRPr="00946D81">
              <w:rPr>
                <w:rFonts w:ascii="Abadi" w:hAnsi="Abadi"/>
                <w:w w:val="105"/>
                <w:sz w:val="21"/>
                <w:szCs w:val="21"/>
              </w:rPr>
              <w:t>de</w:t>
            </w:r>
            <w:r w:rsidRPr="00946D81">
              <w:rPr>
                <w:rFonts w:ascii="Abadi" w:hAnsi="Abadi"/>
                <w:spacing w:val="-1"/>
                <w:w w:val="105"/>
                <w:sz w:val="21"/>
                <w:szCs w:val="21"/>
              </w:rPr>
              <w:t xml:space="preserve"> </w:t>
            </w:r>
            <w:r w:rsidRPr="00946D81">
              <w:rPr>
                <w:rFonts w:ascii="Abadi" w:hAnsi="Abadi"/>
                <w:w w:val="105"/>
                <w:sz w:val="21"/>
                <w:szCs w:val="21"/>
              </w:rPr>
              <w:t>Guanajuato.</w:t>
            </w:r>
          </w:p>
          <w:p w14:paraId="53DC9A8B" w14:textId="77777777" w:rsidR="00211E61" w:rsidRPr="00946D81" w:rsidRDefault="00211E61" w:rsidP="007C3E6C">
            <w:pPr>
              <w:jc w:val="both"/>
              <w:rPr>
                <w:rFonts w:ascii="Abadi" w:hAnsi="Abadi"/>
                <w:sz w:val="21"/>
                <w:szCs w:val="21"/>
              </w:rPr>
            </w:pPr>
          </w:p>
        </w:tc>
      </w:tr>
      <w:tr w:rsidR="007C3E6C" w:rsidRPr="00946D81" w14:paraId="3C898714" w14:textId="77777777" w:rsidTr="003521CC">
        <w:tc>
          <w:tcPr>
            <w:tcW w:w="4238" w:type="dxa"/>
            <w:gridSpan w:val="2"/>
            <w:shd w:val="clear" w:color="auto" w:fill="DDD9C3" w:themeFill="background2" w:themeFillShade="E6"/>
          </w:tcPr>
          <w:p w14:paraId="729AED2B" w14:textId="49A668C5" w:rsidR="007C3E6C" w:rsidRPr="00946D81" w:rsidRDefault="001D2A05" w:rsidP="007C3E6C">
            <w:pPr>
              <w:jc w:val="both"/>
              <w:rPr>
                <w:rFonts w:ascii="Abadi" w:hAnsi="Abadi"/>
                <w:sz w:val="21"/>
                <w:szCs w:val="21"/>
              </w:rPr>
            </w:pPr>
            <w:r w:rsidRPr="00946D81">
              <w:rPr>
                <w:rFonts w:ascii="Abadi" w:hAnsi="Abadi"/>
                <w:b/>
                <w:bCs/>
                <w:sz w:val="21"/>
                <w:szCs w:val="21"/>
              </w:rPr>
              <w:lastRenderedPageBreak/>
              <w:t>III. Comunicados provenientes de los poderes de otros estados.</w:t>
            </w:r>
          </w:p>
        </w:tc>
      </w:tr>
      <w:tr w:rsidR="004A767A" w:rsidRPr="00946D81" w14:paraId="026889E0" w14:textId="77777777" w:rsidTr="003521CC">
        <w:tc>
          <w:tcPr>
            <w:tcW w:w="2112" w:type="dxa"/>
          </w:tcPr>
          <w:p w14:paraId="0D9E0990" w14:textId="77777777" w:rsidR="000E3C3A" w:rsidRPr="001C28C5" w:rsidRDefault="000E3C3A" w:rsidP="000E3C3A">
            <w:pPr>
              <w:pStyle w:val="Textoindependiente"/>
              <w:kinsoku w:val="0"/>
              <w:overflowPunct w:val="0"/>
              <w:rPr>
                <w:rFonts w:ascii="Abadi" w:hAnsi="Abadi"/>
                <w:w w:val="105"/>
                <w:sz w:val="21"/>
                <w:szCs w:val="21"/>
              </w:rPr>
            </w:pPr>
            <w:r w:rsidRPr="001C28C5">
              <w:rPr>
                <w:rFonts w:ascii="Abadi" w:hAnsi="Abadi"/>
                <w:w w:val="105"/>
                <w:sz w:val="21"/>
                <w:szCs w:val="21"/>
              </w:rPr>
              <w:t>3.5</w:t>
            </w:r>
          </w:p>
          <w:p w14:paraId="02E182AE" w14:textId="77777777" w:rsidR="000E3C3A" w:rsidRPr="001C28C5" w:rsidRDefault="000E3C3A" w:rsidP="000E3C3A">
            <w:pPr>
              <w:pStyle w:val="Textoindependiente"/>
              <w:kinsoku w:val="0"/>
              <w:overflowPunct w:val="0"/>
              <w:spacing w:line="261" w:lineRule="exact"/>
              <w:rPr>
                <w:rFonts w:ascii="Abadi" w:hAnsi="Abadi"/>
                <w:b w:val="0"/>
                <w:bCs w:val="0"/>
                <w:w w:val="105"/>
                <w:sz w:val="21"/>
                <w:szCs w:val="21"/>
              </w:rPr>
            </w:pPr>
          </w:p>
          <w:p w14:paraId="205EF004" w14:textId="77777777" w:rsidR="000E3C3A" w:rsidRPr="001C28C5" w:rsidRDefault="000E3C3A" w:rsidP="000E3C3A">
            <w:pPr>
              <w:pStyle w:val="Textoindependiente"/>
              <w:kinsoku w:val="0"/>
              <w:overflowPunct w:val="0"/>
              <w:spacing w:line="261" w:lineRule="exact"/>
              <w:rPr>
                <w:rFonts w:ascii="Abadi" w:hAnsi="Abadi"/>
                <w:b w:val="0"/>
                <w:bCs w:val="0"/>
                <w:w w:val="105"/>
                <w:sz w:val="21"/>
                <w:szCs w:val="21"/>
              </w:rPr>
            </w:pPr>
          </w:p>
          <w:p w14:paraId="752A9E62" w14:textId="77777777" w:rsidR="000E3C3A" w:rsidRPr="001C28C5" w:rsidRDefault="000E3C3A" w:rsidP="000E3C3A">
            <w:pPr>
              <w:pStyle w:val="Textoindependiente"/>
              <w:kinsoku w:val="0"/>
              <w:overflowPunct w:val="0"/>
              <w:spacing w:line="261" w:lineRule="exact"/>
              <w:rPr>
                <w:rFonts w:ascii="Abadi" w:hAnsi="Abadi"/>
                <w:b w:val="0"/>
                <w:bCs w:val="0"/>
                <w:w w:val="105"/>
                <w:sz w:val="21"/>
                <w:szCs w:val="21"/>
              </w:rPr>
            </w:pPr>
            <w:r w:rsidRPr="001C28C5">
              <w:rPr>
                <w:rFonts w:ascii="Abadi" w:hAnsi="Abadi"/>
                <w:b w:val="0"/>
                <w:bCs w:val="0"/>
                <w:w w:val="105"/>
                <w:sz w:val="21"/>
                <w:szCs w:val="21"/>
              </w:rPr>
              <w:t>El</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secretario</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del</w:t>
            </w:r>
          </w:p>
          <w:p w14:paraId="7F0B1563" w14:textId="109E3836" w:rsidR="000E3C3A" w:rsidRPr="001C28C5" w:rsidRDefault="000E3C3A" w:rsidP="00C037DC">
            <w:pPr>
              <w:pStyle w:val="Textoindependiente"/>
              <w:kinsoku w:val="0"/>
              <w:overflowPunct w:val="0"/>
              <w:rPr>
                <w:rFonts w:ascii="Abadi" w:hAnsi="Abadi"/>
                <w:b w:val="0"/>
                <w:bCs w:val="0"/>
                <w:w w:val="105"/>
                <w:sz w:val="21"/>
                <w:szCs w:val="21"/>
              </w:rPr>
            </w:pPr>
            <w:r w:rsidRPr="001C28C5">
              <w:rPr>
                <w:rFonts w:ascii="Abadi" w:hAnsi="Abadi"/>
                <w:b w:val="0"/>
                <w:bCs w:val="0"/>
                <w:w w:val="105"/>
                <w:sz w:val="21"/>
                <w:szCs w:val="21"/>
              </w:rPr>
              <w:t>ayuntamiento</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Santiago</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Maravatío,</w:t>
            </w:r>
            <w:r w:rsidRPr="001C28C5">
              <w:rPr>
                <w:rFonts w:ascii="Abadi" w:hAnsi="Abadi"/>
                <w:b w:val="0"/>
                <w:bCs w:val="0"/>
                <w:spacing w:val="-2"/>
                <w:w w:val="105"/>
                <w:sz w:val="21"/>
                <w:szCs w:val="21"/>
              </w:rPr>
              <w:t xml:space="preserve"> </w:t>
            </w:r>
            <w:proofErr w:type="spellStart"/>
            <w:r w:rsidRPr="001C28C5">
              <w:rPr>
                <w:rFonts w:ascii="Abadi" w:hAnsi="Abadi"/>
                <w:b w:val="0"/>
                <w:bCs w:val="0"/>
                <w:w w:val="105"/>
                <w:sz w:val="21"/>
                <w:szCs w:val="21"/>
              </w:rPr>
              <w:t>Gto</w:t>
            </w:r>
            <w:proofErr w:type="spellEnd"/>
            <w:r w:rsidRPr="001C28C5">
              <w:rPr>
                <w:rFonts w:ascii="Abadi" w:hAnsi="Abadi"/>
                <w:b w:val="0"/>
                <w:bCs w:val="0"/>
                <w:w w:val="105"/>
                <w:sz w:val="21"/>
                <w:szCs w:val="21"/>
              </w:rPr>
              <w:t>.,</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remite</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respuesta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la</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consulta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la</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iniciativa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efecto</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de</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reformar</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el</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párrafo</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tercero</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del</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artículo</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104</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de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Ley</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Obra</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Pública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y</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Servicios</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relacionados</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con</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la</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misma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para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el</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Estado</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y</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los</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Municipi</w:t>
            </w:r>
            <w:r w:rsidR="001C28C5">
              <w:rPr>
                <w:rFonts w:ascii="Abadi" w:hAnsi="Abadi"/>
                <w:b w:val="0"/>
                <w:bCs w:val="0"/>
                <w:w w:val="105"/>
                <w:sz w:val="21"/>
                <w:szCs w:val="21"/>
              </w:rPr>
              <w:t>os</w:t>
            </w:r>
          </w:p>
          <w:p w14:paraId="67408241" w14:textId="77777777" w:rsidR="000E3C3A" w:rsidRPr="001C28C5" w:rsidRDefault="000E3C3A" w:rsidP="000E3C3A">
            <w:pPr>
              <w:pStyle w:val="Textoindependiente"/>
              <w:kinsoku w:val="0"/>
              <w:overflowPunct w:val="0"/>
              <w:rPr>
                <w:rFonts w:ascii="Abadi" w:hAnsi="Abadi"/>
                <w:b w:val="0"/>
                <w:bCs w:val="0"/>
                <w:w w:val="105"/>
                <w:sz w:val="21"/>
                <w:szCs w:val="21"/>
              </w:rPr>
            </w:pPr>
            <w:r w:rsidRPr="001C28C5">
              <w:rPr>
                <w:rFonts w:ascii="Abadi" w:hAnsi="Abadi"/>
                <w:b w:val="0"/>
                <w:bCs w:val="0"/>
                <w:w w:val="105"/>
                <w:sz w:val="21"/>
                <w:szCs w:val="21"/>
              </w:rPr>
              <w:t>Guanajuato.</w:t>
            </w:r>
          </w:p>
          <w:p w14:paraId="4AA23E2E" w14:textId="542DED1B" w:rsidR="007C3E6C" w:rsidRPr="001C28C5" w:rsidRDefault="007C3E6C" w:rsidP="007C3E6C">
            <w:pPr>
              <w:jc w:val="both"/>
              <w:rPr>
                <w:rFonts w:ascii="Abadi" w:hAnsi="Abadi"/>
                <w:sz w:val="21"/>
                <w:szCs w:val="21"/>
              </w:rPr>
            </w:pPr>
          </w:p>
        </w:tc>
        <w:tc>
          <w:tcPr>
            <w:tcW w:w="2126" w:type="dxa"/>
          </w:tcPr>
          <w:p w14:paraId="738C73C1" w14:textId="77777777" w:rsidR="00C037DC" w:rsidRPr="00946D81" w:rsidRDefault="00C037DC" w:rsidP="009A25B9">
            <w:pPr>
              <w:pStyle w:val="Textoindependiente"/>
              <w:kinsoku w:val="0"/>
              <w:overflowPunct w:val="0"/>
              <w:spacing w:line="242" w:lineRule="auto"/>
              <w:ind w:left="40"/>
              <w:rPr>
                <w:rFonts w:ascii="Abadi" w:hAnsi="Abadi"/>
                <w:w w:val="105"/>
                <w:sz w:val="21"/>
                <w:szCs w:val="21"/>
              </w:rPr>
            </w:pPr>
          </w:p>
          <w:p w14:paraId="7C985A27" w14:textId="77777777" w:rsidR="00C037DC" w:rsidRPr="00946D81" w:rsidRDefault="00C037DC" w:rsidP="009A25B9">
            <w:pPr>
              <w:pStyle w:val="Textoindependiente"/>
              <w:kinsoku w:val="0"/>
              <w:overflowPunct w:val="0"/>
              <w:spacing w:line="242" w:lineRule="auto"/>
              <w:ind w:left="40"/>
              <w:rPr>
                <w:rFonts w:ascii="Abadi" w:hAnsi="Abadi"/>
                <w:w w:val="105"/>
                <w:sz w:val="21"/>
                <w:szCs w:val="21"/>
              </w:rPr>
            </w:pPr>
          </w:p>
          <w:p w14:paraId="2E53F005" w14:textId="77777777" w:rsidR="00C037DC" w:rsidRPr="00946D81" w:rsidRDefault="00C037DC" w:rsidP="009A25B9">
            <w:pPr>
              <w:pStyle w:val="Textoindependiente"/>
              <w:kinsoku w:val="0"/>
              <w:overflowPunct w:val="0"/>
              <w:spacing w:line="242" w:lineRule="auto"/>
              <w:ind w:left="40"/>
              <w:rPr>
                <w:rFonts w:ascii="Abadi" w:hAnsi="Abadi"/>
                <w:w w:val="105"/>
                <w:sz w:val="21"/>
                <w:szCs w:val="21"/>
              </w:rPr>
            </w:pPr>
          </w:p>
          <w:p w14:paraId="5A01196E" w14:textId="77777777" w:rsidR="00C037DC" w:rsidRPr="00946D81" w:rsidRDefault="00C037DC" w:rsidP="009A25B9">
            <w:pPr>
              <w:pStyle w:val="Textoindependiente"/>
              <w:kinsoku w:val="0"/>
              <w:overflowPunct w:val="0"/>
              <w:spacing w:line="242" w:lineRule="auto"/>
              <w:ind w:left="40"/>
              <w:rPr>
                <w:rFonts w:ascii="Abadi" w:hAnsi="Abadi"/>
                <w:w w:val="105"/>
                <w:sz w:val="21"/>
                <w:szCs w:val="21"/>
              </w:rPr>
            </w:pPr>
          </w:p>
          <w:p w14:paraId="620C91F8" w14:textId="523A2373" w:rsidR="009A25B9" w:rsidRPr="00946D81" w:rsidRDefault="009A25B9" w:rsidP="00514777">
            <w:pPr>
              <w:pStyle w:val="Textoindependiente"/>
              <w:kinsoku w:val="0"/>
              <w:overflowPunct w:val="0"/>
              <w:spacing w:line="242" w:lineRule="auto"/>
              <w:ind w:left="40"/>
              <w:jc w:val="left"/>
              <w:rPr>
                <w:rFonts w:ascii="Abadi" w:hAnsi="Abadi"/>
                <w:w w:val="105"/>
                <w:sz w:val="21"/>
                <w:szCs w:val="21"/>
              </w:rPr>
            </w:pPr>
            <w:r w:rsidRPr="00946D81">
              <w:rPr>
                <w:rFonts w:ascii="Abadi" w:hAnsi="Abadi"/>
                <w:w w:val="105"/>
                <w:sz w:val="21"/>
                <w:szCs w:val="21"/>
              </w:rPr>
              <w:t>Enterados</w:t>
            </w:r>
            <w:r w:rsidRPr="00946D81">
              <w:rPr>
                <w:rFonts w:ascii="Abadi" w:hAnsi="Abadi"/>
                <w:spacing w:val="-13"/>
                <w:w w:val="105"/>
                <w:sz w:val="21"/>
                <w:szCs w:val="21"/>
              </w:rPr>
              <w:t xml:space="preserve"> </w:t>
            </w:r>
            <w:r w:rsidRPr="00946D81">
              <w:rPr>
                <w:rFonts w:ascii="Abadi" w:hAnsi="Abadi"/>
                <w:w w:val="105"/>
                <w:sz w:val="21"/>
                <w:szCs w:val="21"/>
              </w:rPr>
              <w:t>y</w:t>
            </w:r>
            <w:r w:rsidRPr="00946D81">
              <w:rPr>
                <w:rFonts w:ascii="Abadi" w:hAnsi="Abadi"/>
                <w:spacing w:val="-12"/>
                <w:w w:val="105"/>
                <w:sz w:val="21"/>
                <w:szCs w:val="21"/>
              </w:rPr>
              <w:t xml:space="preserve"> </w:t>
            </w:r>
            <w:r w:rsidRPr="00946D81">
              <w:rPr>
                <w:rFonts w:ascii="Abadi" w:hAnsi="Abadi"/>
                <w:w w:val="105"/>
                <w:sz w:val="21"/>
                <w:szCs w:val="21"/>
              </w:rPr>
              <w:t>se</w:t>
            </w:r>
            <w:r w:rsidRPr="00946D81">
              <w:rPr>
                <w:rFonts w:ascii="Abadi" w:hAnsi="Abadi"/>
                <w:spacing w:val="-11"/>
                <w:w w:val="105"/>
                <w:sz w:val="21"/>
                <w:szCs w:val="21"/>
              </w:rPr>
              <w:t xml:space="preserve"> </w:t>
            </w:r>
            <w:r w:rsidRPr="00946D81">
              <w:rPr>
                <w:rFonts w:ascii="Abadi" w:hAnsi="Abadi"/>
                <w:w w:val="105"/>
                <w:sz w:val="21"/>
                <w:szCs w:val="21"/>
              </w:rPr>
              <w:t>informa</w:t>
            </w:r>
            <w:r w:rsidRPr="00946D81">
              <w:rPr>
                <w:rFonts w:ascii="Abadi" w:hAnsi="Abadi"/>
                <w:spacing w:val="-12"/>
                <w:w w:val="105"/>
                <w:sz w:val="21"/>
                <w:szCs w:val="21"/>
              </w:rPr>
              <w:t xml:space="preserve"> </w:t>
            </w:r>
            <w:r w:rsidRPr="00946D81">
              <w:rPr>
                <w:rFonts w:ascii="Abadi" w:hAnsi="Abadi"/>
                <w:w w:val="105"/>
                <w:sz w:val="21"/>
                <w:szCs w:val="21"/>
              </w:rPr>
              <w:t>que</w:t>
            </w:r>
            <w:r w:rsidRPr="00946D81">
              <w:rPr>
                <w:rFonts w:ascii="Abadi" w:hAnsi="Abadi"/>
                <w:spacing w:val="-12"/>
                <w:w w:val="105"/>
                <w:sz w:val="21"/>
                <w:szCs w:val="21"/>
              </w:rPr>
              <w:t xml:space="preserve"> </w:t>
            </w:r>
            <w:r w:rsidRPr="00946D81">
              <w:rPr>
                <w:rFonts w:ascii="Abadi" w:hAnsi="Abadi"/>
                <w:w w:val="105"/>
                <w:sz w:val="21"/>
                <w:szCs w:val="21"/>
              </w:rPr>
              <w:t>se</w:t>
            </w:r>
            <w:r w:rsidRPr="00946D81">
              <w:rPr>
                <w:rFonts w:ascii="Abadi" w:hAnsi="Abadi"/>
                <w:spacing w:val="-12"/>
                <w:w w:val="105"/>
                <w:sz w:val="21"/>
                <w:szCs w:val="21"/>
              </w:rPr>
              <w:t xml:space="preserve"> </w:t>
            </w:r>
            <w:r w:rsidRPr="00946D81">
              <w:rPr>
                <w:rFonts w:ascii="Abadi" w:hAnsi="Abadi"/>
                <w:w w:val="105"/>
                <w:sz w:val="21"/>
                <w:szCs w:val="21"/>
              </w:rPr>
              <w:t>turnó</w:t>
            </w:r>
            <w:r w:rsidRPr="00946D81">
              <w:rPr>
                <w:rFonts w:ascii="Abadi" w:hAnsi="Abadi"/>
                <w:spacing w:val="-12"/>
                <w:w w:val="105"/>
                <w:sz w:val="21"/>
                <w:szCs w:val="21"/>
              </w:rPr>
              <w:t xml:space="preserve"> </w:t>
            </w:r>
            <w:r w:rsidRPr="00946D81">
              <w:rPr>
                <w:rFonts w:ascii="Abadi" w:hAnsi="Abadi"/>
                <w:w w:val="105"/>
                <w:sz w:val="21"/>
                <w:szCs w:val="21"/>
              </w:rPr>
              <w:t>a</w:t>
            </w:r>
            <w:r w:rsidRPr="00946D81">
              <w:rPr>
                <w:rFonts w:ascii="Abadi" w:hAnsi="Abadi"/>
                <w:spacing w:val="-12"/>
                <w:w w:val="105"/>
                <w:sz w:val="21"/>
                <w:szCs w:val="21"/>
              </w:rPr>
              <w:t xml:space="preserve"> </w:t>
            </w:r>
            <w:r w:rsidRPr="00946D81">
              <w:rPr>
                <w:rFonts w:ascii="Abadi" w:hAnsi="Abadi"/>
                <w:w w:val="105"/>
                <w:sz w:val="21"/>
                <w:szCs w:val="21"/>
              </w:rPr>
              <w:t>la</w:t>
            </w:r>
            <w:r w:rsidRPr="00946D81">
              <w:rPr>
                <w:rFonts w:ascii="Abadi" w:hAnsi="Abadi"/>
                <w:spacing w:val="-11"/>
                <w:w w:val="105"/>
                <w:sz w:val="21"/>
                <w:szCs w:val="21"/>
              </w:rPr>
              <w:t xml:space="preserve"> </w:t>
            </w:r>
            <w:r w:rsidRPr="00946D81">
              <w:rPr>
                <w:rFonts w:ascii="Abadi" w:hAnsi="Abadi"/>
                <w:w w:val="105"/>
                <w:sz w:val="21"/>
                <w:szCs w:val="21"/>
              </w:rPr>
              <w:t>Comisión</w:t>
            </w:r>
            <w:r w:rsidRPr="00946D81">
              <w:rPr>
                <w:rFonts w:ascii="Abadi" w:hAnsi="Abadi"/>
                <w:spacing w:val="-12"/>
                <w:w w:val="105"/>
                <w:sz w:val="21"/>
                <w:szCs w:val="21"/>
              </w:rPr>
              <w:t xml:space="preserve"> </w:t>
            </w:r>
            <w:r w:rsidRPr="00946D81">
              <w:rPr>
                <w:rFonts w:ascii="Abadi" w:hAnsi="Abadi"/>
                <w:w w:val="105"/>
                <w:sz w:val="21"/>
                <w:szCs w:val="21"/>
              </w:rPr>
              <w:t>de</w:t>
            </w:r>
            <w:r w:rsidRPr="00946D81">
              <w:rPr>
                <w:rFonts w:ascii="Abadi" w:hAnsi="Abadi"/>
                <w:spacing w:val="-12"/>
                <w:w w:val="105"/>
                <w:sz w:val="21"/>
                <w:szCs w:val="21"/>
              </w:rPr>
              <w:t xml:space="preserve"> </w:t>
            </w:r>
            <w:r w:rsidRPr="00946D81">
              <w:rPr>
                <w:rFonts w:ascii="Abadi" w:hAnsi="Abadi"/>
                <w:w w:val="105"/>
                <w:sz w:val="21"/>
                <w:szCs w:val="21"/>
              </w:rPr>
              <w:t>Desarrollo</w:t>
            </w:r>
            <w:r w:rsidRPr="00946D81">
              <w:rPr>
                <w:rFonts w:ascii="Abadi" w:hAnsi="Abadi"/>
                <w:spacing w:val="-11"/>
                <w:w w:val="105"/>
                <w:sz w:val="21"/>
                <w:szCs w:val="21"/>
              </w:rPr>
              <w:t xml:space="preserve"> </w:t>
            </w:r>
            <w:r w:rsidRPr="00946D81">
              <w:rPr>
                <w:rFonts w:ascii="Abadi" w:hAnsi="Abadi"/>
                <w:w w:val="105"/>
                <w:sz w:val="21"/>
                <w:szCs w:val="21"/>
              </w:rPr>
              <w:t xml:space="preserve">Urbano       </w:t>
            </w:r>
            <w:r w:rsidR="00084ACB">
              <w:rPr>
                <w:rFonts w:ascii="Abadi" w:hAnsi="Abadi"/>
                <w:w w:val="105"/>
                <w:sz w:val="21"/>
                <w:szCs w:val="21"/>
              </w:rPr>
              <w:t>y Obra</w:t>
            </w:r>
            <w:r w:rsidRPr="00946D81">
              <w:rPr>
                <w:rFonts w:ascii="Abadi" w:hAnsi="Abadi"/>
                <w:spacing w:val="42"/>
                <w:w w:val="105"/>
                <w:sz w:val="21"/>
                <w:szCs w:val="21"/>
              </w:rPr>
              <w:t xml:space="preserve"> </w:t>
            </w:r>
          </w:p>
          <w:p w14:paraId="1748CB16" w14:textId="77777777" w:rsidR="009A25B9" w:rsidRPr="00946D81" w:rsidRDefault="009A25B9" w:rsidP="009A25B9">
            <w:pPr>
              <w:pStyle w:val="Textoindependiente"/>
              <w:kinsoku w:val="0"/>
              <w:overflowPunct w:val="0"/>
              <w:ind w:right="755"/>
              <w:jc w:val="right"/>
              <w:rPr>
                <w:rFonts w:ascii="Abadi" w:hAnsi="Abadi"/>
                <w:w w:val="105"/>
                <w:sz w:val="21"/>
                <w:szCs w:val="21"/>
              </w:rPr>
            </w:pPr>
            <w:r w:rsidRPr="00946D81">
              <w:rPr>
                <w:rFonts w:ascii="Abadi" w:hAnsi="Abadi"/>
                <w:w w:val="105"/>
                <w:sz w:val="21"/>
                <w:szCs w:val="21"/>
              </w:rPr>
              <w:t>Pública.</w:t>
            </w:r>
          </w:p>
          <w:p w14:paraId="4D3842D3" w14:textId="4A8867A1" w:rsidR="007C3E6C" w:rsidRPr="00946D81" w:rsidRDefault="007C3E6C" w:rsidP="007C3E6C">
            <w:pPr>
              <w:jc w:val="both"/>
              <w:rPr>
                <w:rFonts w:ascii="Abadi" w:hAnsi="Abadi"/>
                <w:sz w:val="21"/>
                <w:szCs w:val="21"/>
              </w:rPr>
            </w:pPr>
          </w:p>
        </w:tc>
      </w:tr>
      <w:tr w:rsidR="004A767A" w:rsidRPr="00946D81" w14:paraId="6EA0CC84" w14:textId="77777777" w:rsidTr="003521CC">
        <w:tc>
          <w:tcPr>
            <w:tcW w:w="2112" w:type="dxa"/>
          </w:tcPr>
          <w:p w14:paraId="5A5E37CA" w14:textId="77777777" w:rsidR="003B1401" w:rsidRPr="00264A0D" w:rsidRDefault="003B1401" w:rsidP="003B1401">
            <w:pPr>
              <w:pStyle w:val="Textoindependiente"/>
              <w:kinsoku w:val="0"/>
              <w:overflowPunct w:val="0"/>
              <w:rPr>
                <w:rFonts w:ascii="Abadi" w:hAnsi="Abadi"/>
                <w:w w:val="105"/>
                <w:sz w:val="21"/>
                <w:szCs w:val="21"/>
              </w:rPr>
            </w:pPr>
            <w:r w:rsidRPr="00264A0D">
              <w:rPr>
                <w:rFonts w:ascii="Abadi" w:hAnsi="Abadi"/>
                <w:w w:val="105"/>
                <w:sz w:val="21"/>
                <w:szCs w:val="21"/>
              </w:rPr>
              <w:t>3.51</w:t>
            </w:r>
          </w:p>
          <w:p w14:paraId="35D9D6F3" w14:textId="77777777" w:rsidR="007C3E6C" w:rsidRPr="001C28C5" w:rsidRDefault="007C3E6C" w:rsidP="007C3E6C">
            <w:pPr>
              <w:jc w:val="both"/>
              <w:rPr>
                <w:rFonts w:ascii="Abadi" w:hAnsi="Abadi"/>
                <w:sz w:val="21"/>
                <w:szCs w:val="21"/>
              </w:rPr>
            </w:pPr>
          </w:p>
          <w:p w14:paraId="321D8832" w14:textId="77777777" w:rsidR="003B1401" w:rsidRPr="001C28C5" w:rsidRDefault="003B1401" w:rsidP="003B1401">
            <w:pPr>
              <w:pStyle w:val="Textoindependiente"/>
              <w:kinsoku w:val="0"/>
              <w:overflowPunct w:val="0"/>
              <w:spacing w:line="261" w:lineRule="exact"/>
              <w:rPr>
                <w:rFonts w:ascii="Abadi" w:hAnsi="Abadi"/>
                <w:b w:val="0"/>
                <w:bCs w:val="0"/>
                <w:w w:val="105"/>
                <w:sz w:val="21"/>
                <w:szCs w:val="21"/>
              </w:rPr>
            </w:pPr>
            <w:r w:rsidRPr="001C28C5">
              <w:rPr>
                <w:rFonts w:ascii="Abadi" w:hAnsi="Abadi"/>
                <w:b w:val="0"/>
                <w:bCs w:val="0"/>
                <w:w w:val="105"/>
                <w:sz w:val="21"/>
                <w:szCs w:val="21"/>
              </w:rPr>
              <w:t>El</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secretario</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del</w:t>
            </w:r>
          </w:p>
          <w:p w14:paraId="31FEB956" w14:textId="77777777" w:rsidR="003B1401" w:rsidRPr="001C28C5" w:rsidRDefault="003B1401" w:rsidP="00514777">
            <w:pPr>
              <w:pStyle w:val="Textoindependiente"/>
              <w:kinsoku w:val="0"/>
              <w:overflowPunct w:val="0"/>
              <w:ind w:right="40"/>
              <w:rPr>
                <w:rFonts w:ascii="Abadi" w:hAnsi="Abadi"/>
                <w:b w:val="0"/>
                <w:bCs w:val="0"/>
                <w:w w:val="105"/>
                <w:sz w:val="21"/>
                <w:szCs w:val="21"/>
              </w:rPr>
            </w:pPr>
            <w:r w:rsidRPr="001C28C5">
              <w:rPr>
                <w:rFonts w:ascii="Abadi" w:hAnsi="Abadi"/>
                <w:b w:val="0"/>
                <w:bCs w:val="0"/>
                <w:w w:val="105"/>
                <w:sz w:val="21"/>
                <w:szCs w:val="21"/>
              </w:rPr>
              <w:t>ayuntamiento</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Doctor</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Mora,</w:t>
            </w:r>
            <w:r w:rsidRPr="001C28C5">
              <w:rPr>
                <w:rFonts w:ascii="Abadi" w:hAnsi="Abadi"/>
                <w:b w:val="0"/>
                <w:bCs w:val="0"/>
                <w:spacing w:val="-2"/>
                <w:w w:val="105"/>
                <w:sz w:val="21"/>
                <w:szCs w:val="21"/>
              </w:rPr>
              <w:t xml:space="preserve"> </w:t>
            </w:r>
            <w:proofErr w:type="spellStart"/>
            <w:r w:rsidRPr="001C28C5">
              <w:rPr>
                <w:rFonts w:ascii="Abadi" w:hAnsi="Abadi"/>
                <w:b w:val="0"/>
                <w:bCs w:val="0"/>
                <w:w w:val="105"/>
                <w:sz w:val="21"/>
                <w:szCs w:val="21"/>
              </w:rPr>
              <w:t>Gto</w:t>
            </w:r>
            <w:proofErr w:type="spellEnd"/>
            <w:r w:rsidRPr="001C28C5">
              <w:rPr>
                <w:rFonts w:ascii="Abadi" w:hAnsi="Abadi"/>
                <w:b w:val="0"/>
                <w:bCs w:val="0"/>
                <w:w w:val="105"/>
                <w:sz w:val="21"/>
                <w:szCs w:val="21"/>
              </w:rPr>
              <w:t>.,</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remite</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respuesta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consulta</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de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iniciativa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efecto</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de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reformar</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el</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primer</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párrafo</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del</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artículo</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3</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y</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adicionar</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el</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artículo</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11</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Bis</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a</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la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Ley</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para</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Prevenir,</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Atender</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y</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Erradicar</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Discriminación</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en</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el</w:t>
            </w:r>
          </w:p>
          <w:p w14:paraId="1418E38C" w14:textId="77777777" w:rsidR="003B1401" w:rsidRPr="001C28C5" w:rsidRDefault="003B1401" w:rsidP="003B1401">
            <w:pPr>
              <w:pStyle w:val="Textoindependiente"/>
              <w:kinsoku w:val="0"/>
              <w:overflowPunct w:val="0"/>
              <w:rPr>
                <w:rFonts w:ascii="Abadi" w:hAnsi="Abadi"/>
                <w:b w:val="0"/>
                <w:bCs w:val="0"/>
                <w:w w:val="105"/>
                <w:sz w:val="21"/>
                <w:szCs w:val="21"/>
              </w:rPr>
            </w:pPr>
            <w:r w:rsidRPr="001C28C5">
              <w:rPr>
                <w:rFonts w:ascii="Abadi" w:hAnsi="Abadi"/>
                <w:b w:val="0"/>
                <w:bCs w:val="0"/>
                <w:w w:val="105"/>
                <w:sz w:val="21"/>
                <w:szCs w:val="21"/>
              </w:rPr>
              <w:t>Estado</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Guanajuato.</w:t>
            </w:r>
          </w:p>
          <w:p w14:paraId="675BD9D2" w14:textId="5E56752B" w:rsidR="003B1401" w:rsidRPr="001C28C5" w:rsidRDefault="003B1401" w:rsidP="007C3E6C">
            <w:pPr>
              <w:jc w:val="both"/>
              <w:rPr>
                <w:rFonts w:ascii="Abadi" w:hAnsi="Abadi"/>
                <w:sz w:val="21"/>
                <w:szCs w:val="21"/>
              </w:rPr>
            </w:pPr>
          </w:p>
        </w:tc>
        <w:tc>
          <w:tcPr>
            <w:tcW w:w="2126" w:type="dxa"/>
          </w:tcPr>
          <w:p w14:paraId="030BB3EE" w14:textId="77777777" w:rsidR="00264A0D" w:rsidRDefault="00264A0D" w:rsidP="003B1401">
            <w:pPr>
              <w:pStyle w:val="Textoindependiente"/>
              <w:kinsoku w:val="0"/>
              <w:overflowPunct w:val="0"/>
              <w:spacing w:line="242" w:lineRule="auto"/>
              <w:ind w:left="40"/>
              <w:rPr>
                <w:rFonts w:ascii="Abadi" w:hAnsi="Abadi"/>
                <w:w w:val="105"/>
                <w:sz w:val="21"/>
                <w:szCs w:val="21"/>
              </w:rPr>
            </w:pPr>
          </w:p>
          <w:p w14:paraId="3C26B109" w14:textId="77777777" w:rsidR="00264A0D" w:rsidRDefault="00264A0D" w:rsidP="003B1401">
            <w:pPr>
              <w:pStyle w:val="Textoindependiente"/>
              <w:kinsoku w:val="0"/>
              <w:overflowPunct w:val="0"/>
              <w:spacing w:line="242" w:lineRule="auto"/>
              <w:ind w:left="40"/>
              <w:rPr>
                <w:rFonts w:ascii="Abadi" w:hAnsi="Abadi"/>
                <w:w w:val="105"/>
                <w:sz w:val="21"/>
                <w:szCs w:val="21"/>
              </w:rPr>
            </w:pPr>
          </w:p>
          <w:p w14:paraId="56303880" w14:textId="7302593F" w:rsidR="003B1401" w:rsidRPr="00946D81" w:rsidRDefault="003B1401" w:rsidP="003B1401">
            <w:pPr>
              <w:pStyle w:val="Textoindependiente"/>
              <w:kinsoku w:val="0"/>
              <w:overflowPunct w:val="0"/>
              <w:spacing w:line="242" w:lineRule="auto"/>
              <w:ind w:left="40"/>
              <w:rPr>
                <w:rFonts w:ascii="Abadi" w:hAnsi="Abadi"/>
                <w:w w:val="105"/>
                <w:sz w:val="21"/>
                <w:szCs w:val="21"/>
              </w:rPr>
            </w:pPr>
            <w:r w:rsidRPr="00946D81">
              <w:rPr>
                <w:rFonts w:ascii="Abadi" w:hAnsi="Abadi"/>
                <w:w w:val="105"/>
                <w:sz w:val="21"/>
                <w:szCs w:val="21"/>
              </w:rPr>
              <w:t>Enterados</w:t>
            </w:r>
            <w:r w:rsidRPr="00946D81">
              <w:rPr>
                <w:rFonts w:ascii="Abadi" w:hAnsi="Abadi"/>
                <w:spacing w:val="-2"/>
                <w:w w:val="105"/>
                <w:sz w:val="21"/>
                <w:szCs w:val="21"/>
              </w:rPr>
              <w:t xml:space="preserve"> </w:t>
            </w:r>
            <w:r w:rsidRPr="00946D81">
              <w:rPr>
                <w:rFonts w:ascii="Abadi" w:hAnsi="Abadi"/>
                <w:w w:val="105"/>
                <w:sz w:val="21"/>
                <w:szCs w:val="21"/>
              </w:rPr>
              <w:t>y</w:t>
            </w:r>
            <w:r w:rsidRPr="00946D81">
              <w:rPr>
                <w:rFonts w:ascii="Abadi" w:hAnsi="Abadi"/>
                <w:spacing w:val="-2"/>
                <w:w w:val="105"/>
                <w:sz w:val="21"/>
                <w:szCs w:val="21"/>
              </w:rPr>
              <w:t xml:space="preserve"> </w:t>
            </w:r>
            <w:r w:rsidRPr="00946D81">
              <w:rPr>
                <w:rFonts w:ascii="Abadi" w:hAnsi="Abadi"/>
                <w:w w:val="105"/>
                <w:sz w:val="21"/>
                <w:szCs w:val="21"/>
              </w:rPr>
              <w:t>se</w:t>
            </w:r>
            <w:r w:rsidRPr="00946D81">
              <w:rPr>
                <w:rFonts w:ascii="Abadi" w:hAnsi="Abadi"/>
                <w:spacing w:val="-1"/>
                <w:w w:val="105"/>
                <w:sz w:val="21"/>
                <w:szCs w:val="21"/>
              </w:rPr>
              <w:t xml:space="preserve"> </w:t>
            </w:r>
            <w:r w:rsidRPr="00946D81">
              <w:rPr>
                <w:rFonts w:ascii="Abadi" w:hAnsi="Abadi"/>
                <w:w w:val="105"/>
                <w:sz w:val="21"/>
                <w:szCs w:val="21"/>
              </w:rPr>
              <w:t>informa</w:t>
            </w:r>
            <w:r w:rsidRPr="00946D81">
              <w:rPr>
                <w:rFonts w:ascii="Abadi" w:hAnsi="Abadi"/>
                <w:spacing w:val="-2"/>
                <w:w w:val="105"/>
                <w:sz w:val="21"/>
                <w:szCs w:val="21"/>
              </w:rPr>
              <w:t xml:space="preserve"> </w:t>
            </w:r>
            <w:r w:rsidRPr="00946D81">
              <w:rPr>
                <w:rFonts w:ascii="Abadi" w:hAnsi="Abadi"/>
                <w:w w:val="105"/>
                <w:sz w:val="21"/>
                <w:szCs w:val="21"/>
              </w:rPr>
              <w:t>que</w:t>
            </w:r>
            <w:r w:rsidRPr="00946D81">
              <w:rPr>
                <w:rFonts w:ascii="Abadi" w:hAnsi="Abadi"/>
                <w:spacing w:val="-2"/>
                <w:w w:val="105"/>
                <w:sz w:val="21"/>
                <w:szCs w:val="21"/>
              </w:rPr>
              <w:t xml:space="preserve"> </w:t>
            </w:r>
            <w:r w:rsidRPr="00946D81">
              <w:rPr>
                <w:rFonts w:ascii="Abadi" w:hAnsi="Abadi"/>
                <w:w w:val="105"/>
                <w:sz w:val="21"/>
                <w:szCs w:val="21"/>
              </w:rPr>
              <w:t>se</w:t>
            </w:r>
            <w:r w:rsidRPr="00946D81">
              <w:rPr>
                <w:rFonts w:ascii="Abadi" w:hAnsi="Abadi"/>
                <w:spacing w:val="-1"/>
                <w:w w:val="105"/>
                <w:sz w:val="21"/>
                <w:szCs w:val="21"/>
              </w:rPr>
              <w:t xml:space="preserve"> </w:t>
            </w:r>
            <w:r w:rsidRPr="00946D81">
              <w:rPr>
                <w:rFonts w:ascii="Abadi" w:hAnsi="Abadi"/>
                <w:w w:val="105"/>
                <w:sz w:val="21"/>
                <w:szCs w:val="21"/>
              </w:rPr>
              <w:t>turnó</w:t>
            </w:r>
            <w:r w:rsidRPr="00946D81">
              <w:rPr>
                <w:rFonts w:ascii="Abadi" w:hAnsi="Abadi"/>
                <w:spacing w:val="-2"/>
                <w:w w:val="105"/>
                <w:sz w:val="21"/>
                <w:szCs w:val="21"/>
              </w:rPr>
              <w:t xml:space="preserve"> </w:t>
            </w:r>
            <w:r w:rsidRPr="00946D81">
              <w:rPr>
                <w:rFonts w:ascii="Abadi" w:hAnsi="Abadi"/>
                <w:w w:val="105"/>
                <w:sz w:val="21"/>
                <w:szCs w:val="21"/>
              </w:rPr>
              <w:t>a</w:t>
            </w:r>
            <w:r w:rsidRPr="00946D81">
              <w:rPr>
                <w:rFonts w:ascii="Abadi" w:hAnsi="Abadi"/>
                <w:spacing w:val="-2"/>
                <w:w w:val="105"/>
                <w:sz w:val="21"/>
                <w:szCs w:val="21"/>
              </w:rPr>
              <w:t xml:space="preserve"> </w:t>
            </w:r>
            <w:r w:rsidRPr="00946D81">
              <w:rPr>
                <w:rFonts w:ascii="Abadi" w:hAnsi="Abadi"/>
                <w:w w:val="105"/>
                <w:sz w:val="21"/>
                <w:szCs w:val="21"/>
              </w:rPr>
              <w:t>la</w:t>
            </w:r>
            <w:r w:rsidRPr="00946D81">
              <w:rPr>
                <w:rFonts w:ascii="Abadi" w:hAnsi="Abadi"/>
                <w:spacing w:val="-1"/>
                <w:w w:val="105"/>
                <w:sz w:val="21"/>
                <w:szCs w:val="21"/>
              </w:rPr>
              <w:t xml:space="preserve"> </w:t>
            </w:r>
            <w:r w:rsidRPr="00946D81">
              <w:rPr>
                <w:rFonts w:ascii="Abadi" w:hAnsi="Abadi"/>
                <w:w w:val="105"/>
                <w:sz w:val="21"/>
                <w:szCs w:val="21"/>
              </w:rPr>
              <w:t>Comisión</w:t>
            </w:r>
            <w:r w:rsidRPr="00946D81">
              <w:rPr>
                <w:rFonts w:ascii="Abadi" w:hAnsi="Abadi"/>
                <w:spacing w:val="-2"/>
                <w:w w:val="105"/>
                <w:sz w:val="21"/>
                <w:szCs w:val="21"/>
              </w:rPr>
              <w:t xml:space="preserve"> </w:t>
            </w:r>
            <w:r w:rsidRPr="00946D81">
              <w:rPr>
                <w:rFonts w:ascii="Abadi" w:hAnsi="Abadi"/>
                <w:w w:val="105"/>
                <w:sz w:val="21"/>
                <w:szCs w:val="21"/>
              </w:rPr>
              <w:t>de</w:t>
            </w:r>
            <w:r w:rsidRPr="00946D81">
              <w:rPr>
                <w:rFonts w:ascii="Abadi" w:hAnsi="Abadi"/>
                <w:spacing w:val="-1"/>
                <w:w w:val="105"/>
                <w:sz w:val="21"/>
                <w:szCs w:val="21"/>
              </w:rPr>
              <w:t xml:space="preserve"> </w:t>
            </w:r>
            <w:r w:rsidRPr="00946D81">
              <w:rPr>
                <w:rFonts w:ascii="Abadi" w:hAnsi="Abadi"/>
                <w:w w:val="105"/>
                <w:sz w:val="21"/>
                <w:szCs w:val="21"/>
              </w:rPr>
              <w:t>Derechos</w:t>
            </w:r>
            <w:r w:rsidRPr="00946D81">
              <w:rPr>
                <w:rFonts w:ascii="Abadi" w:hAnsi="Abadi"/>
                <w:spacing w:val="-2"/>
                <w:w w:val="105"/>
                <w:sz w:val="21"/>
                <w:szCs w:val="21"/>
              </w:rPr>
              <w:t xml:space="preserve"> </w:t>
            </w:r>
            <w:r w:rsidRPr="00946D81">
              <w:rPr>
                <w:rFonts w:ascii="Abadi" w:hAnsi="Abadi"/>
                <w:w w:val="105"/>
                <w:sz w:val="21"/>
                <w:szCs w:val="21"/>
              </w:rPr>
              <w:t>Humanos</w:t>
            </w:r>
            <w:r w:rsidRPr="00946D81">
              <w:rPr>
                <w:rFonts w:ascii="Abadi" w:hAnsi="Abadi"/>
                <w:spacing w:val="-1"/>
                <w:w w:val="105"/>
                <w:sz w:val="21"/>
                <w:szCs w:val="21"/>
              </w:rPr>
              <w:t xml:space="preserve"> </w:t>
            </w:r>
            <w:r w:rsidRPr="00946D81">
              <w:rPr>
                <w:rFonts w:ascii="Abadi" w:hAnsi="Abadi"/>
                <w:w w:val="105"/>
                <w:sz w:val="21"/>
                <w:szCs w:val="21"/>
              </w:rPr>
              <w:t>y</w:t>
            </w:r>
            <w:r w:rsidRPr="00946D81">
              <w:rPr>
                <w:rFonts w:ascii="Abadi" w:hAnsi="Abadi"/>
                <w:spacing w:val="-2"/>
                <w:w w:val="105"/>
                <w:sz w:val="21"/>
                <w:szCs w:val="21"/>
              </w:rPr>
              <w:t xml:space="preserve"> </w:t>
            </w:r>
            <w:r w:rsidRPr="00946D81">
              <w:rPr>
                <w:rFonts w:ascii="Abadi" w:hAnsi="Abadi"/>
                <w:w w:val="105"/>
                <w:sz w:val="21"/>
                <w:szCs w:val="21"/>
              </w:rPr>
              <w:t>Atención</w:t>
            </w:r>
            <w:r w:rsidRPr="00946D81">
              <w:rPr>
                <w:rFonts w:ascii="Abadi" w:hAnsi="Abadi"/>
                <w:spacing w:val="-2"/>
                <w:w w:val="105"/>
                <w:sz w:val="21"/>
                <w:szCs w:val="21"/>
              </w:rPr>
              <w:t xml:space="preserve"> </w:t>
            </w:r>
            <w:r w:rsidRPr="00946D81">
              <w:rPr>
                <w:rFonts w:ascii="Abadi" w:hAnsi="Abadi"/>
                <w:w w:val="105"/>
                <w:sz w:val="21"/>
                <w:szCs w:val="21"/>
              </w:rPr>
              <w:t>a</w:t>
            </w:r>
            <w:r w:rsidRPr="00946D81">
              <w:rPr>
                <w:rFonts w:ascii="Abadi" w:hAnsi="Abadi"/>
                <w:spacing w:val="-1"/>
                <w:w w:val="105"/>
                <w:sz w:val="21"/>
                <w:szCs w:val="21"/>
              </w:rPr>
              <w:t xml:space="preserve"> </w:t>
            </w:r>
            <w:r w:rsidRPr="00946D81">
              <w:rPr>
                <w:rFonts w:ascii="Abadi" w:hAnsi="Abadi"/>
                <w:w w:val="105"/>
                <w:sz w:val="21"/>
                <w:szCs w:val="21"/>
              </w:rPr>
              <w:t>Grupos</w:t>
            </w:r>
          </w:p>
          <w:p w14:paraId="12F46FC7" w14:textId="2EDB0F8B" w:rsidR="003B1401" w:rsidRPr="00946D81" w:rsidRDefault="003B1401" w:rsidP="00084ACB">
            <w:pPr>
              <w:pStyle w:val="Textoindependiente"/>
              <w:kinsoku w:val="0"/>
              <w:overflowPunct w:val="0"/>
              <w:ind w:right="313"/>
              <w:jc w:val="right"/>
              <w:rPr>
                <w:rFonts w:ascii="Abadi" w:hAnsi="Abadi"/>
                <w:w w:val="105"/>
                <w:sz w:val="21"/>
                <w:szCs w:val="21"/>
              </w:rPr>
            </w:pPr>
            <w:r w:rsidRPr="00946D81">
              <w:rPr>
                <w:rFonts w:ascii="Abadi" w:hAnsi="Abadi"/>
                <w:w w:val="105"/>
                <w:sz w:val="21"/>
                <w:szCs w:val="21"/>
              </w:rPr>
              <w:t>Vulnerable</w:t>
            </w:r>
            <w:r w:rsidR="00084ACB">
              <w:rPr>
                <w:rFonts w:ascii="Abadi" w:hAnsi="Abadi"/>
                <w:w w:val="105"/>
                <w:sz w:val="21"/>
                <w:szCs w:val="21"/>
              </w:rPr>
              <w:t>s.</w:t>
            </w:r>
          </w:p>
          <w:p w14:paraId="49C03AE9" w14:textId="5ED5AE83" w:rsidR="007C3E6C" w:rsidRPr="00946D81" w:rsidRDefault="007C3E6C" w:rsidP="007C3E6C">
            <w:pPr>
              <w:jc w:val="both"/>
              <w:rPr>
                <w:rFonts w:ascii="Abadi" w:hAnsi="Abadi"/>
                <w:sz w:val="21"/>
                <w:szCs w:val="21"/>
              </w:rPr>
            </w:pPr>
          </w:p>
        </w:tc>
      </w:tr>
      <w:tr w:rsidR="004A767A" w:rsidRPr="00946D81" w14:paraId="087380EE" w14:textId="77777777" w:rsidTr="003521CC">
        <w:tc>
          <w:tcPr>
            <w:tcW w:w="2112" w:type="dxa"/>
          </w:tcPr>
          <w:p w14:paraId="2952D85F" w14:textId="77777777" w:rsidR="005D55CC" w:rsidRPr="00264A0D" w:rsidRDefault="005D55CC" w:rsidP="005D55CC">
            <w:pPr>
              <w:pStyle w:val="Textoindependiente"/>
              <w:kinsoku w:val="0"/>
              <w:overflowPunct w:val="0"/>
              <w:rPr>
                <w:rFonts w:ascii="Abadi" w:hAnsi="Abadi"/>
                <w:w w:val="105"/>
                <w:sz w:val="21"/>
                <w:szCs w:val="21"/>
              </w:rPr>
            </w:pPr>
            <w:r w:rsidRPr="00264A0D">
              <w:rPr>
                <w:rFonts w:ascii="Abadi" w:hAnsi="Abadi"/>
                <w:w w:val="105"/>
                <w:sz w:val="21"/>
                <w:szCs w:val="21"/>
              </w:rPr>
              <w:t>3.52</w:t>
            </w:r>
          </w:p>
          <w:p w14:paraId="0A692740" w14:textId="77777777" w:rsidR="007C3E6C" w:rsidRPr="001C28C5" w:rsidRDefault="007C3E6C" w:rsidP="007C3E6C">
            <w:pPr>
              <w:jc w:val="both"/>
              <w:rPr>
                <w:rFonts w:ascii="Abadi" w:hAnsi="Abadi"/>
                <w:sz w:val="21"/>
                <w:szCs w:val="21"/>
              </w:rPr>
            </w:pPr>
          </w:p>
          <w:p w14:paraId="3AD7C4A1" w14:textId="77777777" w:rsidR="005D55CC" w:rsidRPr="001C28C5" w:rsidRDefault="005D55CC" w:rsidP="005D55CC">
            <w:pPr>
              <w:pStyle w:val="Textoindependiente"/>
              <w:kinsoku w:val="0"/>
              <w:overflowPunct w:val="0"/>
              <w:spacing w:line="261" w:lineRule="exact"/>
              <w:rPr>
                <w:rFonts w:ascii="Abadi" w:hAnsi="Abadi"/>
                <w:b w:val="0"/>
                <w:bCs w:val="0"/>
                <w:w w:val="105"/>
                <w:sz w:val="21"/>
                <w:szCs w:val="21"/>
              </w:rPr>
            </w:pPr>
            <w:r w:rsidRPr="001C28C5">
              <w:rPr>
                <w:rFonts w:ascii="Abadi" w:hAnsi="Abadi"/>
                <w:b w:val="0"/>
                <w:bCs w:val="0"/>
                <w:w w:val="105"/>
                <w:sz w:val="21"/>
                <w:szCs w:val="21"/>
              </w:rPr>
              <w:t>El</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secretario</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del</w:t>
            </w:r>
          </w:p>
          <w:p w14:paraId="029F245E" w14:textId="77777777" w:rsidR="005D55CC" w:rsidRPr="001C28C5" w:rsidRDefault="005D55CC" w:rsidP="00514777">
            <w:pPr>
              <w:pStyle w:val="Textoindependiente"/>
              <w:kinsoku w:val="0"/>
              <w:overflowPunct w:val="0"/>
              <w:ind w:right="40"/>
              <w:rPr>
                <w:rFonts w:ascii="Abadi" w:hAnsi="Abadi"/>
                <w:b w:val="0"/>
                <w:bCs w:val="0"/>
                <w:w w:val="105"/>
                <w:sz w:val="21"/>
                <w:szCs w:val="21"/>
              </w:rPr>
            </w:pPr>
            <w:r w:rsidRPr="001C28C5">
              <w:rPr>
                <w:rFonts w:ascii="Abadi" w:hAnsi="Abadi"/>
                <w:b w:val="0"/>
                <w:bCs w:val="0"/>
                <w:w w:val="105"/>
                <w:sz w:val="21"/>
                <w:szCs w:val="21"/>
              </w:rPr>
              <w:t>ayuntamiento</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Doctor</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Mora,</w:t>
            </w:r>
            <w:r w:rsidRPr="001C28C5">
              <w:rPr>
                <w:rFonts w:ascii="Abadi" w:hAnsi="Abadi"/>
                <w:b w:val="0"/>
                <w:bCs w:val="0"/>
                <w:spacing w:val="-1"/>
                <w:w w:val="105"/>
                <w:sz w:val="21"/>
                <w:szCs w:val="21"/>
              </w:rPr>
              <w:t xml:space="preserve"> </w:t>
            </w:r>
            <w:proofErr w:type="spellStart"/>
            <w:r w:rsidRPr="001C28C5">
              <w:rPr>
                <w:rFonts w:ascii="Abadi" w:hAnsi="Abadi"/>
                <w:b w:val="0"/>
                <w:bCs w:val="0"/>
                <w:w w:val="105"/>
                <w:sz w:val="21"/>
                <w:szCs w:val="21"/>
              </w:rPr>
              <w:t>Gto</w:t>
            </w:r>
            <w:proofErr w:type="spellEnd"/>
            <w:r w:rsidRPr="001C28C5">
              <w:rPr>
                <w:rFonts w:ascii="Abadi" w:hAnsi="Abadi"/>
                <w:b w:val="0"/>
                <w:bCs w:val="0"/>
                <w:w w:val="105"/>
                <w:sz w:val="21"/>
                <w:szCs w:val="21"/>
              </w:rPr>
              <w:t>.,</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remite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respuesta</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consulta</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de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iniciativa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por</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la</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que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se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reforman</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y</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adicionan</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diversas</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disposiciones</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la</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Constitución</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Política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para</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el</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Estado</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de</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Guanajuato,</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Ley</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de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Inclusión</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para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las</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Personas</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con</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Discapacidad</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en</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el</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Estado</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de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Guanajuato</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y</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de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Ley</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Orgánica</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Municipal</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para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el</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Estado</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de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Guanajuato,</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en</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la</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parte</w:t>
            </w:r>
            <w:r w:rsidRPr="001C28C5">
              <w:rPr>
                <w:rFonts w:ascii="Abadi" w:hAnsi="Abadi"/>
                <w:b w:val="0"/>
                <w:bCs w:val="0"/>
                <w:spacing w:val="-1"/>
                <w:w w:val="105"/>
                <w:sz w:val="21"/>
                <w:szCs w:val="21"/>
              </w:rPr>
              <w:t xml:space="preserve"> </w:t>
            </w:r>
            <w:r w:rsidRPr="001C28C5">
              <w:rPr>
                <w:rFonts w:ascii="Abadi" w:hAnsi="Abadi"/>
                <w:b w:val="0"/>
                <w:bCs w:val="0"/>
                <w:w w:val="105"/>
                <w:sz w:val="21"/>
                <w:szCs w:val="21"/>
              </w:rPr>
              <w:t>correspondiente</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al</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segundo</w:t>
            </w:r>
            <w:r w:rsidRPr="001C28C5">
              <w:rPr>
                <w:rFonts w:ascii="Abadi" w:hAnsi="Abadi"/>
                <w:b w:val="0"/>
                <w:bCs w:val="0"/>
                <w:spacing w:val="-2"/>
                <w:w w:val="105"/>
                <w:sz w:val="21"/>
                <w:szCs w:val="21"/>
              </w:rPr>
              <w:t xml:space="preserve"> </w:t>
            </w:r>
            <w:r w:rsidRPr="001C28C5">
              <w:rPr>
                <w:rFonts w:ascii="Abadi" w:hAnsi="Abadi"/>
                <w:b w:val="0"/>
                <w:bCs w:val="0"/>
                <w:w w:val="105"/>
                <w:sz w:val="21"/>
                <w:szCs w:val="21"/>
              </w:rPr>
              <w:t>ordenamiento.</w:t>
            </w:r>
          </w:p>
          <w:p w14:paraId="29D2D5EC" w14:textId="055E36CE" w:rsidR="005D55CC" w:rsidRPr="001C28C5" w:rsidRDefault="005D55CC" w:rsidP="007C3E6C">
            <w:pPr>
              <w:jc w:val="both"/>
              <w:rPr>
                <w:rFonts w:ascii="Abadi" w:hAnsi="Abadi"/>
                <w:sz w:val="21"/>
                <w:szCs w:val="21"/>
              </w:rPr>
            </w:pPr>
          </w:p>
        </w:tc>
        <w:tc>
          <w:tcPr>
            <w:tcW w:w="2126" w:type="dxa"/>
          </w:tcPr>
          <w:p w14:paraId="452AFC86" w14:textId="77777777" w:rsidR="005D55CC" w:rsidRPr="00946D81" w:rsidRDefault="005D55CC" w:rsidP="00264A0D">
            <w:pPr>
              <w:pStyle w:val="Textoindependiente"/>
              <w:kinsoku w:val="0"/>
              <w:overflowPunct w:val="0"/>
              <w:spacing w:line="242" w:lineRule="auto"/>
              <w:ind w:left="40"/>
              <w:rPr>
                <w:rFonts w:ascii="Abadi" w:hAnsi="Abadi"/>
                <w:w w:val="105"/>
                <w:sz w:val="21"/>
                <w:szCs w:val="21"/>
              </w:rPr>
            </w:pPr>
            <w:r w:rsidRPr="00946D81">
              <w:rPr>
                <w:rFonts w:ascii="Abadi" w:hAnsi="Abadi"/>
                <w:w w:val="105"/>
                <w:sz w:val="21"/>
                <w:szCs w:val="21"/>
              </w:rPr>
              <w:t>Enterados</w:t>
            </w:r>
            <w:r w:rsidRPr="00946D81">
              <w:rPr>
                <w:rFonts w:ascii="Abadi" w:hAnsi="Abadi"/>
                <w:spacing w:val="-2"/>
                <w:w w:val="105"/>
                <w:sz w:val="21"/>
                <w:szCs w:val="21"/>
              </w:rPr>
              <w:t xml:space="preserve"> </w:t>
            </w:r>
            <w:r w:rsidRPr="00946D81">
              <w:rPr>
                <w:rFonts w:ascii="Abadi" w:hAnsi="Abadi"/>
                <w:w w:val="105"/>
                <w:sz w:val="21"/>
                <w:szCs w:val="21"/>
              </w:rPr>
              <w:t>y</w:t>
            </w:r>
            <w:r w:rsidRPr="00946D81">
              <w:rPr>
                <w:rFonts w:ascii="Abadi" w:hAnsi="Abadi"/>
                <w:spacing w:val="-2"/>
                <w:w w:val="105"/>
                <w:sz w:val="21"/>
                <w:szCs w:val="21"/>
              </w:rPr>
              <w:t xml:space="preserve"> </w:t>
            </w:r>
            <w:r w:rsidRPr="00946D81">
              <w:rPr>
                <w:rFonts w:ascii="Abadi" w:hAnsi="Abadi"/>
                <w:w w:val="105"/>
                <w:sz w:val="21"/>
                <w:szCs w:val="21"/>
              </w:rPr>
              <w:t>se</w:t>
            </w:r>
            <w:r w:rsidRPr="00946D81">
              <w:rPr>
                <w:rFonts w:ascii="Abadi" w:hAnsi="Abadi"/>
                <w:spacing w:val="-1"/>
                <w:w w:val="105"/>
                <w:sz w:val="21"/>
                <w:szCs w:val="21"/>
              </w:rPr>
              <w:t xml:space="preserve"> </w:t>
            </w:r>
            <w:r w:rsidRPr="00946D81">
              <w:rPr>
                <w:rFonts w:ascii="Abadi" w:hAnsi="Abadi"/>
                <w:w w:val="105"/>
                <w:sz w:val="21"/>
                <w:szCs w:val="21"/>
              </w:rPr>
              <w:t>informa</w:t>
            </w:r>
            <w:r w:rsidRPr="00946D81">
              <w:rPr>
                <w:rFonts w:ascii="Abadi" w:hAnsi="Abadi"/>
                <w:spacing w:val="-2"/>
                <w:w w:val="105"/>
                <w:sz w:val="21"/>
                <w:szCs w:val="21"/>
              </w:rPr>
              <w:t xml:space="preserve"> </w:t>
            </w:r>
            <w:r w:rsidRPr="00946D81">
              <w:rPr>
                <w:rFonts w:ascii="Abadi" w:hAnsi="Abadi"/>
                <w:w w:val="105"/>
                <w:sz w:val="21"/>
                <w:szCs w:val="21"/>
              </w:rPr>
              <w:t>que</w:t>
            </w:r>
            <w:r w:rsidRPr="00946D81">
              <w:rPr>
                <w:rFonts w:ascii="Abadi" w:hAnsi="Abadi"/>
                <w:spacing w:val="-2"/>
                <w:w w:val="105"/>
                <w:sz w:val="21"/>
                <w:szCs w:val="21"/>
              </w:rPr>
              <w:t xml:space="preserve"> </w:t>
            </w:r>
            <w:r w:rsidRPr="00946D81">
              <w:rPr>
                <w:rFonts w:ascii="Abadi" w:hAnsi="Abadi"/>
                <w:w w:val="105"/>
                <w:sz w:val="21"/>
                <w:szCs w:val="21"/>
              </w:rPr>
              <w:t>se</w:t>
            </w:r>
            <w:r w:rsidRPr="00946D81">
              <w:rPr>
                <w:rFonts w:ascii="Abadi" w:hAnsi="Abadi"/>
                <w:spacing w:val="-1"/>
                <w:w w:val="105"/>
                <w:sz w:val="21"/>
                <w:szCs w:val="21"/>
              </w:rPr>
              <w:t xml:space="preserve"> </w:t>
            </w:r>
            <w:r w:rsidRPr="00946D81">
              <w:rPr>
                <w:rFonts w:ascii="Abadi" w:hAnsi="Abadi"/>
                <w:w w:val="105"/>
                <w:sz w:val="21"/>
                <w:szCs w:val="21"/>
              </w:rPr>
              <w:t>turnó</w:t>
            </w:r>
            <w:r w:rsidRPr="00946D81">
              <w:rPr>
                <w:rFonts w:ascii="Abadi" w:hAnsi="Abadi"/>
                <w:spacing w:val="-2"/>
                <w:w w:val="105"/>
                <w:sz w:val="21"/>
                <w:szCs w:val="21"/>
              </w:rPr>
              <w:t xml:space="preserve"> </w:t>
            </w:r>
            <w:r w:rsidRPr="00946D81">
              <w:rPr>
                <w:rFonts w:ascii="Abadi" w:hAnsi="Abadi"/>
                <w:w w:val="105"/>
                <w:sz w:val="21"/>
                <w:szCs w:val="21"/>
              </w:rPr>
              <w:t>a</w:t>
            </w:r>
            <w:r w:rsidRPr="00946D81">
              <w:rPr>
                <w:rFonts w:ascii="Abadi" w:hAnsi="Abadi"/>
                <w:spacing w:val="-2"/>
                <w:w w:val="105"/>
                <w:sz w:val="21"/>
                <w:szCs w:val="21"/>
              </w:rPr>
              <w:t xml:space="preserve"> </w:t>
            </w:r>
            <w:r w:rsidRPr="00946D81">
              <w:rPr>
                <w:rFonts w:ascii="Abadi" w:hAnsi="Abadi"/>
                <w:w w:val="105"/>
                <w:sz w:val="21"/>
                <w:szCs w:val="21"/>
              </w:rPr>
              <w:t>la</w:t>
            </w:r>
            <w:r w:rsidRPr="00946D81">
              <w:rPr>
                <w:rFonts w:ascii="Abadi" w:hAnsi="Abadi"/>
                <w:spacing w:val="-1"/>
                <w:w w:val="105"/>
                <w:sz w:val="21"/>
                <w:szCs w:val="21"/>
              </w:rPr>
              <w:t xml:space="preserve"> </w:t>
            </w:r>
            <w:r w:rsidRPr="00946D81">
              <w:rPr>
                <w:rFonts w:ascii="Abadi" w:hAnsi="Abadi"/>
                <w:w w:val="105"/>
                <w:sz w:val="21"/>
                <w:szCs w:val="21"/>
              </w:rPr>
              <w:t>Comisión</w:t>
            </w:r>
            <w:r w:rsidRPr="00946D81">
              <w:rPr>
                <w:rFonts w:ascii="Abadi" w:hAnsi="Abadi"/>
                <w:spacing w:val="-2"/>
                <w:w w:val="105"/>
                <w:sz w:val="21"/>
                <w:szCs w:val="21"/>
              </w:rPr>
              <w:t xml:space="preserve"> </w:t>
            </w:r>
            <w:r w:rsidRPr="00946D81">
              <w:rPr>
                <w:rFonts w:ascii="Abadi" w:hAnsi="Abadi"/>
                <w:w w:val="105"/>
                <w:sz w:val="21"/>
                <w:szCs w:val="21"/>
              </w:rPr>
              <w:t>de</w:t>
            </w:r>
            <w:r w:rsidRPr="00946D81">
              <w:rPr>
                <w:rFonts w:ascii="Abadi" w:hAnsi="Abadi"/>
                <w:spacing w:val="-1"/>
                <w:w w:val="105"/>
                <w:sz w:val="21"/>
                <w:szCs w:val="21"/>
              </w:rPr>
              <w:t xml:space="preserve"> </w:t>
            </w:r>
            <w:r w:rsidRPr="00946D81">
              <w:rPr>
                <w:rFonts w:ascii="Abadi" w:hAnsi="Abadi"/>
                <w:w w:val="105"/>
                <w:sz w:val="21"/>
                <w:szCs w:val="21"/>
              </w:rPr>
              <w:t>Derechos</w:t>
            </w:r>
            <w:r w:rsidRPr="00946D81">
              <w:rPr>
                <w:rFonts w:ascii="Abadi" w:hAnsi="Abadi"/>
                <w:spacing w:val="-2"/>
                <w:w w:val="105"/>
                <w:sz w:val="21"/>
                <w:szCs w:val="21"/>
              </w:rPr>
              <w:t xml:space="preserve"> </w:t>
            </w:r>
            <w:r w:rsidRPr="00946D81">
              <w:rPr>
                <w:rFonts w:ascii="Abadi" w:hAnsi="Abadi"/>
                <w:w w:val="105"/>
                <w:sz w:val="21"/>
                <w:szCs w:val="21"/>
              </w:rPr>
              <w:t>Humanos</w:t>
            </w:r>
            <w:r w:rsidRPr="00946D81">
              <w:rPr>
                <w:rFonts w:ascii="Abadi" w:hAnsi="Abadi"/>
                <w:spacing w:val="-1"/>
                <w:w w:val="105"/>
                <w:sz w:val="21"/>
                <w:szCs w:val="21"/>
              </w:rPr>
              <w:t xml:space="preserve"> </w:t>
            </w:r>
            <w:r w:rsidRPr="00946D81">
              <w:rPr>
                <w:rFonts w:ascii="Abadi" w:hAnsi="Abadi"/>
                <w:w w:val="105"/>
                <w:sz w:val="21"/>
                <w:szCs w:val="21"/>
              </w:rPr>
              <w:t>y</w:t>
            </w:r>
            <w:r w:rsidRPr="00946D81">
              <w:rPr>
                <w:rFonts w:ascii="Abadi" w:hAnsi="Abadi"/>
                <w:spacing w:val="-2"/>
                <w:w w:val="105"/>
                <w:sz w:val="21"/>
                <w:szCs w:val="21"/>
              </w:rPr>
              <w:t xml:space="preserve"> </w:t>
            </w:r>
            <w:r w:rsidRPr="00946D81">
              <w:rPr>
                <w:rFonts w:ascii="Abadi" w:hAnsi="Abadi"/>
                <w:w w:val="105"/>
                <w:sz w:val="21"/>
                <w:szCs w:val="21"/>
              </w:rPr>
              <w:t>Atención</w:t>
            </w:r>
            <w:r w:rsidRPr="00946D81">
              <w:rPr>
                <w:rFonts w:ascii="Abadi" w:hAnsi="Abadi"/>
                <w:spacing w:val="-2"/>
                <w:w w:val="105"/>
                <w:sz w:val="21"/>
                <w:szCs w:val="21"/>
              </w:rPr>
              <w:t xml:space="preserve"> </w:t>
            </w:r>
            <w:r w:rsidRPr="00946D81">
              <w:rPr>
                <w:rFonts w:ascii="Abadi" w:hAnsi="Abadi"/>
                <w:w w:val="105"/>
                <w:sz w:val="21"/>
                <w:szCs w:val="21"/>
              </w:rPr>
              <w:t>a</w:t>
            </w:r>
            <w:r w:rsidRPr="00946D81">
              <w:rPr>
                <w:rFonts w:ascii="Abadi" w:hAnsi="Abadi"/>
                <w:spacing w:val="-1"/>
                <w:w w:val="105"/>
                <w:sz w:val="21"/>
                <w:szCs w:val="21"/>
              </w:rPr>
              <w:t xml:space="preserve"> </w:t>
            </w:r>
            <w:r w:rsidRPr="00946D81">
              <w:rPr>
                <w:rFonts w:ascii="Abadi" w:hAnsi="Abadi"/>
                <w:w w:val="105"/>
                <w:sz w:val="21"/>
                <w:szCs w:val="21"/>
              </w:rPr>
              <w:t>Grupos</w:t>
            </w:r>
          </w:p>
          <w:p w14:paraId="1D267281" w14:textId="77777777" w:rsidR="005D55CC" w:rsidRPr="00946D81" w:rsidRDefault="005D55CC" w:rsidP="00264A0D">
            <w:pPr>
              <w:pStyle w:val="Textoindependiente"/>
              <w:kinsoku w:val="0"/>
              <w:overflowPunct w:val="0"/>
              <w:ind w:left="40" w:right="335"/>
              <w:jc w:val="right"/>
              <w:rPr>
                <w:rFonts w:ascii="Abadi" w:hAnsi="Abadi"/>
                <w:w w:val="105"/>
                <w:sz w:val="21"/>
                <w:szCs w:val="21"/>
              </w:rPr>
            </w:pPr>
            <w:r w:rsidRPr="00946D81">
              <w:rPr>
                <w:rFonts w:ascii="Abadi" w:hAnsi="Abadi"/>
                <w:w w:val="105"/>
                <w:sz w:val="21"/>
                <w:szCs w:val="21"/>
              </w:rPr>
              <w:t>Vulnerables.</w:t>
            </w:r>
          </w:p>
          <w:p w14:paraId="18657CDA" w14:textId="27EF5EEA" w:rsidR="007C3E6C" w:rsidRPr="00946D81" w:rsidRDefault="007C3E6C" w:rsidP="007C3E6C">
            <w:pPr>
              <w:jc w:val="both"/>
              <w:rPr>
                <w:rFonts w:ascii="Abadi" w:hAnsi="Abadi"/>
                <w:sz w:val="21"/>
                <w:szCs w:val="21"/>
              </w:rPr>
            </w:pPr>
          </w:p>
        </w:tc>
      </w:tr>
      <w:tr w:rsidR="004A767A" w:rsidRPr="00946D81" w14:paraId="7B11BD2E" w14:textId="77777777" w:rsidTr="003521CC">
        <w:tc>
          <w:tcPr>
            <w:tcW w:w="2112" w:type="dxa"/>
          </w:tcPr>
          <w:p w14:paraId="717DBE7F" w14:textId="77777777" w:rsidR="002C73F3" w:rsidRPr="00264A0D" w:rsidRDefault="002C73F3" w:rsidP="002C73F3">
            <w:pPr>
              <w:pStyle w:val="Textoindependiente"/>
              <w:kinsoku w:val="0"/>
              <w:overflowPunct w:val="0"/>
              <w:rPr>
                <w:rFonts w:ascii="Abadi" w:hAnsi="Abadi"/>
                <w:w w:val="105"/>
                <w:sz w:val="21"/>
                <w:szCs w:val="21"/>
              </w:rPr>
            </w:pPr>
            <w:r w:rsidRPr="00264A0D">
              <w:rPr>
                <w:rFonts w:ascii="Abadi" w:hAnsi="Abadi"/>
                <w:w w:val="105"/>
                <w:sz w:val="21"/>
                <w:szCs w:val="21"/>
              </w:rPr>
              <w:t>3.53</w:t>
            </w:r>
          </w:p>
          <w:p w14:paraId="2D8096BF" w14:textId="77777777" w:rsidR="002C73F3" w:rsidRPr="00264A0D" w:rsidRDefault="002C73F3" w:rsidP="002C73F3">
            <w:pPr>
              <w:pStyle w:val="Textoindependiente"/>
              <w:kinsoku w:val="0"/>
              <w:overflowPunct w:val="0"/>
              <w:spacing w:line="261" w:lineRule="exact"/>
              <w:rPr>
                <w:rFonts w:ascii="Abadi" w:hAnsi="Abadi"/>
                <w:b w:val="0"/>
                <w:bCs w:val="0"/>
                <w:w w:val="105"/>
                <w:sz w:val="21"/>
                <w:szCs w:val="21"/>
              </w:rPr>
            </w:pPr>
          </w:p>
          <w:p w14:paraId="32DBE8BC" w14:textId="77777777" w:rsidR="002C73F3" w:rsidRPr="00264A0D" w:rsidRDefault="002C73F3" w:rsidP="002C73F3">
            <w:pPr>
              <w:pStyle w:val="Textoindependiente"/>
              <w:kinsoku w:val="0"/>
              <w:overflowPunct w:val="0"/>
              <w:spacing w:line="261" w:lineRule="exact"/>
              <w:rPr>
                <w:rFonts w:ascii="Abadi" w:hAnsi="Abadi"/>
                <w:b w:val="0"/>
                <w:bCs w:val="0"/>
                <w:w w:val="105"/>
                <w:sz w:val="21"/>
                <w:szCs w:val="21"/>
              </w:rPr>
            </w:pPr>
          </w:p>
          <w:p w14:paraId="5573D592" w14:textId="3923F0DC" w:rsidR="002C73F3" w:rsidRPr="00264A0D" w:rsidRDefault="002C73F3" w:rsidP="002C73F3">
            <w:pPr>
              <w:pStyle w:val="Textoindependiente"/>
              <w:kinsoku w:val="0"/>
              <w:overflowPunct w:val="0"/>
              <w:spacing w:line="261" w:lineRule="exact"/>
              <w:rPr>
                <w:rFonts w:ascii="Abadi" w:hAnsi="Abadi"/>
                <w:b w:val="0"/>
                <w:bCs w:val="0"/>
                <w:w w:val="105"/>
                <w:sz w:val="21"/>
                <w:szCs w:val="21"/>
              </w:rPr>
            </w:pPr>
            <w:r w:rsidRPr="00264A0D">
              <w:rPr>
                <w:rFonts w:ascii="Abadi" w:hAnsi="Abadi"/>
                <w:b w:val="0"/>
                <w:bCs w:val="0"/>
                <w:w w:val="105"/>
                <w:sz w:val="21"/>
                <w:szCs w:val="21"/>
              </w:rPr>
              <w:t>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secretario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p>
          <w:p w14:paraId="57D5125C" w14:textId="77777777" w:rsidR="002C73F3" w:rsidRPr="00264A0D" w:rsidRDefault="002C73F3" w:rsidP="00514777">
            <w:pPr>
              <w:pStyle w:val="Textoindependiente"/>
              <w:kinsoku w:val="0"/>
              <w:overflowPunct w:val="0"/>
              <w:ind w:right="40"/>
              <w:rPr>
                <w:rFonts w:ascii="Abadi" w:hAnsi="Abadi"/>
                <w:b w:val="0"/>
                <w:bCs w:val="0"/>
                <w:w w:val="105"/>
                <w:sz w:val="21"/>
                <w:szCs w:val="21"/>
              </w:rPr>
            </w:pPr>
            <w:r w:rsidRPr="00264A0D">
              <w:rPr>
                <w:rFonts w:ascii="Abadi" w:hAnsi="Abadi"/>
                <w:b w:val="0"/>
                <w:bCs w:val="0"/>
                <w:w w:val="105"/>
                <w:sz w:val="21"/>
                <w:szCs w:val="21"/>
              </w:rPr>
              <w:t>ayuntamiento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Yuriria,</w:t>
            </w:r>
            <w:r w:rsidRPr="00264A0D">
              <w:rPr>
                <w:rFonts w:ascii="Abadi" w:hAnsi="Abadi"/>
                <w:b w:val="0"/>
                <w:bCs w:val="0"/>
                <w:spacing w:val="-1"/>
                <w:w w:val="105"/>
                <w:sz w:val="21"/>
                <w:szCs w:val="21"/>
              </w:rPr>
              <w:t xml:space="preserve"> </w:t>
            </w:r>
            <w:proofErr w:type="spellStart"/>
            <w:r w:rsidRPr="00264A0D">
              <w:rPr>
                <w:rFonts w:ascii="Abadi" w:hAnsi="Abadi"/>
                <w:b w:val="0"/>
                <w:bCs w:val="0"/>
                <w:w w:val="105"/>
                <w:sz w:val="21"/>
                <w:szCs w:val="21"/>
              </w:rPr>
              <w:t>Gto</w:t>
            </w:r>
            <w:proofErr w:type="spellEnd"/>
            <w:r w:rsidRPr="00264A0D">
              <w:rPr>
                <w:rFonts w:ascii="Abadi" w:hAnsi="Abadi"/>
                <w:b w:val="0"/>
                <w:bCs w:val="0"/>
                <w:w w:val="105"/>
                <w:sz w:val="21"/>
                <w:szCs w:val="21"/>
              </w:rPr>
              <w:t>.,</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comunica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el</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acuerdo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recaído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al</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punto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acuerdo</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aprobado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por</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esta</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Legislatura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que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se</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exhorta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que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den</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seguimiento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instalación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Consejo</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Municipal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Adultos</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Mayores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y</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expida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el</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reglamento</w:t>
            </w:r>
          </w:p>
          <w:p w14:paraId="242E48D6" w14:textId="77777777" w:rsidR="002C73F3" w:rsidRPr="00264A0D" w:rsidRDefault="002C73F3" w:rsidP="002C73F3">
            <w:pPr>
              <w:pStyle w:val="Textoindependiente"/>
              <w:kinsoku w:val="0"/>
              <w:overflowPunct w:val="0"/>
              <w:rPr>
                <w:rFonts w:ascii="Abadi" w:hAnsi="Abadi"/>
                <w:b w:val="0"/>
                <w:bCs w:val="0"/>
                <w:w w:val="105"/>
                <w:sz w:val="21"/>
                <w:szCs w:val="21"/>
              </w:rPr>
            </w:pPr>
            <w:r w:rsidRPr="00264A0D">
              <w:rPr>
                <w:rFonts w:ascii="Abadi" w:hAnsi="Abadi"/>
                <w:b w:val="0"/>
                <w:bCs w:val="0"/>
                <w:w w:val="105"/>
                <w:sz w:val="21"/>
                <w:szCs w:val="21"/>
              </w:rPr>
              <w:t>correspondiente.</w:t>
            </w:r>
          </w:p>
          <w:p w14:paraId="5225D3BF" w14:textId="44DCB1FF" w:rsidR="007C3E6C" w:rsidRPr="00264A0D" w:rsidRDefault="007C3E6C" w:rsidP="007C3E6C">
            <w:pPr>
              <w:jc w:val="both"/>
              <w:rPr>
                <w:rFonts w:ascii="Abadi" w:hAnsi="Abadi"/>
                <w:sz w:val="21"/>
                <w:szCs w:val="21"/>
              </w:rPr>
            </w:pPr>
          </w:p>
        </w:tc>
        <w:tc>
          <w:tcPr>
            <w:tcW w:w="2126" w:type="dxa"/>
          </w:tcPr>
          <w:p w14:paraId="452E39A4" w14:textId="77777777" w:rsidR="00514777" w:rsidRPr="00946D81" w:rsidRDefault="00514777" w:rsidP="002C73F3">
            <w:pPr>
              <w:pStyle w:val="Textoindependiente"/>
              <w:kinsoku w:val="0"/>
              <w:overflowPunct w:val="0"/>
              <w:spacing w:line="242" w:lineRule="auto"/>
              <w:ind w:left="40"/>
              <w:rPr>
                <w:rFonts w:ascii="Abadi" w:hAnsi="Abadi"/>
                <w:w w:val="105"/>
                <w:sz w:val="21"/>
                <w:szCs w:val="21"/>
              </w:rPr>
            </w:pPr>
          </w:p>
          <w:p w14:paraId="00D576EE" w14:textId="77777777" w:rsidR="00514777" w:rsidRPr="00946D81" w:rsidRDefault="00514777" w:rsidP="002C73F3">
            <w:pPr>
              <w:pStyle w:val="Textoindependiente"/>
              <w:kinsoku w:val="0"/>
              <w:overflowPunct w:val="0"/>
              <w:spacing w:line="242" w:lineRule="auto"/>
              <w:ind w:left="40"/>
              <w:rPr>
                <w:rFonts w:ascii="Abadi" w:hAnsi="Abadi"/>
                <w:w w:val="105"/>
                <w:sz w:val="21"/>
                <w:szCs w:val="21"/>
              </w:rPr>
            </w:pPr>
          </w:p>
          <w:p w14:paraId="75843E1F" w14:textId="77777777" w:rsidR="00514777" w:rsidRPr="00946D81" w:rsidRDefault="00514777" w:rsidP="002C73F3">
            <w:pPr>
              <w:pStyle w:val="Textoindependiente"/>
              <w:kinsoku w:val="0"/>
              <w:overflowPunct w:val="0"/>
              <w:spacing w:line="242" w:lineRule="auto"/>
              <w:ind w:left="40"/>
              <w:rPr>
                <w:rFonts w:ascii="Abadi" w:hAnsi="Abadi"/>
                <w:w w:val="105"/>
                <w:sz w:val="21"/>
                <w:szCs w:val="21"/>
              </w:rPr>
            </w:pPr>
          </w:p>
          <w:p w14:paraId="371D7BD3" w14:textId="77777777" w:rsidR="00514777" w:rsidRPr="00946D81" w:rsidRDefault="00514777" w:rsidP="002C73F3">
            <w:pPr>
              <w:pStyle w:val="Textoindependiente"/>
              <w:kinsoku w:val="0"/>
              <w:overflowPunct w:val="0"/>
              <w:spacing w:line="242" w:lineRule="auto"/>
              <w:ind w:left="40"/>
              <w:rPr>
                <w:rFonts w:ascii="Abadi" w:hAnsi="Abadi"/>
                <w:w w:val="105"/>
                <w:sz w:val="21"/>
                <w:szCs w:val="21"/>
              </w:rPr>
            </w:pPr>
          </w:p>
          <w:p w14:paraId="2A609CC0" w14:textId="6D50280D" w:rsidR="002C73F3" w:rsidRPr="00946D81" w:rsidRDefault="002C73F3" w:rsidP="002C73F3">
            <w:pPr>
              <w:pStyle w:val="Textoindependiente"/>
              <w:kinsoku w:val="0"/>
              <w:overflowPunct w:val="0"/>
              <w:spacing w:line="242" w:lineRule="auto"/>
              <w:ind w:left="40"/>
              <w:rPr>
                <w:rFonts w:ascii="Abadi" w:hAnsi="Abadi"/>
                <w:w w:val="105"/>
                <w:sz w:val="21"/>
                <w:szCs w:val="21"/>
              </w:rPr>
            </w:pPr>
            <w:r w:rsidRPr="00946D81">
              <w:rPr>
                <w:rFonts w:ascii="Abadi" w:hAnsi="Abadi"/>
                <w:w w:val="105"/>
                <w:sz w:val="21"/>
                <w:szCs w:val="21"/>
              </w:rPr>
              <w:t>Enterados</w:t>
            </w:r>
            <w:r w:rsidRPr="00946D81">
              <w:rPr>
                <w:rFonts w:ascii="Abadi" w:hAnsi="Abadi"/>
                <w:spacing w:val="-2"/>
                <w:w w:val="105"/>
                <w:sz w:val="21"/>
                <w:szCs w:val="21"/>
              </w:rPr>
              <w:t xml:space="preserve"> </w:t>
            </w:r>
            <w:r w:rsidRPr="00946D81">
              <w:rPr>
                <w:rFonts w:ascii="Abadi" w:hAnsi="Abadi"/>
                <w:w w:val="105"/>
                <w:sz w:val="21"/>
                <w:szCs w:val="21"/>
              </w:rPr>
              <w:t>y</w:t>
            </w:r>
            <w:r w:rsidRPr="00946D81">
              <w:rPr>
                <w:rFonts w:ascii="Abadi" w:hAnsi="Abadi"/>
                <w:spacing w:val="-2"/>
                <w:w w:val="105"/>
                <w:sz w:val="21"/>
                <w:szCs w:val="21"/>
              </w:rPr>
              <w:t xml:space="preserve"> </w:t>
            </w:r>
            <w:r w:rsidRPr="00946D81">
              <w:rPr>
                <w:rFonts w:ascii="Abadi" w:hAnsi="Abadi"/>
                <w:w w:val="105"/>
                <w:sz w:val="21"/>
                <w:szCs w:val="21"/>
              </w:rPr>
              <w:t>se</w:t>
            </w:r>
            <w:r w:rsidRPr="00946D81">
              <w:rPr>
                <w:rFonts w:ascii="Abadi" w:hAnsi="Abadi"/>
                <w:spacing w:val="-1"/>
                <w:w w:val="105"/>
                <w:sz w:val="21"/>
                <w:szCs w:val="21"/>
              </w:rPr>
              <w:t xml:space="preserve"> </w:t>
            </w:r>
            <w:r w:rsidRPr="00946D81">
              <w:rPr>
                <w:rFonts w:ascii="Abadi" w:hAnsi="Abadi"/>
                <w:w w:val="105"/>
                <w:sz w:val="21"/>
                <w:szCs w:val="21"/>
              </w:rPr>
              <w:t>informa</w:t>
            </w:r>
            <w:r w:rsidRPr="00946D81">
              <w:rPr>
                <w:rFonts w:ascii="Abadi" w:hAnsi="Abadi"/>
                <w:spacing w:val="-2"/>
                <w:w w:val="105"/>
                <w:sz w:val="21"/>
                <w:szCs w:val="21"/>
              </w:rPr>
              <w:t xml:space="preserve"> </w:t>
            </w:r>
            <w:r w:rsidRPr="00946D81">
              <w:rPr>
                <w:rFonts w:ascii="Abadi" w:hAnsi="Abadi"/>
                <w:w w:val="105"/>
                <w:sz w:val="21"/>
                <w:szCs w:val="21"/>
              </w:rPr>
              <w:t>que</w:t>
            </w:r>
            <w:r w:rsidRPr="00946D81">
              <w:rPr>
                <w:rFonts w:ascii="Abadi" w:hAnsi="Abadi"/>
                <w:spacing w:val="-2"/>
                <w:w w:val="105"/>
                <w:sz w:val="21"/>
                <w:szCs w:val="21"/>
              </w:rPr>
              <w:t xml:space="preserve"> </w:t>
            </w:r>
            <w:r w:rsidRPr="00946D81">
              <w:rPr>
                <w:rFonts w:ascii="Abadi" w:hAnsi="Abadi"/>
                <w:w w:val="105"/>
                <w:sz w:val="21"/>
                <w:szCs w:val="21"/>
              </w:rPr>
              <w:t>se</w:t>
            </w:r>
            <w:r w:rsidRPr="00946D81">
              <w:rPr>
                <w:rFonts w:ascii="Abadi" w:hAnsi="Abadi"/>
                <w:spacing w:val="-1"/>
                <w:w w:val="105"/>
                <w:sz w:val="21"/>
                <w:szCs w:val="21"/>
              </w:rPr>
              <w:t xml:space="preserve"> </w:t>
            </w:r>
            <w:r w:rsidRPr="00946D81">
              <w:rPr>
                <w:rFonts w:ascii="Abadi" w:hAnsi="Abadi"/>
                <w:w w:val="105"/>
                <w:sz w:val="21"/>
                <w:szCs w:val="21"/>
              </w:rPr>
              <w:t>turnó</w:t>
            </w:r>
            <w:r w:rsidRPr="00946D81">
              <w:rPr>
                <w:rFonts w:ascii="Abadi" w:hAnsi="Abadi"/>
                <w:spacing w:val="-2"/>
                <w:w w:val="105"/>
                <w:sz w:val="21"/>
                <w:szCs w:val="21"/>
              </w:rPr>
              <w:t xml:space="preserve"> </w:t>
            </w:r>
            <w:r w:rsidRPr="00946D81">
              <w:rPr>
                <w:rFonts w:ascii="Abadi" w:hAnsi="Abadi"/>
                <w:w w:val="105"/>
                <w:sz w:val="21"/>
                <w:szCs w:val="21"/>
              </w:rPr>
              <w:t>a</w:t>
            </w:r>
            <w:r w:rsidRPr="00946D81">
              <w:rPr>
                <w:rFonts w:ascii="Abadi" w:hAnsi="Abadi"/>
                <w:spacing w:val="-2"/>
                <w:w w:val="105"/>
                <w:sz w:val="21"/>
                <w:szCs w:val="21"/>
              </w:rPr>
              <w:t xml:space="preserve"> </w:t>
            </w:r>
            <w:r w:rsidRPr="00946D81">
              <w:rPr>
                <w:rFonts w:ascii="Abadi" w:hAnsi="Abadi"/>
                <w:w w:val="105"/>
                <w:sz w:val="21"/>
                <w:szCs w:val="21"/>
              </w:rPr>
              <w:t>la</w:t>
            </w:r>
            <w:r w:rsidRPr="00946D81">
              <w:rPr>
                <w:rFonts w:ascii="Abadi" w:hAnsi="Abadi"/>
                <w:spacing w:val="-1"/>
                <w:w w:val="105"/>
                <w:sz w:val="21"/>
                <w:szCs w:val="21"/>
              </w:rPr>
              <w:t xml:space="preserve"> </w:t>
            </w:r>
            <w:r w:rsidRPr="00946D81">
              <w:rPr>
                <w:rFonts w:ascii="Abadi" w:hAnsi="Abadi"/>
                <w:w w:val="105"/>
                <w:sz w:val="21"/>
                <w:szCs w:val="21"/>
              </w:rPr>
              <w:t>Comisión</w:t>
            </w:r>
            <w:r w:rsidRPr="00946D81">
              <w:rPr>
                <w:rFonts w:ascii="Abadi" w:hAnsi="Abadi"/>
                <w:spacing w:val="-2"/>
                <w:w w:val="105"/>
                <w:sz w:val="21"/>
                <w:szCs w:val="21"/>
              </w:rPr>
              <w:t xml:space="preserve"> </w:t>
            </w:r>
            <w:r w:rsidRPr="00946D81">
              <w:rPr>
                <w:rFonts w:ascii="Abadi" w:hAnsi="Abadi"/>
                <w:w w:val="105"/>
                <w:sz w:val="21"/>
                <w:szCs w:val="21"/>
              </w:rPr>
              <w:t>de</w:t>
            </w:r>
            <w:r w:rsidRPr="00946D81">
              <w:rPr>
                <w:rFonts w:ascii="Abadi" w:hAnsi="Abadi"/>
                <w:spacing w:val="-1"/>
                <w:w w:val="105"/>
                <w:sz w:val="21"/>
                <w:szCs w:val="21"/>
              </w:rPr>
              <w:t xml:space="preserve"> </w:t>
            </w:r>
            <w:r w:rsidRPr="00946D81">
              <w:rPr>
                <w:rFonts w:ascii="Abadi" w:hAnsi="Abadi"/>
                <w:w w:val="105"/>
                <w:sz w:val="21"/>
                <w:szCs w:val="21"/>
              </w:rPr>
              <w:t>Asuntos</w:t>
            </w:r>
          </w:p>
          <w:p w14:paraId="576A442C" w14:textId="77777777" w:rsidR="002C73F3" w:rsidRPr="00946D81" w:rsidRDefault="002C73F3" w:rsidP="002C73F3">
            <w:pPr>
              <w:pStyle w:val="Textoindependiente"/>
              <w:kinsoku w:val="0"/>
              <w:overflowPunct w:val="0"/>
              <w:ind w:right="295"/>
              <w:jc w:val="right"/>
              <w:rPr>
                <w:rFonts w:ascii="Abadi" w:hAnsi="Abadi"/>
                <w:w w:val="105"/>
                <w:sz w:val="21"/>
                <w:szCs w:val="21"/>
              </w:rPr>
            </w:pPr>
            <w:r w:rsidRPr="00946D81">
              <w:rPr>
                <w:rFonts w:ascii="Abadi" w:hAnsi="Abadi"/>
                <w:w w:val="105"/>
                <w:sz w:val="21"/>
                <w:szCs w:val="21"/>
              </w:rPr>
              <w:t>Municipales.</w:t>
            </w:r>
          </w:p>
          <w:p w14:paraId="10392373" w14:textId="5E5FA178" w:rsidR="007C3E6C" w:rsidRPr="00946D81" w:rsidRDefault="007C3E6C" w:rsidP="007C3E6C">
            <w:pPr>
              <w:jc w:val="both"/>
              <w:rPr>
                <w:rFonts w:ascii="Abadi" w:hAnsi="Abadi"/>
                <w:sz w:val="21"/>
                <w:szCs w:val="21"/>
              </w:rPr>
            </w:pPr>
          </w:p>
        </w:tc>
      </w:tr>
      <w:tr w:rsidR="004A767A" w:rsidRPr="00946D81" w14:paraId="0C3320FF" w14:textId="77777777" w:rsidTr="003521CC">
        <w:tc>
          <w:tcPr>
            <w:tcW w:w="2112" w:type="dxa"/>
          </w:tcPr>
          <w:p w14:paraId="29274D35" w14:textId="77777777" w:rsidR="00F23970" w:rsidRPr="00946D81" w:rsidRDefault="00F23970" w:rsidP="00F23970">
            <w:pPr>
              <w:pStyle w:val="Textoindependiente"/>
              <w:kinsoku w:val="0"/>
              <w:overflowPunct w:val="0"/>
              <w:rPr>
                <w:rFonts w:ascii="Abadi" w:hAnsi="Abadi"/>
                <w:w w:val="105"/>
                <w:sz w:val="21"/>
                <w:szCs w:val="21"/>
              </w:rPr>
            </w:pPr>
            <w:r w:rsidRPr="00946D81">
              <w:rPr>
                <w:rFonts w:ascii="Abadi" w:hAnsi="Abadi"/>
                <w:w w:val="105"/>
                <w:sz w:val="21"/>
                <w:szCs w:val="21"/>
              </w:rPr>
              <w:t>3.54</w:t>
            </w:r>
          </w:p>
          <w:p w14:paraId="3760DAF0" w14:textId="77777777" w:rsidR="007C3E6C" w:rsidRPr="00946D81" w:rsidRDefault="007C3E6C" w:rsidP="007C3E6C">
            <w:pPr>
              <w:jc w:val="both"/>
              <w:rPr>
                <w:rFonts w:ascii="Abadi" w:hAnsi="Abadi"/>
                <w:sz w:val="21"/>
                <w:szCs w:val="21"/>
              </w:rPr>
            </w:pPr>
          </w:p>
          <w:p w14:paraId="338F852C" w14:textId="77777777" w:rsidR="00F23970" w:rsidRPr="00264A0D" w:rsidRDefault="00F23970" w:rsidP="00F23970">
            <w:pPr>
              <w:pStyle w:val="Textoindependiente"/>
              <w:kinsoku w:val="0"/>
              <w:overflowPunct w:val="0"/>
              <w:spacing w:line="261" w:lineRule="exact"/>
              <w:rPr>
                <w:rFonts w:ascii="Abadi" w:hAnsi="Abadi"/>
                <w:b w:val="0"/>
                <w:bCs w:val="0"/>
                <w:w w:val="105"/>
                <w:sz w:val="21"/>
                <w:szCs w:val="21"/>
              </w:rPr>
            </w:pPr>
            <w:r w:rsidRPr="00264A0D">
              <w:rPr>
                <w:rFonts w:ascii="Abadi" w:hAnsi="Abadi"/>
                <w:b w:val="0"/>
                <w:bCs w:val="0"/>
                <w:w w:val="105"/>
                <w:sz w:val="21"/>
                <w:szCs w:val="21"/>
              </w:rPr>
              <w:t>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secretario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p>
          <w:p w14:paraId="23F4B0D8" w14:textId="77777777" w:rsidR="00F23970" w:rsidRPr="00264A0D" w:rsidRDefault="00F23970" w:rsidP="00514777">
            <w:pPr>
              <w:pStyle w:val="Textoindependiente"/>
              <w:kinsoku w:val="0"/>
              <w:overflowPunct w:val="0"/>
              <w:rPr>
                <w:rFonts w:ascii="Abadi" w:hAnsi="Abadi"/>
                <w:b w:val="0"/>
                <w:bCs w:val="0"/>
                <w:w w:val="105"/>
                <w:sz w:val="21"/>
                <w:szCs w:val="21"/>
              </w:rPr>
            </w:pPr>
            <w:r w:rsidRPr="00264A0D">
              <w:rPr>
                <w:rFonts w:ascii="Abadi" w:hAnsi="Abadi"/>
                <w:b w:val="0"/>
                <w:bCs w:val="0"/>
                <w:w w:val="105"/>
                <w:sz w:val="21"/>
                <w:szCs w:val="21"/>
              </w:rPr>
              <w:t>ayuntamiento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Yuriria,</w:t>
            </w:r>
            <w:r w:rsidRPr="00264A0D">
              <w:rPr>
                <w:rFonts w:ascii="Abadi" w:hAnsi="Abadi"/>
                <w:b w:val="0"/>
                <w:bCs w:val="0"/>
                <w:spacing w:val="-1"/>
                <w:w w:val="105"/>
                <w:sz w:val="21"/>
                <w:szCs w:val="21"/>
              </w:rPr>
              <w:t xml:space="preserve"> </w:t>
            </w:r>
            <w:proofErr w:type="spellStart"/>
            <w:r w:rsidRPr="00264A0D">
              <w:rPr>
                <w:rFonts w:ascii="Abadi" w:hAnsi="Abadi"/>
                <w:b w:val="0"/>
                <w:bCs w:val="0"/>
                <w:w w:val="105"/>
                <w:sz w:val="21"/>
                <w:szCs w:val="21"/>
              </w:rPr>
              <w:t>Gto</w:t>
            </w:r>
            <w:proofErr w:type="spellEnd"/>
            <w:r w:rsidRPr="00264A0D">
              <w:rPr>
                <w:rFonts w:ascii="Abadi" w:hAnsi="Abadi"/>
                <w:b w:val="0"/>
                <w:bCs w:val="0"/>
                <w:w w:val="105"/>
                <w:sz w:val="21"/>
                <w:szCs w:val="21"/>
              </w:rPr>
              <w:t>.,</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comunica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aprobación</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Minuta</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Proyecto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Decreto</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por</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que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se</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reforman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fracciones</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IV</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y</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V</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artículo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24;</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y</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segundo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párrafo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artículo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30;</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y</w:t>
            </w:r>
            <w:r w:rsidRPr="00946D81">
              <w:rPr>
                <w:rFonts w:ascii="Abadi" w:hAnsi="Abadi"/>
                <w:spacing w:val="-2"/>
                <w:w w:val="105"/>
                <w:sz w:val="21"/>
                <w:szCs w:val="21"/>
              </w:rPr>
              <w:t xml:space="preserve"> </w:t>
            </w:r>
            <w:r w:rsidRPr="00264A0D">
              <w:rPr>
                <w:rFonts w:ascii="Abadi" w:hAnsi="Abadi"/>
                <w:b w:val="0"/>
                <w:bCs w:val="0"/>
                <w:w w:val="105"/>
                <w:sz w:val="21"/>
                <w:szCs w:val="21"/>
              </w:rPr>
              <w:t>adicionan</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los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párrafos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quinto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y</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sexto,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este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último</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lastRenderedPageBreak/>
              <w:t>con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los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apartados</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y</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B</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al</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artículo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30,</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Constitución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Política</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para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Estad</w:t>
            </w:r>
          </w:p>
          <w:p w14:paraId="7D31095C" w14:textId="77777777" w:rsidR="00F23970" w:rsidRPr="00264A0D" w:rsidRDefault="00F23970" w:rsidP="00F23970">
            <w:pPr>
              <w:pStyle w:val="Textoindependiente"/>
              <w:kinsoku w:val="0"/>
              <w:overflowPunct w:val="0"/>
              <w:rPr>
                <w:rFonts w:ascii="Abadi" w:hAnsi="Abadi"/>
                <w:b w:val="0"/>
                <w:bCs w:val="0"/>
                <w:w w:val="105"/>
                <w:sz w:val="21"/>
                <w:szCs w:val="21"/>
              </w:rPr>
            </w:pPr>
            <w:r w:rsidRPr="00264A0D">
              <w:rPr>
                <w:rFonts w:ascii="Abadi" w:hAnsi="Abadi"/>
                <w:b w:val="0"/>
                <w:bCs w:val="0"/>
                <w:w w:val="105"/>
                <w:sz w:val="21"/>
                <w:szCs w:val="21"/>
              </w:rPr>
              <w:t>Guanajuato.</w:t>
            </w:r>
          </w:p>
          <w:p w14:paraId="729375B5" w14:textId="522382E1" w:rsidR="00F23970" w:rsidRPr="00946D81" w:rsidRDefault="00F23970" w:rsidP="007C3E6C">
            <w:pPr>
              <w:jc w:val="both"/>
              <w:rPr>
                <w:rFonts w:ascii="Abadi" w:hAnsi="Abadi"/>
                <w:sz w:val="21"/>
                <w:szCs w:val="21"/>
              </w:rPr>
            </w:pPr>
          </w:p>
        </w:tc>
        <w:tc>
          <w:tcPr>
            <w:tcW w:w="2126" w:type="dxa"/>
          </w:tcPr>
          <w:p w14:paraId="66D92CD2" w14:textId="77777777" w:rsidR="00264A0D" w:rsidRDefault="00264A0D" w:rsidP="00F23970">
            <w:pPr>
              <w:pStyle w:val="Textoindependiente"/>
              <w:kinsoku w:val="0"/>
              <w:overflowPunct w:val="0"/>
              <w:spacing w:line="261" w:lineRule="exact"/>
              <w:ind w:right="343"/>
              <w:rPr>
                <w:rFonts w:ascii="Abadi" w:hAnsi="Abadi"/>
                <w:w w:val="105"/>
                <w:sz w:val="21"/>
                <w:szCs w:val="21"/>
              </w:rPr>
            </w:pPr>
          </w:p>
          <w:p w14:paraId="7D53603C" w14:textId="77777777" w:rsidR="00264A0D" w:rsidRDefault="00264A0D" w:rsidP="00F23970">
            <w:pPr>
              <w:pStyle w:val="Textoindependiente"/>
              <w:kinsoku w:val="0"/>
              <w:overflowPunct w:val="0"/>
              <w:spacing w:line="261" w:lineRule="exact"/>
              <w:ind w:right="343"/>
              <w:rPr>
                <w:rFonts w:ascii="Abadi" w:hAnsi="Abadi"/>
                <w:w w:val="105"/>
                <w:sz w:val="21"/>
                <w:szCs w:val="21"/>
              </w:rPr>
            </w:pPr>
          </w:p>
          <w:p w14:paraId="3551128C" w14:textId="34996F66" w:rsidR="00F23970" w:rsidRPr="00946D81" w:rsidRDefault="00F23970" w:rsidP="00264A0D">
            <w:pPr>
              <w:pStyle w:val="Textoindependiente"/>
              <w:kinsoku w:val="0"/>
              <w:overflowPunct w:val="0"/>
              <w:spacing w:line="261" w:lineRule="exact"/>
              <w:ind w:right="343"/>
              <w:rPr>
                <w:rFonts w:ascii="Abadi" w:hAnsi="Abadi"/>
                <w:w w:val="105"/>
                <w:sz w:val="21"/>
                <w:szCs w:val="21"/>
              </w:rPr>
            </w:pPr>
            <w:r w:rsidRPr="00946D81">
              <w:rPr>
                <w:rFonts w:ascii="Abadi" w:hAnsi="Abadi"/>
                <w:w w:val="105"/>
                <w:sz w:val="21"/>
                <w:szCs w:val="21"/>
              </w:rPr>
              <w:t>Enterados</w:t>
            </w:r>
            <w:r w:rsidRPr="00946D81">
              <w:rPr>
                <w:rFonts w:ascii="Abadi" w:hAnsi="Abadi"/>
                <w:spacing w:val="-2"/>
                <w:w w:val="105"/>
                <w:sz w:val="21"/>
                <w:szCs w:val="21"/>
              </w:rPr>
              <w:t xml:space="preserve"> </w:t>
            </w:r>
            <w:r w:rsidRPr="00946D81">
              <w:rPr>
                <w:rFonts w:ascii="Abadi" w:hAnsi="Abadi"/>
                <w:w w:val="105"/>
                <w:sz w:val="21"/>
                <w:szCs w:val="21"/>
              </w:rPr>
              <w:t>y</w:t>
            </w:r>
            <w:r w:rsidRPr="00946D81">
              <w:rPr>
                <w:rFonts w:ascii="Abadi" w:hAnsi="Abadi"/>
                <w:spacing w:val="-2"/>
                <w:w w:val="105"/>
                <w:sz w:val="21"/>
                <w:szCs w:val="21"/>
              </w:rPr>
              <w:t xml:space="preserve"> </w:t>
            </w:r>
            <w:r w:rsidRPr="00946D81">
              <w:rPr>
                <w:rFonts w:ascii="Abadi" w:hAnsi="Abadi"/>
                <w:w w:val="105"/>
                <w:sz w:val="21"/>
                <w:szCs w:val="21"/>
              </w:rPr>
              <w:t>se</w:t>
            </w:r>
          </w:p>
          <w:p w14:paraId="02414A06" w14:textId="77777777" w:rsidR="00F23970" w:rsidRPr="00946D81" w:rsidRDefault="00F23970" w:rsidP="00264A0D">
            <w:pPr>
              <w:pStyle w:val="Textoindependiente"/>
              <w:kinsoku w:val="0"/>
              <w:overflowPunct w:val="0"/>
              <w:rPr>
                <w:rFonts w:ascii="Abadi" w:hAnsi="Abadi"/>
                <w:w w:val="105"/>
                <w:sz w:val="21"/>
                <w:szCs w:val="21"/>
              </w:rPr>
            </w:pPr>
            <w:r w:rsidRPr="00946D81">
              <w:rPr>
                <w:rFonts w:ascii="Abadi" w:hAnsi="Abadi"/>
                <w:w w:val="105"/>
                <w:sz w:val="21"/>
                <w:szCs w:val="21"/>
              </w:rPr>
              <w:t>agrega</w:t>
            </w:r>
            <w:r w:rsidRPr="00946D81">
              <w:rPr>
                <w:rFonts w:ascii="Abadi" w:hAnsi="Abadi"/>
                <w:spacing w:val="-2"/>
                <w:w w:val="105"/>
                <w:sz w:val="21"/>
                <w:szCs w:val="21"/>
              </w:rPr>
              <w:t xml:space="preserve"> </w:t>
            </w:r>
            <w:r w:rsidRPr="00946D81">
              <w:rPr>
                <w:rFonts w:ascii="Abadi" w:hAnsi="Abadi"/>
                <w:w w:val="105"/>
                <w:sz w:val="21"/>
                <w:szCs w:val="21"/>
              </w:rPr>
              <w:t>a</w:t>
            </w:r>
            <w:r w:rsidRPr="00946D81">
              <w:rPr>
                <w:rFonts w:ascii="Abadi" w:hAnsi="Abadi"/>
                <w:spacing w:val="-2"/>
                <w:w w:val="105"/>
                <w:sz w:val="21"/>
                <w:szCs w:val="21"/>
              </w:rPr>
              <w:t xml:space="preserve"> </w:t>
            </w:r>
            <w:r w:rsidRPr="00946D81">
              <w:rPr>
                <w:rFonts w:ascii="Abadi" w:hAnsi="Abadi"/>
                <w:w w:val="105"/>
                <w:sz w:val="21"/>
                <w:szCs w:val="21"/>
              </w:rPr>
              <w:t>su</w:t>
            </w:r>
            <w:r w:rsidRPr="00946D81">
              <w:rPr>
                <w:rFonts w:ascii="Abadi" w:hAnsi="Abadi"/>
                <w:spacing w:val="-1"/>
                <w:w w:val="105"/>
                <w:sz w:val="21"/>
                <w:szCs w:val="21"/>
              </w:rPr>
              <w:t xml:space="preserve"> </w:t>
            </w:r>
            <w:r w:rsidRPr="00946D81">
              <w:rPr>
                <w:rFonts w:ascii="Abadi" w:hAnsi="Abadi"/>
                <w:w w:val="105"/>
                <w:sz w:val="21"/>
                <w:szCs w:val="21"/>
              </w:rPr>
              <w:t>expediente</w:t>
            </w:r>
            <w:r w:rsidRPr="00946D81">
              <w:rPr>
                <w:rFonts w:ascii="Abadi" w:hAnsi="Abadi"/>
                <w:spacing w:val="-2"/>
                <w:w w:val="105"/>
                <w:sz w:val="21"/>
                <w:szCs w:val="21"/>
              </w:rPr>
              <w:t xml:space="preserve"> </w:t>
            </w:r>
            <w:r w:rsidRPr="00946D81">
              <w:rPr>
                <w:rFonts w:ascii="Abadi" w:hAnsi="Abadi"/>
                <w:w w:val="105"/>
                <w:sz w:val="21"/>
                <w:szCs w:val="21"/>
              </w:rPr>
              <w:t>para</w:t>
            </w:r>
            <w:r w:rsidRPr="00946D81">
              <w:rPr>
                <w:rFonts w:ascii="Abadi" w:hAnsi="Abadi"/>
                <w:spacing w:val="-2"/>
                <w:w w:val="105"/>
                <w:sz w:val="21"/>
                <w:szCs w:val="21"/>
              </w:rPr>
              <w:t xml:space="preserve"> </w:t>
            </w:r>
            <w:r w:rsidRPr="00946D81">
              <w:rPr>
                <w:rFonts w:ascii="Abadi" w:hAnsi="Abadi"/>
                <w:w w:val="105"/>
                <w:sz w:val="21"/>
                <w:szCs w:val="21"/>
              </w:rPr>
              <w:t>efecto</w:t>
            </w:r>
            <w:r w:rsidRPr="00946D81">
              <w:rPr>
                <w:rFonts w:ascii="Abadi" w:hAnsi="Abadi"/>
                <w:spacing w:val="-1"/>
                <w:w w:val="105"/>
                <w:sz w:val="21"/>
                <w:szCs w:val="21"/>
              </w:rPr>
              <w:t xml:space="preserve"> </w:t>
            </w:r>
            <w:r w:rsidRPr="00946D81">
              <w:rPr>
                <w:rFonts w:ascii="Abadi" w:hAnsi="Abadi"/>
                <w:w w:val="105"/>
                <w:sz w:val="21"/>
                <w:szCs w:val="21"/>
              </w:rPr>
              <w:t>del</w:t>
            </w:r>
            <w:r w:rsidRPr="00946D81">
              <w:rPr>
                <w:rFonts w:ascii="Abadi" w:hAnsi="Abadi"/>
                <w:spacing w:val="-2"/>
                <w:w w:val="105"/>
                <w:sz w:val="21"/>
                <w:szCs w:val="21"/>
              </w:rPr>
              <w:t xml:space="preserve"> </w:t>
            </w:r>
            <w:r w:rsidRPr="00946D81">
              <w:rPr>
                <w:rFonts w:ascii="Abadi" w:hAnsi="Abadi"/>
                <w:w w:val="105"/>
                <w:sz w:val="21"/>
                <w:szCs w:val="21"/>
              </w:rPr>
              <w:t>cómputo,</w:t>
            </w:r>
            <w:r w:rsidRPr="00946D81">
              <w:rPr>
                <w:rFonts w:ascii="Abadi" w:hAnsi="Abadi"/>
                <w:spacing w:val="-1"/>
                <w:w w:val="105"/>
                <w:sz w:val="21"/>
                <w:szCs w:val="21"/>
              </w:rPr>
              <w:t xml:space="preserve"> </w:t>
            </w:r>
            <w:r w:rsidRPr="00946D81">
              <w:rPr>
                <w:rFonts w:ascii="Abadi" w:hAnsi="Abadi"/>
                <w:w w:val="105"/>
                <w:sz w:val="21"/>
                <w:szCs w:val="21"/>
              </w:rPr>
              <w:t>de</w:t>
            </w:r>
            <w:r w:rsidRPr="00946D81">
              <w:rPr>
                <w:rFonts w:ascii="Abadi" w:hAnsi="Abadi"/>
                <w:spacing w:val="-2"/>
                <w:w w:val="105"/>
                <w:sz w:val="21"/>
                <w:szCs w:val="21"/>
              </w:rPr>
              <w:t xml:space="preserve"> </w:t>
            </w:r>
            <w:r w:rsidRPr="00946D81">
              <w:rPr>
                <w:rFonts w:ascii="Abadi" w:hAnsi="Abadi"/>
                <w:w w:val="105"/>
                <w:sz w:val="21"/>
                <w:szCs w:val="21"/>
              </w:rPr>
              <w:t>conformidad</w:t>
            </w:r>
            <w:r w:rsidRPr="00946D81">
              <w:rPr>
                <w:rFonts w:ascii="Abadi" w:hAnsi="Abadi"/>
                <w:spacing w:val="-2"/>
                <w:w w:val="105"/>
                <w:sz w:val="21"/>
                <w:szCs w:val="21"/>
              </w:rPr>
              <w:t xml:space="preserve"> </w:t>
            </w:r>
            <w:r w:rsidRPr="00946D81">
              <w:rPr>
                <w:rFonts w:ascii="Abadi" w:hAnsi="Abadi"/>
                <w:w w:val="105"/>
                <w:sz w:val="21"/>
                <w:szCs w:val="21"/>
              </w:rPr>
              <w:t>con</w:t>
            </w:r>
            <w:r w:rsidRPr="00946D81">
              <w:rPr>
                <w:rFonts w:ascii="Abadi" w:hAnsi="Abadi"/>
                <w:spacing w:val="-1"/>
                <w:w w:val="105"/>
                <w:sz w:val="21"/>
                <w:szCs w:val="21"/>
              </w:rPr>
              <w:t xml:space="preserve"> </w:t>
            </w:r>
            <w:r w:rsidRPr="00946D81">
              <w:rPr>
                <w:rFonts w:ascii="Abadi" w:hAnsi="Abadi"/>
                <w:w w:val="105"/>
                <w:sz w:val="21"/>
                <w:szCs w:val="21"/>
              </w:rPr>
              <w:t>el</w:t>
            </w:r>
            <w:r w:rsidRPr="00946D81">
              <w:rPr>
                <w:rFonts w:ascii="Abadi" w:hAnsi="Abadi"/>
                <w:spacing w:val="-2"/>
                <w:w w:val="105"/>
                <w:sz w:val="21"/>
                <w:szCs w:val="21"/>
              </w:rPr>
              <w:t xml:space="preserve"> </w:t>
            </w:r>
            <w:r w:rsidRPr="00946D81">
              <w:rPr>
                <w:rFonts w:ascii="Abadi" w:hAnsi="Abadi"/>
                <w:w w:val="105"/>
                <w:sz w:val="21"/>
                <w:szCs w:val="21"/>
              </w:rPr>
              <w:t>artículo</w:t>
            </w:r>
            <w:r w:rsidRPr="00946D81">
              <w:rPr>
                <w:rFonts w:ascii="Abadi" w:hAnsi="Abadi"/>
                <w:spacing w:val="-2"/>
                <w:w w:val="105"/>
                <w:sz w:val="21"/>
                <w:szCs w:val="21"/>
              </w:rPr>
              <w:t xml:space="preserve"> </w:t>
            </w:r>
            <w:r w:rsidRPr="00946D81">
              <w:rPr>
                <w:rFonts w:ascii="Abadi" w:hAnsi="Abadi"/>
                <w:w w:val="105"/>
                <w:sz w:val="21"/>
                <w:szCs w:val="21"/>
              </w:rPr>
              <w:t>145</w:t>
            </w:r>
            <w:r w:rsidRPr="00946D81">
              <w:rPr>
                <w:rFonts w:ascii="Abadi" w:hAnsi="Abadi"/>
                <w:spacing w:val="-1"/>
                <w:w w:val="105"/>
                <w:sz w:val="21"/>
                <w:szCs w:val="21"/>
              </w:rPr>
              <w:t xml:space="preserve"> </w:t>
            </w:r>
            <w:r w:rsidRPr="00946D81">
              <w:rPr>
                <w:rFonts w:ascii="Abadi" w:hAnsi="Abadi"/>
                <w:w w:val="105"/>
                <w:sz w:val="21"/>
                <w:szCs w:val="21"/>
              </w:rPr>
              <w:t>de</w:t>
            </w:r>
            <w:r w:rsidRPr="00946D81">
              <w:rPr>
                <w:rFonts w:ascii="Abadi" w:hAnsi="Abadi"/>
                <w:spacing w:val="-2"/>
                <w:w w:val="105"/>
                <w:sz w:val="21"/>
                <w:szCs w:val="21"/>
              </w:rPr>
              <w:t xml:space="preserve"> </w:t>
            </w:r>
            <w:r w:rsidRPr="00946D81">
              <w:rPr>
                <w:rFonts w:ascii="Abadi" w:hAnsi="Abadi"/>
                <w:w w:val="105"/>
                <w:sz w:val="21"/>
                <w:szCs w:val="21"/>
              </w:rPr>
              <w:t>la</w:t>
            </w:r>
            <w:r w:rsidRPr="00946D81">
              <w:rPr>
                <w:rFonts w:ascii="Abadi" w:hAnsi="Abadi"/>
                <w:spacing w:val="-1"/>
                <w:w w:val="105"/>
                <w:sz w:val="21"/>
                <w:szCs w:val="21"/>
              </w:rPr>
              <w:t xml:space="preserve"> </w:t>
            </w:r>
            <w:r w:rsidRPr="00946D81">
              <w:rPr>
                <w:rFonts w:ascii="Abadi" w:hAnsi="Abadi"/>
                <w:w w:val="105"/>
                <w:sz w:val="21"/>
                <w:szCs w:val="21"/>
              </w:rPr>
              <w:t>Constitución</w:t>
            </w:r>
            <w:r w:rsidRPr="00946D81">
              <w:rPr>
                <w:rFonts w:ascii="Abadi" w:hAnsi="Abadi"/>
                <w:spacing w:val="-1"/>
                <w:w w:val="105"/>
                <w:sz w:val="21"/>
                <w:szCs w:val="21"/>
              </w:rPr>
              <w:t xml:space="preserve"> </w:t>
            </w:r>
            <w:r w:rsidRPr="00946D81">
              <w:rPr>
                <w:rFonts w:ascii="Abadi" w:hAnsi="Abadi"/>
                <w:w w:val="105"/>
                <w:sz w:val="21"/>
                <w:szCs w:val="21"/>
              </w:rPr>
              <w:t>Política</w:t>
            </w:r>
            <w:r w:rsidRPr="00946D81">
              <w:rPr>
                <w:rFonts w:ascii="Abadi" w:hAnsi="Abadi"/>
                <w:spacing w:val="-2"/>
                <w:w w:val="105"/>
                <w:sz w:val="21"/>
                <w:szCs w:val="21"/>
              </w:rPr>
              <w:t xml:space="preserve"> </w:t>
            </w:r>
            <w:r w:rsidRPr="00946D81">
              <w:rPr>
                <w:rFonts w:ascii="Abadi" w:hAnsi="Abadi"/>
                <w:w w:val="105"/>
                <w:sz w:val="21"/>
                <w:szCs w:val="21"/>
              </w:rPr>
              <w:t>para</w:t>
            </w:r>
            <w:r w:rsidRPr="00946D81">
              <w:rPr>
                <w:rFonts w:ascii="Abadi" w:hAnsi="Abadi"/>
                <w:spacing w:val="-2"/>
                <w:w w:val="105"/>
                <w:sz w:val="21"/>
                <w:szCs w:val="21"/>
              </w:rPr>
              <w:t xml:space="preserve"> </w:t>
            </w:r>
            <w:r w:rsidRPr="00946D81">
              <w:rPr>
                <w:rFonts w:ascii="Abadi" w:hAnsi="Abadi"/>
                <w:w w:val="105"/>
                <w:sz w:val="21"/>
                <w:szCs w:val="21"/>
              </w:rPr>
              <w:t>el</w:t>
            </w:r>
            <w:r w:rsidRPr="00946D81">
              <w:rPr>
                <w:rFonts w:ascii="Abadi" w:hAnsi="Abadi"/>
                <w:spacing w:val="-1"/>
                <w:w w:val="105"/>
                <w:sz w:val="21"/>
                <w:szCs w:val="21"/>
              </w:rPr>
              <w:t xml:space="preserve"> </w:t>
            </w:r>
            <w:r w:rsidRPr="00946D81">
              <w:rPr>
                <w:rFonts w:ascii="Abadi" w:hAnsi="Abadi"/>
                <w:w w:val="105"/>
                <w:sz w:val="21"/>
                <w:szCs w:val="21"/>
              </w:rPr>
              <w:t>Estado</w:t>
            </w:r>
            <w:r w:rsidRPr="00946D81">
              <w:rPr>
                <w:rFonts w:ascii="Abadi" w:hAnsi="Abadi"/>
                <w:spacing w:val="-2"/>
                <w:w w:val="105"/>
                <w:sz w:val="21"/>
                <w:szCs w:val="21"/>
              </w:rPr>
              <w:t xml:space="preserve"> </w:t>
            </w:r>
            <w:r w:rsidRPr="00946D81">
              <w:rPr>
                <w:rFonts w:ascii="Abadi" w:hAnsi="Abadi"/>
                <w:w w:val="105"/>
                <w:sz w:val="21"/>
                <w:szCs w:val="21"/>
              </w:rPr>
              <w:t>de</w:t>
            </w:r>
          </w:p>
          <w:p w14:paraId="1DC16E65" w14:textId="77777777" w:rsidR="00F23970" w:rsidRPr="00946D81" w:rsidRDefault="00F23970" w:rsidP="00264A0D">
            <w:pPr>
              <w:pStyle w:val="Textoindependiente"/>
              <w:kinsoku w:val="0"/>
              <w:overflowPunct w:val="0"/>
              <w:ind w:right="574"/>
              <w:rPr>
                <w:rFonts w:ascii="Abadi" w:hAnsi="Abadi"/>
                <w:w w:val="105"/>
                <w:sz w:val="21"/>
                <w:szCs w:val="21"/>
              </w:rPr>
            </w:pPr>
            <w:r w:rsidRPr="00946D81">
              <w:rPr>
                <w:rFonts w:ascii="Abadi" w:hAnsi="Abadi"/>
                <w:w w:val="105"/>
                <w:sz w:val="21"/>
                <w:szCs w:val="21"/>
              </w:rPr>
              <w:t>Guanajuato.</w:t>
            </w:r>
          </w:p>
          <w:p w14:paraId="1E17A574" w14:textId="013D4CC0" w:rsidR="007C3E6C" w:rsidRPr="00946D81" w:rsidRDefault="007C3E6C" w:rsidP="007C3E6C">
            <w:pPr>
              <w:jc w:val="both"/>
              <w:rPr>
                <w:rFonts w:ascii="Abadi" w:hAnsi="Abadi"/>
                <w:sz w:val="21"/>
                <w:szCs w:val="21"/>
              </w:rPr>
            </w:pPr>
          </w:p>
        </w:tc>
      </w:tr>
      <w:tr w:rsidR="004A767A" w:rsidRPr="00946D81" w14:paraId="5580140F" w14:textId="77777777" w:rsidTr="003521CC">
        <w:tc>
          <w:tcPr>
            <w:tcW w:w="2112" w:type="dxa"/>
          </w:tcPr>
          <w:p w14:paraId="3738C9A7" w14:textId="77777777" w:rsidR="00890D79" w:rsidRPr="00946D81" w:rsidRDefault="00890D79" w:rsidP="00890D79">
            <w:pPr>
              <w:pStyle w:val="Textoindependiente"/>
              <w:kinsoku w:val="0"/>
              <w:overflowPunct w:val="0"/>
              <w:spacing w:line="261" w:lineRule="exact"/>
              <w:rPr>
                <w:rFonts w:ascii="Abadi" w:hAnsi="Abadi"/>
                <w:w w:val="105"/>
                <w:sz w:val="21"/>
                <w:szCs w:val="21"/>
              </w:rPr>
            </w:pPr>
          </w:p>
          <w:p w14:paraId="4DD00A54" w14:textId="77777777" w:rsidR="00890D79" w:rsidRPr="00946D81" w:rsidRDefault="00890D79" w:rsidP="00890D79">
            <w:pPr>
              <w:pStyle w:val="Textoindependiente"/>
              <w:kinsoku w:val="0"/>
              <w:overflowPunct w:val="0"/>
              <w:rPr>
                <w:rFonts w:ascii="Abadi" w:hAnsi="Abadi"/>
                <w:w w:val="105"/>
                <w:sz w:val="21"/>
                <w:szCs w:val="21"/>
              </w:rPr>
            </w:pPr>
            <w:r w:rsidRPr="00946D81">
              <w:rPr>
                <w:rFonts w:ascii="Abadi" w:hAnsi="Abadi"/>
                <w:w w:val="105"/>
                <w:sz w:val="21"/>
                <w:szCs w:val="21"/>
              </w:rPr>
              <w:t>3.55</w:t>
            </w:r>
          </w:p>
          <w:p w14:paraId="53A23A7B" w14:textId="77777777" w:rsidR="00890D79" w:rsidRPr="00946D81" w:rsidRDefault="00890D79" w:rsidP="00890D79">
            <w:pPr>
              <w:pStyle w:val="Textoindependiente"/>
              <w:kinsoku w:val="0"/>
              <w:overflowPunct w:val="0"/>
              <w:spacing w:line="261" w:lineRule="exact"/>
              <w:rPr>
                <w:rFonts w:ascii="Abadi" w:hAnsi="Abadi"/>
                <w:w w:val="105"/>
                <w:sz w:val="21"/>
                <w:szCs w:val="21"/>
              </w:rPr>
            </w:pPr>
          </w:p>
          <w:p w14:paraId="5C6F6C53" w14:textId="189CD4F3" w:rsidR="00890D79" w:rsidRPr="00264A0D" w:rsidRDefault="00890D79" w:rsidP="00890D79">
            <w:pPr>
              <w:pStyle w:val="Textoindependiente"/>
              <w:kinsoku w:val="0"/>
              <w:overflowPunct w:val="0"/>
              <w:spacing w:line="261" w:lineRule="exact"/>
              <w:rPr>
                <w:rFonts w:ascii="Abadi" w:hAnsi="Abadi"/>
                <w:b w:val="0"/>
                <w:bCs w:val="0"/>
                <w:w w:val="105"/>
                <w:sz w:val="21"/>
                <w:szCs w:val="21"/>
              </w:rPr>
            </w:pPr>
            <w:r w:rsidRPr="00264A0D">
              <w:rPr>
                <w:rFonts w:ascii="Abadi" w:hAnsi="Abadi"/>
                <w:b w:val="0"/>
                <w:bCs w:val="0"/>
                <w:w w:val="105"/>
                <w:sz w:val="21"/>
                <w:szCs w:val="21"/>
              </w:rPr>
              <w:t>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secretario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p>
          <w:p w14:paraId="399B9AD2" w14:textId="77777777" w:rsidR="00890D79" w:rsidRPr="00264A0D" w:rsidRDefault="00890D79" w:rsidP="00514777">
            <w:pPr>
              <w:pStyle w:val="Textoindependiente"/>
              <w:kinsoku w:val="0"/>
              <w:overflowPunct w:val="0"/>
              <w:ind w:right="40"/>
              <w:rPr>
                <w:rFonts w:ascii="Abadi" w:hAnsi="Abadi"/>
                <w:b w:val="0"/>
                <w:bCs w:val="0"/>
                <w:w w:val="105"/>
                <w:sz w:val="21"/>
                <w:szCs w:val="21"/>
              </w:rPr>
            </w:pPr>
            <w:r w:rsidRPr="00264A0D">
              <w:rPr>
                <w:rFonts w:ascii="Abadi" w:hAnsi="Abadi"/>
                <w:b w:val="0"/>
                <w:bCs w:val="0"/>
                <w:sz w:val="21"/>
                <w:szCs w:val="21"/>
              </w:rPr>
              <w:t>ayuntamiento</w:t>
            </w:r>
            <w:r w:rsidRPr="00264A0D">
              <w:rPr>
                <w:rFonts w:ascii="Abadi" w:hAnsi="Abadi"/>
                <w:b w:val="0"/>
                <w:bCs w:val="0"/>
                <w:spacing w:val="16"/>
                <w:sz w:val="21"/>
                <w:szCs w:val="21"/>
              </w:rPr>
              <w:t xml:space="preserve"> </w:t>
            </w:r>
            <w:r w:rsidRPr="00264A0D">
              <w:rPr>
                <w:rFonts w:ascii="Abadi" w:hAnsi="Abadi"/>
                <w:b w:val="0"/>
                <w:bCs w:val="0"/>
                <w:sz w:val="21"/>
                <w:szCs w:val="21"/>
              </w:rPr>
              <w:t>de</w:t>
            </w:r>
            <w:r w:rsidRPr="00264A0D">
              <w:rPr>
                <w:rFonts w:ascii="Abadi" w:hAnsi="Abadi"/>
                <w:b w:val="0"/>
                <w:bCs w:val="0"/>
                <w:spacing w:val="16"/>
                <w:sz w:val="21"/>
                <w:szCs w:val="21"/>
              </w:rPr>
              <w:t xml:space="preserve"> </w:t>
            </w:r>
            <w:r w:rsidRPr="00264A0D">
              <w:rPr>
                <w:rFonts w:ascii="Abadi" w:hAnsi="Abadi"/>
                <w:b w:val="0"/>
                <w:bCs w:val="0"/>
                <w:sz w:val="21"/>
                <w:szCs w:val="21"/>
              </w:rPr>
              <w:t>Yuriria</w:t>
            </w:r>
            <w:r w:rsidRPr="00264A0D">
              <w:rPr>
                <w:rFonts w:ascii="Abadi" w:hAnsi="Abadi"/>
                <w:b w:val="0"/>
                <w:bCs w:val="0"/>
                <w:spacing w:val="18"/>
                <w:sz w:val="21"/>
                <w:szCs w:val="21"/>
              </w:rPr>
              <w:t xml:space="preserve"> </w:t>
            </w:r>
            <w:proofErr w:type="spellStart"/>
            <w:r w:rsidRPr="00264A0D">
              <w:rPr>
                <w:rFonts w:ascii="Abadi" w:hAnsi="Abadi"/>
                <w:b w:val="0"/>
                <w:bCs w:val="0"/>
                <w:sz w:val="21"/>
                <w:szCs w:val="21"/>
              </w:rPr>
              <w:t>Gto</w:t>
            </w:r>
            <w:proofErr w:type="spellEnd"/>
            <w:r w:rsidRPr="00264A0D">
              <w:rPr>
                <w:rFonts w:ascii="Abadi" w:hAnsi="Abadi"/>
                <w:b w:val="0"/>
                <w:bCs w:val="0"/>
                <w:sz w:val="21"/>
                <w:szCs w:val="21"/>
              </w:rPr>
              <w:t>.,</w:t>
            </w:r>
            <w:r w:rsidRPr="00264A0D">
              <w:rPr>
                <w:rFonts w:ascii="Abadi" w:hAnsi="Abadi"/>
                <w:b w:val="0"/>
                <w:bCs w:val="0"/>
                <w:spacing w:val="16"/>
                <w:sz w:val="21"/>
                <w:szCs w:val="21"/>
              </w:rPr>
              <w:t xml:space="preserve"> </w:t>
            </w:r>
            <w:r w:rsidRPr="00264A0D">
              <w:rPr>
                <w:rFonts w:ascii="Abadi" w:hAnsi="Abadi"/>
                <w:b w:val="0"/>
                <w:bCs w:val="0"/>
                <w:sz w:val="21"/>
                <w:szCs w:val="21"/>
              </w:rPr>
              <w:t>remite</w:t>
            </w:r>
            <w:r w:rsidRPr="00264A0D">
              <w:rPr>
                <w:rFonts w:ascii="Abadi" w:hAnsi="Abadi"/>
                <w:b w:val="0"/>
                <w:bCs w:val="0"/>
                <w:spacing w:val="16"/>
                <w:sz w:val="21"/>
                <w:szCs w:val="21"/>
              </w:rPr>
              <w:t xml:space="preserve"> </w:t>
            </w:r>
            <w:r w:rsidRPr="00264A0D">
              <w:rPr>
                <w:rFonts w:ascii="Abadi" w:hAnsi="Abadi"/>
                <w:b w:val="0"/>
                <w:bCs w:val="0"/>
                <w:sz w:val="21"/>
                <w:szCs w:val="21"/>
              </w:rPr>
              <w:t>respuesta</w:t>
            </w:r>
            <w:r w:rsidRPr="00264A0D">
              <w:rPr>
                <w:rFonts w:ascii="Abadi" w:hAnsi="Abadi"/>
                <w:b w:val="0"/>
                <w:bCs w:val="0"/>
                <w:spacing w:val="17"/>
                <w:sz w:val="21"/>
                <w:szCs w:val="21"/>
              </w:rPr>
              <w:t xml:space="preserve"> </w:t>
            </w:r>
            <w:r w:rsidRPr="00264A0D">
              <w:rPr>
                <w:rFonts w:ascii="Abadi" w:hAnsi="Abadi"/>
                <w:b w:val="0"/>
                <w:bCs w:val="0"/>
                <w:sz w:val="21"/>
                <w:szCs w:val="21"/>
              </w:rPr>
              <w:t>al</w:t>
            </w:r>
            <w:r w:rsidRPr="00264A0D">
              <w:rPr>
                <w:rFonts w:ascii="Abadi" w:hAnsi="Abadi"/>
                <w:b w:val="0"/>
                <w:bCs w:val="0"/>
                <w:spacing w:val="17"/>
                <w:sz w:val="21"/>
                <w:szCs w:val="21"/>
              </w:rPr>
              <w:t xml:space="preserve"> </w:t>
            </w:r>
            <w:r w:rsidRPr="00264A0D">
              <w:rPr>
                <w:rFonts w:ascii="Abadi" w:hAnsi="Abadi"/>
                <w:b w:val="0"/>
                <w:bCs w:val="0"/>
                <w:sz w:val="21"/>
                <w:szCs w:val="21"/>
              </w:rPr>
              <w:t>punto</w:t>
            </w:r>
            <w:r w:rsidRPr="00264A0D">
              <w:rPr>
                <w:rFonts w:ascii="Abadi" w:hAnsi="Abadi"/>
                <w:b w:val="0"/>
                <w:bCs w:val="0"/>
                <w:spacing w:val="17"/>
                <w:sz w:val="21"/>
                <w:szCs w:val="21"/>
              </w:rPr>
              <w:t xml:space="preserve"> </w:t>
            </w:r>
            <w:r w:rsidRPr="00264A0D">
              <w:rPr>
                <w:rFonts w:ascii="Abadi" w:hAnsi="Abadi"/>
                <w:b w:val="0"/>
                <w:bCs w:val="0"/>
                <w:sz w:val="21"/>
                <w:szCs w:val="21"/>
              </w:rPr>
              <w:t>de</w:t>
            </w:r>
            <w:r w:rsidRPr="00264A0D">
              <w:rPr>
                <w:rFonts w:ascii="Abadi" w:hAnsi="Abadi"/>
                <w:b w:val="0"/>
                <w:bCs w:val="0"/>
                <w:spacing w:val="16"/>
                <w:sz w:val="21"/>
                <w:szCs w:val="21"/>
              </w:rPr>
              <w:t xml:space="preserve"> </w:t>
            </w:r>
            <w:r w:rsidRPr="00264A0D">
              <w:rPr>
                <w:rFonts w:ascii="Abadi" w:hAnsi="Abadi"/>
                <w:b w:val="0"/>
                <w:bCs w:val="0"/>
                <w:sz w:val="21"/>
                <w:szCs w:val="21"/>
              </w:rPr>
              <w:t>acuerdo</w:t>
            </w:r>
            <w:r w:rsidRPr="00264A0D">
              <w:rPr>
                <w:rFonts w:ascii="Abadi" w:hAnsi="Abadi"/>
                <w:b w:val="0"/>
                <w:bCs w:val="0"/>
                <w:spacing w:val="17"/>
                <w:sz w:val="21"/>
                <w:szCs w:val="21"/>
              </w:rPr>
              <w:t xml:space="preserve"> </w:t>
            </w:r>
            <w:r w:rsidRPr="00264A0D">
              <w:rPr>
                <w:rFonts w:ascii="Abadi" w:hAnsi="Abadi"/>
                <w:b w:val="0"/>
                <w:bCs w:val="0"/>
                <w:sz w:val="21"/>
                <w:szCs w:val="21"/>
              </w:rPr>
              <w:t>aprobado</w:t>
            </w:r>
            <w:r w:rsidRPr="00264A0D">
              <w:rPr>
                <w:rFonts w:ascii="Abadi" w:hAnsi="Abadi"/>
                <w:b w:val="0"/>
                <w:bCs w:val="0"/>
                <w:spacing w:val="17"/>
                <w:sz w:val="21"/>
                <w:szCs w:val="21"/>
              </w:rPr>
              <w:t xml:space="preserve"> </w:t>
            </w:r>
            <w:r w:rsidRPr="00264A0D">
              <w:rPr>
                <w:rFonts w:ascii="Abadi" w:hAnsi="Abadi"/>
                <w:b w:val="0"/>
                <w:bCs w:val="0"/>
                <w:sz w:val="21"/>
                <w:szCs w:val="21"/>
              </w:rPr>
              <w:t>por</w:t>
            </w:r>
            <w:r w:rsidRPr="00264A0D">
              <w:rPr>
                <w:rFonts w:ascii="Abadi" w:hAnsi="Abadi"/>
                <w:b w:val="0"/>
                <w:bCs w:val="0"/>
                <w:spacing w:val="16"/>
                <w:sz w:val="21"/>
                <w:szCs w:val="21"/>
              </w:rPr>
              <w:t xml:space="preserve"> </w:t>
            </w:r>
            <w:r w:rsidRPr="00264A0D">
              <w:rPr>
                <w:rFonts w:ascii="Abadi" w:hAnsi="Abadi"/>
                <w:b w:val="0"/>
                <w:bCs w:val="0"/>
                <w:sz w:val="21"/>
                <w:szCs w:val="21"/>
              </w:rPr>
              <w:t>esta</w:t>
            </w:r>
            <w:r w:rsidRPr="00264A0D">
              <w:rPr>
                <w:rFonts w:ascii="Abadi" w:hAnsi="Abadi"/>
                <w:b w:val="0"/>
                <w:bCs w:val="0"/>
                <w:spacing w:val="17"/>
                <w:sz w:val="21"/>
                <w:szCs w:val="21"/>
              </w:rPr>
              <w:t xml:space="preserve"> </w:t>
            </w:r>
            <w:r w:rsidRPr="00264A0D">
              <w:rPr>
                <w:rFonts w:ascii="Abadi" w:hAnsi="Abadi"/>
                <w:b w:val="0"/>
                <w:bCs w:val="0"/>
                <w:sz w:val="21"/>
                <w:szCs w:val="21"/>
              </w:rPr>
              <w:t>Legislatura,</w:t>
            </w:r>
            <w:r w:rsidRPr="00264A0D">
              <w:rPr>
                <w:rFonts w:ascii="Abadi" w:hAnsi="Abadi"/>
                <w:b w:val="0"/>
                <w:bCs w:val="0"/>
                <w:spacing w:val="17"/>
                <w:sz w:val="21"/>
                <w:szCs w:val="21"/>
              </w:rPr>
              <w:t xml:space="preserve"> </w:t>
            </w:r>
            <w:r w:rsidRPr="00264A0D">
              <w:rPr>
                <w:rFonts w:ascii="Abadi" w:hAnsi="Abadi"/>
                <w:b w:val="0"/>
                <w:bCs w:val="0"/>
                <w:sz w:val="21"/>
                <w:szCs w:val="21"/>
              </w:rPr>
              <w:t>mediante</w:t>
            </w:r>
            <w:r w:rsidRPr="00264A0D">
              <w:rPr>
                <w:rFonts w:ascii="Abadi" w:hAnsi="Abadi"/>
                <w:b w:val="0"/>
                <w:bCs w:val="0"/>
                <w:spacing w:val="16"/>
                <w:sz w:val="21"/>
                <w:szCs w:val="21"/>
              </w:rPr>
              <w:t xml:space="preserve"> </w:t>
            </w:r>
            <w:r w:rsidRPr="00264A0D">
              <w:rPr>
                <w:rFonts w:ascii="Abadi" w:hAnsi="Abadi"/>
                <w:b w:val="0"/>
                <w:bCs w:val="0"/>
                <w:sz w:val="21"/>
                <w:szCs w:val="21"/>
              </w:rPr>
              <w:t>el</w:t>
            </w:r>
            <w:r w:rsidRPr="00264A0D">
              <w:rPr>
                <w:rFonts w:ascii="Abadi" w:hAnsi="Abadi"/>
                <w:b w:val="0"/>
                <w:bCs w:val="0"/>
                <w:spacing w:val="17"/>
                <w:sz w:val="21"/>
                <w:szCs w:val="21"/>
              </w:rPr>
              <w:t xml:space="preserve"> </w:t>
            </w:r>
            <w:r w:rsidRPr="00264A0D">
              <w:rPr>
                <w:rFonts w:ascii="Abadi" w:hAnsi="Abadi"/>
                <w:b w:val="0"/>
                <w:bCs w:val="0"/>
                <w:sz w:val="21"/>
                <w:szCs w:val="21"/>
              </w:rPr>
              <w:t>cual</w:t>
            </w:r>
            <w:r w:rsidRPr="00264A0D">
              <w:rPr>
                <w:rFonts w:ascii="Abadi" w:hAnsi="Abadi"/>
                <w:b w:val="0"/>
                <w:bCs w:val="0"/>
                <w:spacing w:val="17"/>
                <w:sz w:val="21"/>
                <w:szCs w:val="21"/>
              </w:rPr>
              <w:t xml:space="preserve"> </w:t>
            </w:r>
            <w:r w:rsidRPr="00264A0D">
              <w:rPr>
                <w:rFonts w:ascii="Abadi" w:hAnsi="Abadi"/>
                <w:b w:val="0"/>
                <w:bCs w:val="0"/>
                <w:sz w:val="21"/>
                <w:szCs w:val="21"/>
              </w:rPr>
              <w:t>se</w:t>
            </w:r>
            <w:r w:rsidRPr="00264A0D">
              <w:rPr>
                <w:rFonts w:ascii="Abadi" w:hAnsi="Abadi"/>
                <w:b w:val="0"/>
                <w:bCs w:val="0"/>
                <w:spacing w:val="16"/>
                <w:sz w:val="21"/>
                <w:szCs w:val="21"/>
              </w:rPr>
              <w:t xml:space="preserve"> </w:t>
            </w:r>
            <w:r w:rsidRPr="00264A0D">
              <w:rPr>
                <w:rFonts w:ascii="Abadi" w:hAnsi="Abadi"/>
                <w:b w:val="0"/>
                <w:bCs w:val="0"/>
                <w:sz w:val="21"/>
                <w:szCs w:val="21"/>
              </w:rPr>
              <w:t>exhorta</w:t>
            </w:r>
            <w:r w:rsidRPr="00264A0D">
              <w:rPr>
                <w:rFonts w:ascii="Abadi" w:hAnsi="Abadi"/>
                <w:b w:val="0"/>
                <w:bCs w:val="0"/>
                <w:spacing w:val="17"/>
                <w:sz w:val="21"/>
                <w:szCs w:val="21"/>
              </w:rPr>
              <w:t xml:space="preserve"> </w:t>
            </w:r>
            <w:r w:rsidRPr="00264A0D">
              <w:rPr>
                <w:rFonts w:ascii="Abadi" w:hAnsi="Abadi"/>
                <w:b w:val="0"/>
                <w:bCs w:val="0"/>
                <w:sz w:val="21"/>
                <w:szCs w:val="21"/>
              </w:rPr>
              <w:t>a</w:t>
            </w:r>
            <w:r w:rsidRPr="00264A0D">
              <w:rPr>
                <w:rFonts w:ascii="Abadi" w:hAnsi="Abadi"/>
                <w:b w:val="0"/>
                <w:bCs w:val="0"/>
                <w:spacing w:val="16"/>
                <w:sz w:val="21"/>
                <w:szCs w:val="21"/>
              </w:rPr>
              <w:t xml:space="preserve"> </w:t>
            </w:r>
            <w:r w:rsidRPr="00264A0D">
              <w:rPr>
                <w:rFonts w:ascii="Abadi" w:hAnsi="Abadi"/>
                <w:b w:val="0"/>
                <w:bCs w:val="0"/>
                <w:sz w:val="21"/>
                <w:szCs w:val="21"/>
              </w:rPr>
              <w:t>los</w:t>
            </w:r>
            <w:r w:rsidRPr="00264A0D">
              <w:rPr>
                <w:rFonts w:ascii="Abadi" w:hAnsi="Abadi"/>
                <w:b w:val="0"/>
                <w:bCs w:val="0"/>
                <w:spacing w:val="16"/>
                <w:sz w:val="21"/>
                <w:szCs w:val="21"/>
              </w:rPr>
              <w:t xml:space="preserve"> </w:t>
            </w:r>
            <w:r w:rsidRPr="00264A0D">
              <w:rPr>
                <w:rFonts w:ascii="Abadi" w:hAnsi="Abadi"/>
                <w:b w:val="0"/>
                <w:bCs w:val="0"/>
                <w:sz w:val="21"/>
                <w:szCs w:val="21"/>
              </w:rPr>
              <w:t>46</w:t>
            </w:r>
            <w:r w:rsidRPr="00264A0D">
              <w:rPr>
                <w:rFonts w:ascii="Abadi" w:hAnsi="Abadi"/>
                <w:b w:val="0"/>
                <w:bCs w:val="0"/>
                <w:spacing w:val="18"/>
                <w:sz w:val="21"/>
                <w:szCs w:val="21"/>
              </w:rPr>
              <w:t xml:space="preserve"> </w:t>
            </w:r>
            <w:r w:rsidRPr="00264A0D">
              <w:rPr>
                <w:rFonts w:ascii="Abadi" w:hAnsi="Abadi"/>
                <w:b w:val="0"/>
                <w:bCs w:val="0"/>
                <w:sz w:val="21"/>
                <w:szCs w:val="21"/>
              </w:rPr>
              <w:t>ayuntamientos</w:t>
            </w:r>
            <w:r w:rsidRPr="00264A0D">
              <w:rPr>
                <w:rFonts w:ascii="Abadi" w:hAnsi="Abadi"/>
                <w:b w:val="0"/>
                <w:bCs w:val="0"/>
                <w:spacing w:val="16"/>
                <w:sz w:val="21"/>
                <w:szCs w:val="21"/>
              </w:rPr>
              <w:t xml:space="preserve"> </w:t>
            </w:r>
            <w:r w:rsidRPr="00264A0D">
              <w:rPr>
                <w:rFonts w:ascii="Abadi" w:hAnsi="Abadi"/>
                <w:b w:val="0"/>
                <w:bCs w:val="0"/>
                <w:sz w:val="21"/>
                <w:szCs w:val="21"/>
              </w:rPr>
              <w:t>de</w:t>
            </w:r>
            <w:r w:rsidRPr="00264A0D">
              <w:rPr>
                <w:rFonts w:ascii="Abadi" w:hAnsi="Abadi"/>
                <w:b w:val="0"/>
                <w:bCs w:val="0"/>
                <w:spacing w:val="17"/>
                <w:sz w:val="21"/>
                <w:szCs w:val="21"/>
              </w:rPr>
              <w:t xml:space="preserve"> </w:t>
            </w:r>
            <w:r w:rsidRPr="00264A0D">
              <w:rPr>
                <w:rFonts w:ascii="Abadi" w:hAnsi="Abadi"/>
                <w:b w:val="0"/>
                <w:bCs w:val="0"/>
                <w:sz w:val="21"/>
                <w:szCs w:val="21"/>
              </w:rPr>
              <w:t>los</w:t>
            </w:r>
            <w:r w:rsidRPr="00264A0D">
              <w:rPr>
                <w:rFonts w:ascii="Abadi" w:hAnsi="Abadi"/>
                <w:b w:val="0"/>
                <w:bCs w:val="0"/>
                <w:spacing w:val="17"/>
                <w:sz w:val="21"/>
                <w:szCs w:val="21"/>
              </w:rPr>
              <w:t xml:space="preserve"> </w:t>
            </w:r>
            <w:r w:rsidRPr="00264A0D">
              <w:rPr>
                <w:rFonts w:ascii="Abadi" w:hAnsi="Abadi"/>
                <w:b w:val="0"/>
                <w:bCs w:val="0"/>
                <w:sz w:val="21"/>
                <w:szCs w:val="21"/>
              </w:rPr>
              <w:t>municipios</w:t>
            </w:r>
            <w:r w:rsidRPr="00264A0D">
              <w:rPr>
                <w:rFonts w:ascii="Abadi" w:hAnsi="Abadi"/>
                <w:b w:val="0"/>
                <w:bCs w:val="0"/>
                <w:spacing w:val="16"/>
                <w:sz w:val="21"/>
                <w:szCs w:val="21"/>
              </w:rPr>
              <w:t xml:space="preserve"> </w:t>
            </w:r>
            <w:r w:rsidRPr="00264A0D">
              <w:rPr>
                <w:rFonts w:ascii="Abadi" w:hAnsi="Abadi"/>
                <w:b w:val="0"/>
                <w:bCs w:val="0"/>
                <w:sz w:val="21"/>
                <w:szCs w:val="21"/>
              </w:rPr>
              <w:t>que</w:t>
            </w:r>
            <w:r w:rsidRPr="00264A0D">
              <w:rPr>
                <w:rFonts w:ascii="Abadi" w:hAnsi="Abadi"/>
                <w:b w:val="0"/>
                <w:bCs w:val="0"/>
                <w:spacing w:val="17"/>
                <w:sz w:val="21"/>
                <w:szCs w:val="21"/>
              </w:rPr>
              <w:t xml:space="preserve"> </w:t>
            </w:r>
            <w:r w:rsidRPr="00264A0D">
              <w:rPr>
                <w:rFonts w:ascii="Abadi" w:hAnsi="Abadi"/>
                <w:b w:val="0"/>
                <w:bCs w:val="0"/>
                <w:sz w:val="21"/>
                <w:szCs w:val="21"/>
              </w:rPr>
              <w:t>integran</w:t>
            </w:r>
            <w:r w:rsidRPr="00264A0D">
              <w:rPr>
                <w:rFonts w:ascii="Abadi" w:hAnsi="Abadi"/>
                <w:b w:val="0"/>
                <w:bCs w:val="0"/>
                <w:spacing w:val="17"/>
                <w:sz w:val="21"/>
                <w:szCs w:val="21"/>
              </w:rPr>
              <w:t xml:space="preserve"> </w:t>
            </w:r>
            <w:r w:rsidRPr="00264A0D">
              <w:rPr>
                <w:rFonts w:ascii="Abadi" w:hAnsi="Abadi"/>
                <w:b w:val="0"/>
                <w:bCs w:val="0"/>
                <w:sz w:val="21"/>
                <w:szCs w:val="21"/>
              </w:rPr>
              <w:t>el</w:t>
            </w:r>
            <w:r w:rsidRPr="00264A0D">
              <w:rPr>
                <w:rFonts w:ascii="Abadi" w:hAnsi="Abadi"/>
                <w:b w:val="0"/>
                <w:bCs w:val="0"/>
                <w:spacing w:val="16"/>
                <w:sz w:val="21"/>
                <w:szCs w:val="21"/>
              </w:rPr>
              <w:t xml:space="preserve"> </w:t>
            </w:r>
            <w:r w:rsidRPr="00264A0D">
              <w:rPr>
                <w:rFonts w:ascii="Abadi" w:hAnsi="Abadi"/>
                <w:b w:val="0"/>
                <w:bCs w:val="0"/>
                <w:sz w:val="21"/>
                <w:szCs w:val="21"/>
              </w:rPr>
              <w:t>Estado,</w:t>
            </w:r>
            <w:r w:rsidRPr="00264A0D">
              <w:rPr>
                <w:rFonts w:ascii="Abadi" w:hAnsi="Abadi"/>
                <w:b w:val="0"/>
                <w:bCs w:val="0"/>
                <w:spacing w:val="17"/>
                <w:sz w:val="21"/>
                <w:szCs w:val="21"/>
              </w:rPr>
              <w:t xml:space="preserve"> </w:t>
            </w:r>
            <w:r w:rsidRPr="00264A0D">
              <w:rPr>
                <w:rFonts w:ascii="Abadi" w:hAnsi="Abadi"/>
                <w:b w:val="0"/>
                <w:bCs w:val="0"/>
                <w:sz w:val="21"/>
                <w:szCs w:val="21"/>
              </w:rPr>
              <w:t>para</w:t>
            </w:r>
            <w:r w:rsidRPr="00264A0D">
              <w:rPr>
                <w:rFonts w:ascii="Abadi" w:hAnsi="Abadi"/>
                <w:b w:val="0"/>
                <w:bCs w:val="0"/>
                <w:spacing w:val="16"/>
                <w:sz w:val="21"/>
                <w:szCs w:val="21"/>
              </w:rPr>
              <w:t xml:space="preserve"> </w:t>
            </w:r>
            <w:r w:rsidRPr="00264A0D">
              <w:rPr>
                <w:rFonts w:ascii="Abadi" w:hAnsi="Abadi"/>
                <w:b w:val="0"/>
                <w:bCs w:val="0"/>
                <w:sz w:val="21"/>
                <w:szCs w:val="21"/>
              </w:rPr>
              <w:t>que</w:t>
            </w:r>
            <w:r w:rsidRPr="00264A0D">
              <w:rPr>
                <w:rFonts w:ascii="Abadi" w:hAnsi="Abadi"/>
                <w:b w:val="0"/>
                <w:bCs w:val="0"/>
                <w:spacing w:val="18"/>
                <w:sz w:val="21"/>
                <w:szCs w:val="21"/>
              </w:rPr>
              <w:t xml:space="preserve"> </w:t>
            </w:r>
            <w:r w:rsidRPr="00264A0D">
              <w:rPr>
                <w:rFonts w:ascii="Abadi" w:hAnsi="Abadi"/>
                <w:b w:val="0"/>
                <w:bCs w:val="0"/>
                <w:sz w:val="21"/>
                <w:szCs w:val="21"/>
              </w:rPr>
              <w:t>elaboren</w:t>
            </w:r>
            <w:r w:rsidRPr="00264A0D">
              <w:rPr>
                <w:rFonts w:ascii="Abadi" w:hAnsi="Abadi"/>
                <w:b w:val="0"/>
                <w:bCs w:val="0"/>
                <w:spacing w:val="16"/>
                <w:sz w:val="21"/>
                <w:szCs w:val="21"/>
              </w:rPr>
              <w:t xml:space="preserve"> </w:t>
            </w:r>
            <w:r w:rsidRPr="00264A0D">
              <w:rPr>
                <w:rFonts w:ascii="Abadi" w:hAnsi="Abadi"/>
                <w:b w:val="0"/>
                <w:bCs w:val="0"/>
                <w:sz w:val="21"/>
                <w:szCs w:val="21"/>
              </w:rPr>
              <w:t>sus</w:t>
            </w:r>
            <w:r w:rsidRPr="00264A0D">
              <w:rPr>
                <w:rFonts w:ascii="Abadi" w:hAnsi="Abadi"/>
                <w:b w:val="0"/>
                <w:bCs w:val="0"/>
                <w:spacing w:val="16"/>
                <w:sz w:val="21"/>
                <w:szCs w:val="21"/>
              </w:rPr>
              <w:t xml:space="preserve"> </w:t>
            </w:r>
            <w:r w:rsidRPr="00264A0D">
              <w:rPr>
                <w:rFonts w:ascii="Abadi" w:hAnsi="Abadi"/>
                <w:b w:val="0"/>
                <w:bCs w:val="0"/>
                <w:sz w:val="21"/>
                <w:szCs w:val="21"/>
              </w:rPr>
              <w:t>programas</w:t>
            </w:r>
            <w:r w:rsidRPr="00264A0D">
              <w:rPr>
                <w:rFonts w:ascii="Abadi" w:hAnsi="Abadi"/>
                <w:b w:val="0"/>
                <w:bCs w:val="0"/>
                <w:spacing w:val="18"/>
                <w:sz w:val="21"/>
                <w:szCs w:val="21"/>
              </w:rPr>
              <w:t xml:space="preserve"> </w:t>
            </w:r>
            <w:r w:rsidRPr="00264A0D">
              <w:rPr>
                <w:rFonts w:ascii="Abadi" w:hAnsi="Abadi"/>
                <w:b w:val="0"/>
                <w:bCs w:val="0"/>
                <w:sz w:val="21"/>
                <w:szCs w:val="21"/>
              </w:rPr>
              <w:t>de</w:t>
            </w:r>
            <w:r w:rsidRPr="00264A0D">
              <w:rPr>
                <w:rFonts w:ascii="Abadi" w:hAnsi="Abadi"/>
                <w:b w:val="0"/>
                <w:bCs w:val="0"/>
                <w:spacing w:val="16"/>
                <w:sz w:val="21"/>
                <w:szCs w:val="21"/>
              </w:rPr>
              <w:t xml:space="preserve"> </w:t>
            </w:r>
            <w:r w:rsidRPr="00264A0D">
              <w:rPr>
                <w:rFonts w:ascii="Abadi" w:hAnsi="Abadi"/>
                <w:b w:val="0"/>
                <w:bCs w:val="0"/>
                <w:sz w:val="21"/>
                <w:szCs w:val="21"/>
              </w:rPr>
              <w:t>movilidad</w:t>
            </w:r>
            <w:r w:rsidRPr="00264A0D">
              <w:rPr>
                <w:rFonts w:ascii="Abadi" w:hAnsi="Abadi"/>
                <w:b w:val="0"/>
                <w:bCs w:val="0"/>
                <w:spacing w:val="16"/>
                <w:sz w:val="21"/>
                <w:szCs w:val="21"/>
              </w:rPr>
              <w:t xml:space="preserve"> </w:t>
            </w:r>
            <w:r w:rsidRPr="00264A0D">
              <w:rPr>
                <w:rFonts w:ascii="Abadi" w:hAnsi="Abadi"/>
                <w:b w:val="0"/>
                <w:bCs w:val="0"/>
                <w:sz w:val="21"/>
                <w:szCs w:val="21"/>
              </w:rPr>
              <w:t>en</w:t>
            </w:r>
            <w:r w:rsidRPr="00264A0D">
              <w:rPr>
                <w:rFonts w:ascii="Abadi" w:hAnsi="Abadi"/>
                <w:b w:val="0"/>
                <w:bCs w:val="0"/>
                <w:spacing w:val="18"/>
                <w:sz w:val="21"/>
                <w:szCs w:val="21"/>
              </w:rPr>
              <w:t xml:space="preserve"> </w:t>
            </w:r>
            <w:r w:rsidRPr="00264A0D">
              <w:rPr>
                <w:rFonts w:ascii="Abadi" w:hAnsi="Abadi"/>
                <w:b w:val="0"/>
                <w:bCs w:val="0"/>
                <w:sz w:val="21"/>
                <w:szCs w:val="21"/>
              </w:rPr>
              <w:t>congruencia</w:t>
            </w:r>
            <w:r w:rsidRPr="00264A0D">
              <w:rPr>
                <w:rFonts w:ascii="Abadi" w:hAnsi="Abadi"/>
                <w:b w:val="0"/>
                <w:bCs w:val="0"/>
                <w:spacing w:val="16"/>
                <w:sz w:val="21"/>
                <w:szCs w:val="21"/>
              </w:rPr>
              <w:t xml:space="preserve"> </w:t>
            </w:r>
            <w:r w:rsidRPr="00264A0D">
              <w:rPr>
                <w:rFonts w:ascii="Abadi" w:hAnsi="Abadi"/>
                <w:b w:val="0"/>
                <w:bCs w:val="0"/>
                <w:sz w:val="21"/>
                <w:szCs w:val="21"/>
              </w:rPr>
              <w:t>con</w:t>
            </w:r>
            <w:r w:rsidRPr="00264A0D">
              <w:rPr>
                <w:rFonts w:ascii="Abadi" w:hAnsi="Abadi"/>
                <w:b w:val="0"/>
                <w:bCs w:val="0"/>
                <w:spacing w:val="17"/>
                <w:sz w:val="21"/>
                <w:szCs w:val="21"/>
              </w:rPr>
              <w:t xml:space="preserve"> </w:t>
            </w:r>
            <w:r w:rsidRPr="00264A0D">
              <w:rPr>
                <w:rFonts w:ascii="Abadi" w:hAnsi="Abadi"/>
                <w:b w:val="0"/>
                <w:bCs w:val="0"/>
                <w:sz w:val="21"/>
                <w:szCs w:val="21"/>
              </w:rPr>
              <w:t>el</w:t>
            </w:r>
            <w:r w:rsidRPr="00264A0D">
              <w:rPr>
                <w:rFonts w:ascii="Abadi" w:hAnsi="Abadi"/>
                <w:b w:val="0"/>
                <w:bCs w:val="0"/>
                <w:spacing w:val="17"/>
                <w:sz w:val="21"/>
                <w:szCs w:val="21"/>
              </w:rPr>
              <w:t xml:space="preserve"> </w:t>
            </w:r>
            <w:r w:rsidRPr="00264A0D">
              <w:rPr>
                <w:rFonts w:ascii="Abadi" w:hAnsi="Abadi"/>
                <w:b w:val="0"/>
                <w:bCs w:val="0"/>
                <w:sz w:val="21"/>
                <w:szCs w:val="21"/>
              </w:rPr>
              <w:t>Programa</w:t>
            </w:r>
            <w:r w:rsidRPr="00264A0D">
              <w:rPr>
                <w:rFonts w:ascii="Abadi" w:hAnsi="Abadi"/>
                <w:b w:val="0"/>
                <w:bCs w:val="0"/>
                <w:spacing w:val="16"/>
                <w:sz w:val="21"/>
                <w:szCs w:val="21"/>
              </w:rPr>
              <w:t xml:space="preserve"> </w:t>
            </w:r>
            <w:r w:rsidRPr="00264A0D">
              <w:rPr>
                <w:rFonts w:ascii="Abadi" w:hAnsi="Abadi"/>
                <w:b w:val="0"/>
                <w:bCs w:val="0"/>
                <w:sz w:val="21"/>
                <w:szCs w:val="21"/>
              </w:rPr>
              <w:t>Estatal</w:t>
            </w:r>
            <w:r w:rsidRPr="00264A0D">
              <w:rPr>
                <w:rFonts w:ascii="Abadi" w:hAnsi="Abadi"/>
                <w:b w:val="0"/>
                <w:bCs w:val="0"/>
                <w:spacing w:val="17"/>
                <w:sz w:val="21"/>
                <w:szCs w:val="21"/>
              </w:rPr>
              <w:t xml:space="preserve"> </w:t>
            </w:r>
            <w:r w:rsidRPr="00264A0D">
              <w:rPr>
                <w:rFonts w:ascii="Abadi" w:hAnsi="Abadi"/>
                <w:b w:val="0"/>
                <w:bCs w:val="0"/>
                <w:sz w:val="21"/>
                <w:szCs w:val="21"/>
              </w:rPr>
              <w:t>de</w:t>
            </w:r>
            <w:r w:rsidRPr="00264A0D">
              <w:rPr>
                <w:rFonts w:ascii="Abadi" w:hAnsi="Abadi"/>
                <w:b w:val="0"/>
                <w:bCs w:val="0"/>
                <w:spacing w:val="17"/>
                <w:sz w:val="21"/>
                <w:szCs w:val="21"/>
              </w:rPr>
              <w:t xml:space="preserve"> </w:t>
            </w:r>
            <w:r w:rsidRPr="00264A0D">
              <w:rPr>
                <w:rFonts w:ascii="Abadi" w:hAnsi="Abadi"/>
                <w:b w:val="0"/>
                <w:bCs w:val="0"/>
                <w:sz w:val="21"/>
                <w:szCs w:val="21"/>
              </w:rPr>
              <w:t>Movilidad</w:t>
            </w:r>
            <w:r w:rsidRPr="00264A0D">
              <w:rPr>
                <w:rFonts w:ascii="Abadi" w:hAnsi="Abadi"/>
                <w:b w:val="0"/>
                <w:bCs w:val="0"/>
                <w:spacing w:val="16"/>
                <w:sz w:val="21"/>
                <w:szCs w:val="21"/>
              </w:rPr>
              <w:t xml:space="preserve"> </w:t>
            </w:r>
            <w:r w:rsidRPr="00264A0D">
              <w:rPr>
                <w:rFonts w:ascii="Abadi" w:hAnsi="Abadi"/>
                <w:b w:val="0"/>
                <w:bCs w:val="0"/>
                <w:sz w:val="21"/>
                <w:szCs w:val="21"/>
              </w:rPr>
              <w:t>y</w:t>
            </w:r>
            <w:r w:rsidRPr="00264A0D">
              <w:rPr>
                <w:rFonts w:ascii="Abadi" w:hAnsi="Abadi"/>
                <w:b w:val="0"/>
                <w:bCs w:val="0"/>
                <w:spacing w:val="17"/>
                <w:sz w:val="21"/>
                <w:szCs w:val="21"/>
              </w:rPr>
              <w:t xml:space="preserve"> </w:t>
            </w:r>
            <w:r w:rsidRPr="00264A0D">
              <w:rPr>
                <w:rFonts w:ascii="Abadi" w:hAnsi="Abadi"/>
                <w:b w:val="0"/>
                <w:bCs w:val="0"/>
                <w:sz w:val="21"/>
                <w:szCs w:val="21"/>
              </w:rPr>
              <w:t>den</w:t>
            </w:r>
            <w:r w:rsidRPr="00264A0D">
              <w:rPr>
                <w:rFonts w:ascii="Abadi" w:hAnsi="Abadi"/>
                <w:b w:val="0"/>
                <w:bCs w:val="0"/>
                <w:spacing w:val="17"/>
                <w:sz w:val="21"/>
                <w:szCs w:val="21"/>
              </w:rPr>
              <w:t xml:space="preserve"> </w:t>
            </w:r>
            <w:r w:rsidRPr="00264A0D">
              <w:rPr>
                <w:rFonts w:ascii="Abadi" w:hAnsi="Abadi"/>
                <w:b w:val="0"/>
                <w:bCs w:val="0"/>
                <w:sz w:val="21"/>
                <w:szCs w:val="21"/>
              </w:rPr>
              <w:t xml:space="preserve">seguimiento         </w:t>
            </w:r>
            <w:r w:rsidRPr="00264A0D">
              <w:rPr>
                <w:rFonts w:ascii="Abadi" w:hAnsi="Abadi"/>
                <w:b w:val="0"/>
                <w:bCs w:val="0"/>
                <w:spacing w:val="30"/>
                <w:sz w:val="21"/>
                <w:szCs w:val="21"/>
              </w:rPr>
              <w:t xml:space="preserve"> </w:t>
            </w:r>
            <w:r w:rsidRPr="00264A0D">
              <w:rPr>
                <w:rFonts w:ascii="Abadi" w:hAnsi="Abadi"/>
                <w:b w:val="0"/>
                <w:bCs w:val="0"/>
                <w:w w:val="105"/>
                <w:sz w:val="21"/>
                <w:szCs w:val="21"/>
              </w:rPr>
              <w:t>su</w:t>
            </w:r>
          </w:p>
          <w:p w14:paraId="218F4EFF" w14:textId="77777777" w:rsidR="00890D79" w:rsidRPr="00264A0D" w:rsidRDefault="00890D79" w:rsidP="00890D79">
            <w:pPr>
              <w:pStyle w:val="Textoindependiente"/>
              <w:kinsoku w:val="0"/>
              <w:overflowPunct w:val="0"/>
              <w:rPr>
                <w:rFonts w:ascii="Abadi" w:hAnsi="Abadi"/>
                <w:b w:val="0"/>
                <w:bCs w:val="0"/>
                <w:w w:val="105"/>
                <w:sz w:val="21"/>
                <w:szCs w:val="21"/>
              </w:rPr>
            </w:pPr>
            <w:r w:rsidRPr="00264A0D">
              <w:rPr>
                <w:rFonts w:ascii="Abadi" w:hAnsi="Abadi"/>
                <w:b w:val="0"/>
                <w:bCs w:val="0"/>
                <w:w w:val="105"/>
                <w:sz w:val="21"/>
                <w:szCs w:val="21"/>
              </w:rPr>
              <w:t>publicación.</w:t>
            </w:r>
          </w:p>
          <w:p w14:paraId="20857F8D" w14:textId="64AC3F3A" w:rsidR="007C3E6C" w:rsidRPr="00946D81" w:rsidRDefault="007C3E6C" w:rsidP="007C3E6C">
            <w:pPr>
              <w:jc w:val="both"/>
              <w:rPr>
                <w:rFonts w:ascii="Abadi" w:hAnsi="Abadi"/>
                <w:sz w:val="21"/>
                <w:szCs w:val="21"/>
              </w:rPr>
            </w:pPr>
          </w:p>
        </w:tc>
        <w:tc>
          <w:tcPr>
            <w:tcW w:w="2126" w:type="dxa"/>
          </w:tcPr>
          <w:p w14:paraId="77C7FDA5" w14:textId="77777777" w:rsidR="00890D79" w:rsidRPr="00946D81" w:rsidRDefault="00890D79" w:rsidP="00890D79">
            <w:pPr>
              <w:pStyle w:val="Textoindependiente"/>
              <w:kinsoku w:val="0"/>
              <w:overflowPunct w:val="0"/>
              <w:rPr>
                <w:rFonts w:ascii="Abadi" w:hAnsi="Abadi"/>
                <w:w w:val="105"/>
                <w:sz w:val="21"/>
                <w:szCs w:val="21"/>
              </w:rPr>
            </w:pPr>
            <w:r w:rsidRPr="00946D81">
              <w:rPr>
                <w:rFonts w:ascii="Abadi" w:hAnsi="Abadi"/>
                <w:w w:val="105"/>
                <w:sz w:val="21"/>
                <w:szCs w:val="21"/>
              </w:rPr>
              <w:t>Enterados.</w:t>
            </w:r>
          </w:p>
          <w:p w14:paraId="3C7AFE71" w14:textId="36A6BDA0" w:rsidR="007C3E6C" w:rsidRPr="00946D81" w:rsidRDefault="007C3E6C" w:rsidP="007C3E6C">
            <w:pPr>
              <w:jc w:val="both"/>
              <w:rPr>
                <w:rFonts w:ascii="Abadi" w:hAnsi="Abadi"/>
                <w:sz w:val="21"/>
                <w:szCs w:val="21"/>
              </w:rPr>
            </w:pPr>
          </w:p>
        </w:tc>
      </w:tr>
      <w:tr w:rsidR="004A767A" w:rsidRPr="00946D81" w14:paraId="77DC2B2D" w14:textId="77777777" w:rsidTr="003521CC">
        <w:tc>
          <w:tcPr>
            <w:tcW w:w="2112" w:type="dxa"/>
          </w:tcPr>
          <w:p w14:paraId="1B18ED55" w14:textId="77777777" w:rsidR="00020DE7" w:rsidRPr="00946D81" w:rsidRDefault="00020DE7" w:rsidP="00020DE7">
            <w:pPr>
              <w:pStyle w:val="Textoindependiente"/>
              <w:kinsoku w:val="0"/>
              <w:overflowPunct w:val="0"/>
              <w:rPr>
                <w:rFonts w:ascii="Abadi" w:hAnsi="Abadi"/>
                <w:w w:val="105"/>
                <w:sz w:val="21"/>
                <w:szCs w:val="21"/>
              </w:rPr>
            </w:pPr>
            <w:r w:rsidRPr="00946D81">
              <w:rPr>
                <w:rFonts w:ascii="Abadi" w:hAnsi="Abadi"/>
                <w:w w:val="105"/>
                <w:sz w:val="21"/>
                <w:szCs w:val="21"/>
              </w:rPr>
              <w:t>3.56</w:t>
            </w:r>
          </w:p>
          <w:p w14:paraId="3F34C95D" w14:textId="77777777" w:rsidR="007C3E6C" w:rsidRPr="00946D81" w:rsidRDefault="007C3E6C" w:rsidP="007C3E6C">
            <w:pPr>
              <w:jc w:val="both"/>
              <w:rPr>
                <w:rFonts w:ascii="Abadi" w:hAnsi="Abadi"/>
                <w:sz w:val="21"/>
                <w:szCs w:val="21"/>
              </w:rPr>
            </w:pPr>
          </w:p>
          <w:p w14:paraId="4C279AA9" w14:textId="77777777" w:rsidR="00020DE7" w:rsidRPr="00264A0D" w:rsidRDefault="00020DE7" w:rsidP="00020DE7">
            <w:pPr>
              <w:pStyle w:val="Textoindependiente"/>
              <w:kinsoku w:val="0"/>
              <w:overflowPunct w:val="0"/>
              <w:spacing w:line="261" w:lineRule="exact"/>
              <w:rPr>
                <w:rFonts w:ascii="Abadi" w:hAnsi="Abadi"/>
                <w:b w:val="0"/>
                <w:bCs w:val="0"/>
                <w:w w:val="105"/>
                <w:sz w:val="21"/>
                <w:szCs w:val="21"/>
              </w:rPr>
            </w:pPr>
            <w:r w:rsidRPr="00264A0D">
              <w:rPr>
                <w:rFonts w:ascii="Abadi" w:hAnsi="Abadi"/>
                <w:b w:val="0"/>
                <w:bCs w:val="0"/>
                <w:w w:val="105"/>
                <w:sz w:val="21"/>
                <w:szCs w:val="21"/>
              </w:rPr>
              <w:t>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secretario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p>
          <w:p w14:paraId="26652EBF" w14:textId="77777777" w:rsidR="00020DE7" w:rsidRPr="00264A0D" w:rsidRDefault="00020DE7" w:rsidP="00514777">
            <w:pPr>
              <w:pStyle w:val="Textoindependiente"/>
              <w:kinsoku w:val="0"/>
              <w:overflowPunct w:val="0"/>
              <w:rPr>
                <w:rFonts w:ascii="Abadi" w:hAnsi="Abadi"/>
                <w:b w:val="0"/>
                <w:bCs w:val="0"/>
                <w:w w:val="105"/>
                <w:sz w:val="21"/>
                <w:szCs w:val="21"/>
              </w:rPr>
            </w:pPr>
            <w:r w:rsidRPr="00264A0D">
              <w:rPr>
                <w:rFonts w:ascii="Abadi" w:hAnsi="Abadi"/>
                <w:b w:val="0"/>
                <w:bCs w:val="0"/>
                <w:w w:val="105"/>
                <w:sz w:val="21"/>
                <w:szCs w:val="21"/>
              </w:rPr>
              <w:t>ayuntamiento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Yuriria,</w:t>
            </w:r>
            <w:r w:rsidRPr="00264A0D">
              <w:rPr>
                <w:rFonts w:ascii="Abadi" w:hAnsi="Abadi"/>
                <w:b w:val="0"/>
                <w:bCs w:val="0"/>
                <w:spacing w:val="-2"/>
                <w:w w:val="105"/>
                <w:sz w:val="21"/>
                <w:szCs w:val="21"/>
              </w:rPr>
              <w:t xml:space="preserve"> </w:t>
            </w:r>
            <w:proofErr w:type="spellStart"/>
            <w:r w:rsidRPr="00264A0D">
              <w:rPr>
                <w:rFonts w:ascii="Abadi" w:hAnsi="Abadi"/>
                <w:b w:val="0"/>
                <w:bCs w:val="0"/>
                <w:w w:val="105"/>
                <w:sz w:val="21"/>
                <w:szCs w:val="21"/>
              </w:rPr>
              <w:t>Gto</w:t>
            </w:r>
            <w:proofErr w:type="spellEnd"/>
            <w:r w:rsidRPr="00264A0D">
              <w:rPr>
                <w:rFonts w:ascii="Abadi" w:hAnsi="Abadi"/>
                <w:b w:val="0"/>
                <w:bCs w:val="0"/>
                <w:w w:val="105"/>
                <w:sz w:val="21"/>
                <w:szCs w:val="21"/>
              </w:rPr>
              <w:t>.,</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remite</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respuesta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acuerdo</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aprobado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por</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esta</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Legislatura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que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se</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exhorta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los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titulares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los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órganos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internos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control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los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46</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municipios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Estado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Guanajuato,</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para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que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términos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seguimiento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establecido</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en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Ley</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Fiscalización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Superior</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del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Estado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Guanajuato,</w:t>
            </w:r>
            <w:r w:rsidRPr="00946D81">
              <w:rPr>
                <w:rFonts w:ascii="Abadi" w:hAnsi="Abadi"/>
                <w:spacing w:val="-2"/>
                <w:w w:val="105"/>
                <w:sz w:val="21"/>
                <w:szCs w:val="21"/>
              </w:rPr>
              <w:t xml:space="preserve"> </w:t>
            </w:r>
            <w:r w:rsidRPr="00264A0D">
              <w:rPr>
                <w:rFonts w:ascii="Abadi" w:hAnsi="Abadi"/>
                <w:b w:val="0"/>
                <w:bCs w:val="0"/>
                <w:w w:val="105"/>
                <w:sz w:val="21"/>
                <w:szCs w:val="21"/>
              </w:rPr>
              <w:t>presenten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tanto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Congreso</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del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Estado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Guanajuato</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como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Auditoría</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Superior</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Estado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Guanajuato,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un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informe</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pormenorizado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y</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detallado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estatus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que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guardan</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las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investigaciones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por</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presuntas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faltas</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administrativas</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iniciadas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con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motivo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las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denuncias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administrativas</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remitidas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bajo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el</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esquema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anterior</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responsabilidad,</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así</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como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vistas</w:t>
            </w:r>
            <w:r w:rsidRPr="00264A0D">
              <w:rPr>
                <w:rFonts w:ascii="Abadi" w:hAnsi="Abadi"/>
                <w:b w:val="0"/>
                <w:bCs w:val="0"/>
                <w:spacing w:val="58"/>
                <w:w w:val="105"/>
                <w:sz w:val="21"/>
                <w:szCs w:val="21"/>
              </w:rPr>
              <w:t xml:space="preserve"> </w:t>
            </w:r>
            <w:r w:rsidRPr="00264A0D">
              <w:rPr>
                <w:rFonts w:ascii="Abadi" w:hAnsi="Abadi"/>
                <w:b w:val="0"/>
                <w:bCs w:val="0"/>
                <w:w w:val="105"/>
                <w:sz w:val="21"/>
                <w:szCs w:val="21"/>
              </w:rPr>
              <w:t>dadas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por</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Autoridad</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Investigadora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Auditoría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Superior</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Estado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términos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58"/>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Ley</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Responsabilidades</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Administrativas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para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el</w:t>
            </w:r>
          </w:p>
          <w:p w14:paraId="12BF17B4" w14:textId="77777777" w:rsidR="00020DE7" w:rsidRPr="00264A0D" w:rsidRDefault="00020DE7" w:rsidP="00020DE7">
            <w:pPr>
              <w:pStyle w:val="Textoindependiente"/>
              <w:kinsoku w:val="0"/>
              <w:overflowPunct w:val="0"/>
              <w:rPr>
                <w:rFonts w:ascii="Abadi" w:hAnsi="Abadi"/>
                <w:b w:val="0"/>
                <w:bCs w:val="0"/>
                <w:w w:val="105"/>
                <w:sz w:val="21"/>
                <w:szCs w:val="21"/>
              </w:rPr>
            </w:pPr>
            <w:r w:rsidRPr="00264A0D">
              <w:rPr>
                <w:rFonts w:ascii="Abadi" w:hAnsi="Abadi"/>
                <w:b w:val="0"/>
                <w:bCs w:val="0"/>
                <w:w w:val="105"/>
                <w:sz w:val="21"/>
                <w:szCs w:val="21"/>
              </w:rPr>
              <w:t>Estado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Guanajuato.</w:t>
            </w:r>
          </w:p>
          <w:p w14:paraId="657516A0" w14:textId="256F7052" w:rsidR="00020DE7" w:rsidRPr="00946D81" w:rsidRDefault="00020DE7" w:rsidP="007C3E6C">
            <w:pPr>
              <w:jc w:val="both"/>
              <w:rPr>
                <w:rFonts w:ascii="Abadi" w:hAnsi="Abadi"/>
                <w:sz w:val="21"/>
                <w:szCs w:val="21"/>
              </w:rPr>
            </w:pPr>
          </w:p>
        </w:tc>
        <w:tc>
          <w:tcPr>
            <w:tcW w:w="2126" w:type="dxa"/>
          </w:tcPr>
          <w:p w14:paraId="21CFA8C4" w14:textId="77777777" w:rsidR="009A2C64" w:rsidRDefault="009A2C64" w:rsidP="00020DE7">
            <w:pPr>
              <w:pStyle w:val="Textoindependiente"/>
              <w:kinsoku w:val="0"/>
              <w:overflowPunct w:val="0"/>
              <w:rPr>
                <w:rFonts w:ascii="Abadi" w:hAnsi="Abadi"/>
                <w:w w:val="105"/>
                <w:sz w:val="21"/>
                <w:szCs w:val="21"/>
              </w:rPr>
            </w:pPr>
          </w:p>
          <w:p w14:paraId="6AE959FC" w14:textId="77777777" w:rsidR="009A2C64" w:rsidRDefault="009A2C64" w:rsidP="00020DE7">
            <w:pPr>
              <w:pStyle w:val="Textoindependiente"/>
              <w:kinsoku w:val="0"/>
              <w:overflowPunct w:val="0"/>
              <w:rPr>
                <w:rFonts w:ascii="Abadi" w:hAnsi="Abadi"/>
                <w:w w:val="105"/>
                <w:sz w:val="21"/>
                <w:szCs w:val="21"/>
              </w:rPr>
            </w:pPr>
          </w:p>
          <w:p w14:paraId="61229550" w14:textId="368A18E2" w:rsidR="00020DE7" w:rsidRPr="00946D81" w:rsidRDefault="00020DE7" w:rsidP="00020DE7">
            <w:pPr>
              <w:pStyle w:val="Textoindependiente"/>
              <w:kinsoku w:val="0"/>
              <w:overflowPunct w:val="0"/>
              <w:rPr>
                <w:rFonts w:ascii="Abadi" w:hAnsi="Abadi"/>
                <w:w w:val="105"/>
                <w:sz w:val="21"/>
                <w:szCs w:val="21"/>
              </w:rPr>
            </w:pPr>
            <w:r w:rsidRPr="00946D81">
              <w:rPr>
                <w:rFonts w:ascii="Abadi" w:hAnsi="Abadi"/>
                <w:w w:val="105"/>
                <w:sz w:val="21"/>
                <w:szCs w:val="21"/>
              </w:rPr>
              <w:t>Enterados.</w:t>
            </w:r>
          </w:p>
          <w:p w14:paraId="57F1F1F5" w14:textId="3F028B48" w:rsidR="007C3E6C" w:rsidRPr="00946D81" w:rsidRDefault="007C3E6C" w:rsidP="007C3E6C">
            <w:pPr>
              <w:jc w:val="both"/>
              <w:rPr>
                <w:rFonts w:ascii="Abadi" w:hAnsi="Abadi"/>
                <w:sz w:val="21"/>
                <w:szCs w:val="21"/>
              </w:rPr>
            </w:pPr>
          </w:p>
        </w:tc>
      </w:tr>
      <w:tr w:rsidR="004A767A" w:rsidRPr="00946D81" w14:paraId="71F8BB51" w14:textId="77777777" w:rsidTr="003521CC">
        <w:tc>
          <w:tcPr>
            <w:tcW w:w="2112" w:type="dxa"/>
          </w:tcPr>
          <w:p w14:paraId="42A8C98E" w14:textId="051DC87F" w:rsidR="006F0FDE" w:rsidRDefault="006F0FDE" w:rsidP="006F0FDE">
            <w:pPr>
              <w:pStyle w:val="Textoindependiente"/>
              <w:kinsoku w:val="0"/>
              <w:overflowPunct w:val="0"/>
              <w:rPr>
                <w:rFonts w:ascii="Abadi" w:hAnsi="Abadi"/>
                <w:w w:val="105"/>
                <w:sz w:val="21"/>
                <w:szCs w:val="21"/>
              </w:rPr>
            </w:pPr>
            <w:r w:rsidRPr="00946D81">
              <w:rPr>
                <w:rFonts w:ascii="Abadi" w:hAnsi="Abadi"/>
                <w:w w:val="105"/>
                <w:sz w:val="21"/>
                <w:szCs w:val="21"/>
              </w:rPr>
              <w:t>3.57</w:t>
            </w:r>
          </w:p>
          <w:p w14:paraId="62A16B41" w14:textId="152E081E" w:rsidR="00264A0D" w:rsidRDefault="00264A0D" w:rsidP="006F0FDE">
            <w:pPr>
              <w:pStyle w:val="Textoindependiente"/>
              <w:kinsoku w:val="0"/>
              <w:overflowPunct w:val="0"/>
              <w:rPr>
                <w:rFonts w:ascii="Abadi" w:hAnsi="Abadi"/>
                <w:w w:val="105"/>
                <w:sz w:val="21"/>
                <w:szCs w:val="21"/>
              </w:rPr>
            </w:pPr>
          </w:p>
          <w:p w14:paraId="4BFE6167" w14:textId="77777777" w:rsidR="006F0FDE" w:rsidRPr="00264A0D" w:rsidRDefault="006F0FDE" w:rsidP="006F0FDE">
            <w:pPr>
              <w:pStyle w:val="Textoindependiente"/>
              <w:kinsoku w:val="0"/>
              <w:overflowPunct w:val="0"/>
              <w:spacing w:line="261" w:lineRule="exact"/>
              <w:rPr>
                <w:rFonts w:ascii="Abadi" w:hAnsi="Abadi"/>
                <w:b w:val="0"/>
                <w:bCs w:val="0"/>
                <w:w w:val="105"/>
                <w:sz w:val="21"/>
                <w:szCs w:val="21"/>
              </w:rPr>
            </w:pPr>
            <w:r w:rsidRPr="00264A0D">
              <w:rPr>
                <w:rFonts w:ascii="Abadi" w:hAnsi="Abadi"/>
                <w:b w:val="0"/>
                <w:bCs w:val="0"/>
                <w:w w:val="105"/>
                <w:sz w:val="21"/>
                <w:szCs w:val="21"/>
              </w:rPr>
              <w:t>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secretario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p>
          <w:p w14:paraId="7FACB695" w14:textId="7EB8B20B" w:rsidR="006F0FDE" w:rsidRPr="009B3279" w:rsidRDefault="006F0FDE" w:rsidP="009B3279">
            <w:pPr>
              <w:pStyle w:val="Textoindependiente"/>
              <w:kinsoku w:val="0"/>
              <w:overflowPunct w:val="0"/>
              <w:ind w:right="40"/>
              <w:rPr>
                <w:rFonts w:ascii="Abadi" w:hAnsi="Abadi"/>
                <w:b w:val="0"/>
                <w:bCs w:val="0"/>
                <w:w w:val="105"/>
                <w:sz w:val="21"/>
                <w:szCs w:val="21"/>
              </w:rPr>
            </w:pPr>
            <w:r w:rsidRPr="00264A0D">
              <w:rPr>
                <w:rFonts w:ascii="Abadi" w:hAnsi="Abadi"/>
                <w:b w:val="0"/>
                <w:bCs w:val="0"/>
                <w:sz w:val="21"/>
                <w:szCs w:val="21"/>
              </w:rPr>
              <w:t>ayuntamiento</w:t>
            </w:r>
            <w:r w:rsidRPr="00264A0D">
              <w:rPr>
                <w:rFonts w:ascii="Abadi" w:hAnsi="Abadi"/>
                <w:b w:val="0"/>
                <w:bCs w:val="0"/>
                <w:spacing w:val="14"/>
                <w:sz w:val="21"/>
                <w:szCs w:val="21"/>
              </w:rPr>
              <w:t xml:space="preserve"> </w:t>
            </w:r>
            <w:r w:rsidRPr="00264A0D">
              <w:rPr>
                <w:rFonts w:ascii="Abadi" w:hAnsi="Abadi"/>
                <w:b w:val="0"/>
                <w:bCs w:val="0"/>
                <w:sz w:val="21"/>
                <w:szCs w:val="21"/>
              </w:rPr>
              <w:t>de</w:t>
            </w:r>
            <w:r w:rsidRPr="00264A0D">
              <w:rPr>
                <w:rFonts w:ascii="Abadi" w:hAnsi="Abadi"/>
                <w:b w:val="0"/>
                <w:bCs w:val="0"/>
                <w:spacing w:val="15"/>
                <w:sz w:val="21"/>
                <w:szCs w:val="21"/>
              </w:rPr>
              <w:t xml:space="preserve"> </w:t>
            </w:r>
            <w:r w:rsidRPr="00264A0D">
              <w:rPr>
                <w:rFonts w:ascii="Abadi" w:hAnsi="Abadi"/>
                <w:b w:val="0"/>
                <w:bCs w:val="0"/>
                <w:sz w:val="21"/>
                <w:szCs w:val="21"/>
              </w:rPr>
              <w:t>Yuriria,</w:t>
            </w:r>
            <w:r w:rsidRPr="00264A0D">
              <w:rPr>
                <w:rFonts w:ascii="Abadi" w:hAnsi="Abadi"/>
                <w:b w:val="0"/>
                <w:bCs w:val="0"/>
                <w:spacing w:val="14"/>
                <w:sz w:val="21"/>
                <w:szCs w:val="21"/>
              </w:rPr>
              <w:t xml:space="preserve"> </w:t>
            </w:r>
            <w:proofErr w:type="spellStart"/>
            <w:r w:rsidRPr="00264A0D">
              <w:rPr>
                <w:rFonts w:ascii="Abadi" w:hAnsi="Abadi"/>
                <w:b w:val="0"/>
                <w:bCs w:val="0"/>
                <w:sz w:val="21"/>
                <w:szCs w:val="21"/>
              </w:rPr>
              <w:t>Gto</w:t>
            </w:r>
            <w:proofErr w:type="spellEnd"/>
            <w:r w:rsidRPr="00264A0D">
              <w:rPr>
                <w:rFonts w:ascii="Abadi" w:hAnsi="Abadi"/>
                <w:b w:val="0"/>
                <w:bCs w:val="0"/>
                <w:sz w:val="21"/>
                <w:szCs w:val="21"/>
              </w:rPr>
              <w:t>.,</w:t>
            </w:r>
            <w:r w:rsidRPr="00264A0D">
              <w:rPr>
                <w:rFonts w:ascii="Abadi" w:hAnsi="Abadi"/>
                <w:b w:val="0"/>
                <w:bCs w:val="0"/>
                <w:spacing w:val="14"/>
                <w:sz w:val="21"/>
                <w:szCs w:val="21"/>
              </w:rPr>
              <w:t xml:space="preserve"> </w:t>
            </w:r>
            <w:r w:rsidRPr="00264A0D">
              <w:rPr>
                <w:rFonts w:ascii="Abadi" w:hAnsi="Abadi"/>
                <w:b w:val="0"/>
                <w:bCs w:val="0"/>
                <w:sz w:val="21"/>
                <w:szCs w:val="21"/>
              </w:rPr>
              <w:t>remite</w:t>
            </w:r>
            <w:r w:rsidRPr="00264A0D">
              <w:rPr>
                <w:rFonts w:ascii="Abadi" w:hAnsi="Abadi"/>
                <w:b w:val="0"/>
                <w:bCs w:val="0"/>
                <w:spacing w:val="15"/>
                <w:sz w:val="21"/>
                <w:szCs w:val="21"/>
              </w:rPr>
              <w:t xml:space="preserve"> </w:t>
            </w:r>
            <w:r w:rsidRPr="00264A0D">
              <w:rPr>
                <w:rFonts w:ascii="Abadi" w:hAnsi="Abadi"/>
                <w:b w:val="0"/>
                <w:bCs w:val="0"/>
                <w:sz w:val="21"/>
                <w:szCs w:val="21"/>
              </w:rPr>
              <w:t>respuesta</w:t>
            </w:r>
            <w:r w:rsidRPr="00264A0D">
              <w:rPr>
                <w:rFonts w:ascii="Abadi" w:hAnsi="Abadi"/>
                <w:b w:val="0"/>
                <w:bCs w:val="0"/>
                <w:spacing w:val="14"/>
                <w:sz w:val="21"/>
                <w:szCs w:val="21"/>
              </w:rPr>
              <w:t xml:space="preserve"> </w:t>
            </w:r>
            <w:r w:rsidRPr="00264A0D">
              <w:rPr>
                <w:rFonts w:ascii="Abadi" w:hAnsi="Abadi"/>
                <w:b w:val="0"/>
                <w:bCs w:val="0"/>
                <w:sz w:val="21"/>
                <w:szCs w:val="21"/>
              </w:rPr>
              <w:t>a</w:t>
            </w:r>
            <w:r w:rsidRPr="00264A0D">
              <w:rPr>
                <w:rFonts w:ascii="Abadi" w:hAnsi="Abadi"/>
                <w:b w:val="0"/>
                <w:bCs w:val="0"/>
                <w:spacing w:val="14"/>
                <w:sz w:val="21"/>
                <w:szCs w:val="21"/>
              </w:rPr>
              <w:t xml:space="preserve"> </w:t>
            </w:r>
            <w:r w:rsidRPr="00264A0D">
              <w:rPr>
                <w:rFonts w:ascii="Abadi" w:hAnsi="Abadi"/>
                <w:b w:val="0"/>
                <w:bCs w:val="0"/>
                <w:sz w:val="21"/>
                <w:szCs w:val="21"/>
              </w:rPr>
              <w:t>la</w:t>
            </w:r>
            <w:r w:rsidRPr="00264A0D">
              <w:rPr>
                <w:rFonts w:ascii="Abadi" w:hAnsi="Abadi"/>
                <w:b w:val="0"/>
                <w:bCs w:val="0"/>
                <w:spacing w:val="14"/>
                <w:sz w:val="21"/>
                <w:szCs w:val="21"/>
              </w:rPr>
              <w:t xml:space="preserve"> </w:t>
            </w:r>
            <w:r w:rsidRPr="00264A0D">
              <w:rPr>
                <w:rFonts w:ascii="Abadi" w:hAnsi="Abadi"/>
                <w:b w:val="0"/>
                <w:bCs w:val="0"/>
                <w:sz w:val="21"/>
                <w:szCs w:val="21"/>
              </w:rPr>
              <w:t>consulta</w:t>
            </w:r>
            <w:r w:rsidRPr="00264A0D">
              <w:rPr>
                <w:rFonts w:ascii="Abadi" w:hAnsi="Abadi"/>
                <w:b w:val="0"/>
                <w:bCs w:val="0"/>
                <w:spacing w:val="15"/>
                <w:sz w:val="21"/>
                <w:szCs w:val="21"/>
              </w:rPr>
              <w:t xml:space="preserve"> </w:t>
            </w:r>
            <w:r w:rsidRPr="00264A0D">
              <w:rPr>
                <w:rFonts w:ascii="Abadi" w:hAnsi="Abadi"/>
                <w:b w:val="0"/>
                <w:bCs w:val="0"/>
                <w:sz w:val="21"/>
                <w:szCs w:val="21"/>
              </w:rPr>
              <w:t>de</w:t>
            </w:r>
            <w:r w:rsidRPr="00264A0D">
              <w:rPr>
                <w:rFonts w:ascii="Abadi" w:hAnsi="Abadi"/>
                <w:b w:val="0"/>
                <w:bCs w:val="0"/>
                <w:spacing w:val="15"/>
                <w:sz w:val="21"/>
                <w:szCs w:val="21"/>
              </w:rPr>
              <w:t xml:space="preserve"> </w:t>
            </w:r>
            <w:r w:rsidRPr="00264A0D">
              <w:rPr>
                <w:rFonts w:ascii="Abadi" w:hAnsi="Abadi"/>
                <w:b w:val="0"/>
                <w:bCs w:val="0"/>
                <w:sz w:val="21"/>
                <w:szCs w:val="21"/>
              </w:rPr>
              <w:t>dos</w:t>
            </w:r>
            <w:r w:rsidRPr="00264A0D">
              <w:rPr>
                <w:rFonts w:ascii="Abadi" w:hAnsi="Abadi"/>
                <w:b w:val="0"/>
                <w:bCs w:val="0"/>
                <w:spacing w:val="14"/>
                <w:sz w:val="21"/>
                <w:szCs w:val="21"/>
              </w:rPr>
              <w:t xml:space="preserve"> </w:t>
            </w:r>
            <w:r w:rsidRPr="00264A0D">
              <w:rPr>
                <w:rFonts w:ascii="Abadi" w:hAnsi="Abadi"/>
                <w:b w:val="0"/>
                <w:bCs w:val="0"/>
                <w:sz w:val="21"/>
                <w:szCs w:val="21"/>
              </w:rPr>
              <w:t>iniciativas:</w:t>
            </w:r>
            <w:r w:rsidRPr="00264A0D">
              <w:rPr>
                <w:rFonts w:ascii="Abadi" w:hAnsi="Abadi"/>
                <w:b w:val="0"/>
                <w:bCs w:val="0"/>
                <w:spacing w:val="14"/>
                <w:sz w:val="21"/>
                <w:szCs w:val="21"/>
              </w:rPr>
              <w:t xml:space="preserve"> </w:t>
            </w:r>
            <w:r w:rsidRPr="00264A0D">
              <w:rPr>
                <w:rFonts w:ascii="Abadi" w:hAnsi="Abadi"/>
                <w:b w:val="0"/>
                <w:bCs w:val="0"/>
                <w:sz w:val="21"/>
                <w:szCs w:val="21"/>
              </w:rPr>
              <w:t>la</w:t>
            </w:r>
            <w:r w:rsidRPr="00264A0D">
              <w:rPr>
                <w:rFonts w:ascii="Abadi" w:hAnsi="Abadi"/>
                <w:b w:val="0"/>
                <w:bCs w:val="0"/>
                <w:spacing w:val="15"/>
                <w:sz w:val="21"/>
                <w:szCs w:val="21"/>
              </w:rPr>
              <w:t xml:space="preserve"> </w:t>
            </w:r>
            <w:r w:rsidRPr="00264A0D">
              <w:rPr>
                <w:rFonts w:ascii="Abadi" w:hAnsi="Abadi"/>
                <w:b w:val="0"/>
                <w:bCs w:val="0"/>
                <w:sz w:val="21"/>
                <w:szCs w:val="21"/>
              </w:rPr>
              <w:t>primera,</w:t>
            </w:r>
            <w:r w:rsidRPr="00264A0D">
              <w:rPr>
                <w:rFonts w:ascii="Abadi" w:hAnsi="Abadi"/>
                <w:b w:val="0"/>
                <w:bCs w:val="0"/>
                <w:spacing w:val="14"/>
                <w:sz w:val="21"/>
                <w:szCs w:val="21"/>
              </w:rPr>
              <w:t xml:space="preserve"> </w:t>
            </w:r>
            <w:r w:rsidRPr="00264A0D">
              <w:rPr>
                <w:rFonts w:ascii="Abadi" w:hAnsi="Abadi"/>
                <w:b w:val="0"/>
                <w:bCs w:val="0"/>
                <w:sz w:val="21"/>
                <w:szCs w:val="21"/>
              </w:rPr>
              <w:t>de</w:t>
            </w:r>
            <w:r w:rsidRPr="00264A0D">
              <w:rPr>
                <w:rFonts w:ascii="Abadi" w:hAnsi="Abadi"/>
                <w:b w:val="0"/>
                <w:bCs w:val="0"/>
                <w:spacing w:val="14"/>
                <w:sz w:val="21"/>
                <w:szCs w:val="21"/>
              </w:rPr>
              <w:t xml:space="preserve"> </w:t>
            </w:r>
            <w:r w:rsidRPr="00264A0D">
              <w:rPr>
                <w:rFonts w:ascii="Abadi" w:hAnsi="Abadi"/>
                <w:b w:val="0"/>
                <w:bCs w:val="0"/>
                <w:sz w:val="21"/>
                <w:szCs w:val="21"/>
              </w:rPr>
              <w:t>reformas</w:t>
            </w:r>
            <w:r w:rsidRPr="00264A0D">
              <w:rPr>
                <w:rFonts w:ascii="Abadi" w:hAnsi="Abadi"/>
                <w:b w:val="0"/>
                <w:bCs w:val="0"/>
                <w:spacing w:val="14"/>
                <w:sz w:val="21"/>
                <w:szCs w:val="21"/>
              </w:rPr>
              <w:t xml:space="preserve"> </w:t>
            </w:r>
            <w:r w:rsidRPr="00264A0D">
              <w:rPr>
                <w:rFonts w:ascii="Abadi" w:hAnsi="Abadi"/>
                <w:b w:val="0"/>
                <w:bCs w:val="0"/>
                <w:sz w:val="21"/>
                <w:szCs w:val="21"/>
              </w:rPr>
              <w:t>y</w:t>
            </w:r>
            <w:r w:rsidRPr="00264A0D">
              <w:rPr>
                <w:rFonts w:ascii="Abadi" w:hAnsi="Abadi"/>
                <w:b w:val="0"/>
                <w:bCs w:val="0"/>
                <w:spacing w:val="15"/>
                <w:sz w:val="21"/>
                <w:szCs w:val="21"/>
              </w:rPr>
              <w:t xml:space="preserve"> </w:t>
            </w:r>
            <w:r w:rsidRPr="00264A0D">
              <w:rPr>
                <w:rFonts w:ascii="Abadi" w:hAnsi="Abadi"/>
                <w:b w:val="0"/>
                <w:bCs w:val="0"/>
                <w:sz w:val="21"/>
                <w:szCs w:val="21"/>
              </w:rPr>
              <w:t>adiciones</w:t>
            </w:r>
            <w:r w:rsidRPr="00264A0D">
              <w:rPr>
                <w:rFonts w:ascii="Abadi" w:hAnsi="Abadi"/>
                <w:b w:val="0"/>
                <w:bCs w:val="0"/>
                <w:spacing w:val="15"/>
                <w:sz w:val="21"/>
                <w:szCs w:val="21"/>
              </w:rPr>
              <w:t xml:space="preserve"> </w:t>
            </w:r>
            <w:r w:rsidRPr="00264A0D">
              <w:rPr>
                <w:rFonts w:ascii="Abadi" w:hAnsi="Abadi"/>
                <w:b w:val="0"/>
                <w:bCs w:val="0"/>
                <w:sz w:val="21"/>
                <w:szCs w:val="21"/>
              </w:rPr>
              <w:t>a</w:t>
            </w:r>
            <w:r w:rsidRPr="00264A0D">
              <w:rPr>
                <w:rFonts w:ascii="Abadi" w:hAnsi="Abadi"/>
                <w:b w:val="0"/>
                <w:bCs w:val="0"/>
                <w:spacing w:val="14"/>
                <w:sz w:val="21"/>
                <w:szCs w:val="21"/>
              </w:rPr>
              <w:t xml:space="preserve"> </w:t>
            </w:r>
            <w:r w:rsidRPr="00264A0D">
              <w:rPr>
                <w:rFonts w:ascii="Abadi" w:hAnsi="Abadi"/>
                <w:b w:val="0"/>
                <w:bCs w:val="0"/>
                <w:sz w:val="21"/>
                <w:szCs w:val="21"/>
              </w:rPr>
              <w:t>la</w:t>
            </w:r>
            <w:r w:rsidRPr="00264A0D">
              <w:rPr>
                <w:rFonts w:ascii="Abadi" w:hAnsi="Abadi"/>
                <w:b w:val="0"/>
                <w:bCs w:val="0"/>
                <w:spacing w:val="14"/>
                <w:sz w:val="21"/>
                <w:szCs w:val="21"/>
              </w:rPr>
              <w:t xml:space="preserve"> </w:t>
            </w:r>
            <w:r w:rsidRPr="00264A0D">
              <w:rPr>
                <w:rFonts w:ascii="Abadi" w:hAnsi="Abadi"/>
                <w:b w:val="0"/>
                <w:bCs w:val="0"/>
                <w:sz w:val="21"/>
                <w:szCs w:val="21"/>
              </w:rPr>
              <w:t>Ley</w:t>
            </w:r>
            <w:r w:rsidRPr="00264A0D">
              <w:rPr>
                <w:rFonts w:ascii="Abadi" w:hAnsi="Abadi"/>
                <w:b w:val="0"/>
                <w:bCs w:val="0"/>
                <w:spacing w:val="14"/>
                <w:sz w:val="21"/>
                <w:szCs w:val="21"/>
              </w:rPr>
              <w:t xml:space="preserve"> </w:t>
            </w:r>
            <w:r w:rsidRPr="00264A0D">
              <w:rPr>
                <w:rFonts w:ascii="Abadi" w:hAnsi="Abadi"/>
                <w:b w:val="0"/>
                <w:bCs w:val="0"/>
                <w:sz w:val="21"/>
                <w:szCs w:val="21"/>
              </w:rPr>
              <w:t>de</w:t>
            </w:r>
            <w:r w:rsidRPr="00264A0D">
              <w:rPr>
                <w:rFonts w:ascii="Abadi" w:hAnsi="Abadi"/>
                <w:b w:val="0"/>
                <w:bCs w:val="0"/>
                <w:spacing w:val="15"/>
                <w:sz w:val="21"/>
                <w:szCs w:val="21"/>
              </w:rPr>
              <w:t xml:space="preserve"> </w:t>
            </w:r>
            <w:r w:rsidRPr="00264A0D">
              <w:rPr>
                <w:rFonts w:ascii="Abadi" w:hAnsi="Abadi"/>
                <w:b w:val="0"/>
                <w:bCs w:val="0"/>
                <w:sz w:val="21"/>
                <w:szCs w:val="21"/>
              </w:rPr>
              <w:t>Obra</w:t>
            </w:r>
            <w:r w:rsidRPr="00264A0D">
              <w:rPr>
                <w:rFonts w:ascii="Abadi" w:hAnsi="Abadi"/>
                <w:b w:val="0"/>
                <w:bCs w:val="0"/>
                <w:spacing w:val="14"/>
                <w:sz w:val="21"/>
                <w:szCs w:val="21"/>
              </w:rPr>
              <w:t xml:space="preserve"> </w:t>
            </w:r>
            <w:r w:rsidRPr="00264A0D">
              <w:rPr>
                <w:rFonts w:ascii="Abadi" w:hAnsi="Abadi"/>
                <w:b w:val="0"/>
                <w:bCs w:val="0"/>
                <w:sz w:val="21"/>
                <w:szCs w:val="21"/>
              </w:rPr>
              <w:t>Pública</w:t>
            </w:r>
            <w:r w:rsidRPr="00264A0D">
              <w:rPr>
                <w:rFonts w:ascii="Abadi" w:hAnsi="Abadi"/>
                <w:b w:val="0"/>
                <w:bCs w:val="0"/>
                <w:spacing w:val="14"/>
                <w:sz w:val="21"/>
                <w:szCs w:val="21"/>
              </w:rPr>
              <w:t xml:space="preserve"> </w:t>
            </w:r>
            <w:r w:rsidRPr="00264A0D">
              <w:rPr>
                <w:rFonts w:ascii="Abadi" w:hAnsi="Abadi"/>
                <w:b w:val="0"/>
                <w:bCs w:val="0"/>
                <w:sz w:val="21"/>
                <w:szCs w:val="21"/>
              </w:rPr>
              <w:t>y</w:t>
            </w:r>
            <w:r w:rsidRPr="00264A0D">
              <w:rPr>
                <w:rFonts w:ascii="Abadi" w:hAnsi="Abadi"/>
                <w:b w:val="0"/>
                <w:bCs w:val="0"/>
                <w:spacing w:val="15"/>
                <w:sz w:val="21"/>
                <w:szCs w:val="21"/>
              </w:rPr>
              <w:t xml:space="preserve"> </w:t>
            </w:r>
            <w:r w:rsidRPr="00264A0D">
              <w:rPr>
                <w:rFonts w:ascii="Abadi" w:hAnsi="Abadi"/>
                <w:b w:val="0"/>
                <w:bCs w:val="0"/>
                <w:sz w:val="21"/>
                <w:szCs w:val="21"/>
              </w:rPr>
              <w:t>Servicios</w:t>
            </w:r>
            <w:r w:rsidRPr="00264A0D">
              <w:rPr>
                <w:rFonts w:ascii="Abadi" w:hAnsi="Abadi"/>
                <w:b w:val="0"/>
                <w:bCs w:val="0"/>
                <w:spacing w:val="14"/>
                <w:sz w:val="21"/>
                <w:szCs w:val="21"/>
              </w:rPr>
              <w:t xml:space="preserve"> </w:t>
            </w:r>
            <w:r w:rsidRPr="00264A0D">
              <w:rPr>
                <w:rFonts w:ascii="Abadi" w:hAnsi="Abadi"/>
                <w:b w:val="0"/>
                <w:bCs w:val="0"/>
                <w:sz w:val="21"/>
                <w:szCs w:val="21"/>
              </w:rPr>
              <w:t>relacionados</w:t>
            </w:r>
            <w:r w:rsidRPr="00264A0D">
              <w:rPr>
                <w:rFonts w:ascii="Abadi" w:hAnsi="Abadi"/>
                <w:b w:val="0"/>
                <w:bCs w:val="0"/>
                <w:spacing w:val="15"/>
                <w:sz w:val="21"/>
                <w:szCs w:val="21"/>
              </w:rPr>
              <w:t xml:space="preserve"> </w:t>
            </w:r>
            <w:r w:rsidRPr="00264A0D">
              <w:rPr>
                <w:rFonts w:ascii="Abadi" w:hAnsi="Abadi"/>
                <w:b w:val="0"/>
                <w:bCs w:val="0"/>
                <w:sz w:val="21"/>
                <w:szCs w:val="21"/>
              </w:rPr>
              <w:t>con</w:t>
            </w:r>
            <w:r w:rsidRPr="00264A0D">
              <w:rPr>
                <w:rFonts w:ascii="Abadi" w:hAnsi="Abadi"/>
                <w:b w:val="0"/>
                <w:bCs w:val="0"/>
                <w:spacing w:val="15"/>
                <w:sz w:val="21"/>
                <w:szCs w:val="21"/>
              </w:rPr>
              <w:t xml:space="preserve"> </w:t>
            </w:r>
            <w:r w:rsidRPr="00264A0D">
              <w:rPr>
                <w:rFonts w:ascii="Abadi" w:hAnsi="Abadi"/>
                <w:b w:val="0"/>
                <w:bCs w:val="0"/>
                <w:sz w:val="21"/>
                <w:szCs w:val="21"/>
              </w:rPr>
              <w:t>la</w:t>
            </w:r>
            <w:r w:rsidRPr="00264A0D">
              <w:rPr>
                <w:rFonts w:ascii="Abadi" w:hAnsi="Abadi"/>
                <w:b w:val="0"/>
                <w:bCs w:val="0"/>
                <w:spacing w:val="14"/>
                <w:sz w:val="21"/>
                <w:szCs w:val="21"/>
              </w:rPr>
              <w:t xml:space="preserve"> </w:t>
            </w:r>
            <w:r w:rsidRPr="00264A0D">
              <w:rPr>
                <w:rFonts w:ascii="Abadi" w:hAnsi="Abadi"/>
                <w:b w:val="0"/>
                <w:bCs w:val="0"/>
                <w:sz w:val="21"/>
                <w:szCs w:val="21"/>
              </w:rPr>
              <w:t>misma</w:t>
            </w:r>
            <w:r w:rsidRPr="00264A0D">
              <w:rPr>
                <w:rFonts w:ascii="Abadi" w:hAnsi="Abadi"/>
                <w:b w:val="0"/>
                <w:bCs w:val="0"/>
                <w:spacing w:val="14"/>
                <w:sz w:val="21"/>
                <w:szCs w:val="21"/>
              </w:rPr>
              <w:t xml:space="preserve"> </w:t>
            </w:r>
            <w:r w:rsidRPr="00264A0D">
              <w:rPr>
                <w:rFonts w:ascii="Abadi" w:hAnsi="Abadi"/>
                <w:b w:val="0"/>
                <w:bCs w:val="0"/>
                <w:sz w:val="21"/>
                <w:szCs w:val="21"/>
              </w:rPr>
              <w:t>para</w:t>
            </w:r>
            <w:r w:rsidRPr="00264A0D">
              <w:rPr>
                <w:rFonts w:ascii="Abadi" w:hAnsi="Abadi"/>
                <w:b w:val="0"/>
                <w:bCs w:val="0"/>
                <w:spacing w:val="14"/>
                <w:sz w:val="21"/>
                <w:szCs w:val="21"/>
              </w:rPr>
              <w:t xml:space="preserve"> </w:t>
            </w:r>
            <w:r w:rsidRPr="00264A0D">
              <w:rPr>
                <w:rFonts w:ascii="Abadi" w:hAnsi="Abadi"/>
                <w:b w:val="0"/>
                <w:bCs w:val="0"/>
                <w:sz w:val="21"/>
                <w:szCs w:val="21"/>
              </w:rPr>
              <w:t>el</w:t>
            </w:r>
            <w:r w:rsidRPr="00264A0D">
              <w:rPr>
                <w:rFonts w:ascii="Abadi" w:hAnsi="Abadi"/>
                <w:b w:val="0"/>
                <w:bCs w:val="0"/>
                <w:spacing w:val="15"/>
                <w:sz w:val="21"/>
                <w:szCs w:val="21"/>
              </w:rPr>
              <w:t xml:space="preserve"> </w:t>
            </w:r>
            <w:r w:rsidRPr="00264A0D">
              <w:rPr>
                <w:rFonts w:ascii="Abadi" w:hAnsi="Abadi"/>
                <w:b w:val="0"/>
                <w:bCs w:val="0"/>
                <w:sz w:val="21"/>
                <w:szCs w:val="21"/>
              </w:rPr>
              <w:t>Estado</w:t>
            </w:r>
            <w:r w:rsidRPr="00264A0D">
              <w:rPr>
                <w:rFonts w:ascii="Abadi" w:hAnsi="Abadi"/>
                <w:b w:val="0"/>
                <w:bCs w:val="0"/>
                <w:spacing w:val="14"/>
                <w:sz w:val="21"/>
                <w:szCs w:val="21"/>
              </w:rPr>
              <w:t xml:space="preserve"> </w:t>
            </w:r>
            <w:r w:rsidRPr="00264A0D">
              <w:rPr>
                <w:rFonts w:ascii="Abadi" w:hAnsi="Abadi"/>
                <w:b w:val="0"/>
                <w:bCs w:val="0"/>
                <w:sz w:val="21"/>
                <w:szCs w:val="21"/>
              </w:rPr>
              <w:t>y</w:t>
            </w:r>
            <w:r w:rsidRPr="00264A0D">
              <w:rPr>
                <w:rFonts w:ascii="Abadi" w:hAnsi="Abadi"/>
                <w:b w:val="0"/>
                <w:bCs w:val="0"/>
                <w:spacing w:val="14"/>
                <w:sz w:val="21"/>
                <w:szCs w:val="21"/>
              </w:rPr>
              <w:t xml:space="preserve"> </w:t>
            </w:r>
            <w:r w:rsidRPr="00264A0D">
              <w:rPr>
                <w:rFonts w:ascii="Abadi" w:hAnsi="Abadi"/>
                <w:b w:val="0"/>
                <w:bCs w:val="0"/>
                <w:sz w:val="21"/>
                <w:szCs w:val="21"/>
              </w:rPr>
              <w:t>los</w:t>
            </w:r>
            <w:r w:rsidRPr="00264A0D">
              <w:rPr>
                <w:rFonts w:ascii="Abadi" w:hAnsi="Abadi"/>
                <w:b w:val="0"/>
                <w:bCs w:val="0"/>
                <w:spacing w:val="15"/>
                <w:sz w:val="21"/>
                <w:szCs w:val="21"/>
              </w:rPr>
              <w:t xml:space="preserve"> </w:t>
            </w:r>
            <w:r w:rsidRPr="00264A0D">
              <w:rPr>
                <w:rFonts w:ascii="Abadi" w:hAnsi="Abadi"/>
                <w:b w:val="0"/>
                <w:bCs w:val="0"/>
                <w:sz w:val="21"/>
                <w:szCs w:val="21"/>
              </w:rPr>
              <w:t>Municipios</w:t>
            </w:r>
            <w:r w:rsidRPr="00264A0D">
              <w:rPr>
                <w:rFonts w:ascii="Abadi" w:hAnsi="Abadi"/>
                <w:b w:val="0"/>
                <w:bCs w:val="0"/>
                <w:spacing w:val="15"/>
                <w:sz w:val="21"/>
                <w:szCs w:val="21"/>
              </w:rPr>
              <w:t xml:space="preserve"> </w:t>
            </w:r>
            <w:r w:rsidRPr="00264A0D">
              <w:rPr>
                <w:rFonts w:ascii="Abadi" w:hAnsi="Abadi"/>
                <w:b w:val="0"/>
                <w:bCs w:val="0"/>
                <w:sz w:val="21"/>
                <w:szCs w:val="21"/>
              </w:rPr>
              <w:t>de</w:t>
            </w:r>
            <w:r w:rsidRPr="00264A0D">
              <w:rPr>
                <w:rFonts w:ascii="Abadi" w:hAnsi="Abadi"/>
                <w:b w:val="0"/>
                <w:bCs w:val="0"/>
                <w:spacing w:val="14"/>
                <w:sz w:val="21"/>
                <w:szCs w:val="21"/>
              </w:rPr>
              <w:t xml:space="preserve"> </w:t>
            </w:r>
            <w:r w:rsidRPr="00264A0D">
              <w:rPr>
                <w:rFonts w:ascii="Abadi" w:hAnsi="Abadi"/>
                <w:b w:val="0"/>
                <w:bCs w:val="0"/>
                <w:sz w:val="21"/>
                <w:szCs w:val="21"/>
              </w:rPr>
              <w:t>Guanajuato;</w:t>
            </w:r>
            <w:r w:rsidRPr="00264A0D">
              <w:rPr>
                <w:rFonts w:ascii="Abadi" w:hAnsi="Abadi"/>
                <w:b w:val="0"/>
                <w:bCs w:val="0"/>
                <w:spacing w:val="14"/>
                <w:sz w:val="21"/>
                <w:szCs w:val="21"/>
              </w:rPr>
              <w:t xml:space="preserve"> </w:t>
            </w:r>
            <w:r w:rsidRPr="00264A0D">
              <w:rPr>
                <w:rFonts w:ascii="Abadi" w:hAnsi="Abadi"/>
                <w:b w:val="0"/>
                <w:bCs w:val="0"/>
                <w:sz w:val="21"/>
                <w:szCs w:val="21"/>
              </w:rPr>
              <w:t>y</w:t>
            </w:r>
            <w:r w:rsidRPr="00264A0D">
              <w:rPr>
                <w:rFonts w:ascii="Abadi" w:hAnsi="Abadi"/>
                <w:b w:val="0"/>
                <w:bCs w:val="0"/>
                <w:spacing w:val="14"/>
                <w:sz w:val="21"/>
                <w:szCs w:val="21"/>
              </w:rPr>
              <w:t xml:space="preserve"> </w:t>
            </w:r>
            <w:r w:rsidRPr="00264A0D">
              <w:rPr>
                <w:rFonts w:ascii="Abadi" w:hAnsi="Abadi"/>
                <w:b w:val="0"/>
                <w:bCs w:val="0"/>
                <w:sz w:val="21"/>
                <w:szCs w:val="21"/>
              </w:rPr>
              <w:t>la</w:t>
            </w:r>
            <w:r w:rsidRPr="00264A0D">
              <w:rPr>
                <w:rFonts w:ascii="Abadi" w:hAnsi="Abadi"/>
                <w:b w:val="0"/>
                <w:bCs w:val="0"/>
                <w:spacing w:val="15"/>
                <w:sz w:val="21"/>
                <w:szCs w:val="21"/>
              </w:rPr>
              <w:t xml:space="preserve"> </w:t>
            </w:r>
            <w:r w:rsidRPr="00264A0D">
              <w:rPr>
                <w:rFonts w:ascii="Abadi" w:hAnsi="Abadi"/>
                <w:b w:val="0"/>
                <w:bCs w:val="0"/>
                <w:sz w:val="21"/>
                <w:szCs w:val="21"/>
              </w:rPr>
              <w:t>segunda,</w:t>
            </w:r>
            <w:r w:rsidRPr="00264A0D">
              <w:rPr>
                <w:rFonts w:ascii="Abadi" w:hAnsi="Abadi"/>
                <w:b w:val="0"/>
                <w:bCs w:val="0"/>
                <w:spacing w:val="14"/>
                <w:sz w:val="21"/>
                <w:szCs w:val="21"/>
              </w:rPr>
              <w:t xml:space="preserve"> </w:t>
            </w:r>
            <w:r w:rsidRPr="00264A0D">
              <w:rPr>
                <w:rFonts w:ascii="Abadi" w:hAnsi="Abadi"/>
                <w:b w:val="0"/>
                <w:bCs w:val="0"/>
                <w:sz w:val="21"/>
                <w:szCs w:val="21"/>
              </w:rPr>
              <w:t>de</w:t>
            </w:r>
            <w:r w:rsidRPr="00264A0D">
              <w:rPr>
                <w:rFonts w:ascii="Abadi" w:hAnsi="Abadi"/>
                <w:b w:val="0"/>
                <w:bCs w:val="0"/>
                <w:spacing w:val="14"/>
                <w:sz w:val="21"/>
                <w:szCs w:val="21"/>
              </w:rPr>
              <w:t xml:space="preserve"> </w:t>
            </w:r>
            <w:r w:rsidRPr="00264A0D">
              <w:rPr>
                <w:rFonts w:ascii="Abadi" w:hAnsi="Abadi"/>
                <w:b w:val="0"/>
                <w:bCs w:val="0"/>
                <w:sz w:val="21"/>
                <w:szCs w:val="21"/>
              </w:rPr>
              <w:t>reformas</w:t>
            </w:r>
            <w:r w:rsidRPr="00264A0D">
              <w:rPr>
                <w:rFonts w:ascii="Abadi" w:hAnsi="Abadi"/>
                <w:b w:val="0"/>
                <w:bCs w:val="0"/>
                <w:spacing w:val="15"/>
                <w:sz w:val="21"/>
                <w:szCs w:val="21"/>
              </w:rPr>
              <w:t xml:space="preserve"> </w:t>
            </w:r>
            <w:r w:rsidRPr="00264A0D">
              <w:rPr>
                <w:rFonts w:ascii="Abadi" w:hAnsi="Abadi"/>
                <w:b w:val="0"/>
                <w:bCs w:val="0"/>
                <w:sz w:val="21"/>
                <w:szCs w:val="21"/>
              </w:rPr>
              <w:t>y</w:t>
            </w:r>
            <w:r w:rsidRPr="00264A0D">
              <w:rPr>
                <w:rFonts w:ascii="Abadi" w:hAnsi="Abadi"/>
                <w:b w:val="0"/>
                <w:bCs w:val="0"/>
                <w:spacing w:val="15"/>
                <w:sz w:val="21"/>
                <w:szCs w:val="21"/>
              </w:rPr>
              <w:t xml:space="preserve"> </w:t>
            </w:r>
            <w:r w:rsidRPr="00264A0D">
              <w:rPr>
                <w:rFonts w:ascii="Abadi" w:hAnsi="Abadi"/>
                <w:b w:val="0"/>
                <w:bCs w:val="0"/>
                <w:sz w:val="21"/>
                <w:szCs w:val="21"/>
              </w:rPr>
              <w:t>adiciones</w:t>
            </w:r>
            <w:r w:rsidRPr="00264A0D">
              <w:rPr>
                <w:rFonts w:ascii="Abadi" w:hAnsi="Abadi"/>
                <w:b w:val="0"/>
                <w:bCs w:val="0"/>
                <w:spacing w:val="14"/>
                <w:sz w:val="21"/>
                <w:szCs w:val="21"/>
              </w:rPr>
              <w:t xml:space="preserve"> </w:t>
            </w:r>
            <w:r w:rsidRPr="00264A0D">
              <w:rPr>
                <w:rFonts w:ascii="Abadi" w:hAnsi="Abadi"/>
                <w:b w:val="0"/>
                <w:bCs w:val="0"/>
                <w:sz w:val="21"/>
                <w:szCs w:val="21"/>
              </w:rPr>
              <w:t>al</w:t>
            </w:r>
            <w:r w:rsidRPr="00264A0D">
              <w:rPr>
                <w:rFonts w:ascii="Abadi" w:hAnsi="Abadi"/>
                <w:b w:val="0"/>
                <w:bCs w:val="0"/>
                <w:spacing w:val="14"/>
                <w:sz w:val="21"/>
                <w:szCs w:val="21"/>
              </w:rPr>
              <w:t xml:space="preserve"> </w:t>
            </w:r>
            <w:r w:rsidRPr="00264A0D">
              <w:rPr>
                <w:rFonts w:ascii="Abadi" w:hAnsi="Abadi"/>
                <w:b w:val="0"/>
                <w:bCs w:val="0"/>
                <w:sz w:val="21"/>
                <w:szCs w:val="21"/>
              </w:rPr>
              <w:t>Código</w:t>
            </w:r>
            <w:r w:rsidRPr="00264A0D">
              <w:rPr>
                <w:rFonts w:ascii="Abadi" w:hAnsi="Abadi"/>
                <w:b w:val="0"/>
                <w:bCs w:val="0"/>
                <w:spacing w:val="15"/>
                <w:sz w:val="21"/>
                <w:szCs w:val="21"/>
              </w:rPr>
              <w:t xml:space="preserve"> </w:t>
            </w:r>
            <w:r w:rsidRPr="00264A0D">
              <w:rPr>
                <w:rFonts w:ascii="Abadi" w:hAnsi="Abadi"/>
                <w:b w:val="0"/>
                <w:bCs w:val="0"/>
                <w:sz w:val="21"/>
                <w:szCs w:val="21"/>
              </w:rPr>
              <w:t>Territorial</w:t>
            </w:r>
            <w:r w:rsidRPr="00946D81">
              <w:rPr>
                <w:rFonts w:ascii="Abadi" w:hAnsi="Abadi"/>
                <w:spacing w:val="14"/>
                <w:sz w:val="21"/>
                <w:szCs w:val="21"/>
              </w:rPr>
              <w:t xml:space="preserve"> </w:t>
            </w:r>
            <w:r w:rsidRPr="009B3279">
              <w:rPr>
                <w:rFonts w:ascii="Abadi" w:hAnsi="Abadi"/>
                <w:b w:val="0"/>
                <w:bCs w:val="0"/>
                <w:sz w:val="21"/>
                <w:szCs w:val="21"/>
              </w:rPr>
              <w:t>para</w:t>
            </w:r>
            <w:r w:rsidRPr="009B3279">
              <w:rPr>
                <w:rFonts w:ascii="Abadi" w:hAnsi="Abadi"/>
                <w:b w:val="0"/>
                <w:bCs w:val="0"/>
                <w:spacing w:val="14"/>
                <w:sz w:val="21"/>
                <w:szCs w:val="21"/>
              </w:rPr>
              <w:t xml:space="preserve"> </w:t>
            </w:r>
            <w:r w:rsidRPr="009B3279">
              <w:rPr>
                <w:rFonts w:ascii="Abadi" w:hAnsi="Abadi"/>
                <w:b w:val="0"/>
                <w:bCs w:val="0"/>
                <w:sz w:val="21"/>
                <w:szCs w:val="21"/>
              </w:rPr>
              <w:t>el</w:t>
            </w:r>
            <w:r w:rsidRPr="009B3279">
              <w:rPr>
                <w:rFonts w:ascii="Abadi" w:hAnsi="Abadi"/>
                <w:b w:val="0"/>
                <w:bCs w:val="0"/>
                <w:spacing w:val="15"/>
                <w:sz w:val="21"/>
                <w:szCs w:val="21"/>
              </w:rPr>
              <w:t xml:space="preserve"> </w:t>
            </w:r>
            <w:r w:rsidRPr="009B3279">
              <w:rPr>
                <w:rFonts w:ascii="Abadi" w:hAnsi="Abadi"/>
                <w:b w:val="0"/>
                <w:bCs w:val="0"/>
                <w:sz w:val="21"/>
                <w:szCs w:val="21"/>
              </w:rPr>
              <w:t>Estado</w:t>
            </w:r>
            <w:r w:rsidRPr="009B3279">
              <w:rPr>
                <w:rFonts w:ascii="Abadi" w:hAnsi="Abadi"/>
                <w:b w:val="0"/>
                <w:bCs w:val="0"/>
                <w:spacing w:val="14"/>
                <w:sz w:val="21"/>
                <w:szCs w:val="21"/>
              </w:rPr>
              <w:t xml:space="preserve"> </w:t>
            </w:r>
            <w:r w:rsidRPr="009B3279">
              <w:rPr>
                <w:rFonts w:ascii="Abadi" w:hAnsi="Abadi"/>
                <w:b w:val="0"/>
                <w:bCs w:val="0"/>
                <w:sz w:val="21"/>
                <w:szCs w:val="21"/>
              </w:rPr>
              <w:t>y</w:t>
            </w:r>
            <w:r w:rsidRPr="009B3279">
              <w:rPr>
                <w:rFonts w:ascii="Abadi" w:hAnsi="Abadi"/>
                <w:b w:val="0"/>
                <w:bCs w:val="0"/>
                <w:spacing w:val="14"/>
                <w:sz w:val="21"/>
                <w:szCs w:val="21"/>
              </w:rPr>
              <w:t xml:space="preserve"> </w:t>
            </w:r>
            <w:r w:rsidRPr="009B3279">
              <w:rPr>
                <w:rFonts w:ascii="Abadi" w:hAnsi="Abadi"/>
                <w:b w:val="0"/>
                <w:bCs w:val="0"/>
                <w:sz w:val="21"/>
                <w:szCs w:val="21"/>
              </w:rPr>
              <w:t>los</w:t>
            </w:r>
            <w:r w:rsidRPr="009B3279">
              <w:rPr>
                <w:rFonts w:ascii="Abadi" w:hAnsi="Abadi"/>
                <w:b w:val="0"/>
                <w:bCs w:val="0"/>
                <w:spacing w:val="15"/>
                <w:sz w:val="21"/>
                <w:szCs w:val="21"/>
              </w:rPr>
              <w:t xml:space="preserve"> </w:t>
            </w:r>
            <w:r w:rsidRPr="009B3279">
              <w:rPr>
                <w:rFonts w:ascii="Abadi" w:hAnsi="Abadi"/>
                <w:b w:val="0"/>
                <w:bCs w:val="0"/>
                <w:sz w:val="21"/>
                <w:szCs w:val="21"/>
              </w:rPr>
              <w:t>Mu</w:t>
            </w:r>
            <w:r w:rsidR="009B3279">
              <w:rPr>
                <w:rFonts w:ascii="Abadi" w:hAnsi="Abadi"/>
                <w:b w:val="0"/>
                <w:bCs w:val="0"/>
                <w:sz w:val="21"/>
                <w:szCs w:val="21"/>
              </w:rPr>
              <w:t xml:space="preserve">nicipios </w:t>
            </w:r>
            <w:r w:rsidRPr="009B3279">
              <w:rPr>
                <w:rFonts w:ascii="Abadi" w:hAnsi="Abadi"/>
                <w:b w:val="0"/>
                <w:bCs w:val="0"/>
                <w:w w:val="105"/>
                <w:sz w:val="21"/>
                <w:szCs w:val="21"/>
              </w:rPr>
              <w:t>de</w:t>
            </w:r>
            <w:r w:rsidRPr="009B3279">
              <w:rPr>
                <w:rFonts w:ascii="Abadi" w:hAnsi="Abadi"/>
                <w:b w:val="0"/>
                <w:bCs w:val="0"/>
                <w:spacing w:val="-2"/>
                <w:w w:val="105"/>
                <w:sz w:val="21"/>
                <w:szCs w:val="21"/>
              </w:rPr>
              <w:t xml:space="preserve"> </w:t>
            </w:r>
            <w:r w:rsidRPr="009B3279">
              <w:rPr>
                <w:rFonts w:ascii="Abadi" w:hAnsi="Abadi"/>
                <w:b w:val="0"/>
                <w:bCs w:val="0"/>
                <w:w w:val="105"/>
                <w:sz w:val="21"/>
                <w:szCs w:val="21"/>
              </w:rPr>
              <w:t>Guanajuato.</w:t>
            </w:r>
          </w:p>
          <w:p w14:paraId="7134FD8E" w14:textId="77777777" w:rsidR="007C3E6C" w:rsidRPr="00946D81" w:rsidRDefault="007C3E6C" w:rsidP="007C3E6C">
            <w:pPr>
              <w:jc w:val="both"/>
              <w:rPr>
                <w:rFonts w:ascii="Abadi" w:hAnsi="Abadi"/>
                <w:sz w:val="21"/>
                <w:szCs w:val="21"/>
              </w:rPr>
            </w:pPr>
          </w:p>
          <w:p w14:paraId="4F2562CE" w14:textId="77777777" w:rsidR="006F0FDE" w:rsidRPr="00946D81" w:rsidRDefault="006F0FDE" w:rsidP="007C3E6C">
            <w:pPr>
              <w:jc w:val="both"/>
              <w:rPr>
                <w:rFonts w:ascii="Abadi" w:hAnsi="Abadi"/>
                <w:sz w:val="21"/>
                <w:szCs w:val="21"/>
              </w:rPr>
            </w:pPr>
          </w:p>
          <w:p w14:paraId="28E254EA" w14:textId="18F020C2" w:rsidR="006F0FDE" w:rsidRPr="00946D81" w:rsidRDefault="006F0FDE" w:rsidP="007C3E6C">
            <w:pPr>
              <w:jc w:val="both"/>
              <w:rPr>
                <w:rFonts w:ascii="Abadi" w:hAnsi="Abadi"/>
                <w:sz w:val="21"/>
                <w:szCs w:val="21"/>
              </w:rPr>
            </w:pPr>
          </w:p>
        </w:tc>
        <w:tc>
          <w:tcPr>
            <w:tcW w:w="2126" w:type="dxa"/>
          </w:tcPr>
          <w:p w14:paraId="4200EB2C" w14:textId="77777777" w:rsidR="00264A0D" w:rsidRDefault="00264A0D" w:rsidP="006F0FDE">
            <w:pPr>
              <w:pStyle w:val="Textoindependiente"/>
              <w:kinsoku w:val="0"/>
              <w:overflowPunct w:val="0"/>
              <w:spacing w:line="242" w:lineRule="auto"/>
              <w:ind w:left="40"/>
              <w:rPr>
                <w:rFonts w:ascii="Abadi" w:hAnsi="Abadi"/>
                <w:w w:val="105"/>
                <w:sz w:val="21"/>
                <w:szCs w:val="21"/>
              </w:rPr>
            </w:pPr>
          </w:p>
          <w:p w14:paraId="27E3EFB7" w14:textId="77777777" w:rsidR="00264A0D" w:rsidRDefault="00264A0D" w:rsidP="006F0FDE">
            <w:pPr>
              <w:pStyle w:val="Textoindependiente"/>
              <w:kinsoku w:val="0"/>
              <w:overflowPunct w:val="0"/>
              <w:spacing w:line="242" w:lineRule="auto"/>
              <w:ind w:left="40"/>
              <w:rPr>
                <w:rFonts w:ascii="Abadi" w:hAnsi="Abadi"/>
                <w:w w:val="105"/>
                <w:sz w:val="21"/>
                <w:szCs w:val="21"/>
              </w:rPr>
            </w:pPr>
          </w:p>
          <w:p w14:paraId="4AEA756A" w14:textId="43B38740" w:rsidR="006F0FDE" w:rsidRPr="00946D81" w:rsidRDefault="006F0FDE" w:rsidP="009B3279">
            <w:pPr>
              <w:pStyle w:val="Textoindependiente"/>
              <w:kinsoku w:val="0"/>
              <w:overflowPunct w:val="0"/>
              <w:spacing w:line="242" w:lineRule="auto"/>
              <w:ind w:left="40"/>
              <w:rPr>
                <w:rFonts w:ascii="Abadi" w:hAnsi="Abadi"/>
                <w:w w:val="105"/>
                <w:sz w:val="21"/>
                <w:szCs w:val="21"/>
              </w:rPr>
            </w:pPr>
            <w:r w:rsidRPr="00946D81">
              <w:rPr>
                <w:rFonts w:ascii="Abadi" w:hAnsi="Abadi"/>
                <w:w w:val="105"/>
                <w:sz w:val="21"/>
                <w:szCs w:val="21"/>
              </w:rPr>
              <w:t>Enterados</w:t>
            </w:r>
            <w:r w:rsidRPr="00946D81">
              <w:rPr>
                <w:rFonts w:ascii="Abadi" w:hAnsi="Abadi"/>
                <w:spacing w:val="-13"/>
                <w:w w:val="105"/>
                <w:sz w:val="21"/>
                <w:szCs w:val="21"/>
              </w:rPr>
              <w:t xml:space="preserve"> </w:t>
            </w:r>
            <w:r w:rsidRPr="00946D81">
              <w:rPr>
                <w:rFonts w:ascii="Abadi" w:hAnsi="Abadi"/>
                <w:w w:val="105"/>
                <w:sz w:val="21"/>
                <w:szCs w:val="21"/>
              </w:rPr>
              <w:t>y</w:t>
            </w:r>
            <w:r w:rsidRPr="00946D81">
              <w:rPr>
                <w:rFonts w:ascii="Abadi" w:hAnsi="Abadi"/>
                <w:spacing w:val="-12"/>
                <w:w w:val="105"/>
                <w:sz w:val="21"/>
                <w:szCs w:val="21"/>
              </w:rPr>
              <w:t xml:space="preserve"> </w:t>
            </w:r>
            <w:r w:rsidRPr="00946D81">
              <w:rPr>
                <w:rFonts w:ascii="Abadi" w:hAnsi="Abadi"/>
                <w:w w:val="105"/>
                <w:sz w:val="21"/>
                <w:szCs w:val="21"/>
              </w:rPr>
              <w:t>se</w:t>
            </w:r>
            <w:r w:rsidRPr="00946D81">
              <w:rPr>
                <w:rFonts w:ascii="Abadi" w:hAnsi="Abadi"/>
                <w:spacing w:val="-11"/>
                <w:w w:val="105"/>
                <w:sz w:val="21"/>
                <w:szCs w:val="21"/>
              </w:rPr>
              <w:t xml:space="preserve"> </w:t>
            </w:r>
            <w:r w:rsidRPr="00946D81">
              <w:rPr>
                <w:rFonts w:ascii="Abadi" w:hAnsi="Abadi"/>
                <w:w w:val="105"/>
                <w:sz w:val="21"/>
                <w:szCs w:val="21"/>
              </w:rPr>
              <w:t>informa</w:t>
            </w:r>
            <w:r w:rsidRPr="00946D81">
              <w:rPr>
                <w:rFonts w:ascii="Abadi" w:hAnsi="Abadi"/>
                <w:spacing w:val="-12"/>
                <w:w w:val="105"/>
                <w:sz w:val="21"/>
                <w:szCs w:val="21"/>
              </w:rPr>
              <w:t xml:space="preserve"> </w:t>
            </w:r>
            <w:r w:rsidRPr="00946D81">
              <w:rPr>
                <w:rFonts w:ascii="Abadi" w:hAnsi="Abadi"/>
                <w:w w:val="105"/>
                <w:sz w:val="21"/>
                <w:szCs w:val="21"/>
              </w:rPr>
              <w:t>que</w:t>
            </w:r>
            <w:r w:rsidRPr="00946D81">
              <w:rPr>
                <w:rFonts w:ascii="Abadi" w:hAnsi="Abadi"/>
                <w:spacing w:val="-12"/>
                <w:w w:val="105"/>
                <w:sz w:val="21"/>
                <w:szCs w:val="21"/>
              </w:rPr>
              <w:t xml:space="preserve"> </w:t>
            </w:r>
            <w:r w:rsidRPr="00946D81">
              <w:rPr>
                <w:rFonts w:ascii="Abadi" w:hAnsi="Abadi"/>
                <w:w w:val="105"/>
                <w:sz w:val="21"/>
                <w:szCs w:val="21"/>
              </w:rPr>
              <w:t>se</w:t>
            </w:r>
            <w:r w:rsidRPr="00946D81">
              <w:rPr>
                <w:rFonts w:ascii="Abadi" w:hAnsi="Abadi"/>
                <w:spacing w:val="-12"/>
                <w:w w:val="105"/>
                <w:sz w:val="21"/>
                <w:szCs w:val="21"/>
              </w:rPr>
              <w:t xml:space="preserve"> </w:t>
            </w:r>
            <w:r w:rsidRPr="00946D81">
              <w:rPr>
                <w:rFonts w:ascii="Abadi" w:hAnsi="Abadi"/>
                <w:w w:val="105"/>
                <w:sz w:val="21"/>
                <w:szCs w:val="21"/>
              </w:rPr>
              <w:t>turnó</w:t>
            </w:r>
            <w:r w:rsidRPr="00946D81">
              <w:rPr>
                <w:rFonts w:ascii="Abadi" w:hAnsi="Abadi"/>
                <w:spacing w:val="-12"/>
                <w:w w:val="105"/>
                <w:sz w:val="21"/>
                <w:szCs w:val="21"/>
              </w:rPr>
              <w:t xml:space="preserve"> </w:t>
            </w:r>
            <w:r w:rsidRPr="00946D81">
              <w:rPr>
                <w:rFonts w:ascii="Abadi" w:hAnsi="Abadi"/>
                <w:w w:val="105"/>
                <w:sz w:val="21"/>
                <w:szCs w:val="21"/>
              </w:rPr>
              <w:t>a</w:t>
            </w:r>
            <w:r w:rsidRPr="00946D81">
              <w:rPr>
                <w:rFonts w:ascii="Abadi" w:hAnsi="Abadi"/>
                <w:spacing w:val="-12"/>
                <w:w w:val="105"/>
                <w:sz w:val="21"/>
                <w:szCs w:val="21"/>
              </w:rPr>
              <w:t xml:space="preserve"> </w:t>
            </w:r>
            <w:r w:rsidRPr="00946D81">
              <w:rPr>
                <w:rFonts w:ascii="Abadi" w:hAnsi="Abadi"/>
                <w:w w:val="105"/>
                <w:sz w:val="21"/>
                <w:szCs w:val="21"/>
              </w:rPr>
              <w:t>la</w:t>
            </w:r>
            <w:r w:rsidRPr="00946D81">
              <w:rPr>
                <w:rFonts w:ascii="Abadi" w:hAnsi="Abadi"/>
                <w:spacing w:val="-11"/>
                <w:w w:val="105"/>
                <w:sz w:val="21"/>
                <w:szCs w:val="21"/>
              </w:rPr>
              <w:t xml:space="preserve"> </w:t>
            </w:r>
            <w:r w:rsidRPr="00946D81">
              <w:rPr>
                <w:rFonts w:ascii="Abadi" w:hAnsi="Abadi"/>
                <w:w w:val="105"/>
                <w:sz w:val="21"/>
                <w:szCs w:val="21"/>
              </w:rPr>
              <w:t>Comisión</w:t>
            </w:r>
            <w:r w:rsidRPr="00946D81">
              <w:rPr>
                <w:rFonts w:ascii="Abadi" w:hAnsi="Abadi"/>
                <w:spacing w:val="-12"/>
                <w:w w:val="105"/>
                <w:sz w:val="21"/>
                <w:szCs w:val="21"/>
              </w:rPr>
              <w:t xml:space="preserve"> </w:t>
            </w:r>
            <w:r w:rsidRPr="00946D81">
              <w:rPr>
                <w:rFonts w:ascii="Abadi" w:hAnsi="Abadi"/>
                <w:w w:val="105"/>
                <w:sz w:val="21"/>
                <w:szCs w:val="21"/>
              </w:rPr>
              <w:t>de</w:t>
            </w:r>
            <w:r w:rsidRPr="00946D81">
              <w:rPr>
                <w:rFonts w:ascii="Abadi" w:hAnsi="Abadi"/>
                <w:spacing w:val="-12"/>
                <w:w w:val="105"/>
                <w:sz w:val="21"/>
                <w:szCs w:val="21"/>
              </w:rPr>
              <w:t xml:space="preserve"> </w:t>
            </w:r>
            <w:r w:rsidRPr="00946D81">
              <w:rPr>
                <w:rFonts w:ascii="Abadi" w:hAnsi="Abadi"/>
                <w:w w:val="105"/>
                <w:sz w:val="21"/>
                <w:szCs w:val="21"/>
              </w:rPr>
              <w:t>Desarrollo</w:t>
            </w:r>
            <w:r w:rsidRPr="00946D81">
              <w:rPr>
                <w:rFonts w:ascii="Abadi" w:hAnsi="Abadi"/>
                <w:spacing w:val="-11"/>
                <w:w w:val="105"/>
                <w:sz w:val="21"/>
                <w:szCs w:val="21"/>
              </w:rPr>
              <w:t xml:space="preserve"> </w:t>
            </w:r>
            <w:r w:rsidRPr="00946D81">
              <w:rPr>
                <w:rFonts w:ascii="Abadi" w:hAnsi="Abadi"/>
                <w:w w:val="105"/>
                <w:sz w:val="21"/>
                <w:szCs w:val="21"/>
              </w:rPr>
              <w:t>Urbano</w:t>
            </w:r>
            <w:r w:rsidR="009B3279">
              <w:rPr>
                <w:rFonts w:ascii="Abadi" w:hAnsi="Abadi"/>
                <w:w w:val="105"/>
                <w:sz w:val="21"/>
                <w:szCs w:val="21"/>
              </w:rPr>
              <w:t xml:space="preserve"> y </w:t>
            </w:r>
            <w:r w:rsidRPr="00946D81">
              <w:rPr>
                <w:rFonts w:ascii="Abadi" w:hAnsi="Abadi"/>
                <w:w w:val="105"/>
                <w:sz w:val="21"/>
                <w:szCs w:val="21"/>
              </w:rPr>
              <w:t>Pública.</w:t>
            </w:r>
          </w:p>
          <w:p w14:paraId="0DE053BA" w14:textId="5AF1B4AE" w:rsidR="007C3E6C" w:rsidRPr="00946D81" w:rsidRDefault="007C3E6C" w:rsidP="007C3E6C">
            <w:pPr>
              <w:jc w:val="both"/>
              <w:rPr>
                <w:rFonts w:ascii="Abadi" w:hAnsi="Abadi"/>
                <w:sz w:val="21"/>
                <w:szCs w:val="21"/>
              </w:rPr>
            </w:pPr>
          </w:p>
        </w:tc>
      </w:tr>
      <w:tr w:rsidR="004A767A" w:rsidRPr="00946D81" w14:paraId="49C62D9E" w14:textId="77777777" w:rsidTr="003521CC">
        <w:tc>
          <w:tcPr>
            <w:tcW w:w="2112" w:type="dxa"/>
          </w:tcPr>
          <w:p w14:paraId="3B969436" w14:textId="77777777" w:rsidR="00AB3CF4" w:rsidRPr="00946D81" w:rsidRDefault="00AB3CF4" w:rsidP="00AB3CF4">
            <w:pPr>
              <w:pStyle w:val="Textoindependiente"/>
              <w:kinsoku w:val="0"/>
              <w:overflowPunct w:val="0"/>
              <w:rPr>
                <w:rFonts w:ascii="Abadi" w:hAnsi="Abadi"/>
                <w:w w:val="105"/>
                <w:sz w:val="21"/>
                <w:szCs w:val="21"/>
              </w:rPr>
            </w:pPr>
            <w:r w:rsidRPr="00946D81">
              <w:rPr>
                <w:rFonts w:ascii="Abadi" w:hAnsi="Abadi"/>
                <w:w w:val="105"/>
                <w:sz w:val="21"/>
                <w:szCs w:val="21"/>
              </w:rPr>
              <w:t>3.58</w:t>
            </w:r>
          </w:p>
          <w:p w14:paraId="7FB554E1" w14:textId="77777777" w:rsidR="00AB3CF4" w:rsidRPr="00946D81" w:rsidRDefault="00AB3CF4" w:rsidP="00AB3CF4">
            <w:pPr>
              <w:pStyle w:val="Textoindependiente"/>
              <w:kinsoku w:val="0"/>
              <w:overflowPunct w:val="0"/>
              <w:spacing w:line="261" w:lineRule="exact"/>
              <w:rPr>
                <w:rFonts w:ascii="Abadi" w:hAnsi="Abadi"/>
                <w:w w:val="105"/>
                <w:sz w:val="21"/>
                <w:szCs w:val="21"/>
              </w:rPr>
            </w:pPr>
          </w:p>
          <w:p w14:paraId="2EE5E9F6" w14:textId="2CC43F18" w:rsidR="00AB3CF4" w:rsidRPr="00264A0D" w:rsidRDefault="00AB3CF4" w:rsidP="00AB3CF4">
            <w:pPr>
              <w:pStyle w:val="Textoindependiente"/>
              <w:kinsoku w:val="0"/>
              <w:overflowPunct w:val="0"/>
              <w:spacing w:line="261" w:lineRule="exact"/>
              <w:rPr>
                <w:rFonts w:ascii="Abadi" w:hAnsi="Abadi"/>
                <w:b w:val="0"/>
                <w:bCs w:val="0"/>
                <w:w w:val="105"/>
                <w:sz w:val="21"/>
                <w:szCs w:val="21"/>
              </w:rPr>
            </w:pPr>
            <w:r w:rsidRPr="00264A0D">
              <w:rPr>
                <w:rFonts w:ascii="Abadi" w:hAnsi="Abadi"/>
                <w:b w:val="0"/>
                <w:bCs w:val="0"/>
                <w:w w:val="105"/>
                <w:sz w:val="21"/>
                <w:szCs w:val="21"/>
              </w:rPr>
              <w:t>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secretario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p>
          <w:p w14:paraId="42C05B78" w14:textId="552CB031" w:rsidR="00AB3CF4" w:rsidRPr="00264A0D" w:rsidRDefault="00AB3CF4" w:rsidP="00264A0D">
            <w:pPr>
              <w:pStyle w:val="Textoindependiente"/>
              <w:kinsoku w:val="0"/>
              <w:overflowPunct w:val="0"/>
              <w:ind w:right="40"/>
              <w:rPr>
                <w:rFonts w:ascii="Abadi" w:hAnsi="Abadi"/>
                <w:b w:val="0"/>
                <w:bCs w:val="0"/>
                <w:w w:val="105"/>
                <w:sz w:val="21"/>
                <w:szCs w:val="21"/>
              </w:rPr>
            </w:pPr>
            <w:r w:rsidRPr="00264A0D">
              <w:rPr>
                <w:rFonts w:ascii="Abadi" w:hAnsi="Abadi"/>
                <w:b w:val="0"/>
                <w:bCs w:val="0"/>
                <w:sz w:val="21"/>
                <w:szCs w:val="21"/>
              </w:rPr>
              <w:t>ayuntamiento</w:t>
            </w:r>
            <w:r w:rsidRPr="00264A0D">
              <w:rPr>
                <w:rFonts w:ascii="Abadi" w:hAnsi="Abadi"/>
                <w:b w:val="0"/>
                <w:bCs w:val="0"/>
                <w:spacing w:val="14"/>
                <w:sz w:val="21"/>
                <w:szCs w:val="21"/>
              </w:rPr>
              <w:t xml:space="preserve"> </w:t>
            </w:r>
            <w:r w:rsidRPr="00264A0D">
              <w:rPr>
                <w:rFonts w:ascii="Abadi" w:hAnsi="Abadi"/>
                <w:b w:val="0"/>
                <w:bCs w:val="0"/>
                <w:sz w:val="21"/>
                <w:szCs w:val="21"/>
              </w:rPr>
              <w:t>de</w:t>
            </w:r>
            <w:r w:rsidRPr="00264A0D">
              <w:rPr>
                <w:rFonts w:ascii="Abadi" w:hAnsi="Abadi"/>
                <w:b w:val="0"/>
                <w:bCs w:val="0"/>
                <w:spacing w:val="15"/>
                <w:sz w:val="21"/>
                <w:szCs w:val="21"/>
              </w:rPr>
              <w:t xml:space="preserve"> </w:t>
            </w:r>
            <w:r w:rsidRPr="00264A0D">
              <w:rPr>
                <w:rFonts w:ascii="Abadi" w:hAnsi="Abadi"/>
                <w:b w:val="0"/>
                <w:bCs w:val="0"/>
                <w:sz w:val="21"/>
                <w:szCs w:val="21"/>
              </w:rPr>
              <w:t>Yuriria,</w:t>
            </w:r>
            <w:r w:rsidRPr="00264A0D">
              <w:rPr>
                <w:rFonts w:ascii="Abadi" w:hAnsi="Abadi"/>
                <w:b w:val="0"/>
                <w:bCs w:val="0"/>
                <w:spacing w:val="14"/>
                <w:sz w:val="21"/>
                <w:szCs w:val="21"/>
              </w:rPr>
              <w:t xml:space="preserve"> </w:t>
            </w:r>
            <w:proofErr w:type="spellStart"/>
            <w:r w:rsidRPr="00264A0D">
              <w:rPr>
                <w:rFonts w:ascii="Abadi" w:hAnsi="Abadi"/>
                <w:b w:val="0"/>
                <w:bCs w:val="0"/>
                <w:sz w:val="21"/>
                <w:szCs w:val="21"/>
              </w:rPr>
              <w:t>Gto</w:t>
            </w:r>
            <w:proofErr w:type="spellEnd"/>
            <w:r w:rsidRPr="00264A0D">
              <w:rPr>
                <w:rFonts w:ascii="Abadi" w:hAnsi="Abadi"/>
                <w:b w:val="0"/>
                <w:bCs w:val="0"/>
                <w:sz w:val="21"/>
                <w:szCs w:val="21"/>
              </w:rPr>
              <w:t>.,</w:t>
            </w:r>
            <w:r w:rsidRPr="00264A0D">
              <w:rPr>
                <w:rFonts w:ascii="Abadi" w:hAnsi="Abadi"/>
                <w:b w:val="0"/>
                <w:bCs w:val="0"/>
                <w:spacing w:val="14"/>
                <w:sz w:val="21"/>
                <w:szCs w:val="21"/>
              </w:rPr>
              <w:t xml:space="preserve"> </w:t>
            </w:r>
            <w:r w:rsidRPr="00264A0D">
              <w:rPr>
                <w:rFonts w:ascii="Abadi" w:hAnsi="Abadi"/>
                <w:b w:val="0"/>
                <w:bCs w:val="0"/>
                <w:sz w:val="21"/>
                <w:szCs w:val="21"/>
              </w:rPr>
              <w:t>remite</w:t>
            </w:r>
            <w:r w:rsidRPr="00264A0D">
              <w:rPr>
                <w:rFonts w:ascii="Abadi" w:hAnsi="Abadi"/>
                <w:b w:val="0"/>
                <w:bCs w:val="0"/>
                <w:spacing w:val="15"/>
                <w:sz w:val="21"/>
                <w:szCs w:val="21"/>
              </w:rPr>
              <w:t xml:space="preserve"> </w:t>
            </w:r>
            <w:r w:rsidRPr="00264A0D">
              <w:rPr>
                <w:rFonts w:ascii="Abadi" w:hAnsi="Abadi"/>
                <w:b w:val="0"/>
                <w:bCs w:val="0"/>
                <w:sz w:val="21"/>
                <w:szCs w:val="21"/>
              </w:rPr>
              <w:t>respuesta</w:t>
            </w:r>
            <w:r w:rsidRPr="00264A0D">
              <w:rPr>
                <w:rFonts w:ascii="Abadi" w:hAnsi="Abadi"/>
                <w:b w:val="0"/>
                <w:bCs w:val="0"/>
                <w:spacing w:val="14"/>
                <w:sz w:val="21"/>
                <w:szCs w:val="21"/>
              </w:rPr>
              <w:t xml:space="preserve"> </w:t>
            </w:r>
            <w:r w:rsidRPr="00264A0D">
              <w:rPr>
                <w:rFonts w:ascii="Abadi" w:hAnsi="Abadi"/>
                <w:b w:val="0"/>
                <w:bCs w:val="0"/>
                <w:sz w:val="21"/>
                <w:szCs w:val="21"/>
              </w:rPr>
              <w:t>a</w:t>
            </w:r>
            <w:r w:rsidRPr="00264A0D">
              <w:rPr>
                <w:rFonts w:ascii="Abadi" w:hAnsi="Abadi"/>
                <w:b w:val="0"/>
                <w:bCs w:val="0"/>
                <w:spacing w:val="14"/>
                <w:sz w:val="21"/>
                <w:szCs w:val="21"/>
              </w:rPr>
              <w:t xml:space="preserve"> </w:t>
            </w:r>
            <w:r w:rsidRPr="00264A0D">
              <w:rPr>
                <w:rFonts w:ascii="Abadi" w:hAnsi="Abadi"/>
                <w:b w:val="0"/>
                <w:bCs w:val="0"/>
                <w:sz w:val="21"/>
                <w:szCs w:val="21"/>
              </w:rPr>
              <w:t>la</w:t>
            </w:r>
            <w:r w:rsidRPr="00264A0D">
              <w:rPr>
                <w:rFonts w:ascii="Abadi" w:hAnsi="Abadi"/>
                <w:b w:val="0"/>
                <w:bCs w:val="0"/>
                <w:spacing w:val="14"/>
                <w:sz w:val="21"/>
                <w:szCs w:val="21"/>
              </w:rPr>
              <w:t xml:space="preserve"> </w:t>
            </w:r>
            <w:r w:rsidRPr="00264A0D">
              <w:rPr>
                <w:rFonts w:ascii="Abadi" w:hAnsi="Abadi"/>
                <w:b w:val="0"/>
                <w:bCs w:val="0"/>
                <w:sz w:val="21"/>
                <w:szCs w:val="21"/>
              </w:rPr>
              <w:t>consulta</w:t>
            </w:r>
            <w:r w:rsidRPr="00264A0D">
              <w:rPr>
                <w:rFonts w:ascii="Abadi" w:hAnsi="Abadi"/>
                <w:b w:val="0"/>
                <w:bCs w:val="0"/>
                <w:spacing w:val="15"/>
                <w:sz w:val="21"/>
                <w:szCs w:val="21"/>
              </w:rPr>
              <w:t xml:space="preserve"> </w:t>
            </w:r>
            <w:r w:rsidRPr="00264A0D">
              <w:rPr>
                <w:rFonts w:ascii="Abadi" w:hAnsi="Abadi"/>
                <w:b w:val="0"/>
                <w:bCs w:val="0"/>
                <w:sz w:val="21"/>
                <w:szCs w:val="21"/>
              </w:rPr>
              <w:t>de</w:t>
            </w:r>
            <w:r w:rsidRPr="00264A0D">
              <w:rPr>
                <w:rFonts w:ascii="Abadi" w:hAnsi="Abadi"/>
                <w:b w:val="0"/>
                <w:bCs w:val="0"/>
                <w:spacing w:val="15"/>
                <w:sz w:val="21"/>
                <w:szCs w:val="21"/>
              </w:rPr>
              <w:t xml:space="preserve"> </w:t>
            </w:r>
            <w:r w:rsidRPr="00264A0D">
              <w:rPr>
                <w:rFonts w:ascii="Abadi" w:hAnsi="Abadi"/>
                <w:b w:val="0"/>
                <w:bCs w:val="0"/>
                <w:sz w:val="21"/>
                <w:szCs w:val="21"/>
              </w:rPr>
              <w:t>dos</w:t>
            </w:r>
            <w:r w:rsidRPr="00264A0D">
              <w:rPr>
                <w:rFonts w:ascii="Abadi" w:hAnsi="Abadi"/>
                <w:b w:val="0"/>
                <w:bCs w:val="0"/>
                <w:spacing w:val="14"/>
                <w:sz w:val="21"/>
                <w:szCs w:val="21"/>
              </w:rPr>
              <w:t xml:space="preserve"> </w:t>
            </w:r>
            <w:r w:rsidRPr="00264A0D">
              <w:rPr>
                <w:rFonts w:ascii="Abadi" w:hAnsi="Abadi"/>
                <w:b w:val="0"/>
                <w:bCs w:val="0"/>
                <w:sz w:val="21"/>
                <w:szCs w:val="21"/>
              </w:rPr>
              <w:t>iniciativas:</w:t>
            </w:r>
            <w:r w:rsidRPr="00264A0D">
              <w:rPr>
                <w:rFonts w:ascii="Abadi" w:hAnsi="Abadi"/>
                <w:b w:val="0"/>
                <w:bCs w:val="0"/>
                <w:spacing w:val="14"/>
                <w:sz w:val="21"/>
                <w:szCs w:val="21"/>
              </w:rPr>
              <w:t xml:space="preserve"> </w:t>
            </w:r>
            <w:r w:rsidRPr="00264A0D">
              <w:rPr>
                <w:rFonts w:ascii="Abadi" w:hAnsi="Abadi"/>
                <w:b w:val="0"/>
                <w:bCs w:val="0"/>
                <w:sz w:val="21"/>
                <w:szCs w:val="21"/>
              </w:rPr>
              <w:t>la</w:t>
            </w:r>
            <w:r w:rsidRPr="00264A0D">
              <w:rPr>
                <w:rFonts w:ascii="Abadi" w:hAnsi="Abadi"/>
                <w:b w:val="0"/>
                <w:bCs w:val="0"/>
                <w:spacing w:val="15"/>
                <w:sz w:val="21"/>
                <w:szCs w:val="21"/>
              </w:rPr>
              <w:t xml:space="preserve"> </w:t>
            </w:r>
            <w:r w:rsidRPr="00264A0D">
              <w:rPr>
                <w:rFonts w:ascii="Abadi" w:hAnsi="Abadi"/>
                <w:b w:val="0"/>
                <w:bCs w:val="0"/>
                <w:sz w:val="21"/>
                <w:szCs w:val="21"/>
              </w:rPr>
              <w:t>primera,</w:t>
            </w:r>
            <w:r w:rsidRPr="00264A0D">
              <w:rPr>
                <w:rFonts w:ascii="Abadi" w:hAnsi="Abadi"/>
                <w:b w:val="0"/>
                <w:bCs w:val="0"/>
                <w:spacing w:val="14"/>
                <w:sz w:val="21"/>
                <w:szCs w:val="21"/>
              </w:rPr>
              <w:t xml:space="preserve"> </w:t>
            </w:r>
            <w:r w:rsidRPr="00264A0D">
              <w:rPr>
                <w:rFonts w:ascii="Abadi" w:hAnsi="Abadi"/>
                <w:b w:val="0"/>
                <w:bCs w:val="0"/>
                <w:sz w:val="21"/>
                <w:szCs w:val="21"/>
              </w:rPr>
              <w:t>de</w:t>
            </w:r>
            <w:r w:rsidRPr="00264A0D">
              <w:rPr>
                <w:rFonts w:ascii="Abadi" w:hAnsi="Abadi"/>
                <w:b w:val="0"/>
                <w:bCs w:val="0"/>
                <w:spacing w:val="14"/>
                <w:sz w:val="21"/>
                <w:szCs w:val="21"/>
              </w:rPr>
              <w:t xml:space="preserve"> </w:t>
            </w:r>
            <w:r w:rsidRPr="00264A0D">
              <w:rPr>
                <w:rFonts w:ascii="Abadi" w:hAnsi="Abadi"/>
                <w:b w:val="0"/>
                <w:bCs w:val="0"/>
                <w:sz w:val="21"/>
                <w:szCs w:val="21"/>
              </w:rPr>
              <w:t>reformas</w:t>
            </w:r>
            <w:r w:rsidRPr="00264A0D">
              <w:rPr>
                <w:rFonts w:ascii="Abadi" w:hAnsi="Abadi"/>
                <w:b w:val="0"/>
                <w:bCs w:val="0"/>
                <w:spacing w:val="14"/>
                <w:sz w:val="21"/>
                <w:szCs w:val="21"/>
              </w:rPr>
              <w:t xml:space="preserve"> </w:t>
            </w:r>
            <w:r w:rsidRPr="00264A0D">
              <w:rPr>
                <w:rFonts w:ascii="Abadi" w:hAnsi="Abadi"/>
                <w:b w:val="0"/>
                <w:bCs w:val="0"/>
                <w:sz w:val="21"/>
                <w:szCs w:val="21"/>
              </w:rPr>
              <w:t>y</w:t>
            </w:r>
            <w:r w:rsidRPr="00264A0D">
              <w:rPr>
                <w:rFonts w:ascii="Abadi" w:hAnsi="Abadi"/>
                <w:b w:val="0"/>
                <w:bCs w:val="0"/>
                <w:spacing w:val="15"/>
                <w:sz w:val="21"/>
                <w:szCs w:val="21"/>
              </w:rPr>
              <w:t xml:space="preserve"> </w:t>
            </w:r>
            <w:r w:rsidRPr="00264A0D">
              <w:rPr>
                <w:rFonts w:ascii="Abadi" w:hAnsi="Abadi"/>
                <w:b w:val="0"/>
                <w:bCs w:val="0"/>
                <w:sz w:val="21"/>
                <w:szCs w:val="21"/>
              </w:rPr>
              <w:t>adiciones</w:t>
            </w:r>
            <w:r w:rsidRPr="00264A0D">
              <w:rPr>
                <w:rFonts w:ascii="Abadi" w:hAnsi="Abadi"/>
                <w:b w:val="0"/>
                <w:bCs w:val="0"/>
                <w:spacing w:val="15"/>
                <w:sz w:val="21"/>
                <w:szCs w:val="21"/>
              </w:rPr>
              <w:t xml:space="preserve"> </w:t>
            </w:r>
            <w:r w:rsidRPr="00264A0D">
              <w:rPr>
                <w:rFonts w:ascii="Abadi" w:hAnsi="Abadi"/>
                <w:b w:val="0"/>
                <w:bCs w:val="0"/>
                <w:sz w:val="21"/>
                <w:szCs w:val="21"/>
              </w:rPr>
              <w:t>a</w:t>
            </w:r>
            <w:r w:rsidRPr="00264A0D">
              <w:rPr>
                <w:rFonts w:ascii="Abadi" w:hAnsi="Abadi"/>
                <w:b w:val="0"/>
                <w:bCs w:val="0"/>
                <w:spacing w:val="14"/>
                <w:sz w:val="21"/>
                <w:szCs w:val="21"/>
              </w:rPr>
              <w:t xml:space="preserve"> </w:t>
            </w:r>
            <w:r w:rsidRPr="00264A0D">
              <w:rPr>
                <w:rFonts w:ascii="Abadi" w:hAnsi="Abadi"/>
                <w:b w:val="0"/>
                <w:bCs w:val="0"/>
                <w:sz w:val="21"/>
                <w:szCs w:val="21"/>
              </w:rPr>
              <w:t>la</w:t>
            </w:r>
            <w:r w:rsidRPr="00264A0D">
              <w:rPr>
                <w:rFonts w:ascii="Abadi" w:hAnsi="Abadi"/>
                <w:b w:val="0"/>
                <w:bCs w:val="0"/>
                <w:spacing w:val="14"/>
                <w:sz w:val="21"/>
                <w:szCs w:val="21"/>
              </w:rPr>
              <w:t xml:space="preserve"> </w:t>
            </w:r>
            <w:r w:rsidRPr="00264A0D">
              <w:rPr>
                <w:rFonts w:ascii="Abadi" w:hAnsi="Abadi"/>
                <w:b w:val="0"/>
                <w:bCs w:val="0"/>
                <w:sz w:val="21"/>
                <w:szCs w:val="21"/>
              </w:rPr>
              <w:t>Ley</w:t>
            </w:r>
            <w:r w:rsidRPr="00264A0D">
              <w:rPr>
                <w:rFonts w:ascii="Abadi" w:hAnsi="Abadi"/>
                <w:b w:val="0"/>
                <w:bCs w:val="0"/>
                <w:spacing w:val="14"/>
                <w:sz w:val="21"/>
                <w:szCs w:val="21"/>
              </w:rPr>
              <w:t xml:space="preserve"> </w:t>
            </w:r>
            <w:r w:rsidRPr="00264A0D">
              <w:rPr>
                <w:rFonts w:ascii="Abadi" w:hAnsi="Abadi"/>
                <w:b w:val="0"/>
                <w:bCs w:val="0"/>
                <w:sz w:val="21"/>
                <w:szCs w:val="21"/>
              </w:rPr>
              <w:t>de</w:t>
            </w:r>
            <w:r w:rsidRPr="00264A0D">
              <w:rPr>
                <w:rFonts w:ascii="Abadi" w:hAnsi="Abadi"/>
                <w:b w:val="0"/>
                <w:bCs w:val="0"/>
                <w:spacing w:val="15"/>
                <w:sz w:val="21"/>
                <w:szCs w:val="21"/>
              </w:rPr>
              <w:t xml:space="preserve"> </w:t>
            </w:r>
            <w:r w:rsidRPr="00264A0D">
              <w:rPr>
                <w:rFonts w:ascii="Abadi" w:hAnsi="Abadi"/>
                <w:b w:val="0"/>
                <w:bCs w:val="0"/>
                <w:sz w:val="21"/>
                <w:szCs w:val="21"/>
              </w:rPr>
              <w:t>Obra</w:t>
            </w:r>
            <w:r w:rsidRPr="00264A0D">
              <w:rPr>
                <w:rFonts w:ascii="Abadi" w:hAnsi="Abadi"/>
                <w:b w:val="0"/>
                <w:bCs w:val="0"/>
                <w:spacing w:val="14"/>
                <w:sz w:val="21"/>
                <w:szCs w:val="21"/>
              </w:rPr>
              <w:t xml:space="preserve"> </w:t>
            </w:r>
            <w:r w:rsidRPr="00264A0D">
              <w:rPr>
                <w:rFonts w:ascii="Abadi" w:hAnsi="Abadi"/>
                <w:b w:val="0"/>
                <w:bCs w:val="0"/>
                <w:sz w:val="21"/>
                <w:szCs w:val="21"/>
              </w:rPr>
              <w:t>Pública</w:t>
            </w:r>
            <w:r w:rsidRPr="00264A0D">
              <w:rPr>
                <w:rFonts w:ascii="Abadi" w:hAnsi="Abadi"/>
                <w:b w:val="0"/>
                <w:bCs w:val="0"/>
                <w:spacing w:val="14"/>
                <w:sz w:val="21"/>
                <w:szCs w:val="21"/>
              </w:rPr>
              <w:t xml:space="preserve"> </w:t>
            </w:r>
            <w:r w:rsidRPr="00264A0D">
              <w:rPr>
                <w:rFonts w:ascii="Abadi" w:hAnsi="Abadi"/>
                <w:b w:val="0"/>
                <w:bCs w:val="0"/>
                <w:sz w:val="21"/>
                <w:szCs w:val="21"/>
              </w:rPr>
              <w:t>y</w:t>
            </w:r>
            <w:r w:rsidRPr="00264A0D">
              <w:rPr>
                <w:rFonts w:ascii="Abadi" w:hAnsi="Abadi"/>
                <w:b w:val="0"/>
                <w:bCs w:val="0"/>
                <w:spacing w:val="15"/>
                <w:sz w:val="21"/>
                <w:szCs w:val="21"/>
              </w:rPr>
              <w:t xml:space="preserve"> </w:t>
            </w:r>
            <w:r w:rsidRPr="00264A0D">
              <w:rPr>
                <w:rFonts w:ascii="Abadi" w:hAnsi="Abadi"/>
                <w:b w:val="0"/>
                <w:bCs w:val="0"/>
                <w:sz w:val="21"/>
                <w:szCs w:val="21"/>
              </w:rPr>
              <w:t>Servicios</w:t>
            </w:r>
            <w:r w:rsidRPr="00264A0D">
              <w:rPr>
                <w:rFonts w:ascii="Abadi" w:hAnsi="Abadi"/>
                <w:b w:val="0"/>
                <w:bCs w:val="0"/>
                <w:spacing w:val="14"/>
                <w:sz w:val="21"/>
                <w:szCs w:val="21"/>
              </w:rPr>
              <w:t xml:space="preserve"> </w:t>
            </w:r>
            <w:r w:rsidRPr="00264A0D">
              <w:rPr>
                <w:rFonts w:ascii="Abadi" w:hAnsi="Abadi"/>
                <w:b w:val="0"/>
                <w:bCs w:val="0"/>
                <w:sz w:val="21"/>
                <w:szCs w:val="21"/>
              </w:rPr>
              <w:t>relacionados</w:t>
            </w:r>
            <w:r w:rsidRPr="00264A0D">
              <w:rPr>
                <w:rFonts w:ascii="Abadi" w:hAnsi="Abadi"/>
                <w:b w:val="0"/>
                <w:bCs w:val="0"/>
                <w:spacing w:val="15"/>
                <w:sz w:val="21"/>
                <w:szCs w:val="21"/>
              </w:rPr>
              <w:t xml:space="preserve"> </w:t>
            </w:r>
            <w:r w:rsidRPr="00264A0D">
              <w:rPr>
                <w:rFonts w:ascii="Abadi" w:hAnsi="Abadi"/>
                <w:b w:val="0"/>
                <w:bCs w:val="0"/>
                <w:sz w:val="21"/>
                <w:szCs w:val="21"/>
              </w:rPr>
              <w:t>con</w:t>
            </w:r>
            <w:r w:rsidRPr="00264A0D">
              <w:rPr>
                <w:rFonts w:ascii="Abadi" w:hAnsi="Abadi"/>
                <w:b w:val="0"/>
                <w:bCs w:val="0"/>
                <w:spacing w:val="15"/>
                <w:sz w:val="21"/>
                <w:szCs w:val="21"/>
              </w:rPr>
              <w:t xml:space="preserve"> </w:t>
            </w:r>
            <w:r w:rsidRPr="00264A0D">
              <w:rPr>
                <w:rFonts w:ascii="Abadi" w:hAnsi="Abadi"/>
                <w:b w:val="0"/>
                <w:bCs w:val="0"/>
                <w:sz w:val="21"/>
                <w:szCs w:val="21"/>
              </w:rPr>
              <w:t>la</w:t>
            </w:r>
            <w:r w:rsidRPr="00264A0D">
              <w:rPr>
                <w:rFonts w:ascii="Abadi" w:hAnsi="Abadi"/>
                <w:b w:val="0"/>
                <w:bCs w:val="0"/>
                <w:spacing w:val="14"/>
                <w:sz w:val="21"/>
                <w:szCs w:val="21"/>
              </w:rPr>
              <w:t xml:space="preserve"> </w:t>
            </w:r>
            <w:r w:rsidRPr="00264A0D">
              <w:rPr>
                <w:rFonts w:ascii="Abadi" w:hAnsi="Abadi"/>
                <w:b w:val="0"/>
                <w:bCs w:val="0"/>
                <w:sz w:val="21"/>
                <w:szCs w:val="21"/>
              </w:rPr>
              <w:t>misma</w:t>
            </w:r>
            <w:r w:rsidRPr="00264A0D">
              <w:rPr>
                <w:rFonts w:ascii="Abadi" w:hAnsi="Abadi"/>
                <w:b w:val="0"/>
                <w:bCs w:val="0"/>
                <w:spacing w:val="14"/>
                <w:sz w:val="21"/>
                <w:szCs w:val="21"/>
              </w:rPr>
              <w:t xml:space="preserve"> </w:t>
            </w:r>
            <w:r w:rsidRPr="00264A0D">
              <w:rPr>
                <w:rFonts w:ascii="Abadi" w:hAnsi="Abadi"/>
                <w:b w:val="0"/>
                <w:bCs w:val="0"/>
                <w:sz w:val="21"/>
                <w:szCs w:val="21"/>
              </w:rPr>
              <w:t>para</w:t>
            </w:r>
            <w:r w:rsidRPr="00264A0D">
              <w:rPr>
                <w:rFonts w:ascii="Abadi" w:hAnsi="Abadi"/>
                <w:b w:val="0"/>
                <w:bCs w:val="0"/>
                <w:spacing w:val="14"/>
                <w:sz w:val="21"/>
                <w:szCs w:val="21"/>
              </w:rPr>
              <w:t xml:space="preserve"> </w:t>
            </w:r>
            <w:r w:rsidRPr="00264A0D">
              <w:rPr>
                <w:rFonts w:ascii="Abadi" w:hAnsi="Abadi"/>
                <w:b w:val="0"/>
                <w:bCs w:val="0"/>
                <w:sz w:val="21"/>
                <w:szCs w:val="21"/>
              </w:rPr>
              <w:t>el</w:t>
            </w:r>
            <w:r w:rsidRPr="00264A0D">
              <w:rPr>
                <w:rFonts w:ascii="Abadi" w:hAnsi="Abadi"/>
                <w:b w:val="0"/>
                <w:bCs w:val="0"/>
                <w:spacing w:val="15"/>
                <w:sz w:val="21"/>
                <w:szCs w:val="21"/>
              </w:rPr>
              <w:t xml:space="preserve"> </w:t>
            </w:r>
            <w:r w:rsidRPr="00264A0D">
              <w:rPr>
                <w:rFonts w:ascii="Abadi" w:hAnsi="Abadi"/>
                <w:b w:val="0"/>
                <w:bCs w:val="0"/>
                <w:sz w:val="21"/>
                <w:szCs w:val="21"/>
              </w:rPr>
              <w:t>Estado</w:t>
            </w:r>
            <w:r w:rsidRPr="00264A0D">
              <w:rPr>
                <w:rFonts w:ascii="Abadi" w:hAnsi="Abadi"/>
                <w:b w:val="0"/>
                <w:bCs w:val="0"/>
                <w:spacing w:val="14"/>
                <w:sz w:val="21"/>
                <w:szCs w:val="21"/>
              </w:rPr>
              <w:t xml:space="preserve"> </w:t>
            </w:r>
            <w:r w:rsidRPr="00264A0D">
              <w:rPr>
                <w:rFonts w:ascii="Abadi" w:hAnsi="Abadi"/>
                <w:b w:val="0"/>
                <w:bCs w:val="0"/>
                <w:sz w:val="21"/>
                <w:szCs w:val="21"/>
              </w:rPr>
              <w:t>y</w:t>
            </w:r>
            <w:r w:rsidRPr="00264A0D">
              <w:rPr>
                <w:rFonts w:ascii="Abadi" w:hAnsi="Abadi"/>
                <w:b w:val="0"/>
                <w:bCs w:val="0"/>
                <w:spacing w:val="14"/>
                <w:sz w:val="21"/>
                <w:szCs w:val="21"/>
              </w:rPr>
              <w:t xml:space="preserve"> </w:t>
            </w:r>
            <w:r w:rsidRPr="00264A0D">
              <w:rPr>
                <w:rFonts w:ascii="Abadi" w:hAnsi="Abadi"/>
                <w:b w:val="0"/>
                <w:bCs w:val="0"/>
                <w:sz w:val="21"/>
                <w:szCs w:val="21"/>
              </w:rPr>
              <w:t>los</w:t>
            </w:r>
            <w:r w:rsidRPr="00264A0D">
              <w:rPr>
                <w:rFonts w:ascii="Abadi" w:hAnsi="Abadi"/>
                <w:b w:val="0"/>
                <w:bCs w:val="0"/>
                <w:spacing w:val="15"/>
                <w:sz w:val="21"/>
                <w:szCs w:val="21"/>
              </w:rPr>
              <w:t xml:space="preserve"> </w:t>
            </w:r>
            <w:r w:rsidRPr="00264A0D">
              <w:rPr>
                <w:rFonts w:ascii="Abadi" w:hAnsi="Abadi"/>
                <w:b w:val="0"/>
                <w:bCs w:val="0"/>
                <w:sz w:val="21"/>
                <w:szCs w:val="21"/>
              </w:rPr>
              <w:t>Municipios</w:t>
            </w:r>
            <w:r w:rsidRPr="00264A0D">
              <w:rPr>
                <w:rFonts w:ascii="Abadi" w:hAnsi="Abadi"/>
                <w:b w:val="0"/>
                <w:bCs w:val="0"/>
                <w:spacing w:val="15"/>
                <w:sz w:val="21"/>
                <w:szCs w:val="21"/>
              </w:rPr>
              <w:t xml:space="preserve"> </w:t>
            </w:r>
            <w:r w:rsidRPr="00264A0D">
              <w:rPr>
                <w:rFonts w:ascii="Abadi" w:hAnsi="Abadi"/>
                <w:b w:val="0"/>
                <w:bCs w:val="0"/>
                <w:sz w:val="21"/>
                <w:szCs w:val="21"/>
              </w:rPr>
              <w:t>de</w:t>
            </w:r>
            <w:r w:rsidRPr="00264A0D">
              <w:rPr>
                <w:rFonts w:ascii="Abadi" w:hAnsi="Abadi"/>
                <w:b w:val="0"/>
                <w:bCs w:val="0"/>
                <w:spacing w:val="14"/>
                <w:sz w:val="21"/>
                <w:szCs w:val="21"/>
              </w:rPr>
              <w:t xml:space="preserve"> </w:t>
            </w:r>
            <w:r w:rsidRPr="00264A0D">
              <w:rPr>
                <w:rFonts w:ascii="Abadi" w:hAnsi="Abadi"/>
                <w:b w:val="0"/>
                <w:bCs w:val="0"/>
                <w:sz w:val="21"/>
                <w:szCs w:val="21"/>
              </w:rPr>
              <w:t>Guanajuato;</w:t>
            </w:r>
            <w:r w:rsidRPr="00264A0D">
              <w:rPr>
                <w:rFonts w:ascii="Abadi" w:hAnsi="Abadi"/>
                <w:b w:val="0"/>
                <w:bCs w:val="0"/>
                <w:spacing w:val="14"/>
                <w:sz w:val="21"/>
                <w:szCs w:val="21"/>
              </w:rPr>
              <w:t xml:space="preserve"> </w:t>
            </w:r>
            <w:r w:rsidRPr="00264A0D">
              <w:rPr>
                <w:rFonts w:ascii="Abadi" w:hAnsi="Abadi"/>
                <w:b w:val="0"/>
                <w:bCs w:val="0"/>
                <w:sz w:val="21"/>
                <w:szCs w:val="21"/>
              </w:rPr>
              <w:t>y</w:t>
            </w:r>
            <w:r w:rsidRPr="00264A0D">
              <w:rPr>
                <w:rFonts w:ascii="Abadi" w:hAnsi="Abadi"/>
                <w:b w:val="0"/>
                <w:bCs w:val="0"/>
                <w:spacing w:val="14"/>
                <w:sz w:val="21"/>
                <w:szCs w:val="21"/>
              </w:rPr>
              <w:t xml:space="preserve"> </w:t>
            </w:r>
            <w:r w:rsidRPr="00264A0D">
              <w:rPr>
                <w:rFonts w:ascii="Abadi" w:hAnsi="Abadi"/>
                <w:b w:val="0"/>
                <w:bCs w:val="0"/>
                <w:sz w:val="21"/>
                <w:szCs w:val="21"/>
              </w:rPr>
              <w:t>la</w:t>
            </w:r>
            <w:r w:rsidRPr="00264A0D">
              <w:rPr>
                <w:rFonts w:ascii="Abadi" w:hAnsi="Abadi"/>
                <w:b w:val="0"/>
                <w:bCs w:val="0"/>
                <w:spacing w:val="15"/>
                <w:sz w:val="21"/>
                <w:szCs w:val="21"/>
              </w:rPr>
              <w:t xml:space="preserve"> </w:t>
            </w:r>
            <w:r w:rsidRPr="00264A0D">
              <w:rPr>
                <w:rFonts w:ascii="Abadi" w:hAnsi="Abadi"/>
                <w:b w:val="0"/>
                <w:bCs w:val="0"/>
                <w:sz w:val="21"/>
                <w:szCs w:val="21"/>
              </w:rPr>
              <w:t>segunda,</w:t>
            </w:r>
            <w:r w:rsidRPr="00264A0D">
              <w:rPr>
                <w:rFonts w:ascii="Abadi" w:hAnsi="Abadi"/>
                <w:b w:val="0"/>
                <w:bCs w:val="0"/>
                <w:spacing w:val="14"/>
                <w:sz w:val="21"/>
                <w:szCs w:val="21"/>
              </w:rPr>
              <w:t xml:space="preserve"> </w:t>
            </w:r>
            <w:r w:rsidRPr="00264A0D">
              <w:rPr>
                <w:rFonts w:ascii="Abadi" w:hAnsi="Abadi"/>
                <w:b w:val="0"/>
                <w:bCs w:val="0"/>
                <w:sz w:val="21"/>
                <w:szCs w:val="21"/>
              </w:rPr>
              <w:t>de</w:t>
            </w:r>
            <w:r w:rsidRPr="00264A0D">
              <w:rPr>
                <w:rFonts w:ascii="Abadi" w:hAnsi="Abadi"/>
                <w:b w:val="0"/>
                <w:bCs w:val="0"/>
                <w:spacing w:val="14"/>
                <w:sz w:val="21"/>
                <w:szCs w:val="21"/>
              </w:rPr>
              <w:t xml:space="preserve"> </w:t>
            </w:r>
            <w:r w:rsidRPr="00264A0D">
              <w:rPr>
                <w:rFonts w:ascii="Abadi" w:hAnsi="Abadi"/>
                <w:b w:val="0"/>
                <w:bCs w:val="0"/>
                <w:sz w:val="21"/>
                <w:szCs w:val="21"/>
              </w:rPr>
              <w:t>reformas</w:t>
            </w:r>
            <w:r w:rsidRPr="00264A0D">
              <w:rPr>
                <w:rFonts w:ascii="Abadi" w:hAnsi="Abadi"/>
                <w:b w:val="0"/>
                <w:bCs w:val="0"/>
                <w:spacing w:val="15"/>
                <w:sz w:val="21"/>
                <w:szCs w:val="21"/>
              </w:rPr>
              <w:t xml:space="preserve"> </w:t>
            </w:r>
            <w:r w:rsidRPr="00264A0D">
              <w:rPr>
                <w:rFonts w:ascii="Abadi" w:hAnsi="Abadi"/>
                <w:b w:val="0"/>
                <w:bCs w:val="0"/>
                <w:sz w:val="21"/>
                <w:szCs w:val="21"/>
              </w:rPr>
              <w:t>y</w:t>
            </w:r>
            <w:r w:rsidRPr="00264A0D">
              <w:rPr>
                <w:rFonts w:ascii="Abadi" w:hAnsi="Abadi"/>
                <w:b w:val="0"/>
                <w:bCs w:val="0"/>
                <w:spacing w:val="15"/>
                <w:sz w:val="21"/>
                <w:szCs w:val="21"/>
              </w:rPr>
              <w:t xml:space="preserve"> </w:t>
            </w:r>
            <w:r w:rsidRPr="00264A0D">
              <w:rPr>
                <w:rFonts w:ascii="Abadi" w:hAnsi="Abadi"/>
                <w:b w:val="0"/>
                <w:bCs w:val="0"/>
                <w:sz w:val="21"/>
                <w:szCs w:val="21"/>
              </w:rPr>
              <w:t>adiciones</w:t>
            </w:r>
            <w:r w:rsidRPr="00264A0D">
              <w:rPr>
                <w:rFonts w:ascii="Abadi" w:hAnsi="Abadi"/>
                <w:b w:val="0"/>
                <w:bCs w:val="0"/>
                <w:spacing w:val="14"/>
                <w:sz w:val="21"/>
                <w:szCs w:val="21"/>
              </w:rPr>
              <w:t xml:space="preserve"> </w:t>
            </w:r>
            <w:r w:rsidRPr="00264A0D">
              <w:rPr>
                <w:rFonts w:ascii="Abadi" w:hAnsi="Abadi"/>
                <w:b w:val="0"/>
                <w:bCs w:val="0"/>
                <w:sz w:val="21"/>
                <w:szCs w:val="21"/>
              </w:rPr>
              <w:t>al</w:t>
            </w:r>
            <w:r w:rsidRPr="00264A0D">
              <w:rPr>
                <w:rFonts w:ascii="Abadi" w:hAnsi="Abadi"/>
                <w:b w:val="0"/>
                <w:bCs w:val="0"/>
                <w:spacing w:val="14"/>
                <w:sz w:val="21"/>
                <w:szCs w:val="21"/>
              </w:rPr>
              <w:t xml:space="preserve"> </w:t>
            </w:r>
            <w:r w:rsidRPr="00264A0D">
              <w:rPr>
                <w:rFonts w:ascii="Abadi" w:hAnsi="Abadi"/>
                <w:b w:val="0"/>
                <w:bCs w:val="0"/>
                <w:sz w:val="21"/>
                <w:szCs w:val="21"/>
              </w:rPr>
              <w:t>Código</w:t>
            </w:r>
            <w:r w:rsidRPr="00264A0D">
              <w:rPr>
                <w:rFonts w:ascii="Abadi" w:hAnsi="Abadi"/>
                <w:b w:val="0"/>
                <w:bCs w:val="0"/>
                <w:spacing w:val="15"/>
                <w:sz w:val="21"/>
                <w:szCs w:val="21"/>
              </w:rPr>
              <w:t xml:space="preserve"> </w:t>
            </w:r>
            <w:r w:rsidRPr="00264A0D">
              <w:rPr>
                <w:rFonts w:ascii="Abadi" w:hAnsi="Abadi"/>
                <w:b w:val="0"/>
                <w:bCs w:val="0"/>
                <w:sz w:val="21"/>
                <w:szCs w:val="21"/>
              </w:rPr>
              <w:t>Territorial</w:t>
            </w:r>
            <w:r w:rsidRPr="00264A0D">
              <w:rPr>
                <w:rFonts w:ascii="Abadi" w:hAnsi="Abadi"/>
                <w:b w:val="0"/>
                <w:bCs w:val="0"/>
                <w:spacing w:val="14"/>
                <w:sz w:val="21"/>
                <w:szCs w:val="21"/>
              </w:rPr>
              <w:t xml:space="preserve"> </w:t>
            </w:r>
            <w:r w:rsidRPr="00264A0D">
              <w:rPr>
                <w:rFonts w:ascii="Abadi" w:hAnsi="Abadi"/>
                <w:b w:val="0"/>
                <w:bCs w:val="0"/>
                <w:sz w:val="21"/>
                <w:szCs w:val="21"/>
              </w:rPr>
              <w:t>para</w:t>
            </w:r>
            <w:r w:rsidRPr="00264A0D">
              <w:rPr>
                <w:rFonts w:ascii="Abadi" w:hAnsi="Abadi"/>
                <w:b w:val="0"/>
                <w:bCs w:val="0"/>
                <w:spacing w:val="14"/>
                <w:sz w:val="21"/>
                <w:szCs w:val="21"/>
              </w:rPr>
              <w:t xml:space="preserve"> </w:t>
            </w:r>
            <w:r w:rsidRPr="00264A0D">
              <w:rPr>
                <w:rFonts w:ascii="Abadi" w:hAnsi="Abadi"/>
                <w:b w:val="0"/>
                <w:bCs w:val="0"/>
                <w:sz w:val="21"/>
                <w:szCs w:val="21"/>
              </w:rPr>
              <w:t>el</w:t>
            </w:r>
            <w:r w:rsidRPr="00264A0D">
              <w:rPr>
                <w:rFonts w:ascii="Abadi" w:hAnsi="Abadi"/>
                <w:b w:val="0"/>
                <w:bCs w:val="0"/>
                <w:spacing w:val="15"/>
                <w:sz w:val="21"/>
                <w:szCs w:val="21"/>
              </w:rPr>
              <w:t xml:space="preserve"> </w:t>
            </w:r>
            <w:r w:rsidRPr="00264A0D">
              <w:rPr>
                <w:rFonts w:ascii="Abadi" w:hAnsi="Abadi"/>
                <w:b w:val="0"/>
                <w:bCs w:val="0"/>
                <w:sz w:val="21"/>
                <w:szCs w:val="21"/>
              </w:rPr>
              <w:t>Estado</w:t>
            </w:r>
            <w:r w:rsidRPr="00264A0D">
              <w:rPr>
                <w:rFonts w:ascii="Abadi" w:hAnsi="Abadi"/>
                <w:b w:val="0"/>
                <w:bCs w:val="0"/>
                <w:spacing w:val="14"/>
                <w:sz w:val="21"/>
                <w:szCs w:val="21"/>
              </w:rPr>
              <w:t xml:space="preserve"> </w:t>
            </w:r>
            <w:r w:rsidRPr="00264A0D">
              <w:rPr>
                <w:rFonts w:ascii="Abadi" w:hAnsi="Abadi"/>
                <w:b w:val="0"/>
                <w:bCs w:val="0"/>
                <w:sz w:val="21"/>
                <w:szCs w:val="21"/>
              </w:rPr>
              <w:t>y</w:t>
            </w:r>
            <w:r w:rsidRPr="00264A0D">
              <w:rPr>
                <w:rFonts w:ascii="Abadi" w:hAnsi="Abadi"/>
                <w:b w:val="0"/>
                <w:bCs w:val="0"/>
                <w:spacing w:val="14"/>
                <w:sz w:val="21"/>
                <w:szCs w:val="21"/>
              </w:rPr>
              <w:t xml:space="preserve"> </w:t>
            </w:r>
            <w:r w:rsidRPr="00264A0D">
              <w:rPr>
                <w:rFonts w:ascii="Abadi" w:hAnsi="Abadi"/>
                <w:b w:val="0"/>
                <w:bCs w:val="0"/>
                <w:sz w:val="21"/>
                <w:szCs w:val="21"/>
              </w:rPr>
              <w:t>los</w:t>
            </w:r>
            <w:r w:rsidRPr="00264A0D">
              <w:rPr>
                <w:rFonts w:ascii="Abadi" w:hAnsi="Abadi"/>
                <w:b w:val="0"/>
                <w:bCs w:val="0"/>
                <w:spacing w:val="15"/>
                <w:sz w:val="21"/>
                <w:szCs w:val="21"/>
              </w:rPr>
              <w:t xml:space="preserve"> </w:t>
            </w:r>
            <w:r w:rsidRPr="00264A0D">
              <w:rPr>
                <w:rFonts w:ascii="Abadi" w:hAnsi="Abadi"/>
                <w:b w:val="0"/>
                <w:bCs w:val="0"/>
                <w:sz w:val="21"/>
                <w:szCs w:val="21"/>
              </w:rPr>
              <w:t>Mu</w:t>
            </w:r>
            <w:r w:rsidR="00264A0D" w:rsidRPr="00264A0D">
              <w:rPr>
                <w:rFonts w:ascii="Abadi" w:hAnsi="Abadi"/>
                <w:b w:val="0"/>
                <w:bCs w:val="0"/>
                <w:sz w:val="21"/>
                <w:szCs w:val="21"/>
              </w:rPr>
              <w:t xml:space="preserve">nicipios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Guanajuato.</w:t>
            </w:r>
          </w:p>
          <w:p w14:paraId="015A713B" w14:textId="75AE57A3" w:rsidR="007C3E6C" w:rsidRPr="00946D81" w:rsidRDefault="007C3E6C" w:rsidP="007C3E6C">
            <w:pPr>
              <w:jc w:val="both"/>
              <w:rPr>
                <w:rFonts w:ascii="Abadi" w:hAnsi="Abadi"/>
                <w:sz w:val="21"/>
                <w:szCs w:val="21"/>
              </w:rPr>
            </w:pPr>
          </w:p>
        </w:tc>
        <w:tc>
          <w:tcPr>
            <w:tcW w:w="2126" w:type="dxa"/>
          </w:tcPr>
          <w:p w14:paraId="0AF4E824" w14:textId="77777777" w:rsidR="00264A0D" w:rsidRDefault="00264A0D" w:rsidP="00AB3CF4">
            <w:pPr>
              <w:pStyle w:val="Textoindependiente"/>
              <w:kinsoku w:val="0"/>
              <w:overflowPunct w:val="0"/>
              <w:spacing w:line="242" w:lineRule="auto"/>
              <w:ind w:left="40"/>
              <w:rPr>
                <w:rFonts w:ascii="Abadi" w:hAnsi="Abadi"/>
                <w:w w:val="105"/>
                <w:sz w:val="21"/>
                <w:szCs w:val="21"/>
              </w:rPr>
            </w:pPr>
          </w:p>
          <w:p w14:paraId="205E6A34" w14:textId="77777777" w:rsidR="00264A0D" w:rsidRDefault="00264A0D" w:rsidP="00AB3CF4">
            <w:pPr>
              <w:pStyle w:val="Textoindependiente"/>
              <w:kinsoku w:val="0"/>
              <w:overflowPunct w:val="0"/>
              <w:spacing w:line="242" w:lineRule="auto"/>
              <w:ind w:left="40"/>
              <w:rPr>
                <w:rFonts w:ascii="Abadi" w:hAnsi="Abadi"/>
                <w:w w:val="105"/>
                <w:sz w:val="21"/>
                <w:szCs w:val="21"/>
              </w:rPr>
            </w:pPr>
          </w:p>
          <w:p w14:paraId="4CD00C60" w14:textId="1C309EC7" w:rsidR="00AB3CF4" w:rsidRPr="00946D81" w:rsidRDefault="00AB3CF4" w:rsidP="00AB3CF4">
            <w:pPr>
              <w:pStyle w:val="Textoindependiente"/>
              <w:kinsoku w:val="0"/>
              <w:overflowPunct w:val="0"/>
              <w:spacing w:line="242" w:lineRule="auto"/>
              <w:ind w:left="40"/>
              <w:rPr>
                <w:rFonts w:ascii="Abadi" w:hAnsi="Abadi"/>
                <w:w w:val="105"/>
                <w:sz w:val="21"/>
                <w:szCs w:val="21"/>
              </w:rPr>
            </w:pPr>
            <w:r w:rsidRPr="00946D81">
              <w:rPr>
                <w:rFonts w:ascii="Abadi" w:hAnsi="Abadi"/>
                <w:w w:val="105"/>
                <w:sz w:val="21"/>
                <w:szCs w:val="21"/>
              </w:rPr>
              <w:t>Enterados</w:t>
            </w:r>
            <w:r w:rsidRPr="00946D81">
              <w:rPr>
                <w:rFonts w:ascii="Abadi" w:hAnsi="Abadi"/>
                <w:spacing w:val="-13"/>
                <w:w w:val="105"/>
                <w:sz w:val="21"/>
                <w:szCs w:val="21"/>
              </w:rPr>
              <w:t xml:space="preserve"> </w:t>
            </w:r>
            <w:r w:rsidRPr="00946D81">
              <w:rPr>
                <w:rFonts w:ascii="Abadi" w:hAnsi="Abadi"/>
                <w:w w:val="105"/>
                <w:sz w:val="21"/>
                <w:szCs w:val="21"/>
              </w:rPr>
              <w:t>y</w:t>
            </w:r>
            <w:r w:rsidRPr="00946D81">
              <w:rPr>
                <w:rFonts w:ascii="Abadi" w:hAnsi="Abadi"/>
                <w:spacing w:val="-12"/>
                <w:w w:val="105"/>
                <w:sz w:val="21"/>
                <w:szCs w:val="21"/>
              </w:rPr>
              <w:t xml:space="preserve"> </w:t>
            </w:r>
            <w:r w:rsidRPr="00946D81">
              <w:rPr>
                <w:rFonts w:ascii="Abadi" w:hAnsi="Abadi"/>
                <w:w w:val="105"/>
                <w:sz w:val="21"/>
                <w:szCs w:val="21"/>
              </w:rPr>
              <w:t>se</w:t>
            </w:r>
            <w:r w:rsidRPr="00946D81">
              <w:rPr>
                <w:rFonts w:ascii="Abadi" w:hAnsi="Abadi"/>
                <w:spacing w:val="-11"/>
                <w:w w:val="105"/>
                <w:sz w:val="21"/>
                <w:szCs w:val="21"/>
              </w:rPr>
              <w:t xml:space="preserve"> </w:t>
            </w:r>
            <w:r w:rsidRPr="00946D81">
              <w:rPr>
                <w:rFonts w:ascii="Abadi" w:hAnsi="Abadi"/>
                <w:w w:val="105"/>
                <w:sz w:val="21"/>
                <w:szCs w:val="21"/>
              </w:rPr>
              <w:t>informa</w:t>
            </w:r>
            <w:r w:rsidRPr="00946D81">
              <w:rPr>
                <w:rFonts w:ascii="Abadi" w:hAnsi="Abadi"/>
                <w:spacing w:val="-12"/>
                <w:w w:val="105"/>
                <w:sz w:val="21"/>
                <w:szCs w:val="21"/>
              </w:rPr>
              <w:t xml:space="preserve"> </w:t>
            </w:r>
            <w:r w:rsidRPr="00946D81">
              <w:rPr>
                <w:rFonts w:ascii="Abadi" w:hAnsi="Abadi"/>
                <w:w w:val="105"/>
                <w:sz w:val="21"/>
                <w:szCs w:val="21"/>
              </w:rPr>
              <w:t>que</w:t>
            </w:r>
            <w:r w:rsidRPr="00946D81">
              <w:rPr>
                <w:rFonts w:ascii="Abadi" w:hAnsi="Abadi"/>
                <w:spacing w:val="-12"/>
                <w:w w:val="105"/>
                <w:sz w:val="21"/>
                <w:szCs w:val="21"/>
              </w:rPr>
              <w:t xml:space="preserve"> </w:t>
            </w:r>
            <w:r w:rsidRPr="00946D81">
              <w:rPr>
                <w:rFonts w:ascii="Abadi" w:hAnsi="Abadi"/>
                <w:w w:val="105"/>
                <w:sz w:val="21"/>
                <w:szCs w:val="21"/>
              </w:rPr>
              <w:t>se</w:t>
            </w:r>
            <w:r w:rsidRPr="00946D81">
              <w:rPr>
                <w:rFonts w:ascii="Abadi" w:hAnsi="Abadi"/>
                <w:spacing w:val="-12"/>
                <w:w w:val="105"/>
                <w:sz w:val="21"/>
                <w:szCs w:val="21"/>
              </w:rPr>
              <w:t xml:space="preserve"> </w:t>
            </w:r>
            <w:r w:rsidRPr="00946D81">
              <w:rPr>
                <w:rFonts w:ascii="Abadi" w:hAnsi="Abadi"/>
                <w:w w:val="105"/>
                <w:sz w:val="21"/>
                <w:szCs w:val="21"/>
              </w:rPr>
              <w:t>turnó</w:t>
            </w:r>
            <w:r w:rsidRPr="00946D81">
              <w:rPr>
                <w:rFonts w:ascii="Abadi" w:hAnsi="Abadi"/>
                <w:spacing w:val="-12"/>
                <w:w w:val="105"/>
                <w:sz w:val="21"/>
                <w:szCs w:val="21"/>
              </w:rPr>
              <w:t xml:space="preserve"> </w:t>
            </w:r>
            <w:r w:rsidRPr="00946D81">
              <w:rPr>
                <w:rFonts w:ascii="Abadi" w:hAnsi="Abadi"/>
                <w:w w:val="105"/>
                <w:sz w:val="21"/>
                <w:szCs w:val="21"/>
              </w:rPr>
              <w:t>a</w:t>
            </w:r>
            <w:r w:rsidRPr="00946D81">
              <w:rPr>
                <w:rFonts w:ascii="Abadi" w:hAnsi="Abadi"/>
                <w:spacing w:val="-12"/>
                <w:w w:val="105"/>
                <w:sz w:val="21"/>
                <w:szCs w:val="21"/>
              </w:rPr>
              <w:t xml:space="preserve"> </w:t>
            </w:r>
            <w:r w:rsidRPr="00946D81">
              <w:rPr>
                <w:rFonts w:ascii="Abadi" w:hAnsi="Abadi"/>
                <w:w w:val="105"/>
                <w:sz w:val="21"/>
                <w:szCs w:val="21"/>
              </w:rPr>
              <w:t>la</w:t>
            </w:r>
            <w:r w:rsidRPr="00946D81">
              <w:rPr>
                <w:rFonts w:ascii="Abadi" w:hAnsi="Abadi"/>
                <w:spacing w:val="-11"/>
                <w:w w:val="105"/>
                <w:sz w:val="21"/>
                <w:szCs w:val="21"/>
              </w:rPr>
              <w:t xml:space="preserve"> </w:t>
            </w:r>
            <w:r w:rsidRPr="00946D81">
              <w:rPr>
                <w:rFonts w:ascii="Abadi" w:hAnsi="Abadi"/>
                <w:w w:val="105"/>
                <w:sz w:val="21"/>
                <w:szCs w:val="21"/>
              </w:rPr>
              <w:t>Comisión</w:t>
            </w:r>
            <w:r w:rsidRPr="00946D81">
              <w:rPr>
                <w:rFonts w:ascii="Abadi" w:hAnsi="Abadi"/>
                <w:spacing w:val="-12"/>
                <w:w w:val="105"/>
                <w:sz w:val="21"/>
                <w:szCs w:val="21"/>
              </w:rPr>
              <w:t xml:space="preserve"> </w:t>
            </w:r>
            <w:r w:rsidRPr="00946D81">
              <w:rPr>
                <w:rFonts w:ascii="Abadi" w:hAnsi="Abadi"/>
                <w:w w:val="105"/>
                <w:sz w:val="21"/>
                <w:szCs w:val="21"/>
              </w:rPr>
              <w:t>de</w:t>
            </w:r>
            <w:r w:rsidRPr="00946D81">
              <w:rPr>
                <w:rFonts w:ascii="Abadi" w:hAnsi="Abadi"/>
                <w:spacing w:val="-12"/>
                <w:w w:val="105"/>
                <w:sz w:val="21"/>
                <w:szCs w:val="21"/>
              </w:rPr>
              <w:t xml:space="preserve"> </w:t>
            </w:r>
            <w:r w:rsidRPr="00946D81">
              <w:rPr>
                <w:rFonts w:ascii="Abadi" w:hAnsi="Abadi"/>
                <w:w w:val="105"/>
                <w:sz w:val="21"/>
                <w:szCs w:val="21"/>
              </w:rPr>
              <w:t>Desarrollo</w:t>
            </w:r>
            <w:r w:rsidRPr="00946D81">
              <w:rPr>
                <w:rFonts w:ascii="Abadi" w:hAnsi="Abadi"/>
                <w:spacing w:val="-11"/>
                <w:w w:val="105"/>
                <w:sz w:val="21"/>
                <w:szCs w:val="21"/>
              </w:rPr>
              <w:t xml:space="preserve"> </w:t>
            </w:r>
            <w:r w:rsidRPr="00946D81">
              <w:rPr>
                <w:rFonts w:ascii="Abadi" w:hAnsi="Abadi"/>
                <w:w w:val="105"/>
                <w:sz w:val="21"/>
                <w:szCs w:val="21"/>
              </w:rPr>
              <w:t xml:space="preserve">Urbano     </w:t>
            </w:r>
            <w:r w:rsidR="009B3279">
              <w:rPr>
                <w:rFonts w:ascii="Abadi" w:hAnsi="Abadi"/>
                <w:w w:val="105"/>
                <w:sz w:val="21"/>
                <w:szCs w:val="21"/>
              </w:rPr>
              <w:t>y Obra</w:t>
            </w:r>
          </w:p>
          <w:p w14:paraId="64779497" w14:textId="77777777" w:rsidR="00AB3CF4" w:rsidRPr="00946D81" w:rsidRDefault="00AB3CF4" w:rsidP="00AB3CF4">
            <w:pPr>
              <w:pStyle w:val="Textoindependiente"/>
              <w:kinsoku w:val="0"/>
              <w:overflowPunct w:val="0"/>
              <w:ind w:right="755"/>
              <w:jc w:val="right"/>
              <w:rPr>
                <w:rFonts w:ascii="Abadi" w:hAnsi="Abadi"/>
                <w:w w:val="105"/>
                <w:sz w:val="21"/>
                <w:szCs w:val="21"/>
              </w:rPr>
            </w:pPr>
            <w:r w:rsidRPr="00946D81">
              <w:rPr>
                <w:rFonts w:ascii="Abadi" w:hAnsi="Abadi"/>
                <w:w w:val="105"/>
                <w:sz w:val="21"/>
                <w:szCs w:val="21"/>
              </w:rPr>
              <w:t>Pública.</w:t>
            </w:r>
          </w:p>
          <w:p w14:paraId="05B69D88" w14:textId="234F625B" w:rsidR="007C3E6C" w:rsidRPr="00946D81" w:rsidRDefault="007C3E6C" w:rsidP="007C3E6C">
            <w:pPr>
              <w:jc w:val="both"/>
              <w:rPr>
                <w:rFonts w:ascii="Abadi" w:hAnsi="Abadi"/>
                <w:sz w:val="21"/>
                <w:szCs w:val="21"/>
              </w:rPr>
            </w:pPr>
          </w:p>
        </w:tc>
      </w:tr>
      <w:tr w:rsidR="004A767A" w:rsidRPr="00946D81" w14:paraId="14992928" w14:textId="77777777" w:rsidTr="003521CC">
        <w:tc>
          <w:tcPr>
            <w:tcW w:w="2112" w:type="dxa"/>
          </w:tcPr>
          <w:p w14:paraId="4D597A19" w14:textId="77777777" w:rsidR="00AB3CF4" w:rsidRPr="00946D81" w:rsidRDefault="00AB3CF4" w:rsidP="00AB3CF4">
            <w:pPr>
              <w:pStyle w:val="Textoindependiente"/>
              <w:kinsoku w:val="0"/>
              <w:overflowPunct w:val="0"/>
              <w:rPr>
                <w:rFonts w:ascii="Abadi" w:hAnsi="Abadi"/>
                <w:w w:val="105"/>
                <w:sz w:val="21"/>
                <w:szCs w:val="21"/>
              </w:rPr>
            </w:pPr>
            <w:r w:rsidRPr="00946D81">
              <w:rPr>
                <w:rFonts w:ascii="Abadi" w:hAnsi="Abadi"/>
                <w:w w:val="105"/>
                <w:sz w:val="21"/>
                <w:szCs w:val="21"/>
              </w:rPr>
              <w:t>3.59</w:t>
            </w:r>
          </w:p>
          <w:p w14:paraId="05C5458E" w14:textId="77777777" w:rsidR="007C3E6C" w:rsidRPr="00946D81" w:rsidRDefault="007C3E6C" w:rsidP="007C3E6C">
            <w:pPr>
              <w:jc w:val="both"/>
              <w:rPr>
                <w:rFonts w:ascii="Abadi" w:hAnsi="Abadi"/>
                <w:sz w:val="21"/>
                <w:szCs w:val="21"/>
              </w:rPr>
            </w:pPr>
          </w:p>
          <w:p w14:paraId="1602BB7E" w14:textId="77777777" w:rsidR="00AB3CF4" w:rsidRPr="00264A0D" w:rsidRDefault="00AB3CF4" w:rsidP="00AB3CF4">
            <w:pPr>
              <w:pStyle w:val="Textoindependiente"/>
              <w:kinsoku w:val="0"/>
              <w:overflowPunct w:val="0"/>
              <w:spacing w:line="261" w:lineRule="exact"/>
              <w:rPr>
                <w:rFonts w:ascii="Abadi" w:hAnsi="Abadi"/>
                <w:b w:val="0"/>
                <w:bCs w:val="0"/>
                <w:w w:val="105"/>
                <w:sz w:val="21"/>
                <w:szCs w:val="21"/>
              </w:rPr>
            </w:pP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secretaria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p>
          <w:p w14:paraId="01DF88C0" w14:textId="77777777" w:rsidR="00AB3CF4" w:rsidRPr="00264A0D" w:rsidRDefault="00AB3CF4" w:rsidP="00514777">
            <w:pPr>
              <w:pStyle w:val="Textoindependiente"/>
              <w:kinsoku w:val="0"/>
              <w:overflowPunct w:val="0"/>
              <w:ind w:right="40"/>
              <w:rPr>
                <w:rFonts w:ascii="Abadi" w:hAnsi="Abadi"/>
                <w:b w:val="0"/>
                <w:bCs w:val="0"/>
                <w:w w:val="105"/>
                <w:sz w:val="21"/>
                <w:szCs w:val="21"/>
              </w:rPr>
            </w:pPr>
            <w:r w:rsidRPr="00264A0D">
              <w:rPr>
                <w:rFonts w:ascii="Abadi" w:hAnsi="Abadi"/>
                <w:b w:val="0"/>
                <w:bCs w:val="0"/>
                <w:w w:val="105"/>
                <w:sz w:val="21"/>
                <w:szCs w:val="21"/>
              </w:rPr>
              <w:t>ayuntamiento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Abasolo,</w:t>
            </w:r>
            <w:r w:rsidRPr="00264A0D">
              <w:rPr>
                <w:rFonts w:ascii="Abadi" w:hAnsi="Abadi"/>
                <w:b w:val="0"/>
                <w:bCs w:val="0"/>
                <w:spacing w:val="-1"/>
                <w:w w:val="105"/>
                <w:sz w:val="21"/>
                <w:szCs w:val="21"/>
              </w:rPr>
              <w:t xml:space="preserve"> </w:t>
            </w:r>
            <w:proofErr w:type="spellStart"/>
            <w:r w:rsidRPr="00264A0D">
              <w:rPr>
                <w:rFonts w:ascii="Abadi" w:hAnsi="Abadi"/>
                <w:b w:val="0"/>
                <w:bCs w:val="0"/>
                <w:w w:val="105"/>
                <w:sz w:val="21"/>
                <w:szCs w:val="21"/>
              </w:rPr>
              <w:t>Gto</w:t>
            </w:r>
            <w:proofErr w:type="spellEnd"/>
            <w:r w:rsidRPr="00264A0D">
              <w:rPr>
                <w:rFonts w:ascii="Abadi" w:hAnsi="Abadi"/>
                <w:b w:val="0"/>
                <w:bCs w:val="0"/>
                <w:w w:val="105"/>
                <w:sz w:val="21"/>
                <w:szCs w:val="21"/>
              </w:rPr>
              <w:t>.,</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remite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respuesta</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consulta</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iniciativa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por</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que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reforma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último</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párrafo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y</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adiciona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fracción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XI,</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recorriéndose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las</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subsecuentes,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artículo</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124</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y</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adiciona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el</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inciso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fracción</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V</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artículo</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76</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Ley</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Orgánica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Municipal</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para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Estad</w:t>
            </w:r>
          </w:p>
          <w:p w14:paraId="778DD529" w14:textId="77777777" w:rsidR="00AB3CF4" w:rsidRPr="00264A0D" w:rsidRDefault="00AB3CF4" w:rsidP="00AB3CF4">
            <w:pPr>
              <w:pStyle w:val="Textoindependiente"/>
              <w:kinsoku w:val="0"/>
              <w:overflowPunct w:val="0"/>
              <w:rPr>
                <w:rFonts w:ascii="Abadi" w:hAnsi="Abadi"/>
                <w:b w:val="0"/>
                <w:bCs w:val="0"/>
                <w:w w:val="105"/>
                <w:sz w:val="21"/>
                <w:szCs w:val="21"/>
              </w:rPr>
            </w:pPr>
            <w:r w:rsidRPr="00264A0D">
              <w:rPr>
                <w:rFonts w:ascii="Abadi" w:hAnsi="Abadi"/>
                <w:b w:val="0"/>
                <w:bCs w:val="0"/>
                <w:w w:val="105"/>
                <w:sz w:val="21"/>
                <w:szCs w:val="21"/>
              </w:rPr>
              <w:t>Guanajuato.</w:t>
            </w:r>
          </w:p>
          <w:p w14:paraId="4F4098A5" w14:textId="77777777" w:rsidR="00B76238" w:rsidRDefault="00B76238" w:rsidP="007C3E6C">
            <w:pPr>
              <w:jc w:val="both"/>
              <w:rPr>
                <w:rFonts w:ascii="Abadi" w:hAnsi="Abadi"/>
                <w:sz w:val="21"/>
                <w:szCs w:val="21"/>
              </w:rPr>
            </w:pPr>
          </w:p>
          <w:p w14:paraId="52D0E91C" w14:textId="594FEDDA" w:rsidR="0067625D" w:rsidRPr="00946D81" w:rsidRDefault="0067625D" w:rsidP="007C3E6C">
            <w:pPr>
              <w:jc w:val="both"/>
              <w:rPr>
                <w:rFonts w:ascii="Abadi" w:hAnsi="Abadi"/>
                <w:sz w:val="21"/>
                <w:szCs w:val="21"/>
              </w:rPr>
            </w:pPr>
          </w:p>
        </w:tc>
        <w:tc>
          <w:tcPr>
            <w:tcW w:w="2126" w:type="dxa"/>
          </w:tcPr>
          <w:p w14:paraId="7A08C468" w14:textId="77777777" w:rsidR="009B3279" w:rsidRDefault="009B3279" w:rsidP="00264A0D">
            <w:pPr>
              <w:pStyle w:val="Textoindependiente"/>
              <w:kinsoku w:val="0"/>
              <w:overflowPunct w:val="0"/>
              <w:spacing w:line="242" w:lineRule="auto"/>
              <w:ind w:left="40"/>
              <w:rPr>
                <w:rFonts w:ascii="Abadi" w:hAnsi="Abadi"/>
                <w:w w:val="105"/>
                <w:sz w:val="21"/>
                <w:szCs w:val="21"/>
              </w:rPr>
            </w:pPr>
          </w:p>
          <w:p w14:paraId="36BECC16" w14:textId="77777777" w:rsidR="009B3279" w:rsidRDefault="009B3279" w:rsidP="00264A0D">
            <w:pPr>
              <w:pStyle w:val="Textoindependiente"/>
              <w:kinsoku w:val="0"/>
              <w:overflowPunct w:val="0"/>
              <w:spacing w:line="242" w:lineRule="auto"/>
              <w:ind w:left="40"/>
              <w:rPr>
                <w:rFonts w:ascii="Abadi" w:hAnsi="Abadi"/>
                <w:w w:val="105"/>
                <w:sz w:val="21"/>
                <w:szCs w:val="21"/>
              </w:rPr>
            </w:pPr>
          </w:p>
          <w:p w14:paraId="6F71A450" w14:textId="3D63BFB8" w:rsidR="00AB3CF4" w:rsidRPr="00946D81" w:rsidRDefault="00AB3CF4" w:rsidP="00264A0D">
            <w:pPr>
              <w:pStyle w:val="Textoindependiente"/>
              <w:kinsoku w:val="0"/>
              <w:overflowPunct w:val="0"/>
              <w:spacing w:line="242" w:lineRule="auto"/>
              <w:ind w:left="40"/>
              <w:rPr>
                <w:rFonts w:ascii="Abadi" w:hAnsi="Abadi"/>
                <w:w w:val="105"/>
                <w:sz w:val="21"/>
                <w:szCs w:val="21"/>
              </w:rPr>
            </w:pPr>
            <w:r w:rsidRPr="00946D81">
              <w:rPr>
                <w:rFonts w:ascii="Abadi" w:hAnsi="Abadi"/>
                <w:w w:val="105"/>
                <w:sz w:val="21"/>
                <w:szCs w:val="21"/>
              </w:rPr>
              <w:t>Enterados</w:t>
            </w:r>
            <w:r w:rsidRPr="00946D81">
              <w:rPr>
                <w:rFonts w:ascii="Abadi" w:hAnsi="Abadi"/>
                <w:spacing w:val="-2"/>
                <w:w w:val="105"/>
                <w:sz w:val="21"/>
                <w:szCs w:val="21"/>
              </w:rPr>
              <w:t xml:space="preserve"> </w:t>
            </w:r>
            <w:r w:rsidRPr="00946D81">
              <w:rPr>
                <w:rFonts w:ascii="Abadi" w:hAnsi="Abadi"/>
                <w:w w:val="105"/>
                <w:sz w:val="21"/>
                <w:szCs w:val="21"/>
              </w:rPr>
              <w:t>y</w:t>
            </w:r>
            <w:r w:rsidRPr="00946D81">
              <w:rPr>
                <w:rFonts w:ascii="Abadi" w:hAnsi="Abadi"/>
                <w:spacing w:val="-2"/>
                <w:w w:val="105"/>
                <w:sz w:val="21"/>
                <w:szCs w:val="21"/>
              </w:rPr>
              <w:t xml:space="preserve"> </w:t>
            </w:r>
            <w:r w:rsidRPr="00946D81">
              <w:rPr>
                <w:rFonts w:ascii="Abadi" w:hAnsi="Abadi"/>
                <w:w w:val="105"/>
                <w:sz w:val="21"/>
                <w:szCs w:val="21"/>
              </w:rPr>
              <w:t>se</w:t>
            </w:r>
            <w:r w:rsidRPr="00946D81">
              <w:rPr>
                <w:rFonts w:ascii="Abadi" w:hAnsi="Abadi"/>
                <w:spacing w:val="-1"/>
                <w:w w:val="105"/>
                <w:sz w:val="21"/>
                <w:szCs w:val="21"/>
              </w:rPr>
              <w:t xml:space="preserve"> </w:t>
            </w:r>
            <w:r w:rsidRPr="00946D81">
              <w:rPr>
                <w:rFonts w:ascii="Abadi" w:hAnsi="Abadi"/>
                <w:w w:val="105"/>
                <w:sz w:val="21"/>
                <w:szCs w:val="21"/>
              </w:rPr>
              <w:t>informa</w:t>
            </w:r>
            <w:r w:rsidRPr="00946D81">
              <w:rPr>
                <w:rFonts w:ascii="Abadi" w:hAnsi="Abadi"/>
                <w:spacing w:val="-2"/>
                <w:w w:val="105"/>
                <w:sz w:val="21"/>
                <w:szCs w:val="21"/>
              </w:rPr>
              <w:t xml:space="preserve"> </w:t>
            </w:r>
            <w:r w:rsidRPr="00946D81">
              <w:rPr>
                <w:rFonts w:ascii="Abadi" w:hAnsi="Abadi"/>
                <w:w w:val="105"/>
                <w:sz w:val="21"/>
                <w:szCs w:val="21"/>
              </w:rPr>
              <w:t>que</w:t>
            </w:r>
            <w:r w:rsidRPr="00946D81">
              <w:rPr>
                <w:rFonts w:ascii="Abadi" w:hAnsi="Abadi"/>
                <w:spacing w:val="-2"/>
                <w:w w:val="105"/>
                <w:sz w:val="21"/>
                <w:szCs w:val="21"/>
              </w:rPr>
              <w:t xml:space="preserve"> </w:t>
            </w:r>
            <w:r w:rsidRPr="00946D81">
              <w:rPr>
                <w:rFonts w:ascii="Abadi" w:hAnsi="Abadi"/>
                <w:w w:val="105"/>
                <w:sz w:val="21"/>
                <w:szCs w:val="21"/>
              </w:rPr>
              <w:t>se</w:t>
            </w:r>
            <w:r w:rsidRPr="00946D81">
              <w:rPr>
                <w:rFonts w:ascii="Abadi" w:hAnsi="Abadi"/>
                <w:spacing w:val="-1"/>
                <w:w w:val="105"/>
                <w:sz w:val="21"/>
                <w:szCs w:val="21"/>
              </w:rPr>
              <w:t xml:space="preserve"> </w:t>
            </w:r>
            <w:r w:rsidRPr="00946D81">
              <w:rPr>
                <w:rFonts w:ascii="Abadi" w:hAnsi="Abadi"/>
                <w:w w:val="105"/>
                <w:sz w:val="21"/>
                <w:szCs w:val="21"/>
              </w:rPr>
              <w:t>turnó</w:t>
            </w:r>
            <w:r w:rsidRPr="00946D81">
              <w:rPr>
                <w:rFonts w:ascii="Abadi" w:hAnsi="Abadi"/>
                <w:spacing w:val="-2"/>
                <w:w w:val="105"/>
                <w:sz w:val="21"/>
                <w:szCs w:val="21"/>
              </w:rPr>
              <w:t xml:space="preserve"> </w:t>
            </w:r>
            <w:r w:rsidRPr="00946D81">
              <w:rPr>
                <w:rFonts w:ascii="Abadi" w:hAnsi="Abadi"/>
                <w:w w:val="105"/>
                <w:sz w:val="21"/>
                <w:szCs w:val="21"/>
              </w:rPr>
              <w:t>a</w:t>
            </w:r>
            <w:r w:rsidRPr="00946D81">
              <w:rPr>
                <w:rFonts w:ascii="Abadi" w:hAnsi="Abadi"/>
                <w:spacing w:val="-2"/>
                <w:w w:val="105"/>
                <w:sz w:val="21"/>
                <w:szCs w:val="21"/>
              </w:rPr>
              <w:t xml:space="preserve"> </w:t>
            </w:r>
            <w:r w:rsidRPr="00946D81">
              <w:rPr>
                <w:rFonts w:ascii="Abadi" w:hAnsi="Abadi"/>
                <w:w w:val="105"/>
                <w:sz w:val="21"/>
                <w:szCs w:val="21"/>
              </w:rPr>
              <w:t>la</w:t>
            </w:r>
            <w:r w:rsidRPr="00946D81">
              <w:rPr>
                <w:rFonts w:ascii="Abadi" w:hAnsi="Abadi"/>
                <w:spacing w:val="-1"/>
                <w:w w:val="105"/>
                <w:sz w:val="21"/>
                <w:szCs w:val="21"/>
              </w:rPr>
              <w:t xml:space="preserve"> </w:t>
            </w:r>
            <w:r w:rsidRPr="00946D81">
              <w:rPr>
                <w:rFonts w:ascii="Abadi" w:hAnsi="Abadi"/>
                <w:w w:val="105"/>
                <w:sz w:val="21"/>
                <w:szCs w:val="21"/>
              </w:rPr>
              <w:t>Comisión</w:t>
            </w:r>
            <w:r w:rsidRPr="00946D81">
              <w:rPr>
                <w:rFonts w:ascii="Abadi" w:hAnsi="Abadi"/>
                <w:spacing w:val="-2"/>
                <w:w w:val="105"/>
                <w:sz w:val="21"/>
                <w:szCs w:val="21"/>
              </w:rPr>
              <w:t xml:space="preserve"> </w:t>
            </w:r>
            <w:r w:rsidRPr="00946D81">
              <w:rPr>
                <w:rFonts w:ascii="Abadi" w:hAnsi="Abadi"/>
                <w:w w:val="105"/>
                <w:sz w:val="21"/>
                <w:szCs w:val="21"/>
              </w:rPr>
              <w:t>de</w:t>
            </w:r>
            <w:r w:rsidRPr="00946D81">
              <w:rPr>
                <w:rFonts w:ascii="Abadi" w:hAnsi="Abadi"/>
                <w:spacing w:val="-1"/>
                <w:w w:val="105"/>
                <w:sz w:val="21"/>
                <w:szCs w:val="21"/>
              </w:rPr>
              <w:t xml:space="preserve"> </w:t>
            </w:r>
            <w:r w:rsidRPr="00946D81">
              <w:rPr>
                <w:rFonts w:ascii="Abadi" w:hAnsi="Abadi"/>
                <w:w w:val="105"/>
                <w:sz w:val="21"/>
                <w:szCs w:val="21"/>
              </w:rPr>
              <w:t>Asuntos</w:t>
            </w:r>
          </w:p>
          <w:p w14:paraId="75B99336" w14:textId="77777777" w:rsidR="00AB3CF4" w:rsidRPr="00946D81" w:rsidRDefault="00AB3CF4" w:rsidP="00264A0D">
            <w:pPr>
              <w:pStyle w:val="Textoindependiente"/>
              <w:kinsoku w:val="0"/>
              <w:overflowPunct w:val="0"/>
              <w:ind w:right="295"/>
              <w:rPr>
                <w:rFonts w:ascii="Abadi" w:hAnsi="Abadi"/>
                <w:w w:val="105"/>
                <w:sz w:val="21"/>
                <w:szCs w:val="21"/>
              </w:rPr>
            </w:pPr>
            <w:r w:rsidRPr="00946D81">
              <w:rPr>
                <w:rFonts w:ascii="Abadi" w:hAnsi="Abadi"/>
                <w:w w:val="105"/>
                <w:sz w:val="21"/>
                <w:szCs w:val="21"/>
              </w:rPr>
              <w:t>Municipales.</w:t>
            </w:r>
          </w:p>
          <w:p w14:paraId="338BC88A" w14:textId="7EC47F88" w:rsidR="007C3E6C" w:rsidRPr="00946D81" w:rsidRDefault="007C3E6C" w:rsidP="007C3E6C">
            <w:pPr>
              <w:jc w:val="both"/>
              <w:rPr>
                <w:rFonts w:ascii="Abadi" w:hAnsi="Abadi"/>
                <w:sz w:val="21"/>
                <w:szCs w:val="21"/>
              </w:rPr>
            </w:pPr>
          </w:p>
        </w:tc>
      </w:tr>
      <w:tr w:rsidR="004A767A" w:rsidRPr="00946D81" w14:paraId="064C720B" w14:textId="77777777" w:rsidTr="003521CC">
        <w:tc>
          <w:tcPr>
            <w:tcW w:w="2112" w:type="dxa"/>
          </w:tcPr>
          <w:p w14:paraId="33B74CFC" w14:textId="77777777" w:rsidR="00E3582B" w:rsidRPr="00946D81" w:rsidRDefault="00E3582B" w:rsidP="00E3582B">
            <w:pPr>
              <w:pStyle w:val="Textoindependiente"/>
              <w:kinsoku w:val="0"/>
              <w:overflowPunct w:val="0"/>
              <w:rPr>
                <w:rFonts w:ascii="Abadi" w:hAnsi="Abadi"/>
                <w:w w:val="105"/>
                <w:sz w:val="21"/>
                <w:szCs w:val="21"/>
              </w:rPr>
            </w:pPr>
            <w:r w:rsidRPr="00946D81">
              <w:rPr>
                <w:rFonts w:ascii="Abadi" w:hAnsi="Abadi"/>
                <w:w w:val="105"/>
                <w:sz w:val="21"/>
                <w:szCs w:val="21"/>
              </w:rPr>
              <w:t>3.6</w:t>
            </w:r>
          </w:p>
          <w:p w14:paraId="74C3BD65" w14:textId="77777777" w:rsidR="00E3582B" w:rsidRPr="00946D81" w:rsidRDefault="00E3582B" w:rsidP="0073157F">
            <w:pPr>
              <w:pStyle w:val="Textoindependiente"/>
              <w:kinsoku w:val="0"/>
              <w:overflowPunct w:val="0"/>
              <w:spacing w:line="261" w:lineRule="exact"/>
              <w:rPr>
                <w:rFonts w:ascii="Abadi" w:hAnsi="Abadi"/>
                <w:w w:val="105"/>
                <w:sz w:val="21"/>
                <w:szCs w:val="21"/>
              </w:rPr>
            </w:pPr>
          </w:p>
          <w:p w14:paraId="68A8681A" w14:textId="1445C18E" w:rsidR="0073157F" w:rsidRPr="00264A0D" w:rsidRDefault="0073157F" w:rsidP="0073157F">
            <w:pPr>
              <w:pStyle w:val="Textoindependiente"/>
              <w:kinsoku w:val="0"/>
              <w:overflowPunct w:val="0"/>
              <w:spacing w:line="261" w:lineRule="exact"/>
              <w:rPr>
                <w:rFonts w:ascii="Abadi" w:hAnsi="Abadi"/>
                <w:b w:val="0"/>
                <w:bCs w:val="0"/>
                <w:w w:val="105"/>
                <w:sz w:val="21"/>
                <w:szCs w:val="21"/>
              </w:rPr>
            </w:pP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secretaria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p>
          <w:p w14:paraId="1FAE8A0F" w14:textId="77777777" w:rsidR="0073157F" w:rsidRPr="00264A0D" w:rsidRDefault="0073157F" w:rsidP="00505E1C">
            <w:pPr>
              <w:pStyle w:val="Textoindependiente"/>
              <w:kinsoku w:val="0"/>
              <w:overflowPunct w:val="0"/>
              <w:rPr>
                <w:rFonts w:ascii="Abadi" w:hAnsi="Abadi"/>
                <w:b w:val="0"/>
                <w:bCs w:val="0"/>
                <w:w w:val="105"/>
                <w:sz w:val="21"/>
                <w:szCs w:val="21"/>
              </w:rPr>
            </w:pPr>
            <w:r w:rsidRPr="00264A0D">
              <w:rPr>
                <w:rFonts w:ascii="Abadi" w:hAnsi="Abadi"/>
                <w:b w:val="0"/>
                <w:bCs w:val="0"/>
                <w:w w:val="105"/>
                <w:sz w:val="21"/>
                <w:szCs w:val="21"/>
              </w:rPr>
              <w:t>ayuntamiento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Abasolo,</w:t>
            </w:r>
            <w:r w:rsidRPr="00264A0D">
              <w:rPr>
                <w:rFonts w:ascii="Abadi" w:hAnsi="Abadi"/>
                <w:b w:val="0"/>
                <w:bCs w:val="0"/>
                <w:spacing w:val="-1"/>
                <w:w w:val="105"/>
                <w:sz w:val="21"/>
                <w:szCs w:val="21"/>
              </w:rPr>
              <w:t xml:space="preserve"> </w:t>
            </w:r>
            <w:proofErr w:type="spellStart"/>
            <w:r w:rsidRPr="00264A0D">
              <w:rPr>
                <w:rFonts w:ascii="Abadi" w:hAnsi="Abadi"/>
                <w:b w:val="0"/>
                <w:bCs w:val="0"/>
                <w:w w:val="105"/>
                <w:sz w:val="21"/>
                <w:szCs w:val="21"/>
              </w:rPr>
              <w:t>Gto</w:t>
            </w:r>
            <w:proofErr w:type="spellEnd"/>
            <w:r w:rsidRPr="00264A0D">
              <w:rPr>
                <w:rFonts w:ascii="Abadi" w:hAnsi="Abadi"/>
                <w:b w:val="0"/>
                <w:bCs w:val="0"/>
                <w:w w:val="105"/>
                <w:sz w:val="21"/>
                <w:szCs w:val="21"/>
              </w:rPr>
              <w:t>.,</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remite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respuesta</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consulta</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iniciativa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efecto</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reformar</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primer</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párrafo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artículo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3</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y</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adicionar</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artículo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11</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Bis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Ley</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para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Prevenir,</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Atender</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y</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Erradicar</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Discriminación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en</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Estado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Guanajuato.</w:t>
            </w:r>
          </w:p>
          <w:p w14:paraId="74C03102" w14:textId="2C967ABE" w:rsidR="007C3E6C" w:rsidRPr="00946D81" w:rsidRDefault="007C3E6C" w:rsidP="007C3E6C">
            <w:pPr>
              <w:jc w:val="both"/>
              <w:rPr>
                <w:rFonts w:ascii="Abadi" w:hAnsi="Abadi"/>
                <w:sz w:val="21"/>
                <w:szCs w:val="21"/>
              </w:rPr>
            </w:pPr>
          </w:p>
        </w:tc>
        <w:tc>
          <w:tcPr>
            <w:tcW w:w="2126" w:type="dxa"/>
          </w:tcPr>
          <w:p w14:paraId="0BEC0BA1" w14:textId="77777777" w:rsidR="009B3279" w:rsidRDefault="009B3279" w:rsidP="00E3582B">
            <w:pPr>
              <w:pStyle w:val="Textoindependiente"/>
              <w:kinsoku w:val="0"/>
              <w:overflowPunct w:val="0"/>
              <w:spacing w:line="242" w:lineRule="auto"/>
              <w:ind w:left="40"/>
              <w:rPr>
                <w:rFonts w:ascii="Abadi" w:hAnsi="Abadi"/>
                <w:w w:val="105"/>
                <w:sz w:val="21"/>
                <w:szCs w:val="21"/>
              </w:rPr>
            </w:pPr>
          </w:p>
          <w:p w14:paraId="4793FA28" w14:textId="77777777" w:rsidR="009B3279" w:rsidRDefault="009B3279" w:rsidP="00E3582B">
            <w:pPr>
              <w:pStyle w:val="Textoindependiente"/>
              <w:kinsoku w:val="0"/>
              <w:overflowPunct w:val="0"/>
              <w:spacing w:line="242" w:lineRule="auto"/>
              <w:ind w:left="40"/>
              <w:rPr>
                <w:rFonts w:ascii="Abadi" w:hAnsi="Abadi"/>
                <w:w w:val="105"/>
                <w:sz w:val="21"/>
                <w:szCs w:val="21"/>
              </w:rPr>
            </w:pPr>
          </w:p>
          <w:p w14:paraId="19785642" w14:textId="6A270966" w:rsidR="00E3582B" w:rsidRPr="00946D81" w:rsidRDefault="00E3582B" w:rsidP="00E3582B">
            <w:pPr>
              <w:pStyle w:val="Textoindependiente"/>
              <w:kinsoku w:val="0"/>
              <w:overflowPunct w:val="0"/>
              <w:spacing w:line="242" w:lineRule="auto"/>
              <w:ind w:left="40"/>
              <w:rPr>
                <w:rFonts w:ascii="Abadi" w:hAnsi="Abadi"/>
                <w:w w:val="105"/>
                <w:sz w:val="21"/>
                <w:szCs w:val="21"/>
              </w:rPr>
            </w:pPr>
            <w:r w:rsidRPr="00946D81">
              <w:rPr>
                <w:rFonts w:ascii="Abadi" w:hAnsi="Abadi"/>
                <w:w w:val="105"/>
                <w:sz w:val="21"/>
                <w:szCs w:val="21"/>
              </w:rPr>
              <w:t>Enterados</w:t>
            </w:r>
            <w:r w:rsidRPr="00946D81">
              <w:rPr>
                <w:rFonts w:ascii="Abadi" w:hAnsi="Abadi"/>
                <w:spacing w:val="-2"/>
                <w:w w:val="105"/>
                <w:sz w:val="21"/>
                <w:szCs w:val="21"/>
              </w:rPr>
              <w:t xml:space="preserve"> </w:t>
            </w:r>
            <w:r w:rsidRPr="00946D81">
              <w:rPr>
                <w:rFonts w:ascii="Abadi" w:hAnsi="Abadi"/>
                <w:w w:val="105"/>
                <w:sz w:val="21"/>
                <w:szCs w:val="21"/>
              </w:rPr>
              <w:t>y</w:t>
            </w:r>
            <w:r w:rsidRPr="00946D81">
              <w:rPr>
                <w:rFonts w:ascii="Abadi" w:hAnsi="Abadi"/>
                <w:spacing w:val="-2"/>
                <w:w w:val="105"/>
                <w:sz w:val="21"/>
                <w:szCs w:val="21"/>
              </w:rPr>
              <w:t xml:space="preserve"> </w:t>
            </w:r>
            <w:r w:rsidRPr="00946D81">
              <w:rPr>
                <w:rFonts w:ascii="Abadi" w:hAnsi="Abadi"/>
                <w:w w:val="105"/>
                <w:sz w:val="21"/>
                <w:szCs w:val="21"/>
              </w:rPr>
              <w:t>se</w:t>
            </w:r>
            <w:r w:rsidRPr="00946D81">
              <w:rPr>
                <w:rFonts w:ascii="Abadi" w:hAnsi="Abadi"/>
                <w:spacing w:val="-1"/>
                <w:w w:val="105"/>
                <w:sz w:val="21"/>
                <w:szCs w:val="21"/>
              </w:rPr>
              <w:t xml:space="preserve"> </w:t>
            </w:r>
            <w:r w:rsidRPr="00946D81">
              <w:rPr>
                <w:rFonts w:ascii="Abadi" w:hAnsi="Abadi"/>
                <w:w w:val="105"/>
                <w:sz w:val="21"/>
                <w:szCs w:val="21"/>
              </w:rPr>
              <w:t>informa</w:t>
            </w:r>
            <w:r w:rsidRPr="00946D81">
              <w:rPr>
                <w:rFonts w:ascii="Abadi" w:hAnsi="Abadi"/>
                <w:spacing w:val="-2"/>
                <w:w w:val="105"/>
                <w:sz w:val="21"/>
                <w:szCs w:val="21"/>
              </w:rPr>
              <w:t xml:space="preserve"> </w:t>
            </w:r>
            <w:r w:rsidRPr="00946D81">
              <w:rPr>
                <w:rFonts w:ascii="Abadi" w:hAnsi="Abadi"/>
                <w:w w:val="105"/>
                <w:sz w:val="21"/>
                <w:szCs w:val="21"/>
              </w:rPr>
              <w:t>que</w:t>
            </w:r>
            <w:r w:rsidRPr="00946D81">
              <w:rPr>
                <w:rFonts w:ascii="Abadi" w:hAnsi="Abadi"/>
                <w:spacing w:val="-2"/>
                <w:w w:val="105"/>
                <w:sz w:val="21"/>
                <w:szCs w:val="21"/>
              </w:rPr>
              <w:t xml:space="preserve"> </w:t>
            </w:r>
            <w:r w:rsidRPr="00946D81">
              <w:rPr>
                <w:rFonts w:ascii="Abadi" w:hAnsi="Abadi"/>
                <w:w w:val="105"/>
                <w:sz w:val="21"/>
                <w:szCs w:val="21"/>
              </w:rPr>
              <w:t>se</w:t>
            </w:r>
            <w:r w:rsidRPr="00946D81">
              <w:rPr>
                <w:rFonts w:ascii="Abadi" w:hAnsi="Abadi"/>
                <w:spacing w:val="-1"/>
                <w:w w:val="105"/>
                <w:sz w:val="21"/>
                <w:szCs w:val="21"/>
              </w:rPr>
              <w:t xml:space="preserve"> </w:t>
            </w:r>
            <w:r w:rsidRPr="00946D81">
              <w:rPr>
                <w:rFonts w:ascii="Abadi" w:hAnsi="Abadi"/>
                <w:w w:val="105"/>
                <w:sz w:val="21"/>
                <w:szCs w:val="21"/>
              </w:rPr>
              <w:t>turnó</w:t>
            </w:r>
            <w:r w:rsidRPr="00946D81">
              <w:rPr>
                <w:rFonts w:ascii="Abadi" w:hAnsi="Abadi"/>
                <w:spacing w:val="-2"/>
                <w:w w:val="105"/>
                <w:sz w:val="21"/>
                <w:szCs w:val="21"/>
              </w:rPr>
              <w:t xml:space="preserve"> </w:t>
            </w:r>
            <w:r w:rsidRPr="00946D81">
              <w:rPr>
                <w:rFonts w:ascii="Abadi" w:hAnsi="Abadi"/>
                <w:w w:val="105"/>
                <w:sz w:val="21"/>
                <w:szCs w:val="21"/>
              </w:rPr>
              <w:t>a</w:t>
            </w:r>
            <w:r w:rsidRPr="00946D81">
              <w:rPr>
                <w:rFonts w:ascii="Abadi" w:hAnsi="Abadi"/>
                <w:spacing w:val="-2"/>
                <w:w w:val="105"/>
                <w:sz w:val="21"/>
                <w:szCs w:val="21"/>
              </w:rPr>
              <w:t xml:space="preserve"> </w:t>
            </w:r>
            <w:r w:rsidRPr="00946D81">
              <w:rPr>
                <w:rFonts w:ascii="Abadi" w:hAnsi="Abadi"/>
                <w:w w:val="105"/>
                <w:sz w:val="21"/>
                <w:szCs w:val="21"/>
              </w:rPr>
              <w:t>la</w:t>
            </w:r>
            <w:r w:rsidRPr="00946D81">
              <w:rPr>
                <w:rFonts w:ascii="Abadi" w:hAnsi="Abadi"/>
                <w:spacing w:val="-1"/>
                <w:w w:val="105"/>
                <w:sz w:val="21"/>
                <w:szCs w:val="21"/>
              </w:rPr>
              <w:t xml:space="preserve"> </w:t>
            </w:r>
            <w:r w:rsidRPr="00946D81">
              <w:rPr>
                <w:rFonts w:ascii="Abadi" w:hAnsi="Abadi"/>
                <w:w w:val="105"/>
                <w:sz w:val="21"/>
                <w:szCs w:val="21"/>
              </w:rPr>
              <w:t>Comisión</w:t>
            </w:r>
            <w:r w:rsidRPr="00946D81">
              <w:rPr>
                <w:rFonts w:ascii="Abadi" w:hAnsi="Abadi"/>
                <w:spacing w:val="-2"/>
                <w:w w:val="105"/>
                <w:sz w:val="21"/>
                <w:szCs w:val="21"/>
              </w:rPr>
              <w:t xml:space="preserve"> </w:t>
            </w:r>
            <w:r w:rsidRPr="00946D81">
              <w:rPr>
                <w:rFonts w:ascii="Abadi" w:hAnsi="Abadi"/>
                <w:w w:val="105"/>
                <w:sz w:val="21"/>
                <w:szCs w:val="21"/>
              </w:rPr>
              <w:t>de</w:t>
            </w:r>
            <w:r w:rsidRPr="00946D81">
              <w:rPr>
                <w:rFonts w:ascii="Abadi" w:hAnsi="Abadi"/>
                <w:spacing w:val="-1"/>
                <w:w w:val="105"/>
                <w:sz w:val="21"/>
                <w:szCs w:val="21"/>
              </w:rPr>
              <w:t xml:space="preserve"> </w:t>
            </w:r>
            <w:r w:rsidRPr="00946D81">
              <w:rPr>
                <w:rFonts w:ascii="Abadi" w:hAnsi="Abadi"/>
                <w:w w:val="105"/>
                <w:sz w:val="21"/>
                <w:szCs w:val="21"/>
              </w:rPr>
              <w:t>Derechos</w:t>
            </w:r>
            <w:r w:rsidRPr="00946D81">
              <w:rPr>
                <w:rFonts w:ascii="Abadi" w:hAnsi="Abadi"/>
                <w:spacing w:val="-2"/>
                <w:w w:val="105"/>
                <w:sz w:val="21"/>
                <w:szCs w:val="21"/>
              </w:rPr>
              <w:t xml:space="preserve"> </w:t>
            </w:r>
            <w:r w:rsidRPr="00946D81">
              <w:rPr>
                <w:rFonts w:ascii="Abadi" w:hAnsi="Abadi"/>
                <w:w w:val="105"/>
                <w:sz w:val="21"/>
                <w:szCs w:val="21"/>
              </w:rPr>
              <w:t>Humanos</w:t>
            </w:r>
            <w:r w:rsidRPr="00946D81">
              <w:rPr>
                <w:rFonts w:ascii="Abadi" w:hAnsi="Abadi"/>
                <w:spacing w:val="-1"/>
                <w:w w:val="105"/>
                <w:sz w:val="21"/>
                <w:szCs w:val="21"/>
              </w:rPr>
              <w:t xml:space="preserve"> </w:t>
            </w:r>
            <w:r w:rsidRPr="00946D81">
              <w:rPr>
                <w:rFonts w:ascii="Abadi" w:hAnsi="Abadi"/>
                <w:w w:val="105"/>
                <w:sz w:val="21"/>
                <w:szCs w:val="21"/>
              </w:rPr>
              <w:t>y</w:t>
            </w:r>
            <w:r w:rsidRPr="00946D81">
              <w:rPr>
                <w:rFonts w:ascii="Abadi" w:hAnsi="Abadi"/>
                <w:spacing w:val="-2"/>
                <w:w w:val="105"/>
                <w:sz w:val="21"/>
                <w:szCs w:val="21"/>
              </w:rPr>
              <w:t xml:space="preserve"> </w:t>
            </w:r>
            <w:r w:rsidRPr="00946D81">
              <w:rPr>
                <w:rFonts w:ascii="Abadi" w:hAnsi="Abadi"/>
                <w:w w:val="105"/>
                <w:sz w:val="21"/>
                <w:szCs w:val="21"/>
              </w:rPr>
              <w:t>Atención</w:t>
            </w:r>
            <w:r w:rsidRPr="00946D81">
              <w:rPr>
                <w:rFonts w:ascii="Abadi" w:hAnsi="Abadi"/>
                <w:spacing w:val="-2"/>
                <w:w w:val="105"/>
                <w:sz w:val="21"/>
                <w:szCs w:val="21"/>
              </w:rPr>
              <w:t xml:space="preserve"> </w:t>
            </w:r>
            <w:r w:rsidRPr="00946D81">
              <w:rPr>
                <w:rFonts w:ascii="Abadi" w:hAnsi="Abadi"/>
                <w:w w:val="105"/>
                <w:sz w:val="21"/>
                <w:szCs w:val="21"/>
              </w:rPr>
              <w:t>a</w:t>
            </w:r>
            <w:r w:rsidRPr="00946D81">
              <w:rPr>
                <w:rFonts w:ascii="Abadi" w:hAnsi="Abadi"/>
                <w:spacing w:val="-1"/>
                <w:w w:val="105"/>
                <w:sz w:val="21"/>
                <w:szCs w:val="21"/>
              </w:rPr>
              <w:t xml:space="preserve"> </w:t>
            </w:r>
            <w:r w:rsidRPr="00946D81">
              <w:rPr>
                <w:rFonts w:ascii="Abadi" w:hAnsi="Abadi"/>
                <w:w w:val="105"/>
                <w:sz w:val="21"/>
                <w:szCs w:val="21"/>
              </w:rPr>
              <w:t>Grupos</w:t>
            </w:r>
          </w:p>
          <w:p w14:paraId="3891D84D" w14:textId="77777777" w:rsidR="00E3582B" w:rsidRPr="00946D81" w:rsidRDefault="00E3582B" w:rsidP="00E3582B">
            <w:pPr>
              <w:pStyle w:val="Textoindependiente"/>
              <w:kinsoku w:val="0"/>
              <w:overflowPunct w:val="0"/>
              <w:ind w:right="335"/>
              <w:jc w:val="right"/>
              <w:rPr>
                <w:rFonts w:ascii="Abadi" w:hAnsi="Abadi"/>
                <w:w w:val="105"/>
                <w:sz w:val="21"/>
                <w:szCs w:val="21"/>
              </w:rPr>
            </w:pPr>
            <w:r w:rsidRPr="00946D81">
              <w:rPr>
                <w:rFonts w:ascii="Abadi" w:hAnsi="Abadi"/>
                <w:w w:val="105"/>
                <w:sz w:val="21"/>
                <w:szCs w:val="21"/>
              </w:rPr>
              <w:t>Vulnerables.</w:t>
            </w:r>
          </w:p>
          <w:p w14:paraId="0C251968" w14:textId="6732345F" w:rsidR="007C3E6C" w:rsidRPr="00946D81" w:rsidRDefault="007C3E6C" w:rsidP="007C3E6C">
            <w:pPr>
              <w:jc w:val="both"/>
              <w:rPr>
                <w:rFonts w:ascii="Abadi" w:hAnsi="Abadi"/>
                <w:sz w:val="21"/>
                <w:szCs w:val="21"/>
              </w:rPr>
            </w:pPr>
          </w:p>
        </w:tc>
      </w:tr>
      <w:tr w:rsidR="004A767A" w:rsidRPr="00946D81" w14:paraId="4E67586B" w14:textId="77777777" w:rsidTr="003521CC">
        <w:tc>
          <w:tcPr>
            <w:tcW w:w="2112" w:type="dxa"/>
          </w:tcPr>
          <w:p w14:paraId="3F15C0B4" w14:textId="4CDA07C4" w:rsidR="00560603" w:rsidRPr="00946D81" w:rsidRDefault="00560603" w:rsidP="00560603">
            <w:pPr>
              <w:pStyle w:val="Textoindependiente"/>
              <w:kinsoku w:val="0"/>
              <w:overflowPunct w:val="0"/>
              <w:rPr>
                <w:rFonts w:ascii="Abadi" w:hAnsi="Abadi"/>
                <w:w w:val="105"/>
                <w:sz w:val="21"/>
                <w:szCs w:val="21"/>
              </w:rPr>
            </w:pPr>
            <w:r w:rsidRPr="00946D81">
              <w:rPr>
                <w:rFonts w:ascii="Abadi" w:hAnsi="Abadi"/>
                <w:w w:val="105"/>
                <w:sz w:val="21"/>
                <w:szCs w:val="21"/>
              </w:rPr>
              <w:t>3.61</w:t>
            </w:r>
          </w:p>
          <w:p w14:paraId="6368CBFC" w14:textId="46665DF6" w:rsidR="00560603" w:rsidRPr="00946D81" w:rsidRDefault="00560603" w:rsidP="00560603">
            <w:pPr>
              <w:pStyle w:val="Textoindependiente"/>
              <w:kinsoku w:val="0"/>
              <w:overflowPunct w:val="0"/>
              <w:rPr>
                <w:rFonts w:ascii="Abadi" w:hAnsi="Abadi"/>
                <w:w w:val="105"/>
                <w:sz w:val="21"/>
                <w:szCs w:val="21"/>
              </w:rPr>
            </w:pPr>
          </w:p>
          <w:p w14:paraId="63F2A6E6" w14:textId="77777777" w:rsidR="008A3136" w:rsidRPr="00946D81" w:rsidRDefault="008A3136" w:rsidP="00560603">
            <w:pPr>
              <w:pStyle w:val="Textoindependiente"/>
              <w:kinsoku w:val="0"/>
              <w:overflowPunct w:val="0"/>
              <w:spacing w:line="261" w:lineRule="exact"/>
              <w:rPr>
                <w:rFonts w:ascii="Abadi" w:hAnsi="Abadi"/>
                <w:w w:val="105"/>
                <w:sz w:val="21"/>
                <w:szCs w:val="21"/>
              </w:rPr>
            </w:pPr>
          </w:p>
          <w:p w14:paraId="5A233B45" w14:textId="0FD7C6CF" w:rsidR="00560603" w:rsidRPr="00264A0D" w:rsidRDefault="00560603" w:rsidP="00560603">
            <w:pPr>
              <w:pStyle w:val="Textoindependiente"/>
              <w:kinsoku w:val="0"/>
              <w:overflowPunct w:val="0"/>
              <w:spacing w:line="261" w:lineRule="exact"/>
              <w:rPr>
                <w:rFonts w:ascii="Abadi" w:hAnsi="Abadi"/>
                <w:b w:val="0"/>
                <w:bCs w:val="0"/>
                <w:w w:val="105"/>
                <w:sz w:val="21"/>
                <w:szCs w:val="21"/>
              </w:rPr>
            </w:pP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secretaria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del</w:t>
            </w:r>
          </w:p>
          <w:p w14:paraId="14A5ADB2" w14:textId="77777777" w:rsidR="00560603" w:rsidRPr="00264A0D" w:rsidRDefault="00560603" w:rsidP="00505E1C">
            <w:pPr>
              <w:pStyle w:val="Textoindependiente"/>
              <w:kinsoku w:val="0"/>
              <w:overflowPunct w:val="0"/>
              <w:ind w:right="40"/>
              <w:rPr>
                <w:rFonts w:ascii="Abadi" w:hAnsi="Abadi"/>
                <w:b w:val="0"/>
                <w:bCs w:val="0"/>
                <w:w w:val="105"/>
                <w:sz w:val="21"/>
                <w:szCs w:val="21"/>
              </w:rPr>
            </w:pPr>
            <w:r w:rsidRPr="00264A0D">
              <w:rPr>
                <w:rFonts w:ascii="Abadi" w:hAnsi="Abadi"/>
                <w:b w:val="0"/>
                <w:bCs w:val="0"/>
                <w:w w:val="105"/>
                <w:sz w:val="21"/>
                <w:szCs w:val="21"/>
              </w:rPr>
              <w:t>ayuntamiento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Abasolo,</w:t>
            </w:r>
            <w:r w:rsidRPr="00264A0D">
              <w:rPr>
                <w:rFonts w:ascii="Abadi" w:hAnsi="Abadi"/>
                <w:b w:val="0"/>
                <w:bCs w:val="0"/>
                <w:spacing w:val="-2"/>
                <w:w w:val="105"/>
                <w:sz w:val="21"/>
                <w:szCs w:val="21"/>
              </w:rPr>
              <w:t xml:space="preserve"> </w:t>
            </w:r>
            <w:proofErr w:type="spellStart"/>
            <w:r w:rsidRPr="00264A0D">
              <w:rPr>
                <w:rFonts w:ascii="Abadi" w:hAnsi="Abadi"/>
                <w:b w:val="0"/>
                <w:bCs w:val="0"/>
                <w:w w:val="105"/>
                <w:sz w:val="21"/>
                <w:szCs w:val="21"/>
              </w:rPr>
              <w:t>Gto</w:t>
            </w:r>
            <w:proofErr w:type="spellEnd"/>
            <w:r w:rsidRPr="00264A0D">
              <w:rPr>
                <w:rFonts w:ascii="Abadi" w:hAnsi="Abadi"/>
                <w:b w:val="0"/>
                <w:bCs w:val="0"/>
                <w:w w:val="105"/>
                <w:sz w:val="21"/>
                <w:szCs w:val="21"/>
              </w:rPr>
              <w:t>.,</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remite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respuesta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a</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consulta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iniciativa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por</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que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reforman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y</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adicionan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diversas</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disposiciones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Constitución</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Política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para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el</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Estado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Guanajuato,</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Ley</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Inclusión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para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las</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Personas</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con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Discapacidad</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en</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Estado</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Guanajuato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y</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Ley</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Orgánica</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Municipal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para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el</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Estado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de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Guanajuato,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en</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la</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parte</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correspondiente</w:t>
            </w:r>
            <w:r w:rsidRPr="00264A0D">
              <w:rPr>
                <w:rFonts w:ascii="Abadi" w:hAnsi="Abadi"/>
                <w:b w:val="0"/>
                <w:bCs w:val="0"/>
                <w:spacing w:val="-1"/>
                <w:w w:val="105"/>
                <w:sz w:val="21"/>
                <w:szCs w:val="21"/>
              </w:rPr>
              <w:t xml:space="preserve"> </w:t>
            </w:r>
            <w:r w:rsidRPr="00264A0D">
              <w:rPr>
                <w:rFonts w:ascii="Abadi" w:hAnsi="Abadi"/>
                <w:b w:val="0"/>
                <w:bCs w:val="0"/>
                <w:w w:val="105"/>
                <w:sz w:val="21"/>
                <w:szCs w:val="21"/>
              </w:rPr>
              <w:t>al</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segundo</w:t>
            </w:r>
            <w:r w:rsidRPr="00264A0D">
              <w:rPr>
                <w:rFonts w:ascii="Abadi" w:hAnsi="Abadi"/>
                <w:b w:val="0"/>
                <w:bCs w:val="0"/>
                <w:spacing w:val="-2"/>
                <w:w w:val="105"/>
                <w:sz w:val="21"/>
                <w:szCs w:val="21"/>
              </w:rPr>
              <w:t xml:space="preserve"> </w:t>
            </w:r>
            <w:r w:rsidRPr="00264A0D">
              <w:rPr>
                <w:rFonts w:ascii="Abadi" w:hAnsi="Abadi"/>
                <w:b w:val="0"/>
                <w:bCs w:val="0"/>
                <w:w w:val="105"/>
                <w:sz w:val="21"/>
                <w:szCs w:val="21"/>
              </w:rPr>
              <w:t>ordenamiento.</w:t>
            </w:r>
          </w:p>
          <w:p w14:paraId="602F70EB" w14:textId="77777777" w:rsidR="00560603" w:rsidRPr="00946D81" w:rsidRDefault="00560603" w:rsidP="00560603">
            <w:pPr>
              <w:pStyle w:val="Textoindependiente"/>
              <w:kinsoku w:val="0"/>
              <w:overflowPunct w:val="0"/>
              <w:rPr>
                <w:rFonts w:ascii="Abadi" w:hAnsi="Abadi"/>
                <w:w w:val="105"/>
                <w:sz w:val="21"/>
                <w:szCs w:val="21"/>
              </w:rPr>
            </w:pPr>
          </w:p>
          <w:p w14:paraId="3DBFB982" w14:textId="032F4E19" w:rsidR="00B76238" w:rsidRPr="00946D81" w:rsidRDefault="00B76238" w:rsidP="007C3E6C">
            <w:pPr>
              <w:jc w:val="both"/>
              <w:rPr>
                <w:rFonts w:ascii="Abadi" w:hAnsi="Abadi"/>
                <w:sz w:val="21"/>
                <w:szCs w:val="21"/>
              </w:rPr>
            </w:pPr>
          </w:p>
        </w:tc>
        <w:tc>
          <w:tcPr>
            <w:tcW w:w="2126" w:type="dxa"/>
          </w:tcPr>
          <w:p w14:paraId="0622B38B" w14:textId="77777777" w:rsidR="00B76238" w:rsidRDefault="00B76238" w:rsidP="00FA4481">
            <w:pPr>
              <w:pStyle w:val="Textoindependiente"/>
              <w:kinsoku w:val="0"/>
              <w:overflowPunct w:val="0"/>
              <w:spacing w:line="242" w:lineRule="auto"/>
              <w:ind w:left="40"/>
              <w:rPr>
                <w:rFonts w:ascii="Abadi" w:hAnsi="Abadi"/>
                <w:w w:val="105"/>
                <w:sz w:val="21"/>
                <w:szCs w:val="21"/>
              </w:rPr>
            </w:pPr>
          </w:p>
          <w:p w14:paraId="6D3CF336" w14:textId="77777777" w:rsidR="00B76238" w:rsidRDefault="00B76238" w:rsidP="00FA4481">
            <w:pPr>
              <w:pStyle w:val="Textoindependiente"/>
              <w:kinsoku w:val="0"/>
              <w:overflowPunct w:val="0"/>
              <w:spacing w:line="242" w:lineRule="auto"/>
              <w:ind w:left="40"/>
              <w:rPr>
                <w:rFonts w:ascii="Abadi" w:hAnsi="Abadi"/>
                <w:w w:val="105"/>
                <w:sz w:val="21"/>
                <w:szCs w:val="21"/>
              </w:rPr>
            </w:pPr>
          </w:p>
          <w:p w14:paraId="23F7763F" w14:textId="77777777" w:rsidR="00B76238" w:rsidRDefault="00B76238" w:rsidP="00FA4481">
            <w:pPr>
              <w:pStyle w:val="Textoindependiente"/>
              <w:kinsoku w:val="0"/>
              <w:overflowPunct w:val="0"/>
              <w:spacing w:line="242" w:lineRule="auto"/>
              <w:ind w:left="40"/>
              <w:rPr>
                <w:rFonts w:ascii="Abadi" w:hAnsi="Abadi"/>
                <w:w w:val="105"/>
                <w:sz w:val="21"/>
                <w:szCs w:val="21"/>
              </w:rPr>
            </w:pPr>
          </w:p>
          <w:p w14:paraId="6F3A67CE" w14:textId="564B5B39" w:rsidR="00FA4481" w:rsidRPr="00946D81" w:rsidRDefault="00FA4481" w:rsidP="00FA4481">
            <w:pPr>
              <w:pStyle w:val="Textoindependiente"/>
              <w:kinsoku w:val="0"/>
              <w:overflowPunct w:val="0"/>
              <w:spacing w:line="242" w:lineRule="auto"/>
              <w:ind w:left="40"/>
              <w:rPr>
                <w:rFonts w:ascii="Abadi" w:hAnsi="Abadi"/>
                <w:w w:val="105"/>
                <w:sz w:val="21"/>
                <w:szCs w:val="21"/>
              </w:rPr>
            </w:pPr>
            <w:r w:rsidRPr="00946D81">
              <w:rPr>
                <w:rFonts w:ascii="Abadi" w:hAnsi="Abadi"/>
                <w:w w:val="105"/>
                <w:sz w:val="21"/>
                <w:szCs w:val="21"/>
              </w:rPr>
              <w:t>Enterados</w:t>
            </w:r>
            <w:r w:rsidRPr="00946D81">
              <w:rPr>
                <w:rFonts w:ascii="Abadi" w:hAnsi="Abadi"/>
                <w:spacing w:val="-2"/>
                <w:w w:val="105"/>
                <w:sz w:val="21"/>
                <w:szCs w:val="21"/>
              </w:rPr>
              <w:t xml:space="preserve"> </w:t>
            </w:r>
            <w:r w:rsidRPr="00946D81">
              <w:rPr>
                <w:rFonts w:ascii="Abadi" w:hAnsi="Abadi"/>
                <w:w w:val="105"/>
                <w:sz w:val="21"/>
                <w:szCs w:val="21"/>
              </w:rPr>
              <w:t>y</w:t>
            </w:r>
            <w:r w:rsidRPr="00946D81">
              <w:rPr>
                <w:rFonts w:ascii="Abadi" w:hAnsi="Abadi"/>
                <w:spacing w:val="-2"/>
                <w:w w:val="105"/>
                <w:sz w:val="21"/>
                <w:szCs w:val="21"/>
              </w:rPr>
              <w:t xml:space="preserve"> </w:t>
            </w:r>
            <w:r w:rsidRPr="00946D81">
              <w:rPr>
                <w:rFonts w:ascii="Abadi" w:hAnsi="Abadi"/>
                <w:w w:val="105"/>
                <w:sz w:val="21"/>
                <w:szCs w:val="21"/>
              </w:rPr>
              <w:t>se</w:t>
            </w:r>
            <w:r w:rsidRPr="00946D81">
              <w:rPr>
                <w:rFonts w:ascii="Abadi" w:hAnsi="Abadi"/>
                <w:spacing w:val="-1"/>
                <w:w w:val="105"/>
                <w:sz w:val="21"/>
                <w:szCs w:val="21"/>
              </w:rPr>
              <w:t xml:space="preserve"> </w:t>
            </w:r>
            <w:r w:rsidRPr="00946D81">
              <w:rPr>
                <w:rFonts w:ascii="Abadi" w:hAnsi="Abadi"/>
                <w:w w:val="105"/>
                <w:sz w:val="21"/>
                <w:szCs w:val="21"/>
              </w:rPr>
              <w:t>informa</w:t>
            </w:r>
            <w:r w:rsidRPr="00946D81">
              <w:rPr>
                <w:rFonts w:ascii="Abadi" w:hAnsi="Abadi"/>
                <w:spacing w:val="-2"/>
                <w:w w:val="105"/>
                <w:sz w:val="21"/>
                <w:szCs w:val="21"/>
              </w:rPr>
              <w:t xml:space="preserve"> </w:t>
            </w:r>
            <w:r w:rsidRPr="00946D81">
              <w:rPr>
                <w:rFonts w:ascii="Abadi" w:hAnsi="Abadi"/>
                <w:w w:val="105"/>
                <w:sz w:val="21"/>
                <w:szCs w:val="21"/>
              </w:rPr>
              <w:t>que</w:t>
            </w:r>
            <w:r w:rsidRPr="00946D81">
              <w:rPr>
                <w:rFonts w:ascii="Abadi" w:hAnsi="Abadi"/>
                <w:spacing w:val="-2"/>
                <w:w w:val="105"/>
                <w:sz w:val="21"/>
                <w:szCs w:val="21"/>
              </w:rPr>
              <w:t xml:space="preserve"> </w:t>
            </w:r>
            <w:r w:rsidRPr="00946D81">
              <w:rPr>
                <w:rFonts w:ascii="Abadi" w:hAnsi="Abadi"/>
                <w:w w:val="105"/>
                <w:sz w:val="21"/>
                <w:szCs w:val="21"/>
              </w:rPr>
              <w:t>se</w:t>
            </w:r>
            <w:r w:rsidRPr="00946D81">
              <w:rPr>
                <w:rFonts w:ascii="Abadi" w:hAnsi="Abadi"/>
                <w:spacing w:val="-1"/>
                <w:w w:val="105"/>
                <w:sz w:val="21"/>
                <w:szCs w:val="21"/>
              </w:rPr>
              <w:t xml:space="preserve"> </w:t>
            </w:r>
            <w:r w:rsidRPr="00946D81">
              <w:rPr>
                <w:rFonts w:ascii="Abadi" w:hAnsi="Abadi"/>
                <w:w w:val="105"/>
                <w:sz w:val="21"/>
                <w:szCs w:val="21"/>
              </w:rPr>
              <w:t>turnó</w:t>
            </w:r>
            <w:r w:rsidRPr="00946D81">
              <w:rPr>
                <w:rFonts w:ascii="Abadi" w:hAnsi="Abadi"/>
                <w:spacing w:val="-2"/>
                <w:w w:val="105"/>
                <w:sz w:val="21"/>
                <w:szCs w:val="21"/>
              </w:rPr>
              <w:t xml:space="preserve"> </w:t>
            </w:r>
            <w:r w:rsidRPr="00946D81">
              <w:rPr>
                <w:rFonts w:ascii="Abadi" w:hAnsi="Abadi"/>
                <w:w w:val="105"/>
                <w:sz w:val="21"/>
                <w:szCs w:val="21"/>
              </w:rPr>
              <w:t>a</w:t>
            </w:r>
            <w:r w:rsidRPr="00946D81">
              <w:rPr>
                <w:rFonts w:ascii="Abadi" w:hAnsi="Abadi"/>
                <w:spacing w:val="-2"/>
                <w:w w:val="105"/>
                <w:sz w:val="21"/>
                <w:szCs w:val="21"/>
              </w:rPr>
              <w:t xml:space="preserve"> </w:t>
            </w:r>
            <w:r w:rsidRPr="00946D81">
              <w:rPr>
                <w:rFonts w:ascii="Abadi" w:hAnsi="Abadi"/>
                <w:w w:val="105"/>
                <w:sz w:val="21"/>
                <w:szCs w:val="21"/>
              </w:rPr>
              <w:t>la</w:t>
            </w:r>
            <w:r w:rsidRPr="00946D81">
              <w:rPr>
                <w:rFonts w:ascii="Abadi" w:hAnsi="Abadi"/>
                <w:spacing w:val="-1"/>
                <w:w w:val="105"/>
                <w:sz w:val="21"/>
                <w:szCs w:val="21"/>
              </w:rPr>
              <w:t xml:space="preserve"> </w:t>
            </w:r>
            <w:r w:rsidRPr="00946D81">
              <w:rPr>
                <w:rFonts w:ascii="Abadi" w:hAnsi="Abadi"/>
                <w:w w:val="105"/>
                <w:sz w:val="21"/>
                <w:szCs w:val="21"/>
              </w:rPr>
              <w:t>Comisión</w:t>
            </w:r>
            <w:r w:rsidRPr="00946D81">
              <w:rPr>
                <w:rFonts w:ascii="Abadi" w:hAnsi="Abadi"/>
                <w:spacing w:val="-2"/>
                <w:w w:val="105"/>
                <w:sz w:val="21"/>
                <w:szCs w:val="21"/>
              </w:rPr>
              <w:t xml:space="preserve"> </w:t>
            </w:r>
            <w:r w:rsidRPr="00946D81">
              <w:rPr>
                <w:rFonts w:ascii="Abadi" w:hAnsi="Abadi"/>
                <w:w w:val="105"/>
                <w:sz w:val="21"/>
                <w:szCs w:val="21"/>
              </w:rPr>
              <w:t>de</w:t>
            </w:r>
            <w:r w:rsidRPr="00946D81">
              <w:rPr>
                <w:rFonts w:ascii="Abadi" w:hAnsi="Abadi"/>
                <w:spacing w:val="-1"/>
                <w:w w:val="105"/>
                <w:sz w:val="21"/>
                <w:szCs w:val="21"/>
              </w:rPr>
              <w:t xml:space="preserve"> </w:t>
            </w:r>
            <w:r w:rsidRPr="00946D81">
              <w:rPr>
                <w:rFonts w:ascii="Abadi" w:hAnsi="Abadi"/>
                <w:w w:val="105"/>
                <w:sz w:val="21"/>
                <w:szCs w:val="21"/>
              </w:rPr>
              <w:t>Derechos</w:t>
            </w:r>
            <w:r w:rsidRPr="00946D81">
              <w:rPr>
                <w:rFonts w:ascii="Abadi" w:hAnsi="Abadi"/>
                <w:spacing w:val="-2"/>
                <w:w w:val="105"/>
                <w:sz w:val="21"/>
                <w:szCs w:val="21"/>
              </w:rPr>
              <w:t xml:space="preserve"> </w:t>
            </w:r>
            <w:r w:rsidRPr="00946D81">
              <w:rPr>
                <w:rFonts w:ascii="Abadi" w:hAnsi="Abadi"/>
                <w:w w:val="105"/>
                <w:sz w:val="21"/>
                <w:szCs w:val="21"/>
              </w:rPr>
              <w:t>Humanos</w:t>
            </w:r>
            <w:r w:rsidRPr="00946D81">
              <w:rPr>
                <w:rFonts w:ascii="Abadi" w:hAnsi="Abadi"/>
                <w:spacing w:val="-1"/>
                <w:w w:val="105"/>
                <w:sz w:val="21"/>
                <w:szCs w:val="21"/>
              </w:rPr>
              <w:t xml:space="preserve"> </w:t>
            </w:r>
            <w:r w:rsidRPr="00946D81">
              <w:rPr>
                <w:rFonts w:ascii="Abadi" w:hAnsi="Abadi"/>
                <w:w w:val="105"/>
                <w:sz w:val="21"/>
                <w:szCs w:val="21"/>
              </w:rPr>
              <w:t>y</w:t>
            </w:r>
            <w:r w:rsidRPr="00946D81">
              <w:rPr>
                <w:rFonts w:ascii="Abadi" w:hAnsi="Abadi"/>
                <w:spacing w:val="-2"/>
                <w:w w:val="105"/>
                <w:sz w:val="21"/>
                <w:szCs w:val="21"/>
              </w:rPr>
              <w:t xml:space="preserve"> </w:t>
            </w:r>
            <w:r w:rsidRPr="00946D81">
              <w:rPr>
                <w:rFonts w:ascii="Abadi" w:hAnsi="Abadi"/>
                <w:w w:val="105"/>
                <w:sz w:val="21"/>
                <w:szCs w:val="21"/>
              </w:rPr>
              <w:t>Atención</w:t>
            </w:r>
            <w:r w:rsidRPr="00946D81">
              <w:rPr>
                <w:rFonts w:ascii="Abadi" w:hAnsi="Abadi"/>
                <w:spacing w:val="-2"/>
                <w:w w:val="105"/>
                <w:sz w:val="21"/>
                <w:szCs w:val="21"/>
              </w:rPr>
              <w:t xml:space="preserve"> </w:t>
            </w:r>
            <w:r w:rsidRPr="00946D81">
              <w:rPr>
                <w:rFonts w:ascii="Abadi" w:hAnsi="Abadi"/>
                <w:w w:val="105"/>
                <w:sz w:val="21"/>
                <w:szCs w:val="21"/>
              </w:rPr>
              <w:t>a</w:t>
            </w:r>
            <w:r w:rsidRPr="00946D81">
              <w:rPr>
                <w:rFonts w:ascii="Abadi" w:hAnsi="Abadi"/>
                <w:spacing w:val="-1"/>
                <w:w w:val="105"/>
                <w:sz w:val="21"/>
                <w:szCs w:val="21"/>
              </w:rPr>
              <w:t xml:space="preserve"> </w:t>
            </w:r>
            <w:r w:rsidRPr="00946D81">
              <w:rPr>
                <w:rFonts w:ascii="Abadi" w:hAnsi="Abadi"/>
                <w:w w:val="105"/>
                <w:sz w:val="21"/>
                <w:szCs w:val="21"/>
              </w:rPr>
              <w:t>Grupos</w:t>
            </w:r>
          </w:p>
          <w:p w14:paraId="2EAD2F71" w14:textId="77777777" w:rsidR="00FA4481" w:rsidRPr="00946D81" w:rsidRDefault="00FA4481" w:rsidP="00FA4481">
            <w:pPr>
              <w:pStyle w:val="Textoindependiente"/>
              <w:kinsoku w:val="0"/>
              <w:overflowPunct w:val="0"/>
              <w:ind w:right="335"/>
              <w:jc w:val="right"/>
              <w:rPr>
                <w:rFonts w:ascii="Abadi" w:hAnsi="Abadi"/>
                <w:w w:val="105"/>
                <w:sz w:val="21"/>
                <w:szCs w:val="21"/>
              </w:rPr>
            </w:pPr>
            <w:r w:rsidRPr="00946D81">
              <w:rPr>
                <w:rFonts w:ascii="Abadi" w:hAnsi="Abadi"/>
                <w:w w:val="105"/>
                <w:sz w:val="21"/>
                <w:szCs w:val="21"/>
              </w:rPr>
              <w:t>Vulnerables.</w:t>
            </w:r>
          </w:p>
          <w:p w14:paraId="7F3C7BD3" w14:textId="23EFA397" w:rsidR="007C3E6C" w:rsidRPr="00946D81" w:rsidRDefault="007C3E6C" w:rsidP="007C3E6C">
            <w:pPr>
              <w:jc w:val="both"/>
              <w:rPr>
                <w:rFonts w:ascii="Abadi" w:hAnsi="Abadi"/>
                <w:sz w:val="21"/>
                <w:szCs w:val="21"/>
              </w:rPr>
            </w:pPr>
          </w:p>
        </w:tc>
      </w:tr>
      <w:tr w:rsidR="004A767A" w:rsidRPr="00946D81" w14:paraId="538E059E" w14:textId="77777777" w:rsidTr="003521CC">
        <w:tc>
          <w:tcPr>
            <w:tcW w:w="2112" w:type="dxa"/>
          </w:tcPr>
          <w:p w14:paraId="24989020" w14:textId="6689931F" w:rsidR="00891BFA" w:rsidRPr="00946D81" w:rsidRDefault="00891BFA" w:rsidP="00891BFA">
            <w:pPr>
              <w:pStyle w:val="Textoindependiente"/>
              <w:kinsoku w:val="0"/>
              <w:overflowPunct w:val="0"/>
              <w:rPr>
                <w:rFonts w:ascii="Abadi" w:hAnsi="Abadi"/>
                <w:w w:val="105"/>
                <w:sz w:val="21"/>
                <w:szCs w:val="21"/>
                <w:lang w:val="es-MX" w:eastAsia="es-MX"/>
              </w:rPr>
            </w:pPr>
            <w:r w:rsidRPr="00946D81">
              <w:rPr>
                <w:rFonts w:ascii="Abadi" w:hAnsi="Abadi"/>
                <w:w w:val="105"/>
                <w:sz w:val="21"/>
                <w:szCs w:val="21"/>
                <w:lang w:val="es-MX" w:eastAsia="es-MX"/>
              </w:rPr>
              <w:t>3.62</w:t>
            </w:r>
          </w:p>
          <w:p w14:paraId="48B558A5" w14:textId="70169BAA" w:rsidR="00891BFA" w:rsidRPr="00946D81" w:rsidRDefault="00891BFA" w:rsidP="00891BFA">
            <w:pPr>
              <w:pStyle w:val="Textoindependiente"/>
              <w:kinsoku w:val="0"/>
              <w:overflowPunct w:val="0"/>
              <w:rPr>
                <w:rFonts w:ascii="Abadi" w:hAnsi="Abadi"/>
                <w:w w:val="105"/>
                <w:sz w:val="21"/>
                <w:szCs w:val="21"/>
                <w:lang w:val="es-MX" w:eastAsia="es-MX"/>
              </w:rPr>
            </w:pPr>
          </w:p>
          <w:p w14:paraId="761A5158" w14:textId="5C37DF97" w:rsidR="00891BFA" w:rsidRPr="00264A0D" w:rsidRDefault="00891BFA" w:rsidP="00891BFA">
            <w:pPr>
              <w:pStyle w:val="Textoindependiente"/>
              <w:kinsoku w:val="0"/>
              <w:overflowPunct w:val="0"/>
              <w:spacing w:line="261" w:lineRule="exact"/>
              <w:rPr>
                <w:rFonts w:ascii="Abadi" w:hAnsi="Abadi"/>
                <w:b w:val="0"/>
                <w:bCs w:val="0"/>
                <w:w w:val="105"/>
                <w:sz w:val="21"/>
                <w:szCs w:val="21"/>
                <w:lang w:val="es-MX" w:eastAsia="es-MX"/>
              </w:rPr>
            </w:pPr>
            <w:r w:rsidRPr="00264A0D">
              <w:rPr>
                <w:rFonts w:ascii="Abadi" w:hAnsi="Abadi"/>
                <w:b w:val="0"/>
                <w:bCs w:val="0"/>
                <w:w w:val="105"/>
                <w:sz w:val="21"/>
                <w:szCs w:val="21"/>
                <w:lang w:val="es-MX" w:eastAsia="es-MX"/>
              </w:rPr>
              <w:t>La</w:t>
            </w:r>
            <w:r w:rsidRPr="00264A0D">
              <w:rPr>
                <w:rFonts w:ascii="Abadi" w:hAnsi="Abadi"/>
                <w:b w:val="0"/>
                <w:bCs w:val="0"/>
                <w:spacing w:val="-2"/>
                <w:w w:val="105"/>
                <w:sz w:val="21"/>
                <w:szCs w:val="21"/>
                <w:lang w:val="es-MX" w:eastAsia="es-MX"/>
              </w:rPr>
              <w:t xml:space="preserve"> </w:t>
            </w:r>
            <w:r w:rsidRPr="00264A0D">
              <w:rPr>
                <w:rFonts w:ascii="Abadi" w:hAnsi="Abadi"/>
                <w:b w:val="0"/>
                <w:bCs w:val="0"/>
                <w:w w:val="105"/>
                <w:sz w:val="21"/>
                <w:szCs w:val="21"/>
                <w:lang w:val="es-MX" w:eastAsia="es-MX"/>
              </w:rPr>
              <w:t>secretaria</w:t>
            </w:r>
            <w:r w:rsidRPr="00264A0D">
              <w:rPr>
                <w:rFonts w:ascii="Abadi" w:hAnsi="Abadi"/>
                <w:b w:val="0"/>
                <w:bCs w:val="0"/>
                <w:spacing w:val="-2"/>
                <w:w w:val="105"/>
                <w:sz w:val="21"/>
                <w:szCs w:val="21"/>
                <w:lang w:val="es-MX" w:eastAsia="es-MX"/>
              </w:rPr>
              <w:t xml:space="preserve"> </w:t>
            </w:r>
            <w:r w:rsidRPr="00264A0D">
              <w:rPr>
                <w:rFonts w:ascii="Abadi" w:hAnsi="Abadi"/>
                <w:b w:val="0"/>
                <w:bCs w:val="0"/>
                <w:w w:val="105"/>
                <w:sz w:val="21"/>
                <w:szCs w:val="21"/>
                <w:lang w:val="es-MX" w:eastAsia="es-MX"/>
              </w:rPr>
              <w:t>del</w:t>
            </w:r>
          </w:p>
          <w:p w14:paraId="6AAF8A36" w14:textId="6692AF54" w:rsidR="00891BFA" w:rsidRPr="00264A0D" w:rsidRDefault="00891BFA" w:rsidP="00264A0D">
            <w:pPr>
              <w:kinsoku w:val="0"/>
              <w:overflowPunct w:val="0"/>
              <w:autoSpaceDE w:val="0"/>
              <w:autoSpaceDN w:val="0"/>
              <w:adjustRightInd w:val="0"/>
              <w:ind w:left="39" w:right="40"/>
              <w:jc w:val="both"/>
              <w:rPr>
                <w:rFonts w:ascii="Abadi" w:hAnsi="Abadi"/>
                <w:sz w:val="21"/>
                <w:szCs w:val="21"/>
              </w:rPr>
            </w:pPr>
            <w:r w:rsidRPr="00264A0D">
              <w:rPr>
                <w:rFonts w:ascii="Abadi" w:hAnsi="Abadi"/>
                <w:sz w:val="21"/>
                <w:szCs w:val="21"/>
              </w:rPr>
              <w:t xml:space="preserve">ayuntamiento de San Diego de la Unión, </w:t>
            </w:r>
            <w:proofErr w:type="spellStart"/>
            <w:r w:rsidRPr="00264A0D">
              <w:rPr>
                <w:rFonts w:ascii="Abadi" w:hAnsi="Abadi"/>
                <w:sz w:val="21"/>
                <w:szCs w:val="21"/>
              </w:rPr>
              <w:t>Gto</w:t>
            </w:r>
            <w:proofErr w:type="spellEnd"/>
            <w:r w:rsidRPr="00264A0D">
              <w:rPr>
                <w:rFonts w:ascii="Abadi" w:hAnsi="Abadi"/>
                <w:sz w:val="21"/>
                <w:szCs w:val="21"/>
              </w:rPr>
              <w:t xml:space="preserve">., remite respuesta a la consulta de la iniciativa a efecto de reformar el párrafo tercero del artículo </w:t>
            </w:r>
            <w:r w:rsidRPr="00264A0D">
              <w:rPr>
                <w:rFonts w:ascii="Abadi" w:hAnsi="Abadi"/>
                <w:sz w:val="21"/>
                <w:szCs w:val="21"/>
              </w:rPr>
              <w:lastRenderedPageBreak/>
              <w:t>104 de la Ley de Obra Pública y Servicios relacionados con la misma para el Estado y los Municipi</w:t>
            </w:r>
            <w:r w:rsidR="00B76238">
              <w:rPr>
                <w:rFonts w:ascii="Abadi" w:hAnsi="Abadi"/>
                <w:sz w:val="21"/>
                <w:szCs w:val="21"/>
              </w:rPr>
              <w:t>o</w:t>
            </w:r>
          </w:p>
          <w:p w14:paraId="71EEC86E" w14:textId="0A628B2D" w:rsidR="00891BFA" w:rsidRPr="00946D81" w:rsidRDefault="00891BFA" w:rsidP="0067625D">
            <w:pPr>
              <w:kinsoku w:val="0"/>
              <w:overflowPunct w:val="0"/>
              <w:autoSpaceDE w:val="0"/>
              <w:autoSpaceDN w:val="0"/>
              <w:adjustRightInd w:val="0"/>
              <w:ind w:left="39"/>
              <w:jc w:val="both"/>
              <w:rPr>
                <w:rFonts w:ascii="Abadi" w:hAnsi="Abadi"/>
                <w:w w:val="105"/>
                <w:sz w:val="21"/>
                <w:szCs w:val="21"/>
                <w:lang w:val="es-MX" w:eastAsia="es-MX"/>
              </w:rPr>
            </w:pPr>
            <w:r w:rsidRPr="00264A0D">
              <w:rPr>
                <w:rFonts w:ascii="Abadi" w:hAnsi="Abadi"/>
                <w:sz w:val="21"/>
                <w:szCs w:val="21"/>
              </w:rPr>
              <w:t>Guanajuato.</w:t>
            </w:r>
            <w:r w:rsidRPr="00946D81">
              <w:rPr>
                <w:rFonts w:ascii="Abadi" w:hAnsi="Abadi"/>
                <w:w w:val="105"/>
                <w:sz w:val="21"/>
                <w:szCs w:val="21"/>
                <w:lang w:val="es-MX" w:eastAsia="es-MX"/>
              </w:rPr>
              <w:t>62</w:t>
            </w:r>
          </w:p>
          <w:p w14:paraId="6DB7E9FE" w14:textId="0BDCEAEC" w:rsidR="007C3E6C" w:rsidRPr="00946D81" w:rsidRDefault="007C3E6C" w:rsidP="007C3E6C">
            <w:pPr>
              <w:jc w:val="both"/>
              <w:rPr>
                <w:rFonts w:ascii="Abadi" w:hAnsi="Abadi"/>
                <w:sz w:val="21"/>
                <w:szCs w:val="21"/>
              </w:rPr>
            </w:pPr>
          </w:p>
        </w:tc>
        <w:tc>
          <w:tcPr>
            <w:tcW w:w="2126" w:type="dxa"/>
          </w:tcPr>
          <w:p w14:paraId="5BD2F7BC" w14:textId="77777777" w:rsidR="00B76238" w:rsidRDefault="00B76238" w:rsidP="00B76238">
            <w:pPr>
              <w:kinsoku w:val="0"/>
              <w:overflowPunct w:val="0"/>
              <w:autoSpaceDE w:val="0"/>
              <w:autoSpaceDN w:val="0"/>
              <w:adjustRightInd w:val="0"/>
              <w:spacing w:line="242" w:lineRule="auto"/>
              <w:ind w:left="40" w:right="104"/>
              <w:rPr>
                <w:rFonts w:ascii="Abadi" w:hAnsi="Abadi"/>
                <w:b/>
                <w:bCs/>
                <w:w w:val="105"/>
                <w:sz w:val="21"/>
                <w:szCs w:val="21"/>
                <w:lang w:val="es-MX" w:eastAsia="es-MX"/>
              </w:rPr>
            </w:pPr>
          </w:p>
          <w:p w14:paraId="079692C0" w14:textId="77777777" w:rsidR="00B76238" w:rsidRDefault="00B76238" w:rsidP="00B76238">
            <w:pPr>
              <w:kinsoku w:val="0"/>
              <w:overflowPunct w:val="0"/>
              <w:autoSpaceDE w:val="0"/>
              <w:autoSpaceDN w:val="0"/>
              <w:adjustRightInd w:val="0"/>
              <w:spacing w:line="242" w:lineRule="auto"/>
              <w:ind w:left="40" w:right="104"/>
              <w:rPr>
                <w:rFonts w:ascii="Abadi" w:hAnsi="Abadi"/>
                <w:b/>
                <w:bCs/>
                <w:w w:val="105"/>
                <w:sz w:val="21"/>
                <w:szCs w:val="21"/>
                <w:lang w:val="es-MX" w:eastAsia="es-MX"/>
              </w:rPr>
            </w:pPr>
          </w:p>
          <w:p w14:paraId="28D4CF51" w14:textId="29323E8E" w:rsidR="00AE54C6" w:rsidRPr="00B76238" w:rsidRDefault="00AE54C6" w:rsidP="00B76238">
            <w:pPr>
              <w:kinsoku w:val="0"/>
              <w:overflowPunct w:val="0"/>
              <w:autoSpaceDE w:val="0"/>
              <w:autoSpaceDN w:val="0"/>
              <w:adjustRightInd w:val="0"/>
              <w:spacing w:line="242" w:lineRule="auto"/>
              <w:ind w:left="40" w:right="104"/>
              <w:rPr>
                <w:rFonts w:ascii="Abadi" w:hAnsi="Abadi"/>
                <w:b/>
                <w:bCs/>
                <w:w w:val="105"/>
                <w:sz w:val="21"/>
                <w:szCs w:val="21"/>
                <w:lang w:val="es-MX" w:eastAsia="es-MX"/>
              </w:rPr>
            </w:pPr>
            <w:r w:rsidRPr="00264A0D">
              <w:rPr>
                <w:rFonts w:ascii="Abadi" w:hAnsi="Abadi"/>
                <w:b/>
                <w:bCs/>
                <w:w w:val="105"/>
                <w:sz w:val="21"/>
                <w:szCs w:val="21"/>
                <w:lang w:val="es-MX" w:eastAsia="es-MX"/>
              </w:rPr>
              <w:t>Enterados</w:t>
            </w:r>
            <w:r w:rsidRPr="00264A0D">
              <w:rPr>
                <w:rFonts w:ascii="Abadi" w:hAnsi="Abadi"/>
                <w:b/>
                <w:bCs/>
                <w:spacing w:val="-13"/>
                <w:w w:val="105"/>
                <w:sz w:val="21"/>
                <w:szCs w:val="21"/>
                <w:lang w:val="es-MX" w:eastAsia="es-MX"/>
              </w:rPr>
              <w:t xml:space="preserve"> </w:t>
            </w:r>
            <w:r w:rsidRPr="00264A0D">
              <w:rPr>
                <w:rFonts w:ascii="Abadi" w:hAnsi="Abadi"/>
                <w:b/>
                <w:bCs/>
                <w:w w:val="105"/>
                <w:sz w:val="21"/>
                <w:szCs w:val="21"/>
                <w:lang w:val="es-MX" w:eastAsia="es-MX"/>
              </w:rPr>
              <w:t>y</w:t>
            </w:r>
            <w:r w:rsidRPr="00264A0D">
              <w:rPr>
                <w:rFonts w:ascii="Abadi" w:hAnsi="Abadi"/>
                <w:b/>
                <w:bCs/>
                <w:spacing w:val="-12"/>
                <w:w w:val="105"/>
                <w:sz w:val="21"/>
                <w:szCs w:val="21"/>
                <w:lang w:val="es-MX" w:eastAsia="es-MX"/>
              </w:rPr>
              <w:t xml:space="preserve"> </w:t>
            </w:r>
            <w:r w:rsidRPr="00264A0D">
              <w:rPr>
                <w:rFonts w:ascii="Abadi" w:hAnsi="Abadi"/>
                <w:b/>
                <w:bCs/>
                <w:w w:val="105"/>
                <w:sz w:val="21"/>
                <w:szCs w:val="21"/>
                <w:lang w:val="es-MX" w:eastAsia="es-MX"/>
              </w:rPr>
              <w:t>se</w:t>
            </w:r>
            <w:r w:rsidRPr="00264A0D">
              <w:rPr>
                <w:rFonts w:ascii="Abadi" w:hAnsi="Abadi"/>
                <w:b/>
                <w:bCs/>
                <w:spacing w:val="-11"/>
                <w:w w:val="105"/>
                <w:sz w:val="21"/>
                <w:szCs w:val="21"/>
                <w:lang w:val="es-MX" w:eastAsia="es-MX"/>
              </w:rPr>
              <w:t xml:space="preserve"> </w:t>
            </w:r>
            <w:r w:rsidRPr="00264A0D">
              <w:rPr>
                <w:rFonts w:ascii="Abadi" w:hAnsi="Abadi"/>
                <w:b/>
                <w:bCs/>
                <w:w w:val="105"/>
                <w:sz w:val="21"/>
                <w:szCs w:val="21"/>
                <w:lang w:val="es-MX" w:eastAsia="es-MX"/>
              </w:rPr>
              <w:t>informa</w:t>
            </w:r>
            <w:r w:rsidRPr="00264A0D">
              <w:rPr>
                <w:rFonts w:ascii="Abadi" w:hAnsi="Abadi"/>
                <w:b/>
                <w:bCs/>
                <w:spacing w:val="-12"/>
                <w:w w:val="105"/>
                <w:sz w:val="21"/>
                <w:szCs w:val="21"/>
                <w:lang w:val="es-MX" w:eastAsia="es-MX"/>
              </w:rPr>
              <w:t xml:space="preserve"> </w:t>
            </w:r>
            <w:r w:rsidRPr="00264A0D">
              <w:rPr>
                <w:rFonts w:ascii="Abadi" w:hAnsi="Abadi"/>
                <w:b/>
                <w:bCs/>
                <w:w w:val="105"/>
                <w:sz w:val="21"/>
                <w:szCs w:val="21"/>
                <w:lang w:val="es-MX" w:eastAsia="es-MX"/>
              </w:rPr>
              <w:t>que</w:t>
            </w:r>
            <w:r w:rsidRPr="00264A0D">
              <w:rPr>
                <w:rFonts w:ascii="Abadi" w:hAnsi="Abadi"/>
                <w:b/>
                <w:bCs/>
                <w:spacing w:val="-12"/>
                <w:w w:val="105"/>
                <w:sz w:val="21"/>
                <w:szCs w:val="21"/>
                <w:lang w:val="es-MX" w:eastAsia="es-MX"/>
              </w:rPr>
              <w:t xml:space="preserve"> </w:t>
            </w:r>
            <w:r w:rsidRPr="00264A0D">
              <w:rPr>
                <w:rFonts w:ascii="Abadi" w:hAnsi="Abadi"/>
                <w:b/>
                <w:bCs/>
                <w:w w:val="105"/>
                <w:sz w:val="21"/>
                <w:szCs w:val="21"/>
                <w:lang w:val="es-MX" w:eastAsia="es-MX"/>
              </w:rPr>
              <w:t>se</w:t>
            </w:r>
            <w:r w:rsidRPr="00264A0D">
              <w:rPr>
                <w:rFonts w:ascii="Abadi" w:hAnsi="Abadi"/>
                <w:b/>
                <w:bCs/>
                <w:spacing w:val="-12"/>
                <w:w w:val="105"/>
                <w:sz w:val="21"/>
                <w:szCs w:val="21"/>
                <w:lang w:val="es-MX" w:eastAsia="es-MX"/>
              </w:rPr>
              <w:t xml:space="preserve"> </w:t>
            </w:r>
            <w:r w:rsidRPr="00264A0D">
              <w:rPr>
                <w:rFonts w:ascii="Abadi" w:hAnsi="Abadi"/>
                <w:b/>
                <w:bCs/>
                <w:w w:val="105"/>
                <w:sz w:val="21"/>
                <w:szCs w:val="21"/>
                <w:lang w:val="es-MX" w:eastAsia="es-MX"/>
              </w:rPr>
              <w:t>turnó</w:t>
            </w:r>
            <w:r w:rsidRPr="00264A0D">
              <w:rPr>
                <w:rFonts w:ascii="Abadi" w:hAnsi="Abadi"/>
                <w:b/>
                <w:bCs/>
                <w:spacing w:val="-12"/>
                <w:w w:val="105"/>
                <w:sz w:val="21"/>
                <w:szCs w:val="21"/>
                <w:lang w:val="es-MX" w:eastAsia="es-MX"/>
              </w:rPr>
              <w:t xml:space="preserve"> </w:t>
            </w:r>
            <w:r w:rsidRPr="00264A0D">
              <w:rPr>
                <w:rFonts w:ascii="Abadi" w:hAnsi="Abadi"/>
                <w:b/>
                <w:bCs/>
                <w:w w:val="105"/>
                <w:sz w:val="21"/>
                <w:szCs w:val="21"/>
                <w:lang w:val="es-MX" w:eastAsia="es-MX"/>
              </w:rPr>
              <w:t>a</w:t>
            </w:r>
            <w:r w:rsidRPr="00264A0D">
              <w:rPr>
                <w:rFonts w:ascii="Abadi" w:hAnsi="Abadi"/>
                <w:b/>
                <w:bCs/>
                <w:spacing w:val="-12"/>
                <w:w w:val="105"/>
                <w:sz w:val="21"/>
                <w:szCs w:val="21"/>
                <w:lang w:val="es-MX" w:eastAsia="es-MX"/>
              </w:rPr>
              <w:t xml:space="preserve"> </w:t>
            </w:r>
            <w:r w:rsidRPr="00264A0D">
              <w:rPr>
                <w:rFonts w:ascii="Abadi" w:hAnsi="Abadi"/>
                <w:b/>
                <w:bCs/>
                <w:w w:val="105"/>
                <w:sz w:val="21"/>
                <w:szCs w:val="21"/>
                <w:lang w:val="es-MX" w:eastAsia="es-MX"/>
              </w:rPr>
              <w:t>la</w:t>
            </w:r>
            <w:r w:rsidRPr="00264A0D">
              <w:rPr>
                <w:rFonts w:ascii="Abadi" w:hAnsi="Abadi"/>
                <w:b/>
                <w:bCs/>
                <w:spacing w:val="-11"/>
                <w:w w:val="105"/>
                <w:sz w:val="21"/>
                <w:szCs w:val="21"/>
                <w:lang w:val="es-MX" w:eastAsia="es-MX"/>
              </w:rPr>
              <w:t xml:space="preserve"> </w:t>
            </w:r>
            <w:r w:rsidRPr="00264A0D">
              <w:rPr>
                <w:rFonts w:ascii="Abadi" w:hAnsi="Abadi"/>
                <w:b/>
                <w:bCs/>
                <w:w w:val="105"/>
                <w:sz w:val="21"/>
                <w:szCs w:val="21"/>
                <w:lang w:val="es-MX" w:eastAsia="es-MX"/>
              </w:rPr>
              <w:t>Comisión</w:t>
            </w:r>
            <w:r w:rsidRPr="00264A0D">
              <w:rPr>
                <w:rFonts w:ascii="Abadi" w:hAnsi="Abadi"/>
                <w:b/>
                <w:bCs/>
                <w:spacing w:val="-12"/>
                <w:w w:val="105"/>
                <w:sz w:val="21"/>
                <w:szCs w:val="21"/>
                <w:lang w:val="es-MX" w:eastAsia="es-MX"/>
              </w:rPr>
              <w:t xml:space="preserve"> </w:t>
            </w:r>
            <w:r w:rsidRPr="00264A0D">
              <w:rPr>
                <w:rFonts w:ascii="Abadi" w:hAnsi="Abadi"/>
                <w:b/>
                <w:bCs/>
                <w:w w:val="105"/>
                <w:sz w:val="21"/>
                <w:szCs w:val="21"/>
                <w:lang w:val="es-MX" w:eastAsia="es-MX"/>
              </w:rPr>
              <w:t>de</w:t>
            </w:r>
            <w:r w:rsidRPr="00946D81">
              <w:rPr>
                <w:rFonts w:ascii="Abadi" w:hAnsi="Abadi"/>
                <w:spacing w:val="-12"/>
                <w:w w:val="105"/>
                <w:sz w:val="21"/>
                <w:szCs w:val="21"/>
                <w:lang w:val="es-MX" w:eastAsia="es-MX"/>
              </w:rPr>
              <w:t xml:space="preserve"> </w:t>
            </w:r>
            <w:r w:rsidRPr="00B76238">
              <w:rPr>
                <w:rFonts w:ascii="Abadi" w:hAnsi="Abadi"/>
                <w:b/>
                <w:bCs/>
                <w:w w:val="105"/>
                <w:sz w:val="21"/>
                <w:szCs w:val="21"/>
                <w:lang w:val="es-MX" w:eastAsia="es-MX"/>
              </w:rPr>
              <w:t>Desarrollo</w:t>
            </w:r>
            <w:r w:rsidRPr="00B76238">
              <w:rPr>
                <w:rFonts w:ascii="Abadi" w:hAnsi="Abadi"/>
                <w:b/>
                <w:bCs/>
                <w:spacing w:val="-11"/>
                <w:w w:val="105"/>
                <w:sz w:val="21"/>
                <w:szCs w:val="21"/>
                <w:lang w:val="es-MX" w:eastAsia="es-MX"/>
              </w:rPr>
              <w:t xml:space="preserve"> </w:t>
            </w:r>
            <w:r w:rsidRPr="00B76238">
              <w:rPr>
                <w:rFonts w:ascii="Abadi" w:hAnsi="Abadi"/>
                <w:b/>
                <w:bCs/>
                <w:w w:val="105"/>
                <w:sz w:val="21"/>
                <w:szCs w:val="21"/>
                <w:lang w:val="es-MX" w:eastAsia="es-MX"/>
              </w:rPr>
              <w:t xml:space="preserve">Urbano       </w:t>
            </w:r>
            <w:r w:rsidRPr="00B76238">
              <w:rPr>
                <w:rFonts w:ascii="Abadi" w:hAnsi="Abadi"/>
                <w:b/>
                <w:bCs/>
                <w:spacing w:val="42"/>
                <w:w w:val="105"/>
                <w:sz w:val="21"/>
                <w:szCs w:val="21"/>
                <w:lang w:val="es-MX" w:eastAsia="es-MX"/>
              </w:rPr>
              <w:t xml:space="preserve"> </w:t>
            </w:r>
            <w:r w:rsidR="00264A0D" w:rsidRPr="00B76238">
              <w:rPr>
                <w:rFonts w:ascii="Abadi" w:hAnsi="Abadi"/>
                <w:b/>
                <w:bCs/>
                <w:w w:val="105"/>
                <w:sz w:val="21"/>
                <w:szCs w:val="21"/>
                <w:lang w:val="es-MX" w:eastAsia="es-MX"/>
              </w:rPr>
              <w:t xml:space="preserve">y </w:t>
            </w:r>
            <w:r w:rsidR="00B76238" w:rsidRPr="00B76238">
              <w:rPr>
                <w:rFonts w:ascii="Abadi" w:hAnsi="Abadi"/>
                <w:b/>
                <w:bCs/>
                <w:w w:val="105"/>
                <w:sz w:val="21"/>
                <w:szCs w:val="21"/>
                <w:lang w:val="es-MX" w:eastAsia="es-MX"/>
              </w:rPr>
              <w:t xml:space="preserve">Obra </w:t>
            </w:r>
            <w:r w:rsidRPr="00B76238">
              <w:rPr>
                <w:rFonts w:ascii="Abadi" w:hAnsi="Abadi"/>
                <w:b/>
                <w:bCs/>
                <w:w w:val="105"/>
                <w:sz w:val="21"/>
                <w:szCs w:val="21"/>
                <w:lang w:val="es-MX" w:eastAsia="es-MX"/>
              </w:rPr>
              <w:t>Pública.</w:t>
            </w:r>
          </w:p>
          <w:p w14:paraId="4398AF68" w14:textId="559BD7BC" w:rsidR="007C3E6C" w:rsidRPr="00946D81" w:rsidRDefault="007C3E6C" w:rsidP="007C3E6C">
            <w:pPr>
              <w:jc w:val="both"/>
              <w:rPr>
                <w:rFonts w:ascii="Abadi" w:hAnsi="Abadi"/>
                <w:sz w:val="21"/>
                <w:szCs w:val="21"/>
              </w:rPr>
            </w:pPr>
          </w:p>
        </w:tc>
      </w:tr>
      <w:tr w:rsidR="004A767A" w:rsidRPr="00946D81" w14:paraId="0AF908D2" w14:textId="77777777" w:rsidTr="003521CC">
        <w:tc>
          <w:tcPr>
            <w:tcW w:w="2112" w:type="dxa"/>
          </w:tcPr>
          <w:p w14:paraId="5085606B" w14:textId="0262F54A" w:rsidR="00EB74FC" w:rsidRPr="00946D81" w:rsidRDefault="00EB74FC" w:rsidP="007C3E6C">
            <w:pPr>
              <w:jc w:val="both"/>
              <w:rPr>
                <w:rFonts w:ascii="Abadi" w:hAnsi="Abadi"/>
                <w:b/>
                <w:bCs/>
                <w:sz w:val="21"/>
                <w:szCs w:val="21"/>
              </w:rPr>
            </w:pPr>
            <w:r w:rsidRPr="00946D81">
              <w:rPr>
                <w:rFonts w:ascii="Abadi" w:hAnsi="Abadi"/>
                <w:b/>
                <w:bCs/>
                <w:sz w:val="21"/>
                <w:szCs w:val="21"/>
              </w:rPr>
              <w:t>3.63</w:t>
            </w:r>
          </w:p>
          <w:p w14:paraId="2968D82C" w14:textId="77777777" w:rsidR="00EB74FC" w:rsidRPr="00946D81" w:rsidRDefault="00EB74FC" w:rsidP="007C3E6C">
            <w:pPr>
              <w:jc w:val="both"/>
              <w:rPr>
                <w:rFonts w:ascii="Abadi" w:hAnsi="Abadi"/>
                <w:sz w:val="21"/>
                <w:szCs w:val="21"/>
              </w:rPr>
            </w:pPr>
          </w:p>
          <w:p w14:paraId="0A7A5A44" w14:textId="2D988DD1" w:rsidR="007C3E6C" w:rsidRPr="00946D81" w:rsidRDefault="00AE2F5F" w:rsidP="007C3E6C">
            <w:pPr>
              <w:jc w:val="both"/>
              <w:rPr>
                <w:rFonts w:ascii="Abadi" w:hAnsi="Abadi"/>
                <w:sz w:val="21"/>
                <w:szCs w:val="21"/>
              </w:rPr>
            </w:pPr>
            <w:r w:rsidRPr="00946D81">
              <w:rPr>
                <w:rFonts w:ascii="Abadi" w:hAnsi="Abadi"/>
                <w:sz w:val="21"/>
                <w:szCs w:val="21"/>
              </w:rPr>
              <w:t xml:space="preserve">La secretaria del ayuntamiento de San Diego de la Unión, </w:t>
            </w:r>
            <w:proofErr w:type="spellStart"/>
            <w:r w:rsidRPr="00946D81">
              <w:rPr>
                <w:rFonts w:ascii="Abadi" w:hAnsi="Abadi"/>
                <w:sz w:val="21"/>
                <w:szCs w:val="21"/>
              </w:rPr>
              <w:t>Gto</w:t>
            </w:r>
            <w:proofErr w:type="spellEnd"/>
            <w:r w:rsidRPr="00946D81">
              <w:rPr>
                <w:rFonts w:ascii="Abadi" w:hAnsi="Abadi"/>
                <w:sz w:val="21"/>
                <w:szCs w:val="21"/>
              </w:rPr>
              <w:t xml:space="preserve">., remite respuesta a la consulta respecto del punto de acuerdo por el que se efectúa un exhorto a la Secretaría de Salud Federal, a la Secretaría de Salud del Estado y a los ayuntamientos de Guanajuato, para que en el ámbito de sus competencias, sigan impulsando acciones de orientación y vigilancia institucional, capacitación y fomento para la lactancia materna y amamantamiento; e incentivando a que la leche materna sea alimento exclusivo durante los primeros seis meses y complementario hasta avanzado el segundo año de vida y, en su caso, la ayuda alimentaria directa tendente a mejorar el estado nutricional del grupo materno-infantil; además de promover la instalación de lactarios en los centros de trabajo de </w:t>
            </w:r>
            <w:r w:rsidRPr="00946D81">
              <w:rPr>
                <w:rFonts w:ascii="Abadi" w:hAnsi="Abadi"/>
                <w:sz w:val="21"/>
                <w:szCs w:val="21"/>
              </w:rPr>
              <w:t>los sectores público y privado.</w:t>
            </w:r>
          </w:p>
        </w:tc>
        <w:tc>
          <w:tcPr>
            <w:tcW w:w="2126" w:type="dxa"/>
          </w:tcPr>
          <w:p w14:paraId="54F9D655" w14:textId="77777777" w:rsidR="00EC6F80" w:rsidRPr="00946D81" w:rsidRDefault="00EC6F80" w:rsidP="007C3E6C">
            <w:pPr>
              <w:jc w:val="both"/>
              <w:rPr>
                <w:rFonts w:ascii="Abadi" w:hAnsi="Abadi"/>
                <w:sz w:val="21"/>
                <w:szCs w:val="21"/>
              </w:rPr>
            </w:pPr>
          </w:p>
          <w:p w14:paraId="14189171" w14:textId="77777777" w:rsidR="00EC6F80" w:rsidRPr="00946D81" w:rsidRDefault="00EC6F80" w:rsidP="007C3E6C">
            <w:pPr>
              <w:jc w:val="both"/>
              <w:rPr>
                <w:rFonts w:ascii="Abadi" w:hAnsi="Abadi"/>
                <w:sz w:val="21"/>
                <w:szCs w:val="21"/>
              </w:rPr>
            </w:pPr>
          </w:p>
          <w:p w14:paraId="12E58A58" w14:textId="0FA04F8D" w:rsidR="007C3E6C" w:rsidRPr="00B76238" w:rsidRDefault="00367DDE" w:rsidP="007C3E6C">
            <w:pPr>
              <w:jc w:val="both"/>
              <w:rPr>
                <w:rFonts w:ascii="Abadi" w:hAnsi="Abadi"/>
                <w:b/>
                <w:bCs/>
                <w:sz w:val="21"/>
                <w:szCs w:val="21"/>
              </w:rPr>
            </w:pPr>
            <w:r w:rsidRPr="00B76238">
              <w:rPr>
                <w:rFonts w:ascii="Abadi" w:hAnsi="Abadi"/>
                <w:b/>
                <w:bCs/>
                <w:sz w:val="21"/>
                <w:szCs w:val="21"/>
              </w:rPr>
              <w:t>Enterados y se informa que se turnó a la Comisión de Salud Pública.</w:t>
            </w:r>
          </w:p>
        </w:tc>
      </w:tr>
      <w:tr w:rsidR="004A767A" w:rsidRPr="00946D81" w14:paraId="455E5A35" w14:textId="77777777" w:rsidTr="003521CC">
        <w:tc>
          <w:tcPr>
            <w:tcW w:w="2112" w:type="dxa"/>
          </w:tcPr>
          <w:p w14:paraId="7B02A4F9" w14:textId="2EA5169D" w:rsidR="00C46941" w:rsidRPr="00946D81" w:rsidRDefault="00C46941" w:rsidP="007C3E6C">
            <w:pPr>
              <w:jc w:val="both"/>
              <w:rPr>
                <w:rFonts w:ascii="Abadi" w:hAnsi="Abadi"/>
                <w:b/>
                <w:bCs/>
                <w:sz w:val="21"/>
                <w:szCs w:val="21"/>
              </w:rPr>
            </w:pPr>
            <w:r w:rsidRPr="00946D81">
              <w:rPr>
                <w:rFonts w:ascii="Abadi" w:hAnsi="Abadi"/>
                <w:b/>
                <w:bCs/>
                <w:sz w:val="21"/>
                <w:szCs w:val="21"/>
              </w:rPr>
              <w:t>3.64</w:t>
            </w:r>
          </w:p>
          <w:p w14:paraId="0E61463A" w14:textId="77777777" w:rsidR="00C46941" w:rsidRPr="00946D81" w:rsidRDefault="00C46941" w:rsidP="007C3E6C">
            <w:pPr>
              <w:jc w:val="both"/>
              <w:rPr>
                <w:rFonts w:ascii="Abadi" w:hAnsi="Abadi"/>
                <w:sz w:val="21"/>
                <w:szCs w:val="21"/>
              </w:rPr>
            </w:pPr>
          </w:p>
          <w:p w14:paraId="02AB7FF5" w14:textId="2D10DD32" w:rsidR="007C3E6C" w:rsidRPr="00946D81" w:rsidRDefault="004E0326" w:rsidP="007C3E6C">
            <w:pPr>
              <w:jc w:val="both"/>
              <w:rPr>
                <w:rFonts w:ascii="Abadi" w:hAnsi="Abadi"/>
                <w:sz w:val="21"/>
                <w:szCs w:val="21"/>
              </w:rPr>
            </w:pPr>
            <w:r w:rsidRPr="00946D81">
              <w:rPr>
                <w:rFonts w:ascii="Abadi" w:hAnsi="Abadi"/>
                <w:sz w:val="21"/>
                <w:szCs w:val="21"/>
              </w:rPr>
              <w:t xml:space="preserve">El secretario del ayuntamiento de Santa Cruz de Juventino Rosas, </w:t>
            </w:r>
            <w:proofErr w:type="spellStart"/>
            <w:r w:rsidRPr="00946D81">
              <w:rPr>
                <w:rFonts w:ascii="Abadi" w:hAnsi="Abadi"/>
                <w:sz w:val="21"/>
                <w:szCs w:val="21"/>
              </w:rPr>
              <w:t>Gto</w:t>
            </w:r>
            <w:proofErr w:type="spellEnd"/>
            <w:r w:rsidRPr="00946D81">
              <w:rPr>
                <w:rFonts w:ascii="Abadi" w:hAnsi="Abadi"/>
                <w:sz w:val="21"/>
                <w:szCs w:val="21"/>
              </w:rPr>
              <w:t>., comunica la negativa de la Minuta Proyecto de Decreto por la que se reforman las fracciones IV y V del artículo 24; y el segundo párrafo del artículo 30; y adicionan los párrafos quinto y sexto, este último con los apartados A y B al artículo 30, de la Constitución Política para el Estado de Guanajuato.</w:t>
            </w:r>
          </w:p>
        </w:tc>
        <w:tc>
          <w:tcPr>
            <w:tcW w:w="2126" w:type="dxa"/>
          </w:tcPr>
          <w:p w14:paraId="73F554B8" w14:textId="77777777" w:rsidR="00C46941" w:rsidRPr="00946D81" w:rsidRDefault="00C46941" w:rsidP="007C3E6C">
            <w:pPr>
              <w:jc w:val="both"/>
              <w:rPr>
                <w:rFonts w:ascii="Abadi" w:hAnsi="Abadi"/>
                <w:sz w:val="21"/>
                <w:szCs w:val="21"/>
              </w:rPr>
            </w:pPr>
          </w:p>
          <w:p w14:paraId="524A1B3F" w14:textId="77777777" w:rsidR="00C46941" w:rsidRPr="00946D81" w:rsidRDefault="00C46941" w:rsidP="007C3E6C">
            <w:pPr>
              <w:jc w:val="both"/>
              <w:rPr>
                <w:rFonts w:ascii="Abadi" w:hAnsi="Abadi"/>
                <w:sz w:val="21"/>
                <w:szCs w:val="21"/>
              </w:rPr>
            </w:pPr>
          </w:p>
          <w:p w14:paraId="3B66C332" w14:textId="77777777" w:rsidR="00C46941" w:rsidRPr="00946D81" w:rsidRDefault="00C46941" w:rsidP="007C3E6C">
            <w:pPr>
              <w:jc w:val="both"/>
              <w:rPr>
                <w:rFonts w:ascii="Abadi" w:hAnsi="Abadi"/>
                <w:sz w:val="21"/>
                <w:szCs w:val="21"/>
              </w:rPr>
            </w:pPr>
          </w:p>
          <w:p w14:paraId="08587A74" w14:textId="00042E09" w:rsidR="007C3E6C" w:rsidRPr="00B76238" w:rsidRDefault="004E0326" w:rsidP="007C3E6C">
            <w:pPr>
              <w:jc w:val="both"/>
              <w:rPr>
                <w:rFonts w:ascii="Abadi" w:hAnsi="Abadi"/>
                <w:b/>
                <w:bCs/>
                <w:sz w:val="21"/>
                <w:szCs w:val="21"/>
              </w:rPr>
            </w:pPr>
            <w:r w:rsidRPr="00B76238">
              <w:rPr>
                <w:rFonts w:ascii="Abadi" w:hAnsi="Abadi"/>
                <w:b/>
                <w:bCs/>
                <w:sz w:val="21"/>
                <w:szCs w:val="21"/>
              </w:rPr>
              <w:t>Enterados y se agrega a su expediente para efecto del cómputo, de conformidad con el artículo 145 de la Constitución Política para el Estado de Guanajuato.</w:t>
            </w:r>
          </w:p>
        </w:tc>
      </w:tr>
      <w:tr w:rsidR="004A767A" w:rsidRPr="00946D81" w14:paraId="237DB8A4" w14:textId="77777777" w:rsidTr="003521CC">
        <w:tc>
          <w:tcPr>
            <w:tcW w:w="2112" w:type="dxa"/>
          </w:tcPr>
          <w:p w14:paraId="4BA4323A" w14:textId="245D1F01" w:rsidR="00C162C5" w:rsidRPr="00B76238" w:rsidRDefault="00C162C5" w:rsidP="007C3E6C">
            <w:pPr>
              <w:jc w:val="both"/>
              <w:rPr>
                <w:rFonts w:ascii="Abadi" w:hAnsi="Abadi"/>
                <w:b/>
                <w:bCs/>
                <w:sz w:val="21"/>
                <w:szCs w:val="21"/>
              </w:rPr>
            </w:pPr>
            <w:r w:rsidRPr="00B76238">
              <w:rPr>
                <w:rFonts w:ascii="Abadi" w:hAnsi="Abadi"/>
                <w:b/>
                <w:bCs/>
                <w:sz w:val="21"/>
                <w:szCs w:val="21"/>
              </w:rPr>
              <w:t>3.65</w:t>
            </w:r>
          </w:p>
          <w:p w14:paraId="237B3C03" w14:textId="77777777" w:rsidR="00B76238" w:rsidRPr="00946D81" w:rsidRDefault="00B76238" w:rsidP="007C3E6C">
            <w:pPr>
              <w:jc w:val="both"/>
              <w:rPr>
                <w:rFonts w:ascii="Abadi" w:hAnsi="Abadi"/>
                <w:sz w:val="21"/>
                <w:szCs w:val="21"/>
              </w:rPr>
            </w:pPr>
          </w:p>
          <w:p w14:paraId="4EEE529B" w14:textId="77777777" w:rsidR="007C3E6C" w:rsidRDefault="00F4377A" w:rsidP="007C3E6C">
            <w:pPr>
              <w:jc w:val="both"/>
              <w:rPr>
                <w:rFonts w:ascii="Abadi" w:hAnsi="Abadi"/>
                <w:sz w:val="21"/>
                <w:szCs w:val="21"/>
              </w:rPr>
            </w:pPr>
            <w:r w:rsidRPr="00946D81">
              <w:rPr>
                <w:rFonts w:ascii="Abadi" w:hAnsi="Abadi"/>
                <w:sz w:val="21"/>
                <w:szCs w:val="21"/>
              </w:rPr>
              <w:t xml:space="preserve">El secretario del ayuntamiento de Yuriria, </w:t>
            </w:r>
            <w:proofErr w:type="spellStart"/>
            <w:r w:rsidRPr="00946D81">
              <w:rPr>
                <w:rFonts w:ascii="Abadi" w:hAnsi="Abadi"/>
                <w:sz w:val="21"/>
                <w:szCs w:val="21"/>
              </w:rPr>
              <w:t>Gto</w:t>
            </w:r>
            <w:proofErr w:type="spellEnd"/>
            <w:r w:rsidRPr="00946D81">
              <w:rPr>
                <w:rFonts w:ascii="Abadi" w:hAnsi="Abadi"/>
                <w:sz w:val="21"/>
                <w:szCs w:val="21"/>
              </w:rPr>
              <w:t>., remite el acuerdo recaído al Decreto número 94 expedido por esta Legislatura, mediante el cual se autoriza a dicho ayuntamiento, para que contrate con instituciones nacionales de banca múltiple o de desarrollo, uno o varios financiamientos hasta por la cantidad de $21’000,000.00 (veintiún millones de pesos 00/100 M.N.).</w:t>
            </w:r>
          </w:p>
          <w:p w14:paraId="6B49EF6C" w14:textId="77777777" w:rsidR="006853D7" w:rsidRDefault="006853D7" w:rsidP="007C3E6C">
            <w:pPr>
              <w:jc w:val="both"/>
              <w:rPr>
                <w:rFonts w:ascii="Abadi" w:hAnsi="Abadi"/>
                <w:sz w:val="21"/>
                <w:szCs w:val="21"/>
              </w:rPr>
            </w:pPr>
          </w:p>
          <w:p w14:paraId="1A2D459C" w14:textId="77777777" w:rsidR="006853D7" w:rsidRDefault="006853D7" w:rsidP="007C3E6C">
            <w:pPr>
              <w:jc w:val="both"/>
              <w:rPr>
                <w:rFonts w:ascii="Abadi" w:hAnsi="Abadi"/>
                <w:sz w:val="21"/>
                <w:szCs w:val="21"/>
              </w:rPr>
            </w:pPr>
          </w:p>
          <w:p w14:paraId="4FB77836" w14:textId="6F7943DC" w:rsidR="0067625D" w:rsidRPr="00946D81" w:rsidRDefault="0067625D" w:rsidP="007C3E6C">
            <w:pPr>
              <w:jc w:val="both"/>
              <w:rPr>
                <w:rFonts w:ascii="Abadi" w:hAnsi="Abadi"/>
                <w:sz w:val="21"/>
                <w:szCs w:val="21"/>
              </w:rPr>
            </w:pPr>
          </w:p>
        </w:tc>
        <w:tc>
          <w:tcPr>
            <w:tcW w:w="2126" w:type="dxa"/>
          </w:tcPr>
          <w:p w14:paraId="3B160805" w14:textId="77777777" w:rsidR="00B76238" w:rsidRDefault="00B76238" w:rsidP="007C3E6C">
            <w:pPr>
              <w:jc w:val="both"/>
              <w:rPr>
                <w:rFonts w:ascii="Abadi" w:hAnsi="Abadi"/>
                <w:b/>
                <w:bCs/>
                <w:sz w:val="21"/>
                <w:szCs w:val="21"/>
              </w:rPr>
            </w:pPr>
          </w:p>
          <w:p w14:paraId="14377940" w14:textId="77777777" w:rsidR="00B76238" w:rsidRDefault="00B76238" w:rsidP="007C3E6C">
            <w:pPr>
              <w:jc w:val="both"/>
              <w:rPr>
                <w:rFonts w:ascii="Abadi" w:hAnsi="Abadi"/>
                <w:b/>
                <w:bCs/>
                <w:sz w:val="21"/>
                <w:szCs w:val="21"/>
              </w:rPr>
            </w:pPr>
          </w:p>
          <w:p w14:paraId="4C8B9FC9" w14:textId="573E8314" w:rsidR="007C3E6C" w:rsidRPr="00B76238" w:rsidRDefault="002276CB" w:rsidP="007C3E6C">
            <w:pPr>
              <w:jc w:val="both"/>
              <w:rPr>
                <w:rFonts w:ascii="Abadi" w:hAnsi="Abadi"/>
                <w:b/>
                <w:bCs/>
                <w:sz w:val="21"/>
                <w:szCs w:val="21"/>
              </w:rPr>
            </w:pPr>
            <w:r w:rsidRPr="00B76238">
              <w:rPr>
                <w:rFonts w:ascii="Abadi" w:hAnsi="Abadi"/>
                <w:b/>
                <w:bCs/>
                <w:sz w:val="21"/>
                <w:szCs w:val="21"/>
              </w:rPr>
              <w:t>Enterados y se remite a la Auditoría Superior del Estado de Guanajuato.</w:t>
            </w:r>
          </w:p>
        </w:tc>
      </w:tr>
      <w:tr w:rsidR="004A767A" w:rsidRPr="00946D81" w14:paraId="5AE84E2D" w14:textId="77777777" w:rsidTr="003521CC">
        <w:tc>
          <w:tcPr>
            <w:tcW w:w="2112" w:type="dxa"/>
          </w:tcPr>
          <w:p w14:paraId="4CD2A1AC" w14:textId="719EDEBC" w:rsidR="00C57AF8" w:rsidRPr="00B76238" w:rsidRDefault="00C57AF8" w:rsidP="007C3E6C">
            <w:pPr>
              <w:jc w:val="both"/>
              <w:rPr>
                <w:rFonts w:ascii="Abadi" w:hAnsi="Abadi"/>
                <w:b/>
                <w:bCs/>
                <w:sz w:val="21"/>
                <w:szCs w:val="21"/>
              </w:rPr>
            </w:pPr>
            <w:r w:rsidRPr="00B76238">
              <w:rPr>
                <w:rFonts w:ascii="Abadi" w:hAnsi="Abadi"/>
                <w:b/>
                <w:bCs/>
                <w:sz w:val="21"/>
                <w:szCs w:val="21"/>
              </w:rPr>
              <w:t>3.66</w:t>
            </w:r>
          </w:p>
          <w:p w14:paraId="76D3C742" w14:textId="77777777" w:rsidR="00B76238" w:rsidRPr="00946D81" w:rsidRDefault="00B76238" w:rsidP="007C3E6C">
            <w:pPr>
              <w:jc w:val="both"/>
              <w:rPr>
                <w:rFonts w:ascii="Abadi" w:hAnsi="Abadi"/>
                <w:sz w:val="21"/>
                <w:szCs w:val="21"/>
              </w:rPr>
            </w:pPr>
          </w:p>
          <w:p w14:paraId="29211E28" w14:textId="4BC12C70" w:rsidR="007C3E6C" w:rsidRPr="00946D81" w:rsidRDefault="009B0079" w:rsidP="007C3E6C">
            <w:pPr>
              <w:jc w:val="both"/>
              <w:rPr>
                <w:rFonts w:ascii="Abadi" w:hAnsi="Abadi"/>
                <w:sz w:val="21"/>
                <w:szCs w:val="21"/>
              </w:rPr>
            </w:pPr>
            <w:r w:rsidRPr="00946D81">
              <w:rPr>
                <w:rFonts w:ascii="Abadi" w:hAnsi="Abadi"/>
                <w:sz w:val="21"/>
                <w:szCs w:val="21"/>
              </w:rPr>
              <w:t xml:space="preserve">El secretario del ayuntamiento de </w:t>
            </w:r>
            <w:r w:rsidRPr="00946D81">
              <w:rPr>
                <w:rFonts w:ascii="Abadi" w:hAnsi="Abadi"/>
                <w:sz w:val="21"/>
                <w:szCs w:val="21"/>
              </w:rPr>
              <w:lastRenderedPageBreak/>
              <w:t xml:space="preserve">Yuriria, </w:t>
            </w:r>
            <w:proofErr w:type="spellStart"/>
            <w:r w:rsidRPr="00946D81">
              <w:rPr>
                <w:rFonts w:ascii="Abadi" w:hAnsi="Abadi"/>
                <w:sz w:val="21"/>
                <w:szCs w:val="21"/>
              </w:rPr>
              <w:t>Gto</w:t>
            </w:r>
            <w:proofErr w:type="spellEnd"/>
            <w:r w:rsidRPr="00946D81">
              <w:rPr>
                <w:rFonts w:ascii="Abadi" w:hAnsi="Abadi"/>
                <w:sz w:val="21"/>
                <w:szCs w:val="21"/>
              </w:rPr>
              <w:t>., remite el acuerdo recaído al Decreto número 93 expedido por esta Legislatura, mediante el cual se autoriza a dicho ayuntamiento, para que contrate con instituciones nacionales de banca múltiple o de desarrollo, uno o varios financiamientos hasta por la cantidad de $37’000,000.00 (treinta y siete millones de pesos 00/100 m.n.).</w:t>
            </w:r>
          </w:p>
        </w:tc>
        <w:tc>
          <w:tcPr>
            <w:tcW w:w="2126" w:type="dxa"/>
          </w:tcPr>
          <w:p w14:paraId="768EAF4F" w14:textId="20452DF5" w:rsidR="007C3E6C" w:rsidRPr="00B76238" w:rsidRDefault="008848F3" w:rsidP="007C3E6C">
            <w:pPr>
              <w:jc w:val="both"/>
              <w:rPr>
                <w:rFonts w:ascii="Abadi" w:hAnsi="Abadi"/>
                <w:b/>
                <w:bCs/>
                <w:sz w:val="21"/>
                <w:szCs w:val="21"/>
              </w:rPr>
            </w:pPr>
            <w:r w:rsidRPr="00B76238">
              <w:rPr>
                <w:rFonts w:ascii="Abadi" w:hAnsi="Abadi"/>
                <w:b/>
                <w:bCs/>
                <w:sz w:val="21"/>
                <w:szCs w:val="21"/>
              </w:rPr>
              <w:lastRenderedPageBreak/>
              <w:t>Enterados y se remite a la Auditoría Superior del Estado de Guanajuato.</w:t>
            </w:r>
          </w:p>
        </w:tc>
      </w:tr>
      <w:tr w:rsidR="004A767A" w:rsidRPr="00946D81" w14:paraId="76D343FA" w14:textId="77777777" w:rsidTr="003521CC">
        <w:tc>
          <w:tcPr>
            <w:tcW w:w="2112" w:type="dxa"/>
          </w:tcPr>
          <w:p w14:paraId="3F845B3D" w14:textId="211384B6" w:rsidR="00297480" w:rsidRPr="00B76238" w:rsidRDefault="00297480" w:rsidP="007C3E6C">
            <w:pPr>
              <w:jc w:val="both"/>
              <w:rPr>
                <w:rFonts w:ascii="Abadi" w:hAnsi="Abadi"/>
                <w:b/>
                <w:bCs/>
                <w:sz w:val="21"/>
                <w:szCs w:val="21"/>
              </w:rPr>
            </w:pPr>
            <w:r w:rsidRPr="00B76238">
              <w:rPr>
                <w:rFonts w:ascii="Abadi" w:hAnsi="Abadi"/>
                <w:b/>
                <w:bCs/>
                <w:sz w:val="21"/>
                <w:szCs w:val="21"/>
              </w:rPr>
              <w:t>3.67</w:t>
            </w:r>
          </w:p>
          <w:p w14:paraId="3170E3D2" w14:textId="77777777" w:rsidR="00297480" w:rsidRPr="00946D81" w:rsidRDefault="00297480" w:rsidP="007C3E6C">
            <w:pPr>
              <w:jc w:val="both"/>
              <w:rPr>
                <w:rFonts w:ascii="Abadi" w:hAnsi="Abadi"/>
                <w:sz w:val="21"/>
                <w:szCs w:val="21"/>
              </w:rPr>
            </w:pPr>
          </w:p>
          <w:p w14:paraId="1D0C0485" w14:textId="53AD10F8" w:rsidR="007C3E6C" w:rsidRPr="00946D81" w:rsidRDefault="00536ED9" w:rsidP="007C3E6C">
            <w:pPr>
              <w:jc w:val="both"/>
              <w:rPr>
                <w:rFonts w:ascii="Abadi" w:hAnsi="Abadi"/>
                <w:sz w:val="21"/>
                <w:szCs w:val="21"/>
              </w:rPr>
            </w:pPr>
            <w:r w:rsidRPr="00946D81">
              <w:rPr>
                <w:rFonts w:ascii="Abadi" w:hAnsi="Abadi"/>
                <w:sz w:val="21"/>
                <w:szCs w:val="21"/>
              </w:rPr>
              <w:t xml:space="preserve">La secretaria del ayuntamiento de Abasolo, </w:t>
            </w:r>
            <w:proofErr w:type="spellStart"/>
            <w:r w:rsidRPr="00946D81">
              <w:rPr>
                <w:rFonts w:ascii="Abadi" w:hAnsi="Abadi"/>
                <w:sz w:val="21"/>
                <w:szCs w:val="21"/>
              </w:rPr>
              <w:t>Gto</w:t>
            </w:r>
            <w:proofErr w:type="spellEnd"/>
            <w:r w:rsidRPr="00946D81">
              <w:rPr>
                <w:rFonts w:ascii="Abadi" w:hAnsi="Abadi"/>
                <w:sz w:val="21"/>
                <w:szCs w:val="21"/>
              </w:rPr>
              <w:t>., remite respuesta a la consulta de la iniciativa por la que se reforma el artículo 82-1 y adiciona un párrafo al artículo 69 de la Ley Orgánica Municipal para el Estado de Guanajuato.</w:t>
            </w:r>
          </w:p>
        </w:tc>
        <w:tc>
          <w:tcPr>
            <w:tcW w:w="2126" w:type="dxa"/>
          </w:tcPr>
          <w:p w14:paraId="71161291" w14:textId="39BBB4CF" w:rsidR="007C3E6C" w:rsidRPr="00B76238" w:rsidRDefault="00536ED9" w:rsidP="007C3E6C">
            <w:pPr>
              <w:jc w:val="both"/>
              <w:rPr>
                <w:rFonts w:ascii="Abadi" w:hAnsi="Abadi"/>
                <w:b/>
                <w:bCs/>
                <w:sz w:val="21"/>
                <w:szCs w:val="21"/>
              </w:rPr>
            </w:pPr>
            <w:r w:rsidRPr="00B76238">
              <w:rPr>
                <w:rFonts w:ascii="Abadi" w:hAnsi="Abadi"/>
                <w:b/>
                <w:bCs/>
                <w:sz w:val="21"/>
                <w:szCs w:val="21"/>
              </w:rPr>
              <w:t>Enterados y se informa que se turnó a la Comisión de Asuntos Municipales.</w:t>
            </w:r>
          </w:p>
        </w:tc>
      </w:tr>
      <w:tr w:rsidR="004A767A" w:rsidRPr="00946D81" w14:paraId="4E45E352" w14:textId="77777777" w:rsidTr="003521CC">
        <w:tc>
          <w:tcPr>
            <w:tcW w:w="2112" w:type="dxa"/>
          </w:tcPr>
          <w:p w14:paraId="7B3E6025" w14:textId="32499D85" w:rsidR="007C3E6C" w:rsidRPr="00B76238" w:rsidRDefault="00E12D26" w:rsidP="007C3E6C">
            <w:pPr>
              <w:jc w:val="both"/>
              <w:rPr>
                <w:rFonts w:ascii="Abadi" w:hAnsi="Abadi"/>
                <w:b/>
                <w:bCs/>
                <w:sz w:val="21"/>
                <w:szCs w:val="21"/>
              </w:rPr>
            </w:pPr>
            <w:r w:rsidRPr="00B76238">
              <w:rPr>
                <w:rFonts w:ascii="Abadi" w:hAnsi="Abadi"/>
                <w:b/>
                <w:bCs/>
                <w:sz w:val="21"/>
                <w:szCs w:val="21"/>
              </w:rPr>
              <w:t>3.68</w:t>
            </w:r>
          </w:p>
          <w:p w14:paraId="4D2CB4C2" w14:textId="77777777" w:rsidR="00E12D26" w:rsidRPr="00946D81" w:rsidRDefault="00E12D26" w:rsidP="007C3E6C">
            <w:pPr>
              <w:jc w:val="both"/>
              <w:rPr>
                <w:rFonts w:ascii="Abadi" w:hAnsi="Abadi"/>
                <w:sz w:val="21"/>
                <w:szCs w:val="21"/>
              </w:rPr>
            </w:pPr>
          </w:p>
          <w:p w14:paraId="21E3BF0A" w14:textId="36BDED18" w:rsidR="00430681" w:rsidRPr="00946D81" w:rsidRDefault="00430681" w:rsidP="007C3E6C">
            <w:pPr>
              <w:jc w:val="both"/>
              <w:rPr>
                <w:rFonts w:ascii="Abadi" w:hAnsi="Abadi"/>
                <w:sz w:val="21"/>
                <w:szCs w:val="21"/>
              </w:rPr>
            </w:pPr>
            <w:r w:rsidRPr="00946D81">
              <w:rPr>
                <w:rFonts w:ascii="Abadi" w:hAnsi="Abadi"/>
                <w:sz w:val="21"/>
                <w:szCs w:val="21"/>
              </w:rPr>
              <w:t xml:space="preserve">La secretaria del ayuntamiento de Abasolo, </w:t>
            </w:r>
            <w:proofErr w:type="spellStart"/>
            <w:r w:rsidRPr="00946D81">
              <w:rPr>
                <w:rFonts w:ascii="Abadi" w:hAnsi="Abadi"/>
                <w:sz w:val="21"/>
                <w:szCs w:val="21"/>
              </w:rPr>
              <w:t>Gto</w:t>
            </w:r>
            <w:proofErr w:type="spellEnd"/>
            <w:r w:rsidRPr="00946D81">
              <w:rPr>
                <w:rFonts w:ascii="Abadi" w:hAnsi="Abadi"/>
                <w:sz w:val="21"/>
                <w:szCs w:val="21"/>
              </w:rPr>
              <w:t xml:space="preserve">., remite respuesta a la consulta de la iniciativa a efecto de reformar el artículo 30 de la Constitución Política para el Estado de Guanajuato y adicionar una fracción VI al artículo 11, recorriéndose la subsecuente, dos párrafos al artículo 15 y una fracción V al artículo 18 de la Ley </w:t>
            </w:r>
            <w:r w:rsidRPr="00946D81">
              <w:rPr>
                <w:rFonts w:ascii="Abadi" w:hAnsi="Abadi"/>
                <w:sz w:val="21"/>
                <w:szCs w:val="21"/>
              </w:rPr>
              <w:t>Orgánica Municipal para el Estado de Guanajuato, en la parte correspondiente al segundo ordenamiento.</w:t>
            </w:r>
          </w:p>
        </w:tc>
        <w:tc>
          <w:tcPr>
            <w:tcW w:w="2126" w:type="dxa"/>
          </w:tcPr>
          <w:p w14:paraId="3924A7CB" w14:textId="63F1CBEE" w:rsidR="007C3E6C" w:rsidRPr="00B76238" w:rsidRDefault="00430681" w:rsidP="007C3E6C">
            <w:pPr>
              <w:jc w:val="both"/>
              <w:rPr>
                <w:rFonts w:ascii="Abadi" w:hAnsi="Abadi"/>
                <w:b/>
                <w:bCs/>
                <w:sz w:val="21"/>
                <w:szCs w:val="21"/>
              </w:rPr>
            </w:pPr>
            <w:r w:rsidRPr="00B76238">
              <w:rPr>
                <w:rFonts w:ascii="Abadi" w:hAnsi="Abadi"/>
                <w:b/>
                <w:bCs/>
                <w:sz w:val="21"/>
                <w:szCs w:val="21"/>
              </w:rPr>
              <w:t>Enterados y se informa que se turnó a la Comisión de Asuntos Municipales.</w:t>
            </w:r>
          </w:p>
        </w:tc>
      </w:tr>
      <w:tr w:rsidR="004A767A" w:rsidRPr="00946D81" w14:paraId="0D5EAAA5" w14:textId="77777777" w:rsidTr="003521CC">
        <w:tc>
          <w:tcPr>
            <w:tcW w:w="2112" w:type="dxa"/>
          </w:tcPr>
          <w:p w14:paraId="73AB6AE3" w14:textId="23D6A373" w:rsidR="005A77BD" w:rsidRPr="00B76238" w:rsidRDefault="005A77BD" w:rsidP="007C3E6C">
            <w:pPr>
              <w:jc w:val="both"/>
              <w:rPr>
                <w:rFonts w:ascii="Abadi" w:hAnsi="Abadi"/>
                <w:b/>
                <w:bCs/>
                <w:sz w:val="21"/>
                <w:szCs w:val="21"/>
              </w:rPr>
            </w:pPr>
            <w:r w:rsidRPr="00B76238">
              <w:rPr>
                <w:rFonts w:ascii="Abadi" w:hAnsi="Abadi"/>
                <w:b/>
                <w:bCs/>
                <w:sz w:val="21"/>
                <w:szCs w:val="21"/>
              </w:rPr>
              <w:t>3.69</w:t>
            </w:r>
          </w:p>
          <w:p w14:paraId="7C4931F0" w14:textId="77777777" w:rsidR="00B76238" w:rsidRPr="00946D81" w:rsidRDefault="00B76238" w:rsidP="007C3E6C">
            <w:pPr>
              <w:jc w:val="both"/>
              <w:rPr>
                <w:rFonts w:ascii="Abadi" w:hAnsi="Abadi"/>
                <w:sz w:val="21"/>
                <w:szCs w:val="21"/>
              </w:rPr>
            </w:pPr>
          </w:p>
          <w:p w14:paraId="6A2EB30D" w14:textId="609C9FCD" w:rsidR="007C3E6C" w:rsidRPr="00946D81" w:rsidRDefault="0054615C" w:rsidP="007C3E6C">
            <w:pPr>
              <w:jc w:val="both"/>
              <w:rPr>
                <w:rFonts w:ascii="Abadi" w:hAnsi="Abadi"/>
                <w:sz w:val="21"/>
                <w:szCs w:val="21"/>
              </w:rPr>
            </w:pPr>
            <w:r w:rsidRPr="00946D81">
              <w:rPr>
                <w:rFonts w:ascii="Abadi" w:hAnsi="Abadi"/>
                <w:sz w:val="21"/>
                <w:szCs w:val="21"/>
              </w:rPr>
              <w:t xml:space="preserve">La secretaria del ayuntamiento de Abasolo, </w:t>
            </w:r>
            <w:proofErr w:type="spellStart"/>
            <w:r w:rsidRPr="00946D81">
              <w:rPr>
                <w:rFonts w:ascii="Abadi" w:hAnsi="Abadi"/>
                <w:sz w:val="21"/>
                <w:szCs w:val="21"/>
              </w:rPr>
              <w:t>Gto</w:t>
            </w:r>
            <w:proofErr w:type="spellEnd"/>
            <w:r w:rsidRPr="00946D81">
              <w:rPr>
                <w:rFonts w:ascii="Abadi" w:hAnsi="Abadi"/>
                <w:sz w:val="21"/>
                <w:szCs w:val="21"/>
              </w:rPr>
              <w:t>., remite respuesta a la consulta de la iniciativa a efecto de derogar el cuarto párrafo del artículo 5 de la Ley Orgánica Municipal para el Estado de Guanajuato</w:t>
            </w:r>
          </w:p>
        </w:tc>
        <w:tc>
          <w:tcPr>
            <w:tcW w:w="2126" w:type="dxa"/>
          </w:tcPr>
          <w:p w14:paraId="6EE91A00" w14:textId="77777777" w:rsidR="00B76238" w:rsidRDefault="00B76238" w:rsidP="007C3E6C">
            <w:pPr>
              <w:jc w:val="both"/>
              <w:rPr>
                <w:rFonts w:ascii="Abadi" w:hAnsi="Abadi"/>
                <w:sz w:val="21"/>
                <w:szCs w:val="21"/>
              </w:rPr>
            </w:pPr>
          </w:p>
          <w:p w14:paraId="6DA0C242" w14:textId="77777777" w:rsidR="00B76238" w:rsidRDefault="00B76238" w:rsidP="007C3E6C">
            <w:pPr>
              <w:jc w:val="both"/>
              <w:rPr>
                <w:rFonts w:ascii="Abadi" w:hAnsi="Abadi"/>
                <w:sz w:val="21"/>
                <w:szCs w:val="21"/>
              </w:rPr>
            </w:pPr>
          </w:p>
          <w:p w14:paraId="1C97FA01" w14:textId="7F97623D" w:rsidR="007C3E6C" w:rsidRPr="00B76238" w:rsidRDefault="0054615C" w:rsidP="007C3E6C">
            <w:pPr>
              <w:jc w:val="both"/>
              <w:rPr>
                <w:rFonts w:ascii="Abadi" w:hAnsi="Abadi"/>
                <w:b/>
                <w:bCs/>
                <w:sz w:val="21"/>
                <w:szCs w:val="21"/>
              </w:rPr>
            </w:pPr>
            <w:r w:rsidRPr="00B76238">
              <w:rPr>
                <w:rFonts w:ascii="Abadi" w:hAnsi="Abadi"/>
                <w:b/>
                <w:bCs/>
                <w:sz w:val="21"/>
                <w:szCs w:val="21"/>
              </w:rPr>
              <w:t>Enterados y se informa que se turnó a la Comisión de Asuntos Municipales.</w:t>
            </w:r>
          </w:p>
        </w:tc>
      </w:tr>
      <w:tr w:rsidR="004A767A" w:rsidRPr="00946D81" w14:paraId="10B68B8F" w14:textId="77777777" w:rsidTr="003521CC">
        <w:tc>
          <w:tcPr>
            <w:tcW w:w="2112" w:type="dxa"/>
          </w:tcPr>
          <w:p w14:paraId="520BB340" w14:textId="173D4B8C" w:rsidR="00195BAF" w:rsidRPr="00B76238" w:rsidRDefault="006C1984" w:rsidP="007C3E6C">
            <w:pPr>
              <w:jc w:val="both"/>
              <w:rPr>
                <w:rFonts w:ascii="Abadi" w:hAnsi="Abadi"/>
                <w:b/>
                <w:bCs/>
                <w:sz w:val="21"/>
                <w:szCs w:val="21"/>
              </w:rPr>
            </w:pPr>
            <w:r w:rsidRPr="00B76238">
              <w:rPr>
                <w:rFonts w:ascii="Abadi" w:hAnsi="Abadi"/>
                <w:b/>
                <w:bCs/>
                <w:sz w:val="21"/>
                <w:szCs w:val="21"/>
              </w:rPr>
              <w:t>3.7</w:t>
            </w:r>
          </w:p>
          <w:p w14:paraId="25880311" w14:textId="77777777" w:rsidR="006C1984" w:rsidRPr="00946D81" w:rsidRDefault="006C1984" w:rsidP="007C3E6C">
            <w:pPr>
              <w:jc w:val="both"/>
              <w:rPr>
                <w:rFonts w:ascii="Abadi" w:hAnsi="Abadi"/>
                <w:sz w:val="21"/>
                <w:szCs w:val="21"/>
              </w:rPr>
            </w:pPr>
          </w:p>
          <w:p w14:paraId="03C52ADA" w14:textId="11284C81" w:rsidR="007C3E6C" w:rsidRPr="00946D81" w:rsidRDefault="00195BAF" w:rsidP="007C3E6C">
            <w:pPr>
              <w:jc w:val="both"/>
              <w:rPr>
                <w:rFonts w:ascii="Abadi" w:hAnsi="Abadi"/>
                <w:sz w:val="21"/>
                <w:szCs w:val="21"/>
              </w:rPr>
            </w:pPr>
            <w:r w:rsidRPr="00946D81">
              <w:rPr>
                <w:rFonts w:ascii="Abadi" w:hAnsi="Abadi"/>
                <w:sz w:val="21"/>
                <w:szCs w:val="21"/>
              </w:rPr>
              <w:t xml:space="preserve">El secretario del ayuntamiento de Coroneo, </w:t>
            </w:r>
            <w:proofErr w:type="spellStart"/>
            <w:r w:rsidRPr="00946D81">
              <w:rPr>
                <w:rFonts w:ascii="Abadi" w:hAnsi="Abadi"/>
                <w:sz w:val="21"/>
                <w:szCs w:val="21"/>
              </w:rPr>
              <w:t>Gto</w:t>
            </w:r>
            <w:proofErr w:type="spellEnd"/>
            <w:r w:rsidRPr="00946D81">
              <w:rPr>
                <w:rFonts w:ascii="Abadi" w:hAnsi="Abadi"/>
                <w:sz w:val="21"/>
                <w:szCs w:val="21"/>
              </w:rPr>
              <w:t>., remite respuesta a la consulta de la iniciativa a efecto de reformar el párrafo tercero del artículo 104 de la Ley de Obra Pública y Servicios relacionados con la misma para el Estado y los Municipios de Guanajuato.</w:t>
            </w:r>
          </w:p>
        </w:tc>
        <w:tc>
          <w:tcPr>
            <w:tcW w:w="2126" w:type="dxa"/>
          </w:tcPr>
          <w:p w14:paraId="54480F27" w14:textId="77777777" w:rsidR="00B76238" w:rsidRDefault="00B76238" w:rsidP="007C3E6C">
            <w:pPr>
              <w:jc w:val="both"/>
              <w:rPr>
                <w:rFonts w:ascii="Abadi" w:hAnsi="Abadi"/>
                <w:sz w:val="21"/>
                <w:szCs w:val="21"/>
              </w:rPr>
            </w:pPr>
          </w:p>
          <w:p w14:paraId="49859CE8" w14:textId="77777777" w:rsidR="00B76238" w:rsidRDefault="00B76238" w:rsidP="007C3E6C">
            <w:pPr>
              <w:jc w:val="both"/>
              <w:rPr>
                <w:rFonts w:ascii="Abadi" w:hAnsi="Abadi"/>
                <w:sz w:val="21"/>
                <w:szCs w:val="21"/>
              </w:rPr>
            </w:pPr>
          </w:p>
          <w:p w14:paraId="3E09956F" w14:textId="6B7A2FB8" w:rsidR="007C3E6C" w:rsidRPr="00B76238" w:rsidRDefault="00195BAF" w:rsidP="007C3E6C">
            <w:pPr>
              <w:jc w:val="both"/>
              <w:rPr>
                <w:rFonts w:ascii="Abadi" w:hAnsi="Abadi"/>
                <w:b/>
                <w:bCs/>
                <w:sz w:val="21"/>
                <w:szCs w:val="21"/>
              </w:rPr>
            </w:pPr>
            <w:r w:rsidRPr="00B76238">
              <w:rPr>
                <w:rFonts w:ascii="Abadi" w:hAnsi="Abadi"/>
                <w:b/>
                <w:bCs/>
                <w:sz w:val="21"/>
                <w:szCs w:val="21"/>
              </w:rPr>
              <w:t>Enterados y se informa que se turnó a la Comisión de Desarrollo Urbano y Obra Pública.</w:t>
            </w:r>
          </w:p>
        </w:tc>
      </w:tr>
      <w:tr w:rsidR="004A767A" w:rsidRPr="00946D81" w14:paraId="4F177DC5" w14:textId="77777777" w:rsidTr="003521CC">
        <w:tc>
          <w:tcPr>
            <w:tcW w:w="2112" w:type="dxa"/>
          </w:tcPr>
          <w:p w14:paraId="66BE5E11" w14:textId="25E13BE3" w:rsidR="00CD262A" w:rsidRPr="00B76238" w:rsidRDefault="00CD262A" w:rsidP="007C3E6C">
            <w:pPr>
              <w:jc w:val="both"/>
              <w:rPr>
                <w:rFonts w:ascii="Abadi" w:hAnsi="Abadi"/>
                <w:b/>
                <w:bCs/>
                <w:sz w:val="21"/>
                <w:szCs w:val="21"/>
              </w:rPr>
            </w:pPr>
            <w:r w:rsidRPr="00B76238">
              <w:rPr>
                <w:rFonts w:ascii="Abadi" w:hAnsi="Abadi"/>
                <w:b/>
                <w:bCs/>
                <w:sz w:val="21"/>
                <w:szCs w:val="21"/>
              </w:rPr>
              <w:t>3.71</w:t>
            </w:r>
          </w:p>
          <w:p w14:paraId="4CC33181" w14:textId="77777777" w:rsidR="00B76238" w:rsidRPr="00946D81" w:rsidRDefault="00B76238" w:rsidP="007C3E6C">
            <w:pPr>
              <w:jc w:val="both"/>
              <w:rPr>
                <w:rFonts w:ascii="Abadi" w:hAnsi="Abadi"/>
                <w:sz w:val="21"/>
                <w:szCs w:val="21"/>
              </w:rPr>
            </w:pPr>
          </w:p>
          <w:p w14:paraId="4614A452" w14:textId="38B73022" w:rsidR="007C3E6C" w:rsidRPr="00946D81" w:rsidRDefault="006C1984" w:rsidP="007C3E6C">
            <w:pPr>
              <w:jc w:val="both"/>
              <w:rPr>
                <w:rFonts w:ascii="Abadi" w:hAnsi="Abadi"/>
                <w:sz w:val="21"/>
                <w:szCs w:val="21"/>
              </w:rPr>
            </w:pPr>
            <w:r w:rsidRPr="00946D81">
              <w:rPr>
                <w:rFonts w:ascii="Abadi" w:hAnsi="Abadi"/>
                <w:sz w:val="21"/>
                <w:szCs w:val="21"/>
              </w:rPr>
              <w:t xml:space="preserve">El presidente municipal de Tarimoro, </w:t>
            </w:r>
            <w:proofErr w:type="spellStart"/>
            <w:r w:rsidRPr="00946D81">
              <w:rPr>
                <w:rFonts w:ascii="Abadi" w:hAnsi="Abadi"/>
                <w:sz w:val="21"/>
                <w:szCs w:val="21"/>
              </w:rPr>
              <w:t>Gto</w:t>
            </w:r>
            <w:proofErr w:type="spellEnd"/>
            <w:r w:rsidRPr="00946D81">
              <w:rPr>
                <w:rFonts w:ascii="Abadi" w:hAnsi="Abadi"/>
                <w:sz w:val="21"/>
                <w:szCs w:val="21"/>
              </w:rPr>
              <w:t>., comunica desistimiento de convenio del crédito simple con instituciones financieras para la compra de focos, lámparas led y cubrir necesidades y prioridades del municipio.</w:t>
            </w:r>
          </w:p>
        </w:tc>
        <w:tc>
          <w:tcPr>
            <w:tcW w:w="2126" w:type="dxa"/>
          </w:tcPr>
          <w:p w14:paraId="2E655FAE" w14:textId="77777777" w:rsidR="00B76238" w:rsidRDefault="00B76238" w:rsidP="007C3E6C">
            <w:pPr>
              <w:jc w:val="both"/>
              <w:rPr>
                <w:rFonts w:ascii="Abadi" w:hAnsi="Abadi"/>
                <w:sz w:val="21"/>
                <w:szCs w:val="21"/>
              </w:rPr>
            </w:pPr>
          </w:p>
          <w:p w14:paraId="658E6F38" w14:textId="77777777" w:rsidR="00B76238" w:rsidRDefault="00B76238" w:rsidP="007C3E6C">
            <w:pPr>
              <w:jc w:val="both"/>
              <w:rPr>
                <w:rFonts w:ascii="Abadi" w:hAnsi="Abadi"/>
                <w:sz w:val="21"/>
                <w:szCs w:val="21"/>
              </w:rPr>
            </w:pPr>
          </w:p>
          <w:p w14:paraId="20F0C08C" w14:textId="0214730D" w:rsidR="007C3E6C" w:rsidRPr="00B76238" w:rsidRDefault="00CD262A" w:rsidP="007C3E6C">
            <w:pPr>
              <w:jc w:val="both"/>
              <w:rPr>
                <w:rFonts w:ascii="Abadi" w:hAnsi="Abadi"/>
                <w:b/>
                <w:bCs/>
                <w:sz w:val="21"/>
                <w:szCs w:val="21"/>
              </w:rPr>
            </w:pPr>
            <w:r w:rsidRPr="00B76238">
              <w:rPr>
                <w:rFonts w:ascii="Abadi" w:hAnsi="Abadi"/>
                <w:b/>
                <w:bCs/>
                <w:sz w:val="21"/>
                <w:szCs w:val="21"/>
              </w:rPr>
              <w:t>Enterados y se informa que se turnó a la Comisión de Hacienda y Fiscalización.</w:t>
            </w:r>
          </w:p>
        </w:tc>
      </w:tr>
      <w:tr w:rsidR="004A767A" w:rsidRPr="00946D81" w14:paraId="61D7D917" w14:textId="77777777" w:rsidTr="003521CC">
        <w:tc>
          <w:tcPr>
            <w:tcW w:w="2112" w:type="dxa"/>
          </w:tcPr>
          <w:p w14:paraId="1247E504" w14:textId="244DABB6" w:rsidR="008B1758" w:rsidRPr="00B76238" w:rsidRDefault="00801878" w:rsidP="007C3E6C">
            <w:pPr>
              <w:jc w:val="both"/>
              <w:rPr>
                <w:rFonts w:ascii="Abadi" w:hAnsi="Abadi"/>
                <w:b/>
                <w:bCs/>
                <w:sz w:val="21"/>
                <w:szCs w:val="21"/>
              </w:rPr>
            </w:pPr>
            <w:r w:rsidRPr="00B76238">
              <w:rPr>
                <w:rFonts w:ascii="Abadi" w:hAnsi="Abadi"/>
                <w:b/>
                <w:bCs/>
                <w:sz w:val="21"/>
                <w:szCs w:val="21"/>
              </w:rPr>
              <w:t>3.72</w:t>
            </w:r>
          </w:p>
          <w:p w14:paraId="52C132F8" w14:textId="77777777" w:rsidR="00B76238" w:rsidRPr="00946D81" w:rsidRDefault="00B76238" w:rsidP="007C3E6C">
            <w:pPr>
              <w:jc w:val="both"/>
              <w:rPr>
                <w:rFonts w:ascii="Abadi" w:hAnsi="Abadi"/>
                <w:sz w:val="21"/>
                <w:szCs w:val="21"/>
              </w:rPr>
            </w:pPr>
          </w:p>
          <w:p w14:paraId="4EABF38B" w14:textId="77777777" w:rsidR="007C3E6C" w:rsidRPr="00946D81" w:rsidRDefault="00F44C71" w:rsidP="007C3E6C">
            <w:pPr>
              <w:jc w:val="both"/>
              <w:rPr>
                <w:rFonts w:ascii="Abadi" w:hAnsi="Abadi"/>
                <w:sz w:val="21"/>
                <w:szCs w:val="21"/>
              </w:rPr>
            </w:pPr>
            <w:r w:rsidRPr="00946D81">
              <w:rPr>
                <w:rFonts w:ascii="Abadi" w:hAnsi="Abadi"/>
                <w:sz w:val="21"/>
                <w:szCs w:val="21"/>
              </w:rPr>
              <w:t xml:space="preserve">Los integrantes de la Comisión de Desarrollo Social, Rural, Salud Pública y Asistencia Social del ayuntamiento de Victoria, </w:t>
            </w:r>
            <w:proofErr w:type="spellStart"/>
            <w:r w:rsidRPr="00946D81">
              <w:rPr>
                <w:rFonts w:ascii="Abadi" w:hAnsi="Abadi"/>
                <w:sz w:val="21"/>
                <w:szCs w:val="21"/>
              </w:rPr>
              <w:t>Gto</w:t>
            </w:r>
            <w:proofErr w:type="spellEnd"/>
            <w:r w:rsidRPr="00946D81">
              <w:rPr>
                <w:rFonts w:ascii="Abadi" w:hAnsi="Abadi"/>
                <w:sz w:val="21"/>
                <w:szCs w:val="21"/>
              </w:rPr>
              <w:t>., remiten respuesta y envío de información respecto del punto de acuerdo por el que se efectúa un exhorto a la Secretaría de Salud Federal, a la Secretaría de Salud del Estado y a los ayuntamientos de Guanajuato, para que en el ámbito de sus competencias, sigan impulsando acciones de orientación y vigilancia institucional, capacitación y fomento para la lactancia materna y amamantamiento; e incentivando a que la leche materna sea alimento exclusivo durante los primeros seis meses y complementario hasta avanzado el segundo año de vida y, en su caso, la ayuda alimentaria directa tendente a mejorar el estado nutricional del grupo materno-infantil; además de promover la instalación de lactarios en los centros de trabajo de los sectores público y privado.</w:t>
            </w:r>
          </w:p>
          <w:p w14:paraId="50201D0D" w14:textId="2FC5B48B" w:rsidR="00801878" w:rsidRPr="00946D81" w:rsidRDefault="00801878" w:rsidP="007C3E6C">
            <w:pPr>
              <w:jc w:val="both"/>
              <w:rPr>
                <w:rFonts w:ascii="Abadi" w:hAnsi="Abadi"/>
                <w:sz w:val="21"/>
                <w:szCs w:val="21"/>
              </w:rPr>
            </w:pPr>
          </w:p>
        </w:tc>
        <w:tc>
          <w:tcPr>
            <w:tcW w:w="2126" w:type="dxa"/>
          </w:tcPr>
          <w:p w14:paraId="50D2ADBB" w14:textId="77777777" w:rsidR="00B76238" w:rsidRDefault="00B76238" w:rsidP="007C3E6C">
            <w:pPr>
              <w:jc w:val="both"/>
              <w:rPr>
                <w:rFonts w:ascii="Abadi" w:hAnsi="Abadi"/>
                <w:sz w:val="21"/>
                <w:szCs w:val="21"/>
              </w:rPr>
            </w:pPr>
          </w:p>
          <w:p w14:paraId="1D06ACAE" w14:textId="77777777" w:rsidR="00B76238" w:rsidRDefault="00B76238" w:rsidP="007C3E6C">
            <w:pPr>
              <w:jc w:val="both"/>
              <w:rPr>
                <w:rFonts w:ascii="Abadi" w:hAnsi="Abadi"/>
                <w:sz w:val="21"/>
                <w:szCs w:val="21"/>
              </w:rPr>
            </w:pPr>
          </w:p>
          <w:p w14:paraId="7B074B12" w14:textId="3D5FBDF1" w:rsidR="007C3E6C" w:rsidRPr="00B76238" w:rsidRDefault="008B1758" w:rsidP="007C3E6C">
            <w:pPr>
              <w:jc w:val="both"/>
              <w:rPr>
                <w:rFonts w:ascii="Abadi" w:hAnsi="Abadi"/>
                <w:b/>
                <w:bCs/>
                <w:sz w:val="21"/>
                <w:szCs w:val="21"/>
              </w:rPr>
            </w:pPr>
            <w:r w:rsidRPr="00B76238">
              <w:rPr>
                <w:rFonts w:ascii="Abadi" w:hAnsi="Abadi"/>
                <w:b/>
                <w:bCs/>
                <w:sz w:val="21"/>
                <w:szCs w:val="21"/>
              </w:rPr>
              <w:t>Enterados y se informa que se turnó a la Comisión de Salud Pública.</w:t>
            </w:r>
          </w:p>
        </w:tc>
      </w:tr>
      <w:tr w:rsidR="004A767A" w:rsidRPr="00946D81" w14:paraId="3B552562" w14:textId="77777777" w:rsidTr="003521CC">
        <w:tc>
          <w:tcPr>
            <w:tcW w:w="2112" w:type="dxa"/>
          </w:tcPr>
          <w:p w14:paraId="4BE6DF0D" w14:textId="0A4B61E9" w:rsidR="00A46574" w:rsidRPr="00B76238" w:rsidRDefault="00A46574" w:rsidP="007C3E6C">
            <w:pPr>
              <w:jc w:val="both"/>
              <w:rPr>
                <w:rFonts w:ascii="Abadi" w:hAnsi="Abadi"/>
                <w:b/>
                <w:bCs/>
                <w:sz w:val="21"/>
                <w:szCs w:val="21"/>
              </w:rPr>
            </w:pPr>
            <w:r w:rsidRPr="00B76238">
              <w:rPr>
                <w:rFonts w:ascii="Abadi" w:hAnsi="Abadi"/>
                <w:b/>
                <w:bCs/>
                <w:sz w:val="21"/>
                <w:szCs w:val="21"/>
              </w:rPr>
              <w:lastRenderedPageBreak/>
              <w:t>3.73</w:t>
            </w:r>
          </w:p>
          <w:p w14:paraId="08F7DB33" w14:textId="77777777" w:rsidR="00A46574" w:rsidRPr="00946D81" w:rsidRDefault="00A46574" w:rsidP="007C3E6C">
            <w:pPr>
              <w:jc w:val="both"/>
              <w:rPr>
                <w:rFonts w:ascii="Abadi" w:hAnsi="Abadi"/>
                <w:sz w:val="21"/>
                <w:szCs w:val="21"/>
              </w:rPr>
            </w:pPr>
          </w:p>
          <w:p w14:paraId="20CA45D7" w14:textId="77777777" w:rsidR="007C3E6C" w:rsidRDefault="00F650C6" w:rsidP="007C3E6C">
            <w:pPr>
              <w:jc w:val="both"/>
              <w:rPr>
                <w:rFonts w:ascii="Abadi" w:hAnsi="Abadi"/>
                <w:sz w:val="21"/>
                <w:szCs w:val="21"/>
              </w:rPr>
            </w:pPr>
            <w:r w:rsidRPr="00946D81">
              <w:rPr>
                <w:rFonts w:ascii="Abadi" w:hAnsi="Abadi"/>
                <w:sz w:val="21"/>
                <w:szCs w:val="21"/>
              </w:rPr>
              <w:t xml:space="preserve">El secretario del ayuntamiento de </w:t>
            </w:r>
            <w:r w:rsidRPr="00946D81">
              <w:rPr>
                <w:rFonts w:ascii="Abadi" w:hAnsi="Abadi"/>
                <w:sz w:val="21"/>
                <w:szCs w:val="21"/>
              </w:rPr>
              <w:t xml:space="preserve">Romita, </w:t>
            </w:r>
            <w:proofErr w:type="spellStart"/>
            <w:r w:rsidRPr="00946D81">
              <w:rPr>
                <w:rFonts w:ascii="Abadi" w:hAnsi="Abadi"/>
                <w:sz w:val="21"/>
                <w:szCs w:val="21"/>
              </w:rPr>
              <w:t>Gto</w:t>
            </w:r>
            <w:proofErr w:type="spellEnd"/>
            <w:r w:rsidRPr="00946D81">
              <w:rPr>
                <w:rFonts w:ascii="Abadi" w:hAnsi="Abadi"/>
                <w:sz w:val="21"/>
                <w:szCs w:val="21"/>
              </w:rPr>
              <w:t>., remite respuesta a la consulta del punto de acuerdo por el que se efectúa un exhorto a la Secretaría de Salud Federal, a la Secretaría de Salud del Estado y a los ayuntamientos de Guanajuato, para que en el ámbito de sus competencias, sigan impulsando acciones de orientación y vigilancia institucional, capacitación y fomento para la lactancia materna y amamantamiento; e incentivando a que la leche materna sea alimento exclusivo durante los primeros seis meses y complementario hasta avanzado el segundo año de vida y, en su caso, la ayuda alimentaria directa tendente a mejorar el estado nutricional del grupo materno-infantil; además de promover la instalación de lactarios en los centros de trabajo de los sectores público y privado.</w:t>
            </w:r>
          </w:p>
          <w:p w14:paraId="33E9B3DF" w14:textId="77777777" w:rsidR="00B76238" w:rsidRDefault="00B76238" w:rsidP="007C3E6C">
            <w:pPr>
              <w:jc w:val="both"/>
              <w:rPr>
                <w:rFonts w:ascii="Abadi" w:hAnsi="Abadi"/>
                <w:sz w:val="21"/>
                <w:szCs w:val="21"/>
              </w:rPr>
            </w:pPr>
          </w:p>
          <w:p w14:paraId="30B02265" w14:textId="79CA016F" w:rsidR="00B76238" w:rsidRPr="00946D81" w:rsidRDefault="00B76238" w:rsidP="007C3E6C">
            <w:pPr>
              <w:jc w:val="both"/>
              <w:rPr>
                <w:rFonts w:ascii="Abadi" w:hAnsi="Abadi"/>
                <w:sz w:val="21"/>
                <w:szCs w:val="21"/>
              </w:rPr>
            </w:pPr>
          </w:p>
        </w:tc>
        <w:tc>
          <w:tcPr>
            <w:tcW w:w="2126" w:type="dxa"/>
          </w:tcPr>
          <w:p w14:paraId="1304F900" w14:textId="77777777" w:rsidR="00B76238" w:rsidRPr="00B76238" w:rsidRDefault="00B76238" w:rsidP="007C3E6C">
            <w:pPr>
              <w:jc w:val="both"/>
              <w:rPr>
                <w:rFonts w:ascii="Abadi" w:hAnsi="Abadi"/>
                <w:b/>
                <w:bCs/>
                <w:sz w:val="21"/>
                <w:szCs w:val="21"/>
              </w:rPr>
            </w:pPr>
          </w:p>
          <w:p w14:paraId="35B10379" w14:textId="77777777" w:rsidR="00B76238" w:rsidRPr="00B76238" w:rsidRDefault="00B76238" w:rsidP="007C3E6C">
            <w:pPr>
              <w:jc w:val="both"/>
              <w:rPr>
                <w:rFonts w:ascii="Abadi" w:hAnsi="Abadi"/>
                <w:b/>
                <w:bCs/>
                <w:sz w:val="21"/>
                <w:szCs w:val="21"/>
              </w:rPr>
            </w:pPr>
          </w:p>
          <w:p w14:paraId="70244AC4" w14:textId="40D13A29" w:rsidR="007C3E6C" w:rsidRPr="00B76238" w:rsidRDefault="00A46574" w:rsidP="007C3E6C">
            <w:pPr>
              <w:jc w:val="both"/>
              <w:rPr>
                <w:rFonts w:ascii="Abadi" w:hAnsi="Abadi"/>
                <w:b/>
                <w:bCs/>
                <w:sz w:val="21"/>
                <w:szCs w:val="21"/>
              </w:rPr>
            </w:pPr>
            <w:r w:rsidRPr="00B76238">
              <w:rPr>
                <w:rFonts w:ascii="Abadi" w:hAnsi="Abadi"/>
                <w:b/>
                <w:bCs/>
                <w:sz w:val="21"/>
                <w:szCs w:val="21"/>
              </w:rPr>
              <w:t>Enterados y se informa a que se turnó a la Comisión de Salud Pública.</w:t>
            </w:r>
          </w:p>
        </w:tc>
      </w:tr>
      <w:tr w:rsidR="004A767A" w:rsidRPr="00946D81" w14:paraId="7F7200AF" w14:textId="77777777" w:rsidTr="003521CC">
        <w:tc>
          <w:tcPr>
            <w:tcW w:w="2112" w:type="dxa"/>
          </w:tcPr>
          <w:p w14:paraId="5CEA4552" w14:textId="58ABA251" w:rsidR="007C3E6C" w:rsidRPr="00B76238" w:rsidRDefault="002B0A2C" w:rsidP="007C3E6C">
            <w:pPr>
              <w:jc w:val="both"/>
              <w:rPr>
                <w:rFonts w:ascii="Abadi" w:hAnsi="Abadi"/>
                <w:b/>
                <w:bCs/>
                <w:sz w:val="21"/>
                <w:szCs w:val="21"/>
              </w:rPr>
            </w:pPr>
            <w:r w:rsidRPr="00B76238">
              <w:rPr>
                <w:rFonts w:ascii="Abadi" w:hAnsi="Abadi"/>
                <w:b/>
                <w:bCs/>
                <w:sz w:val="21"/>
                <w:szCs w:val="21"/>
              </w:rPr>
              <w:t>3.74</w:t>
            </w:r>
          </w:p>
          <w:p w14:paraId="4B7ED89D" w14:textId="77777777" w:rsidR="002B0A2C" w:rsidRPr="00946D81" w:rsidRDefault="002B0A2C" w:rsidP="007C3E6C">
            <w:pPr>
              <w:jc w:val="both"/>
              <w:rPr>
                <w:rFonts w:ascii="Abadi" w:hAnsi="Abadi"/>
                <w:sz w:val="21"/>
                <w:szCs w:val="21"/>
              </w:rPr>
            </w:pPr>
          </w:p>
          <w:p w14:paraId="4C87F4E5" w14:textId="3C94E5BA" w:rsidR="00F1160B" w:rsidRPr="00946D81" w:rsidRDefault="00F1160B" w:rsidP="007C3E6C">
            <w:pPr>
              <w:jc w:val="both"/>
              <w:rPr>
                <w:rFonts w:ascii="Abadi" w:hAnsi="Abadi"/>
                <w:sz w:val="21"/>
                <w:szCs w:val="21"/>
              </w:rPr>
            </w:pPr>
            <w:r w:rsidRPr="00946D81">
              <w:rPr>
                <w:rFonts w:ascii="Abadi" w:hAnsi="Abadi"/>
                <w:sz w:val="21"/>
                <w:szCs w:val="21"/>
              </w:rPr>
              <w:t xml:space="preserve">Los integrantes de la Comisión de Gobierno y Asuntos Legislativos del ayuntamiento de Victoria, </w:t>
            </w:r>
            <w:proofErr w:type="spellStart"/>
            <w:r w:rsidRPr="00946D81">
              <w:rPr>
                <w:rFonts w:ascii="Abadi" w:hAnsi="Abadi"/>
                <w:sz w:val="21"/>
                <w:szCs w:val="21"/>
              </w:rPr>
              <w:t>Gto</w:t>
            </w:r>
            <w:proofErr w:type="spellEnd"/>
            <w:r w:rsidRPr="00946D81">
              <w:rPr>
                <w:rFonts w:ascii="Abadi" w:hAnsi="Abadi"/>
                <w:sz w:val="21"/>
                <w:szCs w:val="21"/>
              </w:rPr>
              <w:t xml:space="preserve">., remiten respuesta a la consulta de la iniciativa a efecto de </w:t>
            </w:r>
            <w:r w:rsidRPr="00946D81">
              <w:rPr>
                <w:rFonts w:ascii="Abadi" w:hAnsi="Abadi"/>
                <w:sz w:val="21"/>
                <w:szCs w:val="21"/>
              </w:rPr>
              <w:lastRenderedPageBreak/>
              <w:t>reformar el artículo 30 de la Constitución Política para el Estado de Guanajuato; y adicionar una fracción VI al artículo 11, recorriéndose la subsecuente, dos párrafos al artículo 15 y una fracción V al artículo 18 de la Ley Orgánica Municipal para el Estado de Guanajuato, en la parte correspondiente al segundo ordenamiento.</w:t>
            </w:r>
          </w:p>
        </w:tc>
        <w:tc>
          <w:tcPr>
            <w:tcW w:w="2126" w:type="dxa"/>
          </w:tcPr>
          <w:p w14:paraId="7208374B" w14:textId="77777777" w:rsidR="002B0A2C" w:rsidRPr="00946D81" w:rsidRDefault="002B0A2C" w:rsidP="007C3E6C">
            <w:pPr>
              <w:jc w:val="both"/>
              <w:rPr>
                <w:rFonts w:ascii="Abadi" w:hAnsi="Abadi"/>
                <w:sz w:val="21"/>
                <w:szCs w:val="21"/>
              </w:rPr>
            </w:pPr>
          </w:p>
          <w:p w14:paraId="2D4D8E02" w14:textId="77777777" w:rsidR="002B0A2C" w:rsidRPr="00946D81" w:rsidRDefault="002B0A2C" w:rsidP="007C3E6C">
            <w:pPr>
              <w:jc w:val="both"/>
              <w:rPr>
                <w:rFonts w:ascii="Abadi" w:hAnsi="Abadi"/>
                <w:sz w:val="21"/>
                <w:szCs w:val="21"/>
              </w:rPr>
            </w:pPr>
          </w:p>
          <w:p w14:paraId="16CADC4C" w14:textId="403E3394" w:rsidR="007C3E6C" w:rsidRPr="00B76238" w:rsidRDefault="002B0A2C" w:rsidP="007C3E6C">
            <w:pPr>
              <w:jc w:val="both"/>
              <w:rPr>
                <w:rFonts w:ascii="Abadi" w:hAnsi="Abadi"/>
                <w:b/>
                <w:bCs/>
                <w:sz w:val="21"/>
                <w:szCs w:val="21"/>
              </w:rPr>
            </w:pPr>
            <w:r w:rsidRPr="00B76238">
              <w:rPr>
                <w:rFonts w:ascii="Abadi" w:hAnsi="Abadi"/>
                <w:b/>
                <w:bCs/>
                <w:sz w:val="21"/>
                <w:szCs w:val="21"/>
              </w:rPr>
              <w:t>Enterados y se informa que se turnó a la Comisión de Asuntos Municipales.</w:t>
            </w:r>
          </w:p>
        </w:tc>
      </w:tr>
      <w:tr w:rsidR="004A767A" w:rsidRPr="00946D81" w14:paraId="0F6E3449" w14:textId="77777777" w:rsidTr="003521CC">
        <w:tc>
          <w:tcPr>
            <w:tcW w:w="2112" w:type="dxa"/>
          </w:tcPr>
          <w:p w14:paraId="1536F56B" w14:textId="393D7197" w:rsidR="00697E16" w:rsidRDefault="00697E16" w:rsidP="007C3E6C">
            <w:pPr>
              <w:jc w:val="both"/>
              <w:rPr>
                <w:rFonts w:ascii="Abadi" w:hAnsi="Abadi"/>
                <w:b/>
                <w:bCs/>
                <w:sz w:val="21"/>
                <w:szCs w:val="21"/>
              </w:rPr>
            </w:pPr>
            <w:r w:rsidRPr="00B76238">
              <w:rPr>
                <w:rFonts w:ascii="Abadi" w:hAnsi="Abadi"/>
                <w:b/>
                <w:bCs/>
                <w:sz w:val="21"/>
                <w:szCs w:val="21"/>
              </w:rPr>
              <w:t>3.75</w:t>
            </w:r>
          </w:p>
          <w:p w14:paraId="73478C1D" w14:textId="77777777" w:rsidR="00B76238" w:rsidRPr="00B76238" w:rsidRDefault="00B76238" w:rsidP="007C3E6C">
            <w:pPr>
              <w:jc w:val="both"/>
              <w:rPr>
                <w:rFonts w:ascii="Abadi" w:hAnsi="Abadi"/>
                <w:b/>
                <w:bCs/>
                <w:sz w:val="21"/>
                <w:szCs w:val="21"/>
              </w:rPr>
            </w:pPr>
          </w:p>
          <w:p w14:paraId="539138CD" w14:textId="13C8B0E5" w:rsidR="007C3E6C" w:rsidRPr="00946D81" w:rsidRDefault="008D39B8" w:rsidP="007C3E6C">
            <w:pPr>
              <w:jc w:val="both"/>
              <w:rPr>
                <w:rFonts w:ascii="Abadi" w:hAnsi="Abadi"/>
                <w:sz w:val="21"/>
                <w:szCs w:val="21"/>
              </w:rPr>
            </w:pPr>
            <w:r w:rsidRPr="00946D81">
              <w:rPr>
                <w:rFonts w:ascii="Abadi" w:hAnsi="Abadi"/>
                <w:sz w:val="21"/>
                <w:szCs w:val="21"/>
              </w:rPr>
              <w:t xml:space="preserve">Los integrantes de la Comisión de Gobierno y Asuntos Legislativos del ayuntamiento de Victoria, </w:t>
            </w:r>
            <w:proofErr w:type="spellStart"/>
            <w:r w:rsidRPr="00946D81">
              <w:rPr>
                <w:rFonts w:ascii="Abadi" w:hAnsi="Abadi"/>
                <w:sz w:val="21"/>
                <w:szCs w:val="21"/>
              </w:rPr>
              <w:t>Gto</w:t>
            </w:r>
            <w:proofErr w:type="spellEnd"/>
            <w:r w:rsidRPr="00946D81">
              <w:rPr>
                <w:rFonts w:ascii="Abadi" w:hAnsi="Abadi"/>
                <w:sz w:val="21"/>
                <w:szCs w:val="21"/>
              </w:rPr>
              <w:t>., remiten respuesta a la consulta de la iniciativa por la que se reforma el último párrafo y adiciona la fracción XI, recorriéndose las subsecuentes, al artículo 124 y se adiciona el inciso o a la fracción V del artículo 76 de la Ley Orgánica Municipal para el Estado de Guanajuato</w:t>
            </w:r>
          </w:p>
        </w:tc>
        <w:tc>
          <w:tcPr>
            <w:tcW w:w="2126" w:type="dxa"/>
          </w:tcPr>
          <w:p w14:paraId="2E4AD19A" w14:textId="77777777" w:rsidR="00B76238" w:rsidRDefault="00B76238" w:rsidP="007C3E6C">
            <w:pPr>
              <w:jc w:val="both"/>
              <w:rPr>
                <w:rFonts w:ascii="Abadi" w:hAnsi="Abadi"/>
                <w:sz w:val="21"/>
                <w:szCs w:val="21"/>
              </w:rPr>
            </w:pPr>
          </w:p>
          <w:p w14:paraId="4E65FA3A" w14:textId="77777777" w:rsidR="00B76238" w:rsidRDefault="00B76238" w:rsidP="007C3E6C">
            <w:pPr>
              <w:jc w:val="both"/>
              <w:rPr>
                <w:rFonts w:ascii="Abadi" w:hAnsi="Abadi"/>
                <w:sz w:val="21"/>
                <w:szCs w:val="21"/>
              </w:rPr>
            </w:pPr>
          </w:p>
          <w:p w14:paraId="053CFACD" w14:textId="41BD7580" w:rsidR="007C3E6C" w:rsidRPr="00B76238" w:rsidRDefault="008D39B8" w:rsidP="007C3E6C">
            <w:pPr>
              <w:jc w:val="both"/>
              <w:rPr>
                <w:rFonts w:ascii="Abadi" w:hAnsi="Abadi"/>
                <w:b/>
                <w:bCs/>
                <w:sz w:val="21"/>
                <w:szCs w:val="21"/>
              </w:rPr>
            </w:pPr>
            <w:r w:rsidRPr="00B76238">
              <w:rPr>
                <w:rFonts w:ascii="Abadi" w:hAnsi="Abadi"/>
                <w:b/>
                <w:bCs/>
                <w:sz w:val="21"/>
                <w:szCs w:val="21"/>
              </w:rPr>
              <w:t>Enterados y se informa que se turnó a la Comisión de Asuntos Municipales</w:t>
            </w:r>
          </w:p>
        </w:tc>
      </w:tr>
      <w:tr w:rsidR="004A767A" w:rsidRPr="00946D81" w14:paraId="0D8EDF31" w14:textId="77777777" w:rsidTr="003521CC">
        <w:tc>
          <w:tcPr>
            <w:tcW w:w="2112" w:type="dxa"/>
          </w:tcPr>
          <w:p w14:paraId="186E4022" w14:textId="77777777" w:rsidR="00720244" w:rsidRPr="00B76238" w:rsidRDefault="00720244" w:rsidP="007C3E6C">
            <w:pPr>
              <w:jc w:val="both"/>
              <w:rPr>
                <w:rFonts w:ascii="Abadi" w:hAnsi="Abadi"/>
                <w:b/>
                <w:bCs/>
                <w:sz w:val="21"/>
                <w:szCs w:val="21"/>
              </w:rPr>
            </w:pPr>
            <w:r w:rsidRPr="00B76238">
              <w:rPr>
                <w:rFonts w:ascii="Abadi" w:hAnsi="Abadi"/>
                <w:b/>
                <w:bCs/>
                <w:sz w:val="21"/>
                <w:szCs w:val="21"/>
              </w:rPr>
              <w:t>3.76</w:t>
            </w:r>
          </w:p>
          <w:p w14:paraId="69A98945" w14:textId="77777777" w:rsidR="00720244" w:rsidRPr="00946D81" w:rsidRDefault="00720244" w:rsidP="007C3E6C">
            <w:pPr>
              <w:jc w:val="both"/>
              <w:rPr>
                <w:rFonts w:ascii="Abadi" w:hAnsi="Abadi"/>
                <w:sz w:val="21"/>
                <w:szCs w:val="21"/>
              </w:rPr>
            </w:pPr>
          </w:p>
          <w:p w14:paraId="11D895A3" w14:textId="589F1305" w:rsidR="007C3E6C" w:rsidRPr="00946D81" w:rsidRDefault="00697E16" w:rsidP="007C3E6C">
            <w:pPr>
              <w:jc w:val="both"/>
              <w:rPr>
                <w:rFonts w:ascii="Abadi" w:hAnsi="Abadi"/>
                <w:sz w:val="21"/>
                <w:szCs w:val="21"/>
              </w:rPr>
            </w:pPr>
            <w:r w:rsidRPr="00946D81">
              <w:rPr>
                <w:rFonts w:ascii="Abadi" w:hAnsi="Abadi"/>
                <w:sz w:val="21"/>
                <w:szCs w:val="21"/>
              </w:rPr>
              <w:t xml:space="preserve">Los integrantes de la Comisión de Gobierno y Asuntos Legislativos del ayuntamiento de Victoria, </w:t>
            </w:r>
            <w:proofErr w:type="spellStart"/>
            <w:r w:rsidRPr="00946D81">
              <w:rPr>
                <w:rFonts w:ascii="Abadi" w:hAnsi="Abadi"/>
                <w:sz w:val="21"/>
                <w:szCs w:val="21"/>
              </w:rPr>
              <w:t>Gto</w:t>
            </w:r>
            <w:proofErr w:type="spellEnd"/>
            <w:r w:rsidRPr="00946D81">
              <w:rPr>
                <w:rFonts w:ascii="Abadi" w:hAnsi="Abadi"/>
                <w:sz w:val="21"/>
                <w:szCs w:val="21"/>
              </w:rPr>
              <w:t xml:space="preserve">., remiten respuesta a la consulta de la iniciativa por la que se reforma el artículo 82-1 y adiciona un </w:t>
            </w:r>
            <w:r w:rsidRPr="00946D81">
              <w:rPr>
                <w:rFonts w:ascii="Abadi" w:hAnsi="Abadi"/>
                <w:sz w:val="21"/>
                <w:szCs w:val="21"/>
              </w:rPr>
              <w:t>párrafo al artículo 69 de la Ley Orgánica Municipal para el Estado de Guanajuato</w:t>
            </w:r>
          </w:p>
        </w:tc>
        <w:tc>
          <w:tcPr>
            <w:tcW w:w="2126" w:type="dxa"/>
          </w:tcPr>
          <w:p w14:paraId="4D9B5507" w14:textId="77777777" w:rsidR="00B76238" w:rsidRDefault="00B76238" w:rsidP="007C3E6C">
            <w:pPr>
              <w:jc w:val="both"/>
              <w:rPr>
                <w:rFonts w:ascii="Abadi" w:hAnsi="Abadi"/>
                <w:sz w:val="21"/>
                <w:szCs w:val="21"/>
              </w:rPr>
            </w:pPr>
          </w:p>
          <w:p w14:paraId="076A479F" w14:textId="77777777" w:rsidR="00B76238" w:rsidRDefault="00B76238" w:rsidP="007C3E6C">
            <w:pPr>
              <w:jc w:val="both"/>
              <w:rPr>
                <w:rFonts w:ascii="Abadi" w:hAnsi="Abadi"/>
                <w:sz w:val="21"/>
                <w:szCs w:val="21"/>
              </w:rPr>
            </w:pPr>
          </w:p>
          <w:p w14:paraId="3CF13BC6" w14:textId="5B19CA14" w:rsidR="007C3E6C" w:rsidRPr="00B76238" w:rsidRDefault="00720244" w:rsidP="007C3E6C">
            <w:pPr>
              <w:jc w:val="both"/>
              <w:rPr>
                <w:rFonts w:ascii="Abadi" w:hAnsi="Abadi"/>
                <w:b/>
                <w:bCs/>
                <w:sz w:val="21"/>
                <w:szCs w:val="21"/>
              </w:rPr>
            </w:pPr>
            <w:r w:rsidRPr="00B76238">
              <w:rPr>
                <w:rFonts w:ascii="Abadi" w:hAnsi="Abadi"/>
                <w:b/>
                <w:bCs/>
                <w:sz w:val="21"/>
                <w:szCs w:val="21"/>
              </w:rPr>
              <w:t>Enterados y se informa que se turnó a la Comisión de Asuntos Municipales.</w:t>
            </w:r>
          </w:p>
        </w:tc>
      </w:tr>
      <w:tr w:rsidR="004A767A" w:rsidRPr="00B76238" w14:paraId="0DB6B10E" w14:textId="77777777" w:rsidTr="003521CC">
        <w:tc>
          <w:tcPr>
            <w:tcW w:w="2112" w:type="dxa"/>
          </w:tcPr>
          <w:p w14:paraId="4C5C1DE9" w14:textId="134A56E3" w:rsidR="00DE697E" w:rsidRPr="00B76238" w:rsidRDefault="00DE697E" w:rsidP="007C3E6C">
            <w:pPr>
              <w:jc w:val="both"/>
              <w:rPr>
                <w:rFonts w:ascii="Abadi" w:hAnsi="Abadi"/>
                <w:b/>
                <w:bCs/>
                <w:sz w:val="21"/>
                <w:szCs w:val="21"/>
              </w:rPr>
            </w:pPr>
            <w:r w:rsidRPr="00B76238">
              <w:rPr>
                <w:rFonts w:ascii="Abadi" w:hAnsi="Abadi"/>
                <w:b/>
                <w:bCs/>
                <w:sz w:val="21"/>
                <w:szCs w:val="21"/>
              </w:rPr>
              <w:t>3.77</w:t>
            </w:r>
          </w:p>
          <w:p w14:paraId="25F3F7D1" w14:textId="77777777" w:rsidR="00B76238" w:rsidRPr="00946D81" w:rsidRDefault="00B76238" w:rsidP="007C3E6C">
            <w:pPr>
              <w:jc w:val="both"/>
              <w:rPr>
                <w:rFonts w:ascii="Abadi" w:hAnsi="Abadi"/>
                <w:sz w:val="21"/>
                <w:szCs w:val="21"/>
              </w:rPr>
            </w:pPr>
          </w:p>
          <w:p w14:paraId="3D15207C" w14:textId="3B83DA57" w:rsidR="007C3E6C" w:rsidRPr="00946D81" w:rsidRDefault="006361A6" w:rsidP="007C3E6C">
            <w:pPr>
              <w:jc w:val="both"/>
              <w:rPr>
                <w:rFonts w:ascii="Abadi" w:hAnsi="Abadi"/>
                <w:sz w:val="21"/>
                <w:szCs w:val="21"/>
              </w:rPr>
            </w:pPr>
            <w:r w:rsidRPr="00946D81">
              <w:rPr>
                <w:rFonts w:ascii="Abadi" w:hAnsi="Abadi"/>
                <w:sz w:val="21"/>
                <w:szCs w:val="21"/>
              </w:rPr>
              <w:t xml:space="preserve">Los integrantes de la Comisión de Gobierno y Asuntos Legislativos del ayuntamiento de Victoria, </w:t>
            </w:r>
            <w:proofErr w:type="spellStart"/>
            <w:r w:rsidRPr="00946D81">
              <w:rPr>
                <w:rFonts w:ascii="Abadi" w:hAnsi="Abadi"/>
                <w:sz w:val="21"/>
                <w:szCs w:val="21"/>
              </w:rPr>
              <w:t>Gto</w:t>
            </w:r>
            <w:proofErr w:type="spellEnd"/>
            <w:r w:rsidRPr="00946D81">
              <w:rPr>
                <w:rFonts w:ascii="Abadi" w:hAnsi="Abadi"/>
                <w:sz w:val="21"/>
                <w:szCs w:val="21"/>
              </w:rPr>
              <w:t>., remiten respuesta a la consulta de la iniciativa a efecto de derogar el cuarto párrafo del artículo 5 de la Ley Orgánica Municipal para el Estado de Guanajuato.</w:t>
            </w:r>
          </w:p>
        </w:tc>
        <w:tc>
          <w:tcPr>
            <w:tcW w:w="2126" w:type="dxa"/>
          </w:tcPr>
          <w:p w14:paraId="355E8E7F" w14:textId="77777777" w:rsidR="00AF489D" w:rsidRDefault="00AF489D" w:rsidP="007C3E6C">
            <w:pPr>
              <w:jc w:val="both"/>
              <w:rPr>
                <w:rFonts w:ascii="Abadi" w:hAnsi="Abadi"/>
                <w:b/>
                <w:bCs/>
                <w:sz w:val="21"/>
                <w:szCs w:val="21"/>
              </w:rPr>
            </w:pPr>
          </w:p>
          <w:p w14:paraId="56E4DEA6" w14:textId="77777777" w:rsidR="00AF489D" w:rsidRDefault="00AF489D" w:rsidP="007C3E6C">
            <w:pPr>
              <w:jc w:val="both"/>
              <w:rPr>
                <w:rFonts w:ascii="Abadi" w:hAnsi="Abadi"/>
                <w:b/>
                <w:bCs/>
                <w:sz w:val="21"/>
                <w:szCs w:val="21"/>
              </w:rPr>
            </w:pPr>
          </w:p>
          <w:p w14:paraId="6E8C0C09" w14:textId="078D683F" w:rsidR="007C3E6C" w:rsidRPr="00B76238" w:rsidRDefault="00E6096F" w:rsidP="007C3E6C">
            <w:pPr>
              <w:jc w:val="both"/>
              <w:rPr>
                <w:rFonts w:ascii="Abadi" w:hAnsi="Abadi"/>
                <w:b/>
                <w:bCs/>
                <w:sz w:val="21"/>
                <w:szCs w:val="21"/>
              </w:rPr>
            </w:pPr>
            <w:r w:rsidRPr="00B76238">
              <w:rPr>
                <w:rFonts w:ascii="Abadi" w:hAnsi="Abadi"/>
                <w:b/>
                <w:bCs/>
                <w:sz w:val="21"/>
                <w:szCs w:val="21"/>
              </w:rPr>
              <w:t>Enterados y se informa que se turnó a la Comisión de Asuntos Municipales.</w:t>
            </w:r>
          </w:p>
        </w:tc>
      </w:tr>
      <w:tr w:rsidR="004A767A" w:rsidRPr="00946D81" w14:paraId="54A9D300" w14:textId="77777777" w:rsidTr="003521CC">
        <w:tc>
          <w:tcPr>
            <w:tcW w:w="2112" w:type="dxa"/>
          </w:tcPr>
          <w:p w14:paraId="1680B544" w14:textId="1B76CCFE" w:rsidR="00491C27" w:rsidRPr="00B76238" w:rsidRDefault="00EF04F0" w:rsidP="007C3E6C">
            <w:pPr>
              <w:jc w:val="both"/>
              <w:rPr>
                <w:rFonts w:ascii="Abadi" w:hAnsi="Abadi"/>
                <w:b/>
                <w:bCs/>
                <w:sz w:val="21"/>
                <w:szCs w:val="21"/>
              </w:rPr>
            </w:pPr>
            <w:r w:rsidRPr="00B76238">
              <w:rPr>
                <w:rFonts w:ascii="Abadi" w:hAnsi="Abadi"/>
                <w:b/>
                <w:bCs/>
                <w:sz w:val="21"/>
                <w:szCs w:val="21"/>
              </w:rPr>
              <w:t>3.78</w:t>
            </w:r>
          </w:p>
          <w:p w14:paraId="37A2EB5D" w14:textId="77777777" w:rsidR="00B76238" w:rsidRPr="00946D81" w:rsidRDefault="00B76238" w:rsidP="007C3E6C">
            <w:pPr>
              <w:jc w:val="both"/>
              <w:rPr>
                <w:rFonts w:ascii="Abadi" w:hAnsi="Abadi"/>
                <w:sz w:val="21"/>
                <w:szCs w:val="21"/>
              </w:rPr>
            </w:pPr>
          </w:p>
          <w:p w14:paraId="34B31C43" w14:textId="1796FD50" w:rsidR="007C3E6C" w:rsidRPr="00946D81" w:rsidRDefault="00491C27" w:rsidP="007C3E6C">
            <w:pPr>
              <w:jc w:val="both"/>
              <w:rPr>
                <w:rFonts w:ascii="Abadi" w:hAnsi="Abadi"/>
                <w:sz w:val="21"/>
                <w:szCs w:val="21"/>
              </w:rPr>
            </w:pPr>
            <w:r w:rsidRPr="00946D81">
              <w:rPr>
                <w:rFonts w:ascii="Abadi" w:hAnsi="Abadi"/>
                <w:sz w:val="21"/>
                <w:szCs w:val="21"/>
              </w:rPr>
              <w:t xml:space="preserve">El secretario del ayuntamiento de Romita, </w:t>
            </w:r>
            <w:proofErr w:type="spellStart"/>
            <w:r w:rsidRPr="00946D81">
              <w:rPr>
                <w:rFonts w:ascii="Abadi" w:hAnsi="Abadi"/>
                <w:sz w:val="21"/>
                <w:szCs w:val="21"/>
              </w:rPr>
              <w:t>Gto</w:t>
            </w:r>
            <w:proofErr w:type="spellEnd"/>
            <w:r w:rsidRPr="00946D81">
              <w:rPr>
                <w:rFonts w:ascii="Abadi" w:hAnsi="Abadi"/>
                <w:sz w:val="21"/>
                <w:szCs w:val="21"/>
              </w:rPr>
              <w:t>., remite respuesta a la consulta de la iniciativa de Ley de Turismo para el Estado de Guanajuato.</w:t>
            </w:r>
          </w:p>
        </w:tc>
        <w:tc>
          <w:tcPr>
            <w:tcW w:w="2126" w:type="dxa"/>
          </w:tcPr>
          <w:p w14:paraId="564FF654" w14:textId="3C7E82A2" w:rsidR="007C3E6C" w:rsidRPr="00946D81" w:rsidRDefault="007C3E6C" w:rsidP="007C3E6C">
            <w:pPr>
              <w:jc w:val="both"/>
              <w:rPr>
                <w:rFonts w:ascii="Abadi" w:hAnsi="Abadi"/>
                <w:sz w:val="21"/>
                <w:szCs w:val="21"/>
              </w:rPr>
            </w:pPr>
          </w:p>
        </w:tc>
      </w:tr>
      <w:tr w:rsidR="004A767A" w:rsidRPr="00946D81" w14:paraId="4C31C7F3" w14:textId="77777777" w:rsidTr="003521CC">
        <w:tc>
          <w:tcPr>
            <w:tcW w:w="2112" w:type="dxa"/>
          </w:tcPr>
          <w:p w14:paraId="602AFEC3" w14:textId="002C2661" w:rsidR="00476181" w:rsidRPr="00B76238" w:rsidRDefault="00476181" w:rsidP="007C3E6C">
            <w:pPr>
              <w:jc w:val="both"/>
              <w:rPr>
                <w:rFonts w:ascii="Abadi" w:hAnsi="Abadi"/>
                <w:b/>
                <w:bCs/>
                <w:sz w:val="21"/>
                <w:szCs w:val="21"/>
              </w:rPr>
            </w:pPr>
            <w:r w:rsidRPr="00B76238">
              <w:rPr>
                <w:rFonts w:ascii="Abadi" w:hAnsi="Abadi"/>
                <w:b/>
                <w:bCs/>
                <w:sz w:val="21"/>
                <w:szCs w:val="21"/>
              </w:rPr>
              <w:t>3.79</w:t>
            </w:r>
          </w:p>
          <w:p w14:paraId="38C917AD" w14:textId="77777777" w:rsidR="00B76238" w:rsidRPr="00946D81" w:rsidRDefault="00B76238" w:rsidP="007C3E6C">
            <w:pPr>
              <w:jc w:val="both"/>
              <w:rPr>
                <w:rFonts w:ascii="Abadi" w:hAnsi="Abadi"/>
                <w:sz w:val="21"/>
                <w:szCs w:val="21"/>
              </w:rPr>
            </w:pPr>
          </w:p>
          <w:p w14:paraId="16C82FB5" w14:textId="77777777" w:rsidR="007C3E6C" w:rsidRDefault="00476181" w:rsidP="007C3E6C">
            <w:pPr>
              <w:jc w:val="both"/>
              <w:rPr>
                <w:rFonts w:ascii="Abadi" w:hAnsi="Abadi"/>
                <w:sz w:val="21"/>
                <w:szCs w:val="21"/>
              </w:rPr>
            </w:pPr>
            <w:r w:rsidRPr="00946D81">
              <w:rPr>
                <w:rFonts w:ascii="Abadi" w:hAnsi="Abadi"/>
                <w:sz w:val="21"/>
                <w:szCs w:val="21"/>
              </w:rPr>
              <w:t xml:space="preserve">La secretaria del ayuntamiento de Santa Cruz de Juventino Rosas, </w:t>
            </w:r>
            <w:proofErr w:type="spellStart"/>
            <w:r w:rsidRPr="00946D81">
              <w:rPr>
                <w:rFonts w:ascii="Abadi" w:hAnsi="Abadi"/>
                <w:sz w:val="21"/>
                <w:szCs w:val="21"/>
              </w:rPr>
              <w:t>Gto</w:t>
            </w:r>
            <w:proofErr w:type="spellEnd"/>
            <w:r w:rsidRPr="00946D81">
              <w:rPr>
                <w:rFonts w:ascii="Abadi" w:hAnsi="Abadi"/>
                <w:sz w:val="21"/>
                <w:szCs w:val="21"/>
              </w:rPr>
              <w:t>., remite respuesta a la consulta de la iniciativa a efecto de reformar el primer párrafo del artículo 3 y adicionar el artículo 1 1 Bis a la Ley para Prevenir, Atender y Erradicar la Discriminación en el Estado de Guanajuato.</w:t>
            </w:r>
          </w:p>
          <w:p w14:paraId="250385F7" w14:textId="77777777" w:rsidR="009A2C64" w:rsidRDefault="009A2C64" w:rsidP="007C3E6C">
            <w:pPr>
              <w:jc w:val="both"/>
              <w:rPr>
                <w:rFonts w:ascii="Abadi" w:hAnsi="Abadi"/>
                <w:sz w:val="21"/>
                <w:szCs w:val="21"/>
              </w:rPr>
            </w:pPr>
          </w:p>
          <w:p w14:paraId="4239DFCE" w14:textId="77777777" w:rsidR="009A2C64" w:rsidRDefault="009A2C64" w:rsidP="007C3E6C">
            <w:pPr>
              <w:jc w:val="both"/>
              <w:rPr>
                <w:rFonts w:ascii="Abadi" w:hAnsi="Abadi"/>
                <w:sz w:val="21"/>
                <w:szCs w:val="21"/>
              </w:rPr>
            </w:pPr>
          </w:p>
          <w:p w14:paraId="121082B7" w14:textId="13370EA7" w:rsidR="009A2C64" w:rsidRPr="00946D81" w:rsidRDefault="009A2C64" w:rsidP="007C3E6C">
            <w:pPr>
              <w:jc w:val="both"/>
              <w:rPr>
                <w:rFonts w:ascii="Abadi" w:hAnsi="Abadi"/>
                <w:sz w:val="21"/>
                <w:szCs w:val="21"/>
              </w:rPr>
            </w:pPr>
          </w:p>
        </w:tc>
        <w:tc>
          <w:tcPr>
            <w:tcW w:w="2126" w:type="dxa"/>
          </w:tcPr>
          <w:p w14:paraId="1E73668C" w14:textId="5D6D2971" w:rsidR="007C3E6C" w:rsidRPr="00946D81" w:rsidRDefault="00476181" w:rsidP="007C3E6C">
            <w:pPr>
              <w:jc w:val="both"/>
              <w:rPr>
                <w:rFonts w:ascii="Abadi" w:hAnsi="Abadi"/>
                <w:sz w:val="21"/>
                <w:szCs w:val="21"/>
              </w:rPr>
            </w:pPr>
            <w:r w:rsidRPr="00B76238">
              <w:rPr>
                <w:rFonts w:ascii="Abadi" w:hAnsi="Abadi"/>
                <w:b/>
                <w:bCs/>
                <w:sz w:val="21"/>
                <w:szCs w:val="21"/>
              </w:rPr>
              <w:t>Enterados y se informa que se turnó a la Comisión de Derechos Humanos y Atención a Grupos Vulnerables</w:t>
            </w:r>
            <w:r w:rsidRPr="00946D81">
              <w:rPr>
                <w:rFonts w:ascii="Abadi" w:hAnsi="Abadi"/>
                <w:sz w:val="21"/>
                <w:szCs w:val="21"/>
              </w:rPr>
              <w:t>.</w:t>
            </w:r>
          </w:p>
        </w:tc>
      </w:tr>
      <w:tr w:rsidR="004A767A" w:rsidRPr="00946D81" w14:paraId="705FA8B5" w14:textId="77777777" w:rsidTr="003521CC">
        <w:tc>
          <w:tcPr>
            <w:tcW w:w="2112" w:type="dxa"/>
          </w:tcPr>
          <w:p w14:paraId="0F2DA24B" w14:textId="12AA9F69" w:rsidR="00E45979" w:rsidRPr="00B76238" w:rsidRDefault="00E45979" w:rsidP="007C3E6C">
            <w:pPr>
              <w:jc w:val="both"/>
              <w:rPr>
                <w:rFonts w:ascii="Abadi" w:hAnsi="Abadi"/>
                <w:b/>
                <w:bCs/>
                <w:sz w:val="21"/>
                <w:szCs w:val="21"/>
              </w:rPr>
            </w:pPr>
            <w:r w:rsidRPr="00B76238">
              <w:rPr>
                <w:rFonts w:ascii="Abadi" w:hAnsi="Abadi"/>
                <w:b/>
                <w:bCs/>
                <w:sz w:val="21"/>
                <w:szCs w:val="21"/>
              </w:rPr>
              <w:lastRenderedPageBreak/>
              <w:t>3.8</w:t>
            </w:r>
          </w:p>
          <w:p w14:paraId="36B2480D" w14:textId="77777777" w:rsidR="00E45979" w:rsidRPr="00946D81" w:rsidRDefault="00E45979" w:rsidP="007C3E6C">
            <w:pPr>
              <w:jc w:val="both"/>
              <w:rPr>
                <w:rFonts w:ascii="Abadi" w:hAnsi="Abadi"/>
                <w:sz w:val="21"/>
                <w:szCs w:val="21"/>
              </w:rPr>
            </w:pPr>
          </w:p>
          <w:p w14:paraId="2CD08CDF" w14:textId="6BD2C071" w:rsidR="007C3E6C" w:rsidRPr="00946D81" w:rsidRDefault="00E639E5" w:rsidP="007C3E6C">
            <w:pPr>
              <w:jc w:val="both"/>
              <w:rPr>
                <w:rFonts w:ascii="Abadi" w:hAnsi="Abadi"/>
                <w:sz w:val="21"/>
                <w:szCs w:val="21"/>
              </w:rPr>
            </w:pPr>
            <w:r w:rsidRPr="00946D81">
              <w:rPr>
                <w:rFonts w:ascii="Abadi" w:hAnsi="Abadi"/>
                <w:sz w:val="21"/>
                <w:szCs w:val="21"/>
              </w:rPr>
              <w:t xml:space="preserve">La secretaria del ayuntamiento de Santa Cruz de Juventino Rosas, </w:t>
            </w:r>
            <w:proofErr w:type="spellStart"/>
            <w:r w:rsidRPr="00946D81">
              <w:rPr>
                <w:rFonts w:ascii="Abadi" w:hAnsi="Abadi"/>
                <w:sz w:val="21"/>
                <w:szCs w:val="21"/>
              </w:rPr>
              <w:t>Gto</w:t>
            </w:r>
            <w:proofErr w:type="spellEnd"/>
            <w:r w:rsidRPr="00946D81">
              <w:rPr>
                <w:rFonts w:ascii="Abadi" w:hAnsi="Abadi"/>
                <w:sz w:val="21"/>
                <w:szCs w:val="21"/>
              </w:rPr>
              <w:t>., remite respuesta a la consulta de la iniciativa por la que se reforman y adicionan diversas disposiciones de la Constitución Política para el Estado de Guanajuato, de la Ley de Inclusión para las Personas con Discapacidad en el Estado de Guanajuato y de la Ley Orgánica Municipal para el Estado de Guanajuato, en la parte correspondiente al segundo ordenamiento.</w:t>
            </w:r>
          </w:p>
        </w:tc>
        <w:tc>
          <w:tcPr>
            <w:tcW w:w="2126" w:type="dxa"/>
          </w:tcPr>
          <w:p w14:paraId="6FB5AF07" w14:textId="77777777" w:rsidR="00B76238" w:rsidRDefault="00B76238" w:rsidP="007C3E6C">
            <w:pPr>
              <w:jc w:val="both"/>
              <w:rPr>
                <w:rFonts w:ascii="Abadi" w:hAnsi="Abadi"/>
                <w:sz w:val="21"/>
                <w:szCs w:val="21"/>
              </w:rPr>
            </w:pPr>
          </w:p>
          <w:p w14:paraId="69A6A504" w14:textId="77777777" w:rsidR="00B76238" w:rsidRDefault="00B76238" w:rsidP="007C3E6C">
            <w:pPr>
              <w:jc w:val="both"/>
              <w:rPr>
                <w:rFonts w:ascii="Abadi" w:hAnsi="Abadi"/>
                <w:sz w:val="21"/>
                <w:szCs w:val="21"/>
              </w:rPr>
            </w:pPr>
          </w:p>
          <w:p w14:paraId="57B90773" w14:textId="2808836D" w:rsidR="007C3E6C" w:rsidRPr="00B76238" w:rsidRDefault="00E45979" w:rsidP="007C3E6C">
            <w:pPr>
              <w:jc w:val="both"/>
              <w:rPr>
                <w:rFonts w:ascii="Abadi" w:hAnsi="Abadi"/>
                <w:b/>
                <w:bCs/>
                <w:sz w:val="21"/>
                <w:szCs w:val="21"/>
              </w:rPr>
            </w:pPr>
            <w:r w:rsidRPr="00B76238">
              <w:rPr>
                <w:rFonts w:ascii="Abadi" w:hAnsi="Abadi"/>
                <w:b/>
                <w:bCs/>
                <w:sz w:val="21"/>
                <w:szCs w:val="21"/>
              </w:rPr>
              <w:t>Enterados y se informa que se turnó a la Comisión de Derechos Humanos y Atención a Grupos Vulnerables</w:t>
            </w:r>
          </w:p>
        </w:tc>
      </w:tr>
      <w:tr w:rsidR="004A767A" w:rsidRPr="00946D81" w14:paraId="6BF86453" w14:textId="77777777" w:rsidTr="003521CC">
        <w:tc>
          <w:tcPr>
            <w:tcW w:w="2112" w:type="dxa"/>
          </w:tcPr>
          <w:p w14:paraId="2CCE5A30" w14:textId="77777777" w:rsidR="008838BC" w:rsidRPr="00B76238" w:rsidRDefault="008838BC" w:rsidP="007C3E6C">
            <w:pPr>
              <w:jc w:val="both"/>
              <w:rPr>
                <w:rFonts w:ascii="Abadi" w:hAnsi="Abadi"/>
                <w:b/>
                <w:bCs/>
                <w:sz w:val="21"/>
                <w:szCs w:val="21"/>
              </w:rPr>
            </w:pPr>
            <w:r w:rsidRPr="00B76238">
              <w:rPr>
                <w:rFonts w:ascii="Abadi" w:hAnsi="Abadi"/>
                <w:b/>
                <w:bCs/>
                <w:sz w:val="21"/>
                <w:szCs w:val="21"/>
              </w:rPr>
              <w:t>3.81</w:t>
            </w:r>
          </w:p>
          <w:p w14:paraId="17A91346" w14:textId="77777777" w:rsidR="008838BC" w:rsidRPr="00946D81" w:rsidRDefault="008838BC" w:rsidP="007C3E6C">
            <w:pPr>
              <w:jc w:val="both"/>
              <w:rPr>
                <w:rFonts w:ascii="Abadi" w:hAnsi="Abadi"/>
                <w:sz w:val="21"/>
                <w:szCs w:val="21"/>
              </w:rPr>
            </w:pPr>
          </w:p>
          <w:p w14:paraId="20D8111B" w14:textId="0366BE8F" w:rsidR="007C3E6C" w:rsidRPr="00946D81" w:rsidRDefault="003B02EA" w:rsidP="007C3E6C">
            <w:pPr>
              <w:jc w:val="both"/>
              <w:rPr>
                <w:rFonts w:ascii="Abadi" w:hAnsi="Abadi"/>
                <w:sz w:val="21"/>
                <w:szCs w:val="21"/>
              </w:rPr>
            </w:pPr>
            <w:r w:rsidRPr="00946D81">
              <w:rPr>
                <w:rFonts w:ascii="Abadi" w:hAnsi="Abadi"/>
                <w:sz w:val="21"/>
                <w:szCs w:val="21"/>
              </w:rPr>
              <w:t xml:space="preserve">El secretario del ayuntamiento de Yuriria, </w:t>
            </w:r>
            <w:proofErr w:type="spellStart"/>
            <w:r w:rsidRPr="00946D81">
              <w:rPr>
                <w:rFonts w:ascii="Abadi" w:hAnsi="Abadi"/>
                <w:sz w:val="21"/>
                <w:szCs w:val="21"/>
              </w:rPr>
              <w:t>Gto</w:t>
            </w:r>
            <w:proofErr w:type="spellEnd"/>
            <w:r w:rsidRPr="00946D81">
              <w:rPr>
                <w:rFonts w:ascii="Abadi" w:hAnsi="Abadi"/>
                <w:sz w:val="21"/>
                <w:szCs w:val="21"/>
              </w:rPr>
              <w:t xml:space="preserve">., remite respuesta al punto de acuerdo aprobado por esta Legislatura en el que se exhorta a los 46 ayuntamientos para que revisen y actualicen los protocolos, reglamentos y manuales de Protección Civil y Bomberos en donde incluyan apartados de análisis de riesgos preventivos, de la misma forma, reexaminar las disposiciones administrativas en la realización de </w:t>
            </w:r>
            <w:r w:rsidRPr="00946D81">
              <w:rPr>
                <w:rFonts w:ascii="Abadi" w:hAnsi="Abadi"/>
                <w:sz w:val="21"/>
                <w:szCs w:val="21"/>
              </w:rPr>
              <w:t>espectáculos públicos masivos; a la Secretaría de Seguridad Pública para que revise los permisos y certificaciones de las empresas y personal que prestan sus servicios como seguridad privada en el Estado de Guanajuato; y a la Comisión de Deporte del Estado de Guanajuato, para que informe detalladamente las medidas encaminadas a prevenir la violencia en eventos deportivos, así como las acciones para garantizar el desarrollo pacífico en los recintos donde se celebran eventos públicos masivos.</w:t>
            </w:r>
          </w:p>
        </w:tc>
        <w:tc>
          <w:tcPr>
            <w:tcW w:w="2126" w:type="dxa"/>
          </w:tcPr>
          <w:p w14:paraId="5230F354" w14:textId="77777777" w:rsidR="006D0757" w:rsidRPr="00946D81" w:rsidRDefault="006D0757" w:rsidP="007C3E6C">
            <w:pPr>
              <w:jc w:val="both"/>
              <w:rPr>
                <w:rFonts w:ascii="Abadi" w:hAnsi="Abadi"/>
                <w:b/>
                <w:bCs/>
                <w:sz w:val="21"/>
                <w:szCs w:val="21"/>
              </w:rPr>
            </w:pPr>
          </w:p>
          <w:p w14:paraId="36126A19" w14:textId="77777777" w:rsidR="006D0757" w:rsidRPr="00946D81" w:rsidRDefault="006D0757" w:rsidP="007C3E6C">
            <w:pPr>
              <w:jc w:val="both"/>
              <w:rPr>
                <w:rFonts w:ascii="Abadi" w:hAnsi="Abadi"/>
                <w:b/>
                <w:bCs/>
                <w:sz w:val="21"/>
                <w:szCs w:val="21"/>
              </w:rPr>
            </w:pPr>
          </w:p>
          <w:p w14:paraId="1C14FB46" w14:textId="3AF3CD29" w:rsidR="007C3E6C" w:rsidRPr="00946D81" w:rsidRDefault="00177023" w:rsidP="007C3E6C">
            <w:pPr>
              <w:jc w:val="both"/>
              <w:rPr>
                <w:rFonts w:ascii="Abadi" w:hAnsi="Abadi"/>
                <w:b/>
                <w:bCs/>
                <w:sz w:val="21"/>
                <w:szCs w:val="21"/>
              </w:rPr>
            </w:pPr>
            <w:r w:rsidRPr="00946D81">
              <w:rPr>
                <w:rFonts w:ascii="Abadi" w:hAnsi="Abadi"/>
                <w:b/>
                <w:bCs/>
                <w:sz w:val="21"/>
                <w:szCs w:val="21"/>
              </w:rPr>
              <w:t>Enterados y se informa que se turnó a la Comisión de Seguridad Pública y Comunicaciones.</w:t>
            </w:r>
          </w:p>
        </w:tc>
      </w:tr>
      <w:tr w:rsidR="004A767A" w:rsidRPr="00946D81" w14:paraId="2BC5B6F8" w14:textId="77777777" w:rsidTr="003521CC">
        <w:tc>
          <w:tcPr>
            <w:tcW w:w="2112" w:type="dxa"/>
          </w:tcPr>
          <w:p w14:paraId="77DD5A8A" w14:textId="77777777" w:rsidR="00912773" w:rsidRPr="00B76238" w:rsidRDefault="00912773" w:rsidP="007C3E6C">
            <w:pPr>
              <w:jc w:val="both"/>
              <w:rPr>
                <w:rFonts w:ascii="Abadi" w:hAnsi="Abadi"/>
                <w:b/>
                <w:bCs/>
                <w:sz w:val="21"/>
                <w:szCs w:val="21"/>
              </w:rPr>
            </w:pPr>
            <w:r w:rsidRPr="00B76238">
              <w:rPr>
                <w:rFonts w:ascii="Abadi" w:hAnsi="Abadi"/>
                <w:b/>
                <w:bCs/>
                <w:sz w:val="21"/>
                <w:szCs w:val="21"/>
              </w:rPr>
              <w:t>3.82</w:t>
            </w:r>
          </w:p>
          <w:p w14:paraId="220070AB" w14:textId="77777777" w:rsidR="00912773" w:rsidRPr="00946D81" w:rsidRDefault="00912773" w:rsidP="007C3E6C">
            <w:pPr>
              <w:jc w:val="both"/>
              <w:rPr>
                <w:rFonts w:ascii="Abadi" w:hAnsi="Abadi"/>
                <w:sz w:val="21"/>
                <w:szCs w:val="21"/>
              </w:rPr>
            </w:pPr>
          </w:p>
          <w:p w14:paraId="332DB153" w14:textId="01E7504E" w:rsidR="007C3E6C" w:rsidRPr="00946D81" w:rsidRDefault="00435A56" w:rsidP="007C3E6C">
            <w:pPr>
              <w:jc w:val="both"/>
              <w:rPr>
                <w:rFonts w:ascii="Abadi" w:hAnsi="Abadi"/>
                <w:sz w:val="21"/>
                <w:szCs w:val="21"/>
              </w:rPr>
            </w:pPr>
            <w:r w:rsidRPr="00946D81">
              <w:rPr>
                <w:rFonts w:ascii="Abadi" w:hAnsi="Abadi"/>
                <w:sz w:val="21"/>
                <w:szCs w:val="21"/>
              </w:rPr>
              <w:t xml:space="preserve">El presidente municipal y el secretario del ayuntamiento de </w:t>
            </w:r>
            <w:proofErr w:type="spellStart"/>
            <w:r w:rsidRPr="00946D81">
              <w:rPr>
                <w:rFonts w:ascii="Abadi" w:hAnsi="Abadi"/>
                <w:sz w:val="21"/>
                <w:szCs w:val="21"/>
              </w:rPr>
              <w:t>Cortazar</w:t>
            </w:r>
            <w:proofErr w:type="spellEnd"/>
            <w:r w:rsidRPr="00946D81">
              <w:rPr>
                <w:rFonts w:ascii="Abadi" w:hAnsi="Abadi"/>
                <w:sz w:val="21"/>
                <w:szCs w:val="21"/>
              </w:rPr>
              <w:t xml:space="preserve">, </w:t>
            </w:r>
            <w:proofErr w:type="spellStart"/>
            <w:r w:rsidRPr="00946D81">
              <w:rPr>
                <w:rFonts w:ascii="Abadi" w:hAnsi="Abadi"/>
                <w:sz w:val="21"/>
                <w:szCs w:val="21"/>
              </w:rPr>
              <w:t>Gto</w:t>
            </w:r>
            <w:proofErr w:type="spellEnd"/>
            <w:r w:rsidRPr="00946D81">
              <w:rPr>
                <w:rFonts w:ascii="Abadi" w:hAnsi="Abadi"/>
                <w:sz w:val="21"/>
                <w:szCs w:val="21"/>
              </w:rPr>
              <w:t>., remiten copia certificada de la tercera modificación al presupuesto de ingresos y egresos de la administración municipal; así como la segunda modificación al presupuesto del Sistema Municipal para el Desarrollo Integral de la Familia y de la Junta Municipal de Agua Potable y Alcantarillado, correspondientes al ejercicio fiscal 2022.</w:t>
            </w:r>
          </w:p>
        </w:tc>
        <w:tc>
          <w:tcPr>
            <w:tcW w:w="2126" w:type="dxa"/>
          </w:tcPr>
          <w:p w14:paraId="092A8F94" w14:textId="77777777" w:rsidR="00B76238" w:rsidRDefault="00B76238" w:rsidP="007C3E6C">
            <w:pPr>
              <w:jc w:val="both"/>
              <w:rPr>
                <w:rFonts w:ascii="Abadi" w:hAnsi="Abadi"/>
                <w:sz w:val="21"/>
                <w:szCs w:val="21"/>
              </w:rPr>
            </w:pPr>
          </w:p>
          <w:p w14:paraId="751C298F" w14:textId="77777777" w:rsidR="00B76238" w:rsidRDefault="00B76238" w:rsidP="007C3E6C">
            <w:pPr>
              <w:jc w:val="both"/>
              <w:rPr>
                <w:rFonts w:ascii="Abadi" w:hAnsi="Abadi"/>
                <w:sz w:val="21"/>
                <w:szCs w:val="21"/>
              </w:rPr>
            </w:pPr>
          </w:p>
          <w:p w14:paraId="7AF889A7" w14:textId="40D2E15B" w:rsidR="007C3E6C" w:rsidRPr="00B76238" w:rsidRDefault="00435A56" w:rsidP="007C3E6C">
            <w:pPr>
              <w:jc w:val="both"/>
              <w:rPr>
                <w:rFonts w:ascii="Abadi" w:hAnsi="Abadi"/>
                <w:b/>
                <w:bCs/>
                <w:sz w:val="21"/>
                <w:szCs w:val="21"/>
              </w:rPr>
            </w:pPr>
            <w:r w:rsidRPr="00B76238">
              <w:rPr>
                <w:rFonts w:ascii="Abadi" w:hAnsi="Abadi"/>
                <w:b/>
                <w:bCs/>
                <w:sz w:val="21"/>
                <w:szCs w:val="21"/>
              </w:rPr>
              <w:t>Enterados y se remite a la Auditoría Superior del Estado de Guanajuato.</w:t>
            </w:r>
          </w:p>
        </w:tc>
      </w:tr>
      <w:tr w:rsidR="004A767A" w:rsidRPr="00946D81" w14:paraId="1CF20663" w14:textId="77777777" w:rsidTr="003521CC">
        <w:tc>
          <w:tcPr>
            <w:tcW w:w="2112" w:type="dxa"/>
          </w:tcPr>
          <w:p w14:paraId="52B2803A" w14:textId="77777777" w:rsidR="00904318" w:rsidRPr="00B76238" w:rsidRDefault="00904318" w:rsidP="007C3E6C">
            <w:pPr>
              <w:jc w:val="both"/>
              <w:rPr>
                <w:rFonts w:ascii="Abadi" w:hAnsi="Abadi"/>
                <w:b/>
                <w:bCs/>
                <w:sz w:val="21"/>
                <w:szCs w:val="21"/>
              </w:rPr>
            </w:pPr>
            <w:r w:rsidRPr="00B76238">
              <w:rPr>
                <w:rFonts w:ascii="Abadi" w:hAnsi="Abadi"/>
                <w:b/>
                <w:bCs/>
                <w:sz w:val="21"/>
                <w:szCs w:val="21"/>
              </w:rPr>
              <w:lastRenderedPageBreak/>
              <w:t>3.83</w:t>
            </w:r>
          </w:p>
          <w:p w14:paraId="5BE8D585" w14:textId="77777777" w:rsidR="00904318" w:rsidRPr="00946D81" w:rsidRDefault="00904318" w:rsidP="007C3E6C">
            <w:pPr>
              <w:jc w:val="both"/>
              <w:rPr>
                <w:rFonts w:ascii="Abadi" w:hAnsi="Abadi"/>
                <w:sz w:val="21"/>
                <w:szCs w:val="21"/>
              </w:rPr>
            </w:pPr>
          </w:p>
          <w:p w14:paraId="5B08FFC4" w14:textId="24EE1002" w:rsidR="007C3E6C" w:rsidRPr="00946D81" w:rsidRDefault="00085286" w:rsidP="007C3E6C">
            <w:pPr>
              <w:jc w:val="both"/>
              <w:rPr>
                <w:rFonts w:ascii="Abadi" w:hAnsi="Abadi"/>
                <w:sz w:val="21"/>
                <w:szCs w:val="21"/>
              </w:rPr>
            </w:pPr>
            <w:r w:rsidRPr="00946D81">
              <w:rPr>
                <w:rFonts w:ascii="Abadi" w:hAnsi="Abadi"/>
                <w:sz w:val="21"/>
                <w:szCs w:val="21"/>
              </w:rPr>
              <w:t xml:space="preserve">El presidente municipal de Pénjamo, </w:t>
            </w:r>
            <w:proofErr w:type="spellStart"/>
            <w:r w:rsidRPr="00946D81">
              <w:rPr>
                <w:rFonts w:ascii="Abadi" w:hAnsi="Abadi"/>
                <w:sz w:val="21"/>
                <w:szCs w:val="21"/>
              </w:rPr>
              <w:t>Gto</w:t>
            </w:r>
            <w:proofErr w:type="spellEnd"/>
            <w:r w:rsidRPr="00946D81">
              <w:rPr>
                <w:rFonts w:ascii="Abadi" w:hAnsi="Abadi"/>
                <w:sz w:val="21"/>
                <w:szCs w:val="21"/>
              </w:rPr>
              <w:t>., remite copia certificada de la primera modificación al presupuesto de ingresos y egresos del ejercicio fiscal 2022.</w:t>
            </w:r>
          </w:p>
        </w:tc>
        <w:tc>
          <w:tcPr>
            <w:tcW w:w="2126" w:type="dxa"/>
          </w:tcPr>
          <w:p w14:paraId="6860A44B" w14:textId="4BED0C8B" w:rsidR="00B76238" w:rsidRDefault="00B76238" w:rsidP="007C3E6C">
            <w:pPr>
              <w:jc w:val="both"/>
              <w:rPr>
                <w:rFonts w:ascii="Abadi" w:hAnsi="Abadi"/>
                <w:sz w:val="21"/>
                <w:szCs w:val="21"/>
              </w:rPr>
            </w:pPr>
          </w:p>
          <w:p w14:paraId="60071619" w14:textId="77777777" w:rsidR="00F8481D" w:rsidRDefault="00F8481D" w:rsidP="007C3E6C">
            <w:pPr>
              <w:jc w:val="both"/>
              <w:rPr>
                <w:rFonts w:ascii="Abadi" w:hAnsi="Abadi"/>
                <w:sz w:val="21"/>
                <w:szCs w:val="21"/>
              </w:rPr>
            </w:pPr>
          </w:p>
          <w:p w14:paraId="0348DA79" w14:textId="54735A6B" w:rsidR="007C3E6C" w:rsidRPr="00B76238" w:rsidRDefault="00085286" w:rsidP="007C3E6C">
            <w:pPr>
              <w:jc w:val="both"/>
              <w:rPr>
                <w:rFonts w:ascii="Abadi" w:hAnsi="Abadi"/>
                <w:b/>
                <w:bCs/>
                <w:sz w:val="21"/>
                <w:szCs w:val="21"/>
              </w:rPr>
            </w:pPr>
            <w:r w:rsidRPr="00B76238">
              <w:rPr>
                <w:rFonts w:ascii="Abadi" w:hAnsi="Abadi"/>
                <w:b/>
                <w:bCs/>
                <w:sz w:val="21"/>
                <w:szCs w:val="21"/>
              </w:rPr>
              <w:t>Enterados y se remite a la Auditoría Superior del Estado de Guanajuato</w:t>
            </w:r>
          </w:p>
        </w:tc>
      </w:tr>
      <w:tr w:rsidR="004A767A" w:rsidRPr="00946D81" w14:paraId="26792E3A" w14:textId="77777777" w:rsidTr="003521CC">
        <w:tc>
          <w:tcPr>
            <w:tcW w:w="2112" w:type="dxa"/>
          </w:tcPr>
          <w:p w14:paraId="6884CEAD" w14:textId="73D2B60F" w:rsidR="00CF76C4" w:rsidRPr="00B76238" w:rsidRDefault="00CF76C4" w:rsidP="007C3E6C">
            <w:pPr>
              <w:jc w:val="both"/>
              <w:rPr>
                <w:rFonts w:ascii="Abadi" w:hAnsi="Abadi"/>
                <w:b/>
                <w:bCs/>
                <w:sz w:val="21"/>
                <w:szCs w:val="21"/>
              </w:rPr>
            </w:pPr>
            <w:r w:rsidRPr="00B76238">
              <w:rPr>
                <w:rFonts w:ascii="Abadi" w:hAnsi="Abadi"/>
                <w:b/>
                <w:bCs/>
                <w:sz w:val="21"/>
                <w:szCs w:val="21"/>
              </w:rPr>
              <w:t>3.84</w:t>
            </w:r>
          </w:p>
          <w:p w14:paraId="0C246DC3" w14:textId="77777777" w:rsidR="00CF76C4" w:rsidRPr="00946D81" w:rsidRDefault="00CF76C4" w:rsidP="007C3E6C">
            <w:pPr>
              <w:jc w:val="both"/>
              <w:rPr>
                <w:rFonts w:ascii="Abadi" w:hAnsi="Abadi"/>
                <w:sz w:val="21"/>
                <w:szCs w:val="21"/>
              </w:rPr>
            </w:pPr>
          </w:p>
          <w:p w14:paraId="4B5C9063" w14:textId="77777777" w:rsidR="007C3E6C" w:rsidRDefault="00904318" w:rsidP="007C3E6C">
            <w:pPr>
              <w:jc w:val="both"/>
              <w:rPr>
                <w:rFonts w:ascii="Abadi" w:hAnsi="Abadi"/>
                <w:sz w:val="21"/>
                <w:szCs w:val="21"/>
              </w:rPr>
            </w:pPr>
            <w:r w:rsidRPr="00946D81">
              <w:rPr>
                <w:rFonts w:ascii="Abadi" w:hAnsi="Abadi"/>
                <w:sz w:val="21"/>
                <w:szCs w:val="21"/>
              </w:rPr>
              <w:t xml:space="preserve">El secretario del ayuntamiento de Acámbaro, </w:t>
            </w:r>
            <w:proofErr w:type="spellStart"/>
            <w:r w:rsidRPr="00946D81">
              <w:rPr>
                <w:rFonts w:ascii="Abadi" w:hAnsi="Abadi"/>
                <w:sz w:val="21"/>
                <w:szCs w:val="21"/>
              </w:rPr>
              <w:t>Gto</w:t>
            </w:r>
            <w:proofErr w:type="spellEnd"/>
            <w:r w:rsidRPr="00946D81">
              <w:rPr>
                <w:rFonts w:ascii="Abadi" w:hAnsi="Abadi"/>
                <w:sz w:val="21"/>
                <w:szCs w:val="21"/>
              </w:rPr>
              <w:t>., comunica la aprobación de la Minuta Proyecto de Decreto por la que se reforman las fracciones IV y V del artículo 24; y el segundo párrafo del artículo 30; y adicionan los párrafos quinto y sexto, este último con los apartados A y B al artículo 30, de la Constitución Política para el Estado de Guanajuato.</w:t>
            </w:r>
          </w:p>
          <w:p w14:paraId="0BEBC0D0" w14:textId="6BF5AF8C" w:rsidR="00870138" w:rsidRPr="00946D81" w:rsidRDefault="00870138" w:rsidP="007C3E6C">
            <w:pPr>
              <w:jc w:val="both"/>
              <w:rPr>
                <w:rFonts w:ascii="Abadi" w:hAnsi="Abadi"/>
                <w:sz w:val="21"/>
                <w:szCs w:val="21"/>
              </w:rPr>
            </w:pPr>
          </w:p>
        </w:tc>
        <w:tc>
          <w:tcPr>
            <w:tcW w:w="2126" w:type="dxa"/>
          </w:tcPr>
          <w:p w14:paraId="3273B708" w14:textId="77777777" w:rsidR="00B76238" w:rsidRPr="00B76238" w:rsidRDefault="00B76238" w:rsidP="007C3E6C">
            <w:pPr>
              <w:jc w:val="both"/>
              <w:rPr>
                <w:rFonts w:ascii="Abadi" w:hAnsi="Abadi"/>
                <w:b/>
                <w:bCs/>
                <w:sz w:val="21"/>
                <w:szCs w:val="21"/>
              </w:rPr>
            </w:pPr>
          </w:p>
          <w:p w14:paraId="1771EE0A" w14:textId="77777777" w:rsidR="00B76238" w:rsidRPr="00B76238" w:rsidRDefault="00B76238" w:rsidP="007C3E6C">
            <w:pPr>
              <w:jc w:val="both"/>
              <w:rPr>
                <w:rFonts w:ascii="Abadi" w:hAnsi="Abadi"/>
                <w:b/>
                <w:bCs/>
                <w:sz w:val="21"/>
                <w:szCs w:val="21"/>
              </w:rPr>
            </w:pPr>
          </w:p>
          <w:p w14:paraId="6E50A28F" w14:textId="1C417D55" w:rsidR="007C3E6C" w:rsidRPr="00B76238" w:rsidRDefault="00904318" w:rsidP="007C3E6C">
            <w:pPr>
              <w:jc w:val="both"/>
              <w:rPr>
                <w:rFonts w:ascii="Abadi" w:hAnsi="Abadi"/>
                <w:b/>
                <w:bCs/>
                <w:sz w:val="21"/>
                <w:szCs w:val="21"/>
              </w:rPr>
            </w:pPr>
            <w:r w:rsidRPr="00B76238">
              <w:rPr>
                <w:rFonts w:ascii="Abadi" w:hAnsi="Abadi"/>
                <w:b/>
                <w:bCs/>
                <w:sz w:val="21"/>
                <w:szCs w:val="21"/>
              </w:rPr>
              <w:t>Enterados y se agrega a su expediente para efecto del cómputo, de conformidad con el artículo 145 de la Constitución Política para el Estado de Guanajuato.</w:t>
            </w:r>
          </w:p>
        </w:tc>
      </w:tr>
      <w:tr w:rsidR="004A767A" w:rsidRPr="00946D81" w14:paraId="1C312019" w14:textId="77777777" w:rsidTr="003521CC">
        <w:tc>
          <w:tcPr>
            <w:tcW w:w="2112" w:type="dxa"/>
          </w:tcPr>
          <w:p w14:paraId="6B65246E" w14:textId="08C5A60A" w:rsidR="007821A3" w:rsidRPr="00B76238" w:rsidRDefault="007821A3" w:rsidP="007C3E6C">
            <w:pPr>
              <w:jc w:val="both"/>
              <w:rPr>
                <w:rFonts w:ascii="Abadi" w:hAnsi="Abadi"/>
                <w:b/>
                <w:bCs/>
                <w:sz w:val="21"/>
                <w:szCs w:val="21"/>
              </w:rPr>
            </w:pPr>
            <w:r w:rsidRPr="00B76238">
              <w:rPr>
                <w:rFonts w:ascii="Abadi" w:hAnsi="Abadi"/>
                <w:b/>
                <w:bCs/>
                <w:sz w:val="21"/>
                <w:szCs w:val="21"/>
              </w:rPr>
              <w:t>4.01</w:t>
            </w:r>
          </w:p>
          <w:p w14:paraId="217F8E26" w14:textId="77777777" w:rsidR="00B76238" w:rsidRPr="00946D81" w:rsidRDefault="00B76238" w:rsidP="007C3E6C">
            <w:pPr>
              <w:jc w:val="both"/>
              <w:rPr>
                <w:rFonts w:ascii="Abadi" w:hAnsi="Abadi"/>
                <w:sz w:val="21"/>
                <w:szCs w:val="21"/>
              </w:rPr>
            </w:pPr>
          </w:p>
          <w:p w14:paraId="7356193B" w14:textId="77777777" w:rsidR="007C3E6C" w:rsidRDefault="001029FC" w:rsidP="007C3E6C">
            <w:pPr>
              <w:jc w:val="both"/>
              <w:rPr>
                <w:rFonts w:ascii="Abadi" w:hAnsi="Abadi"/>
                <w:sz w:val="21"/>
                <w:szCs w:val="21"/>
              </w:rPr>
            </w:pPr>
            <w:r w:rsidRPr="00946D81">
              <w:rPr>
                <w:rFonts w:ascii="Abadi" w:hAnsi="Abadi"/>
                <w:sz w:val="21"/>
                <w:szCs w:val="21"/>
              </w:rPr>
              <w:t>La Sexagésima Legislatura del Congreso del Estado de Colima comunica la elección e integración de la Mesa Directiva de la Comisión Permanente del segundo periodo de receso, correspondiente al primer año de ejercicio constitucional.</w:t>
            </w:r>
          </w:p>
          <w:p w14:paraId="71A06DEA" w14:textId="414BB216" w:rsidR="00F8481D" w:rsidRDefault="00F8481D" w:rsidP="007C3E6C">
            <w:pPr>
              <w:jc w:val="both"/>
              <w:rPr>
                <w:rFonts w:ascii="Abadi" w:hAnsi="Abadi"/>
                <w:sz w:val="21"/>
                <w:szCs w:val="21"/>
              </w:rPr>
            </w:pPr>
          </w:p>
          <w:p w14:paraId="0FFBBE14" w14:textId="47B7AEB3" w:rsidR="009A2C64" w:rsidRDefault="009A2C64" w:rsidP="007C3E6C">
            <w:pPr>
              <w:jc w:val="both"/>
              <w:rPr>
                <w:rFonts w:ascii="Abadi" w:hAnsi="Abadi"/>
                <w:sz w:val="21"/>
                <w:szCs w:val="21"/>
              </w:rPr>
            </w:pPr>
          </w:p>
          <w:p w14:paraId="6CB5F406" w14:textId="77777777" w:rsidR="009A2C64" w:rsidRDefault="009A2C64" w:rsidP="007C3E6C">
            <w:pPr>
              <w:jc w:val="both"/>
              <w:rPr>
                <w:rFonts w:ascii="Abadi" w:hAnsi="Abadi"/>
                <w:sz w:val="21"/>
                <w:szCs w:val="21"/>
              </w:rPr>
            </w:pPr>
          </w:p>
          <w:p w14:paraId="11EF3EAA" w14:textId="4912CF1D" w:rsidR="00F8481D" w:rsidRPr="00946D81" w:rsidRDefault="00F8481D" w:rsidP="007C3E6C">
            <w:pPr>
              <w:jc w:val="both"/>
              <w:rPr>
                <w:rFonts w:ascii="Abadi" w:hAnsi="Abadi"/>
                <w:sz w:val="21"/>
                <w:szCs w:val="21"/>
              </w:rPr>
            </w:pPr>
          </w:p>
        </w:tc>
        <w:tc>
          <w:tcPr>
            <w:tcW w:w="2126" w:type="dxa"/>
          </w:tcPr>
          <w:p w14:paraId="190290D6" w14:textId="77777777" w:rsidR="00B76238" w:rsidRDefault="00B76238" w:rsidP="007C3E6C">
            <w:pPr>
              <w:jc w:val="both"/>
              <w:rPr>
                <w:rFonts w:ascii="Abadi" w:hAnsi="Abadi"/>
                <w:sz w:val="21"/>
                <w:szCs w:val="21"/>
              </w:rPr>
            </w:pPr>
          </w:p>
          <w:p w14:paraId="19315CC4" w14:textId="77777777" w:rsidR="00B76238" w:rsidRDefault="00B76238" w:rsidP="007C3E6C">
            <w:pPr>
              <w:jc w:val="both"/>
              <w:rPr>
                <w:rFonts w:ascii="Abadi" w:hAnsi="Abadi"/>
                <w:sz w:val="21"/>
                <w:szCs w:val="21"/>
              </w:rPr>
            </w:pPr>
          </w:p>
          <w:p w14:paraId="2243C033" w14:textId="127B246E" w:rsidR="007C3E6C" w:rsidRPr="00B76238" w:rsidRDefault="002624DA" w:rsidP="007C3E6C">
            <w:pPr>
              <w:jc w:val="both"/>
              <w:rPr>
                <w:rFonts w:ascii="Abadi" w:hAnsi="Abadi"/>
                <w:b/>
                <w:bCs/>
                <w:sz w:val="21"/>
                <w:szCs w:val="21"/>
              </w:rPr>
            </w:pPr>
            <w:r w:rsidRPr="00B76238">
              <w:rPr>
                <w:rFonts w:ascii="Abadi" w:hAnsi="Abadi"/>
                <w:b/>
                <w:bCs/>
                <w:sz w:val="21"/>
                <w:szCs w:val="21"/>
              </w:rPr>
              <w:t>Enterados.</w:t>
            </w:r>
          </w:p>
        </w:tc>
      </w:tr>
      <w:tr w:rsidR="004A767A" w:rsidRPr="00946D81" w14:paraId="76E85184" w14:textId="77777777" w:rsidTr="003521CC">
        <w:tc>
          <w:tcPr>
            <w:tcW w:w="2112" w:type="dxa"/>
          </w:tcPr>
          <w:p w14:paraId="716E6A44" w14:textId="082CFE68" w:rsidR="0020070F" w:rsidRPr="00B76238" w:rsidRDefault="0020070F" w:rsidP="007C3E6C">
            <w:pPr>
              <w:jc w:val="both"/>
              <w:rPr>
                <w:rFonts w:ascii="Abadi" w:hAnsi="Abadi"/>
                <w:b/>
                <w:bCs/>
                <w:sz w:val="21"/>
                <w:szCs w:val="21"/>
              </w:rPr>
            </w:pPr>
            <w:r w:rsidRPr="00B76238">
              <w:rPr>
                <w:rFonts w:ascii="Abadi" w:hAnsi="Abadi"/>
                <w:b/>
                <w:bCs/>
                <w:sz w:val="21"/>
                <w:szCs w:val="21"/>
              </w:rPr>
              <w:t>4.02</w:t>
            </w:r>
          </w:p>
          <w:p w14:paraId="41289B78" w14:textId="77777777" w:rsidR="0020070F" w:rsidRPr="00946D81" w:rsidRDefault="0020070F" w:rsidP="007C3E6C">
            <w:pPr>
              <w:jc w:val="both"/>
              <w:rPr>
                <w:rFonts w:ascii="Abadi" w:hAnsi="Abadi"/>
                <w:sz w:val="21"/>
                <w:szCs w:val="21"/>
              </w:rPr>
            </w:pPr>
          </w:p>
          <w:p w14:paraId="15D3FEDC" w14:textId="77777777" w:rsidR="007C3E6C" w:rsidRDefault="00527E96" w:rsidP="007C3E6C">
            <w:pPr>
              <w:jc w:val="both"/>
              <w:rPr>
                <w:rFonts w:ascii="Abadi" w:hAnsi="Abadi"/>
                <w:sz w:val="21"/>
                <w:szCs w:val="21"/>
              </w:rPr>
            </w:pPr>
            <w:r w:rsidRPr="00946D81">
              <w:rPr>
                <w:rFonts w:ascii="Abadi" w:hAnsi="Abadi"/>
                <w:sz w:val="21"/>
                <w:szCs w:val="21"/>
              </w:rPr>
              <w:t>La Diputación Permanente de la Sexagésima Cuarta Legislatura del Congreso del Estado de Campeche comunica la apertura de su primer periodo de receso del primer año de ejercicio constitucional que comprendió del 21 de diciembre del 2021 al 31 de enero de 2022.</w:t>
            </w:r>
          </w:p>
          <w:p w14:paraId="23A92212" w14:textId="15C085A6" w:rsidR="00B76238" w:rsidRPr="00946D81" w:rsidRDefault="00B76238" w:rsidP="007C3E6C">
            <w:pPr>
              <w:jc w:val="both"/>
              <w:rPr>
                <w:rFonts w:ascii="Abadi" w:hAnsi="Abadi"/>
                <w:sz w:val="21"/>
                <w:szCs w:val="21"/>
              </w:rPr>
            </w:pPr>
          </w:p>
        </w:tc>
        <w:tc>
          <w:tcPr>
            <w:tcW w:w="2126" w:type="dxa"/>
          </w:tcPr>
          <w:p w14:paraId="358DE959" w14:textId="77777777" w:rsidR="00B76238" w:rsidRDefault="00B76238" w:rsidP="007C3E6C">
            <w:pPr>
              <w:jc w:val="both"/>
              <w:rPr>
                <w:rFonts w:ascii="Abadi" w:hAnsi="Abadi"/>
                <w:b/>
                <w:bCs/>
                <w:sz w:val="21"/>
                <w:szCs w:val="21"/>
              </w:rPr>
            </w:pPr>
          </w:p>
          <w:p w14:paraId="7DDA59A8" w14:textId="77777777" w:rsidR="00B76238" w:rsidRDefault="00B76238" w:rsidP="007C3E6C">
            <w:pPr>
              <w:jc w:val="both"/>
              <w:rPr>
                <w:rFonts w:ascii="Abadi" w:hAnsi="Abadi"/>
                <w:b/>
                <w:bCs/>
                <w:sz w:val="21"/>
                <w:szCs w:val="21"/>
              </w:rPr>
            </w:pPr>
          </w:p>
          <w:p w14:paraId="2A8CCEDA" w14:textId="203DCC7B" w:rsidR="007C3E6C" w:rsidRPr="00946D81" w:rsidRDefault="00527E96" w:rsidP="007C3E6C">
            <w:pPr>
              <w:jc w:val="both"/>
              <w:rPr>
                <w:rFonts w:ascii="Abadi" w:hAnsi="Abadi"/>
                <w:b/>
                <w:bCs/>
                <w:sz w:val="21"/>
                <w:szCs w:val="21"/>
              </w:rPr>
            </w:pPr>
            <w:r w:rsidRPr="00946D81">
              <w:rPr>
                <w:rFonts w:ascii="Abadi" w:hAnsi="Abadi"/>
                <w:b/>
                <w:bCs/>
                <w:sz w:val="21"/>
                <w:szCs w:val="21"/>
              </w:rPr>
              <w:t>Enterados.</w:t>
            </w:r>
          </w:p>
        </w:tc>
      </w:tr>
      <w:tr w:rsidR="004A767A" w:rsidRPr="00946D81" w14:paraId="016820E6" w14:textId="77777777" w:rsidTr="003521CC">
        <w:tc>
          <w:tcPr>
            <w:tcW w:w="2112" w:type="dxa"/>
          </w:tcPr>
          <w:p w14:paraId="43BEB033" w14:textId="00E4F154" w:rsidR="0097677D" w:rsidRDefault="0097677D" w:rsidP="007C3E6C">
            <w:pPr>
              <w:jc w:val="both"/>
              <w:rPr>
                <w:rFonts w:ascii="Abadi" w:hAnsi="Abadi"/>
                <w:b/>
                <w:bCs/>
                <w:sz w:val="21"/>
                <w:szCs w:val="21"/>
              </w:rPr>
            </w:pPr>
            <w:r w:rsidRPr="00B76238">
              <w:rPr>
                <w:rFonts w:ascii="Abadi" w:hAnsi="Abadi"/>
                <w:b/>
                <w:bCs/>
                <w:sz w:val="21"/>
                <w:szCs w:val="21"/>
              </w:rPr>
              <w:t>4.03</w:t>
            </w:r>
          </w:p>
          <w:p w14:paraId="6A0AC7DB" w14:textId="77777777" w:rsidR="00B76238" w:rsidRPr="00B76238" w:rsidRDefault="00B76238" w:rsidP="007C3E6C">
            <w:pPr>
              <w:jc w:val="both"/>
              <w:rPr>
                <w:rFonts w:ascii="Abadi" w:hAnsi="Abadi"/>
                <w:b/>
                <w:bCs/>
                <w:sz w:val="21"/>
                <w:szCs w:val="21"/>
              </w:rPr>
            </w:pPr>
          </w:p>
          <w:p w14:paraId="498C2A5E" w14:textId="7F218380" w:rsidR="007C3E6C" w:rsidRPr="00946D81" w:rsidRDefault="0020070F" w:rsidP="007C3E6C">
            <w:pPr>
              <w:jc w:val="both"/>
              <w:rPr>
                <w:rFonts w:ascii="Abadi" w:hAnsi="Abadi"/>
                <w:sz w:val="21"/>
                <w:szCs w:val="21"/>
              </w:rPr>
            </w:pPr>
            <w:r w:rsidRPr="00946D81">
              <w:rPr>
                <w:rFonts w:ascii="Abadi" w:hAnsi="Abadi"/>
                <w:sz w:val="21"/>
                <w:szCs w:val="21"/>
              </w:rPr>
              <w:t>La Sexagésima Cuarta Legislatura del Congreso del Estado de Campeche comunica la clausura de los trabajos del segundo periodo ordinario de sesiones que comprendió del 1 de febrero al 31 de marzo del año en curso, correspondiente al primer año de ejercicio constitucional.</w:t>
            </w:r>
          </w:p>
        </w:tc>
        <w:tc>
          <w:tcPr>
            <w:tcW w:w="2126" w:type="dxa"/>
          </w:tcPr>
          <w:p w14:paraId="73035DDA" w14:textId="77777777" w:rsidR="00B76238" w:rsidRDefault="00B76238" w:rsidP="007C3E6C">
            <w:pPr>
              <w:jc w:val="both"/>
              <w:rPr>
                <w:rFonts w:ascii="Abadi" w:hAnsi="Abadi"/>
                <w:b/>
                <w:bCs/>
                <w:sz w:val="21"/>
                <w:szCs w:val="21"/>
              </w:rPr>
            </w:pPr>
          </w:p>
          <w:p w14:paraId="6B995EDF" w14:textId="77777777" w:rsidR="00B76238" w:rsidRDefault="00B76238" w:rsidP="007C3E6C">
            <w:pPr>
              <w:jc w:val="both"/>
              <w:rPr>
                <w:rFonts w:ascii="Abadi" w:hAnsi="Abadi"/>
                <w:b/>
                <w:bCs/>
                <w:sz w:val="21"/>
                <w:szCs w:val="21"/>
              </w:rPr>
            </w:pPr>
          </w:p>
          <w:p w14:paraId="214223E7" w14:textId="633461D0" w:rsidR="007C3E6C" w:rsidRPr="00B76238" w:rsidRDefault="00062667" w:rsidP="007C3E6C">
            <w:pPr>
              <w:jc w:val="both"/>
              <w:rPr>
                <w:rFonts w:ascii="Abadi" w:hAnsi="Abadi"/>
                <w:b/>
                <w:bCs/>
                <w:sz w:val="21"/>
                <w:szCs w:val="21"/>
              </w:rPr>
            </w:pPr>
            <w:r w:rsidRPr="00B76238">
              <w:rPr>
                <w:rFonts w:ascii="Abadi" w:hAnsi="Abadi"/>
                <w:b/>
                <w:bCs/>
                <w:sz w:val="21"/>
                <w:szCs w:val="21"/>
              </w:rPr>
              <w:t>Enterados.</w:t>
            </w:r>
          </w:p>
        </w:tc>
      </w:tr>
      <w:tr w:rsidR="004A767A" w:rsidRPr="00946D81" w14:paraId="373288E6" w14:textId="77777777" w:rsidTr="003521CC">
        <w:tc>
          <w:tcPr>
            <w:tcW w:w="2112" w:type="dxa"/>
          </w:tcPr>
          <w:p w14:paraId="321DAAE8" w14:textId="1CD1D7D5" w:rsidR="001169AA" w:rsidRDefault="001169AA" w:rsidP="007C3E6C">
            <w:pPr>
              <w:jc w:val="both"/>
              <w:rPr>
                <w:rFonts w:ascii="Abadi" w:hAnsi="Abadi"/>
                <w:b/>
                <w:bCs/>
                <w:sz w:val="21"/>
                <w:szCs w:val="21"/>
              </w:rPr>
            </w:pPr>
            <w:r w:rsidRPr="00B76238">
              <w:rPr>
                <w:rFonts w:ascii="Abadi" w:hAnsi="Abadi"/>
                <w:b/>
                <w:bCs/>
                <w:sz w:val="21"/>
                <w:szCs w:val="21"/>
              </w:rPr>
              <w:t>4.04</w:t>
            </w:r>
          </w:p>
          <w:p w14:paraId="3951BA4E" w14:textId="77777777" w:rsidR="00B76238" w:rsidRPr="00B76238" w:rsidRDefault="00B76238" w:rsidP="007C3E6C">
            <w:pPr>
              <w:jc w:val="both"/>
              <w:rPr>
                <w:rFonts w:ascii="Abadi" w:hAnsi="Abadi"/>
                <w:b/>
                <w:bCs/>
                <w:sz w:val="21"/>
                <w:szCs w:val="21"/>
              </w:rPr>
            </w:pPr>
          </w:p>
          <w:p w14:paraId="7046B0B1" w14:textId="77777777" w:rsidR="007C3E6C" w:rsidRDefault="00A95F28" w:rsidP="007C3E6C">
            <w:pPr>
              <w:jc w:val="both"/>
              <w:rPr>
                <w:rFonts w:ascii="Abadi" w:hAnsi="Abadi"/>
                <w:sz w:val="21"/>
                <w:szCs w:val="21"/>
              </w:rPr>
            </w:pPr>
            <w:r w:rsidRPr="00946D81">
              <w:rPr>
                <w:rFonts w:ascii="Abadi" w:hAnsi="Abadi"/>
                <w:sz w:val="21"/>
                <w:szCs w:val="21"/>
              </w:rPr>
              <w:t>La Diputación Permanente de la Sexagésima Cuarta Legislatura del Congreso del Estado de Campeche comunica la apertura de su segundo periodo de receso del primer año de ejercicio constitucional que comprendió del 1 al 30 de abril de 2022.</w:t>
            </w:r>
          </w:p>
          <w:p w14:paraId="79B6D3E3" w14:textId="77777777" w:rsidR="00997166" w:rsidRDefault="00997166" w:rsidP="007C3E6C">
            <w:pPr>
              <w:jc w:val="both"/>
              <w:rPr>
                <w:rFonts w:ascii="Abadi" w:hAnsi="Abadi"/>
                <w:sz w:val="21"/>
                <w:szCs w:val="21"/>
              </w:rPr>
            </w:pPr>
          </w:p>
          <w:p w14:paraId="6A9ECE0A" w14:textId="77777777" w:rsidR="00997166" w:rsidRDefault="00997166" w:rsidP="007C3E6C">
            <w:pPr>
              <w:jc w:val="both"/>
              <w:rPr>
                <w:rFonts w:ascii="Abadi" w:hAnsi="Abadi"/>
                <w:sz w:val="21"/>
                <w:szCs w:val="21"/>
              </w:rPr>
            </w:pPr>
          </w:p>
          <w:p w14:paraId="3A6C5105" w14:textId="75EB9ACE" w:rsidR="00997166" w:rsidRPr="00946D81" w:rsidRDefault="00997166" w:rsidP="007C3E6C">
            <w:pPr>
              <w:jc w:val="both"/>
              <w:rPr>
                <w:rFonts w:ascii="Abadi" w:hAnsi="Abadi"/>
                <w:sz w:val="21"/>
                <w:szCs w:val="21"/>
              </w:rPr>
            </w:pPr>
          </w:p>
        </w:tc>
        <w:tc>
          <w:tcPr>
            <w:tcW w:w="2126" w:type="dxa"/>
          </w:tcPr>
          <w:p w14:paraId="0A9C6E04" w14:textId="77777777" w:rsidR="00B76238" w:rsidRDefault="00B76238" w:rsidP="007C3E6C">
            <w:pPr>
              <w:jc w:val="both"/>
              <w:rPr>
                <w:rFonts w:ascii="Abadi" w:hAnsi="Abadi"/>
                <w:b/>
                <w:bCs/>
                <w:sz w:val="21"/>
                <w:szCs w:val="21"/>
              </w:rPr>
            </w:pPr>
          </w:p>
          <w:p w14:paraId="4EFEB77B" w14:textId="77777777" w:rsidR="00B76238" w:rsidRDefault="00B76238" w:rsidP="007C3E6C">
            <w:pPr>
              <w:jc w:val="both"/>
              <w:rPr>
                <w:rFonts w:ascii="Abadi" w:hAnsi="Abadi"/>
                <w:b/>
                <w:bCs/>
                <w:sz w:val="21"/>
                <w:szCs w:val="21"/>
              </w:rPr>
            </w:pPr>
          </w:p>
          <w:p w14:paraId="686CF652" w14:textId="2E3554B0" w:rsidR="007C3E6C" w:rsidRPr="00946D81" w:rsidRDefault="00A95F28" w:rsidP="007C3E6C">
            <w:pPr>
              <w:jc w:val="both"/>
              <w:rPr>
                <w:rFonts w:ascii="Abadi" w:hAnsi="Abadi"/>
                <w:b/>
                <w:bCs/>
                <w:sz w:val="21"/>
                <w:szCs w:val="21"/>
              </w:rPr>
            </w:pPr>
            <w:r w:rsidRPr="00946D81">
              <w:rPr>
                <w:rFonts w:ascii="Abadi" w:hAnsi="Abadi"/>
                <w:b/>
                <w:bCs/>
                <w:sz w:val="21"/>
                <w:szCs w:val="21"/>
              </w:rPr>
              <w:t>Enterados.</w:t>
            </w:r>
          </w:p>
        </w:tc>
      </w:tr>
      <w:tr w:rsidR="004A767A" w:rsidRPr="00946D81" w14:paraId="797D8CFB" w14:textId="77777777" w:rsidTr="003521CC">
        <w:tc>
          <w:tcPr>
            <w:tcW w:w="2112" w:type="dxa"/>
          </w:tcPr>
          <w:p w14:paraId="2B1D3127" w14:textId="1AF55584" w:rsidR="007F374C" w:rsidRPr="00B76238" w:rsidRDefault="00B05F28" w:rsidP="007C3E6C">
            <w:pPr>
              <w:jc w:val="both"/>
              <w:rPr>
                <w:rFonts w:ascii="Abadi" w:hAnsi="Abadi"/>
                <w:b/>
                <w:bCs/>
                <w:sz w:val="21"/>
                <w:szCs w:val="21"/>
              </w:rPr>
            </w:pPr>
            <w:r w:rsidRPr="00B76238">
              <w:rPr>
                <w:rFonts w:ascii="Abadi" w:hAnsi="Abadi"/>
                <w:b/>
                <w:bCs/>
                <w:sz w:val="21"/>
                <w:szCs w:val="21"/>
              </w:rPr>
              <w:t>4.05</w:t>
            </w:r>
          </w:p>
          <w:p w14:paraId="3441A42B" w14:textId="77777777" w:rsidR="00B76238" w:rsidRPr="00946D81" w:rsidRDefault="00B76238" w:rsidP="007C3E6C">
            <w:pPr>
              <w:jc w:val="both"/>
              <w:rPr>
                <w:rFonts w:ascii="Abadi" w:hAnsi="Abadi"/>
                <w:sz w:val="21"/>
                <w:szCs w:val="21"/>
              </w:rPr>
            </w:pPr>
          </w:p>
          <w:p w14:paraId="030CEF6B" w14:textId="7CF055EC" w:rsidR="007C3E6C" w:rsidRPr="00946D81" w:rsidRDefault="007F374C" w:rsidP="007C3E6C">
            <w:pPr>
              <w:jc w:val="both"/>
              <w:rPr>
                <w:rFonts w:ascii="Abadi" w:hAnsi="Abadi"/>
                <w:sz w:val="21"/>
                <w:szCs w:val="21"/>
              </w:rPr>
            </w:pPr>
            <w:r w:rsidRPr="00946D81">
              <w:rPr>
                <w:rFonts w:ascii="Abadi" w:hAnsi="Abadi"/>
                <w:sz w:val="21"/>
                <w:szCs w:val="21"/>
              </w:rPr>
              <w:t>La Diputación Permanente de la Sexagésima Cuarta Legislatura del Congreso del Estado de Campeche comunica la clausura de su segundo periodo de receso del primer año de ejercicio constitucional que comprendió del 1 al 30 de abril de 2022.</w:t>
            </w:r>
          </w:p>
        </w:tc>
        <w:tc>
          <w:tcPr>
            <w:tcW w:w="2126" w:type="dxa"/>
          </w:tcPr>
          <w:p w14:paraId="267933B5" w14:textId="77777777" w:rsidR="00B76238" w:rsidRDefault="00B76238" w:rsidP="007C3E6C">
            <w:pPr>
              <w:jc w:val="both"/>
              <w:rPr>
                <w:rFonts w:ascii="Abadi" w:hAnsi="Abadi"/>
                <w:sz w:val="21"/>
                <w:szCs w:val="21"/>
              </w:rPr>
            </w:pPr>
          </w:p>
          <w:p w14:paraId="21139F90" w14:textId="77777777" w:rsidR="00B76238" w:rsidRDefault="00B76238" w:rsidP="007C3E6C">
            <w:pPr>
              <w:jc w:val="both"/>
              <w:rPr>
                <w:rFonts w:ascii="Abadi" w:hAnsi="Abadi"/>
                <w:sz w:val="21"/>
                <w:szCs w:val="21"/>
              </w:rPr>
            </w:pPr>
          </w:p>
          <w:p w14:paraId="224984EF" w14:textId="12C16A31" w:rsidR="007C3E6C" w:rsidRPr="00B76238" w:rsidRDefault="007F374C" w:rsidP="007C3E6C">
            <w:pPr>
              <w:jc w:val="both"/>
              <w:rPr>
                <w:rFonts w:ascii="Abadi" w:hAnsi="Abadi"/>
                <w:b/>
                <w:bCs/>
                <w:sz w:val="21"/>
                <w:szCs w:val="21"/>
              </w:rPr>
            </w:pPr>
            <w:r w:rsidRPr="00B76238">
              <w:rPr>
                <w:rFonts w:ascii="Abadi" w:hAnsi="Abadi"/>
                <w:b/>
                <w:bCs/>
                <w:sz w:val="21"/>
                <w:szCs w:val="21"/>
              </w:rPr>
              <w:t>Enterados.</w:t>
            </w:r>
          </w:p>
        </w:tc>
      </w:tr>
      <w:tr w:rsidR="004A767A" w:rsidRPr="00946D81" w14:paraId="4BCE115F" w14:textId="77777777" w:rsidTr="003521CC">
        <w:tc>
          <w:tcPr>
            <w:tcW w:w="2112" w:type="dxa"/>
          </w:tcPr>
          <w:p w14:paraId="5C6925FD" w14:textId="00559990" w:rsidR="00E85F4E" w:rsidRDefault="00E85F4E" w:rsidP="007C3E6C">
            <w:pPr>
              <w:jc w:val="both"/>
              <w:rPr>
                <w:rFonts w:ascii="Abadi" w:hAnsi="Abadi"/>
                <w:b/>
                <w:bCs/>
                <w:sz w:val="21"/>
                <w:szCs w:val="21"/>
              </w:rPr>
            </w:pPr>
            <w:r w:rsidRPr="00B76238">
              <w:rPr>
                <w:rFonts w:ascii="Abadi" w:hAnsi="Abadi"/>
                <w:b/>
                <w:bCs/>
                <w:sz w:val="21"/>
                <w:szCs w:val="21"/>
              </w:rPr>
              <w:t>4.06</w:t>
            </w:r>
          </w:p>
          <w:p w14:paraId="2391D1F2" w14:textId="77777777" w:rsidR="00B76238" w:rsidRPr="00B76238" w:rsidRDefault="00B76238" w:rsidP="007C3E6C">
            <w:pPr>
              <w:jc w:val="both"/>
              <w:rPr>
                <w:rFonts w:ascii="Abadi" w:hAnsi="Abadi"/>
                <w:b/>
                <w:bCs/>
                <w:sz w:val="21"/>
                <w:szCs w:val="21"/>
              </w:rPr>
            </w:pPr>
          </w:p>
          <w:p w14:paraId="609666F4" w14:textId="1C17E998" w:rsidR="007C3E6C" w:rsidRPr="00946D81" w:rsidRDefault="00B05F28" w:rsidP="007C3E6C">
            <w:pPr>
              <w:jc w:val="both"/>
              <w:rPr>
                <w:rFonts w:ascii="Abadi" w:hAnsi="Abadi"/>
                <w:sz w:val="21"/>
                <w:szCs w:val="21"/>
              </w:rPr>
            </w:pPr>
            <w:r w:rsidRPr="00946D81">
              <w:rPr>
                <w:rFonts w:ascii="Abadi" w:hAnsi="Abadi"/>
                <w:sz w:val="21"/>
                <w:szCs w:val="21"/>
              </w:rPr>
              <w:t>La Sexagésima Cuarta Legislatura del Congreso del Estado de Campeche comunica la apertura de los trabajos del tercer periodo ordinario de sesiones que comprendió del 1 de mayo al 31 de julio correspondiente al primer año de ejercicio constitucional; así como la integración de la Mesa Directiva que fungió durante el mismo.</w:t>
            </w:r>
          </w:p>
        </w:tc>
        <w:tc>
          <w:tcPr>
            <w:tcW w:w="2126" w:type="dxa"/>
          </w:tcPr>
          <w:p w14:paraId="44CF7CB3" w14:textId="77777777" w:rsidR="00B76238" w:rsidRDefault="00B76238" w:rsidP="007C3E6C">
            <w:pPr>
              <w:jc w:val="both"/>
              <w:rPr>
                <w:rFonts w:ascii="Abadi" w:hAnsi="Abadi"/>
                <w:sz w:val="21"/>
                <w:szCs w:val="21"/>
              </w:rPr>
            </w:pPr>
          </w:p>
          <w:p w14:paraId="1D9EB867" w14:textId="09593661" w:rsidR="00C411CC" w:rsidRDefault="00C411CC" w:rsidP="007C3E6C">
            <w:pPr>
              <w:jc w:val="both"/>
              <w:rPr>
                <w:rFonts w:ascii="Abadi" w:hAnsi="Abadi"/>
                <w:b/>
                <w:bCs/>
                <w:sz w:val="21"/>
                <w:szCs w:val="21"/>
              </w:rPr>
            </w:pPr>
          </w:p>
          <w:p w14:paraId="3E87CEF3" w14:textId="77777777" w:rsidR="00997166" w:rsidRDefault="00997166" w:rsidP="007C3E6C">
            <w:pPr>
              <w:jc w:val="both"/>
              <w:rPr>
                <w:rFonts w:ascii="Abadi" w:hAnsi="Abadi"/>
                <w:b/>
                <w:bCs/>
                <w:sz w:val="21"/>
                <w:szCs w:val="21"/>
              </w:rPr>
            </w:pPr>
          </w:p>
          <w:p w14:paraId="168A212A" w14:textId="2B52AC0A" w:rsidR="007C3E6C" w:rsidRPr="00B76238" w:rsidRDefault="00E85F4E" w:rsidP="007C3E6C">
            <w:pPr>
              <w:jc w:val="both"/>
              <w:rPr>
                <w:rFonts w:ascii="Abadi" w:hAnsi="Abadi"/>
                <w:b/>
                <w:bCs/>
                <w:sz w:val="21"/>
                <w:szCs w:val="21"/>
              </w:rPr>
            </w:pPr>
            <w:r w:rsidRPr="00B76238">
              <w:rPr>
                <w:rFonts w:ascii="Abadi" w:hAnsi="Abadi"/>
                <w:b/>
                <w:bCs/>
                <w:sz w:val="21"/>
                <w:szCs w:val="21"/>
              </w:rPr>
              <w:t>Enterados.</w:t>
            </w:r>
          </w:p>
          <w:p w14:paraId="1062F827" w14:textId="77777777" w:rsidR="00E85F4E" w:rsidRPr="00946D81" w:rsidRDefault="00E85F4E" w:rsidP="007C3E6C">
            <w:pPr>
              <w:jc w:val="both"/>
              <w:rPr>
                <w:rFonts w:ascii="Abadi" w:hAnsi="Abadi"/>
                <w:sz w:val="21"/>
                <w:szCs w:val="21"/>
              </w:rPr>
            </w:pPr>
          </w:p>
          <w:p w14:paraId="268D76EB" w14:textId="77777777" w:rsidR="00E85F4E" w:rsidRPr="00946D81" w:rsidRDefault="00E85F4E" w:rsidP="007C3E6C">
            <w:pPr>
              <w:jc w:val="both"/>
              <w:rPr>
                <w:rFonts w:ascii="Abadi" w:hAnsi="Abadi"/>
                <w:sz w:val="21"/>
                <w:szCs w:val="21"/>
              </w:rPr>
            </w:pPr>
          </w:p>
          <w:p w14:paraId="04F87C88" w14:textId="3FD697E1" w:rsidR="00E85F4E" w:rsidRPr="00946D81" w:rsidRDefault="00E85F4E" w:rsidP="007C3E6C">
            <w:pPr>
              <w:jc w:val="both"/>
              <w:rPr>
                <w:rFonts w:ascii="Abadi" w:hAnsi="Abadi"/>
                <w:b/>
                <w:bCs/>
                <w:sz w:val="21"/>
                <w:szCs w:val="21"/>
              </w:rPr>
            </w:pPr>
          </w:p>
        </w:tc>
      </w:tr>
      <w:tr w:rsidR="004A767A" w:rsidRPr="00946D81" w14:paraId="1C42449A" w14:textId="77777777" w:rsidTr="003521CC">
        <w:tc>
          <w:tcPr>
            <w:tcW w:w="2112" w:type="dxa"/>
          </w:tcPr>
          <w:p w14:paraId="132FA9DF" w14:textId="77777777" w:rsidR="00B76238" w:rsidRDefault="00B76238" w:rsidP="007C3E6C">
            <w:pPr>
              <w:jc w:val="both"/>
              <w:rPr>
                <w:rFonts w:ascii="Abadi" w:hAnsi="Abadi"/>
                <w:sz w:val="21"/>
                <w:szCs w:val="21"/>
              </w:rPr>
            </w:pPr>
          </w:p>
          <w:p w14:paraId="3200B385" w14:textId="66EFA8E8" w:rsidR="002F00EB" w:rsidRPr="00B76238" w:rsidRDefault="002F00EB" w:rsidP="007C3E6C">
            <w:pPr>
              <w:jc w:val="both"/>
              <w:rPr>
                <w:rFonts w:ascii="Abadi" w:hAnsi="Abadi"/>
                <w:b/>
                <w:bCs/>
                <w:sz w:val="21"/>
                <w:szCs w:val="21"/>
              </w:rPr>
            </w:pPr>
            <w:r w:rsidRPr="00B76238">
              <w:rPr>
                <w:rFonts w:ascii="Abadi" w:hAnsi="Abadi"/>
                <w:b/>
                <w:bCs/>
                <w:sz w:val="21"/>
                <w:szCs w:val="21"/>
              </w:rPr>
              <w:t>4.07</w:t>
            </w:r>
          </w:p>
          <w:p w14:paraId="248AA3CC" w14:textId="77777777" w:rsidR="002F00EB" w:rsidRPr="00946D81" w:rsidRDefault="002F00EB" w:rsidP="007C3E6C">
            <w:pPr>
              <w:jc w:val="both"/>
              <w:rPr>
                <w:rFonts w:ascii="Abadi" w:hAnsi="Abadi"/>
                <w:sz w:val="21"/>
                <w:szCs w:val="21"/>
              </w:rPr>
            </w:pPr>
          </w:p>
          <w:p w14:paraId="7D84A1E9" w14:textId="77777777" w:rsidR="007C3E6C" w:rsidRDefault="00E95344" w:rsidP="007C3E6C">
            <w:pPr>
              <w:jc w:val="both"/>
              <w:rPr>
                <w:rFonts w:ascii="Abadi" w:hAnsi="Abadi"/>
                <w:sz w:val="21"/>
                <w:szCs w:val="21"/>
              </w:rPr>
            </w:pPr>
            <w:r w:rsidRPr="00946D81">
              <w:rPr>
                <w:rFonts w:ascii="Abadi" w:hAnsi="Abadi"/>
                <w:sz w:val="21"/>
                <w:szCs w:val="21"/>
              </w:rPr>
              <w:t>La Sexagésima Cuarta Legislatura del Congreso del Estado de Campeche comunica la clausura del tercer periodo ordinario de sesiones que comprendió del 1 de mayo al 31 de julio del año en curso, correspondiente al primer año de ejercicio constitucional.</w:t>
            </w:r>
          </w:p>
          <w:p w14:paraId="6275960A" w14:textId="20A1E2C0" w:rsidR="00F8481D" w:rsidRPr="00946D81" w:rsidRDefault="00F8481D" w:rsidP="007C3E6C">
            <w:pPr>
              <w:jc w:val="both"/>
              <w:rPr>
                <w:rFonts w:ascii="Abadi" w:hAnsi="Abadi"/>
                <w:sz w:val="21"/>
                <w:szCs w:val="21"/>
              </w:rPr>
            </w:pPr>
          </w:p>
        </w:tc>
        <w:tc>
          <w:tcPr>
            <w:tcW w:w="2126" w:type="dxa"/>
          </w:tcPr>
          <w:p w14:paraId="29C48CC0" w14:textId="77777777" w:rsidR="00B76238" w:rsidRDefault="00B76238" w:rsidP="007C3E6C">
            <w:pPr>
              <w:jc w:val="both"/>
              <w:rPr>
                <w:rFonts w:ascii="Abadi" w:hAnsi="Abadi"/>
                <w:sz w:val="21"/>
                <w:szCs w:val="21"/>
              </w:rPr>
            </w:pPr>
          </w:p>
          <w:p w14:paraId="5409EFD3" w14:textId="26947E78" w:rsidR="007C3E6C" w:rsidRPr="00B76238" w:rsidRDefault="002F00EB" w:rsidP="007C3E6C">
            <w:pPr>
              <w:jc w:val="both"/>
              <w:rPr>
                <w:rFonts w:ascii="Abadi" w:hAnsi="Abadi"/>
                <w:b/>
                <w:bCs/>
                <w:sz w:val="21"/>
                <w:szCs w:val="21"/>
              </w:rPr>
            </w:pPr>
            <w:r w:rsidRPr="00B76238">
              <w:rPr>
                <w:rFonts w:ascii="Abadi" w:hAnsi="Abadi"/>
                <w:b/>
                <w:bCs/>
                <w:sz w:val="21"/>
                <w:szCs w:val="21"/>
              </w:rPr>
              <w:t>Enterados.</w:t>
            </w:r>
          </w:p>
        </w:tc>
      </w:tr>
      <w:tr w:rsidR="004A767A" w:rsidRPr="00946D81" w14:paraId="1FE05269" w14:textId="77777777" w:rsidTr="003521CC">
        <w:tc>
          <w:tcPr>
            <w:tcW w:w="2112" w:type="dxa"/>
          </w:tcPr>
          <w:p w14:paraId="5EE93166" w14:textId="77777777" w:rsidR="00384416" w:rsidRPr="00B76238" w:rsidRDefault="00384416" w:rsidP="007C3E6C">
            <w:pPr>
              <w:jc w:val="both"/>
              <w:rPr>
                <w:rFonts w:ascii="Abadi" w:hAnsi="Abadi"/>
                <w:b/>
                <w:bCs/>
                <w:sz w:val="21"/>
                <w:szCs w:val="21"/>
              </w:rPr>
            </w:pPr>
            <w:r w:rsidRPr="00B76238">
              <w:rPr>
                <w:rFonts w:ascii="Abadi" w:hAnsi="Abadi"/>
                <w:b/>
                <w:bCs/>
                <w:sz w:val="21"/>
                <w:szCs w:val="21"/>
              </w:rPr>
              <w:t>4.08</w:t>
            </w:r>
          </w:p>
          <w:p w14:paraId="5F26A0D8" w14:textId="77777777" w:rsidR="00384416" w:rsidRPr="00946D81" w:rsidRDefault="00384416" w:rsidP="007C3E6C">
            <w:pPr>
              <w:jc w:val="both"/>
              <w:rPr>
                <w:rFonts w:ascii="Abadi" w:hAnsi="Abadi"/>
                <w:sz w:val="21"/>
                <w:szCs w:val="21"/>
              </w:rPr>
            </w:pPr>
          </w:p>
          <w:p w14:paraId="354E7E58" w14:textId="3318F2C8" w:rsidR="007C3E6C" w:rsidRPr="00946D81" w:rsidRDefault="00002522" w:rsidP="007C3E6C">
            <w:pPr>
              <w:jc w:val="both"/>
              <w:rPr>
                <w:rFonts w:ascii="Abadi" w:hAnsi="Abadi"/>
                <w:sz w:val="21"/>
                <w:szCs w:val="21"/>
              </w:rPr>
            </w:pPr>
            <w:r w:rsidRPr="00946D81">
              <w:rPr>
                <w:rFonts w:ascii="Abadi" w:hAnsi="Abadi"/>
                <w:sz w:val="21"/>
                <w:szCs w:val="21"/>
              </w:rPr>
              <w:t>La Diputación Permanente de la Sexagésima Cuarta Legislatura del Congreso del Estado de Campeche comunica la apertura de su tercer periodo de receso del primer año de ejercicio constitucional, que comprende del 1 de agosto al 30 de septiembre del año en curso.</w:t>
            </w:r>
          </w:p>
        </w:tc>
        <w:tc>
          <w:tcPr>
            <w:tcW w:w="2126" w:type="dxa"/>
          </w:tcPr>
          <w:p w14:paraId="1F51CADD" w14:textId="170B0BBF" w:rsidR="007C3E6C" w:rsidRPr="00B76238" w:rsidRDefault="00002522" w:rsidP="007C3E6C">
            <w:pPr>
              <w:jc w:val="both"/>
              <w:rPr>
                <w:rFonts w:ascii="Abadi" w:hAnsi="Abadi"/>
                <w:b/>
                <w:bCs/>
                <w:sz w:val="21"/>
                <w:szCs w:val="21"/>
              </w:rPr>
            </w:pPr>
            <w:r w:rsidRPr="00B76238">
              <w:rPr>
                <w:rFonts w:ascii="Abadi" w:hAnsi="Abadi"/>
                <w:b/>
                <w:bCs/>
                <w:sz w:val="21"/>
                <w:szCs w:val="21"/>
              </w:rPr>
              <w:t>Enterados.</w:t>
            </w:r>
          </w:p>
        </w:tc>
      </w:tr>
      <w:tr w:rsidR="00924198" w:rsidRPr="00946D81" w14:paraId="30A3B97E" w14:textId="77777777" w:rsidTr="003521CC">
        <w:tc>
          <w:tcPr>
            <w:tcW w:w="2112" w:type="dxa"/>
          </w:tcPr>
          <w:p w14:paraId="4410F945" w14:textId="74585C57" w:rsidR="00924198" w:rsidRPr="00940215" w:rsidRDefault="00924198" w:rsidP="00924198">
            <w:pPr>
              <w:jc w:val="both"/>
              <w:rPr>
                <w:rFonts w:ascii="Abadi" w:hAnsi="Abadi"/>
                <w:b/>
                <w:bCs/>
                <w:sz w:val="21"/>
                <w:szCs w:val="21"/>
              </w:rPr>
            </w:pPr>
            <w:r w:rsidRPr="00940215">
              <w:rPr>
                <w:rFonts w:ascii="Abadi" w:hAnsi="Abadi"/>
                <w:b/>
                <w:bCs/>
                <w:sz w:val="21"/>
                <w:szCs w:val="21"/>
              </w:rPr>
              <w:t>4.09</w:t>
            </w:r>
          </w:p>
          <w:p w14:paraId="111BE0B2" w14:textId="77777777" w:rsidR="00924198" w:rsidRPr="00946D81" w:rsidRDefault="00924198" w:rsidP="00924198">
            <w:pPr>
              <w:jc w:val="both"/>
              <w:rPr>
                <w:rFonts w:ascii="Abadi" w:hAnsi="Abadi"/>
                <w:sz w:val="21"/>
                <w:szCs w:val="21"/>
              </w:rPr>
            </w:pPr>
          </w:p>
          <w:p w14:paraId="7BC63C9D" w14:textId="6C779EB8" w:rsidR="00924198" w:rsidRPr="00946D81" w:rsidRDefault="00924198" w:rsidP="00924198">
            <w:pPr>
              <w:jc w:val="both"/>
              <w:rPr>
                <w:rFonts w:ascii="Abadi" w:hAnsi="Abadi"/>
                <w:b/>
                <w:bCs/>
                <w:sz w:val="21"/>
                <w:szCs w:val="21"/>
              </w:rPr>
            </w:pPr>
            <w:r w:rsidRPr="00946D81">
              <w:rPr>
                <w:rFonts w:ascii="Abadi" w:hAnsi="Abadi"/>
                <w:sz w:val="21"/>
                <w:szCs w:val="21"/>
              </w:rPr>
              <w:t>La Quincuagésima Quinta Legislatura del Congreso del Estado de Morelos comunica la clausura del segundo periodo ordinario de sesiones; así como la designación del quinto diputado y tres diputados suplentes para la integración de la Diputación Permanente que fungirá durante el segundo receso del primer año de ejercicio constitucional.</w:t>
            </w:r>
          </w:p>
        </w:tc>
        <w:tc>
          <w:tcPr>
            <w:tcW w:w="2126" w:type="dxa"/>
          </w:tcPr>
          <w:p w14:paraId="4E9ED8F1" w14:textId="77777777" w:rsidR="00B76238" w:rsidRDefault="00B76238" w:rsidP="00924198">
            <w:pPr>
              <w:jc w:val="both"/>
              <w:rPr>
                <w:rFonts w:ascii="Abadi" w:hAnsi="Abadi"/>
                <w:sz w:val="21"/>
                <w:szCs w:val="21"/>
              </w:rPr>
            </w:pPr>
          </w:p>
          <w:p w14:paraId="7F61E9FF" w14:textId="77777777" w:rsidR="00940215" w:rsidRDefault="00940215" w:rsidP="00924198">
            <w:pPr>
              <w:jc w:val="both"/>
              <w:rPr>
                <w:rFonts w:ascii="Abadi" w:hAnsi="Abadi"/>
                <w:b/>
                <w:bCs/>
                <w:sz w:val="21"/>
                <w:szCs w:val="21"/>
              </w:rPr>
            </w:pPr>
          </w:p>
          <w:p w14:paraId="2862AEEB" w14:textId="7D3F45B3" w:rsidR="00924198" w:rsidRPr="00940215" w:rsidRDefault="00924198" w:rsidP="00924198">
            <w:pPr>
              <w:jc w:val="both"/>
              <w:rPr>
                <w:rFonts w:ascii="Abadi" w:hAnsi="Abadi"/>
                <w:b/>
                <w:bCs/>
                <w:sz w:val="21"/>
                <w:szCs w:val="21"/>
              </w:rPr>
            </w:pPr>
            <w:r w:rsidRPr="00940215">
              <w:rPr>
                <w:rFonts w:ascii="Abadi" w:hAnsi="Abadi"/>
                <w:b/>
                <w:bCs/>
                <w:sz w:val="21"/>
                <w:szCs w:val="21"/>
              </w:rPr>
              <w:t>Enterados.</w:t>
            </w:r>
          </w:p>
          <w:p w14:paraId="6CDD274A" w14:textId="77777777" w:rsidR="00924198" w:rsidRPr="00946D81" w:rsidRDefault="00924198" w:rsidP="00924198">
            <w:pPr>
              <w:jc w:val="both"/>
              <w:rPr>
                <w:rFonts w:ascii="Abadi" w:hAnsi="Abadi"/>
                <w:sz w:val="21"/>
                <w:szCs w:val="21"/>
              </w:rPr>
            </w:pPr>
          </w:p>
          <w:p w14:paraId="7B392B61" w14:textId="77777777" w:rsidR="00924198" w:rsidRPr="00946D81" w:rsidRDefault="00924198" w:rsidP="00924198">
            <w:pPr>
              <w:jc w:val="both"/>
              <w:rPr>
                <w:rFonts w:ascii="Abadi" w:hAnsi="Abadi"/>
                <w:sz w:val="21"/>
                <w:szCs w:val="21"/>
              </w:rPr>
            </w:pPr>
          </w:p>
          <w:p w14:paraId="7F105542" w14:textId="32420AD0" w:rsidR="00924198" w:rsidRPr="00946D81" w:rsidRDefault="00924198" w:rsidP="00924198">
            <w:pPr>
              <w:jc w:val="both"/>
              <w:rPr>
                <w:rFonts w:ascii="Abadi" w:hAnsi="Abadi"/>
                <w:b/>
                <w:bCs/>
                <w:sz w:val="21"/>
                <w:szCs w:val="21"/>
              </w:rPr>
            </w:pPr>
          </w:p>
        </w:tc>
      </w:tr>
      <w:tr w:rsidR="00924198" w:rsidRPr="00946D81" w14:paraId="541B8FC2" w14:textId="77777777" w:rsidTr="003521CC">
        <w:tc>
          <w:tcPr>
            <w:tcW w:w="2112" w:type="dxa"/>
          </w:tcPr>
          <w:p w14:paraId="4C54C223" w14:textId="7B1B2474" w:rsidR="000773B7" w:rsidRDefault="003C0C86" w:rsidP="00924198">
            <w:pPr>
              <w:jc w:val="both"/>
              <w:rPr>
                <w:rFonts w:ascii="Abadi" w:hAnsi="Abadi"/>
                <w:b/>
                <w:bCs/>
                <w:sz w:val="21"/>
                <w:szCs w:val="21"/>
              </w:rPr>
            </w:pPr>
            <w:r w:rsidRPr="00997166">
              <w:rPr>
                <w:rFonts w:ascii="Abadi" w:hAnsi="Abadi"/>
                <w:b/>
                <w:bCs/>
                <w:sz w:val="21"/>
                <w:szCs w:val="21"/>
              </w:rPr>
              <w:t>4.1</w:t>
            </w:r>
          </w:p>
          <w:p w14:paraId="5B5270B9" w14:textId="04BB4958" w:rsidR="00997166" w:rsidRDefault="00997166" w:rsidP="00924198">
            <w:pPr>
              <w:jc w:val="both"/>
              <w:rPr>
                <w:rFonts w:ascii="Abadi" w:hAnsi="Abadi"/>
                <w:b/>
                <w:bCs/>
                <w:sz w:val="21"/>
                <w:szCs w:val="21"/>
              </w:rPr>
            </w:pPr>
          </w:p>
          <w:p w14:paraId="1FF96A2C" w14:textId="77777777" w:rsidR="00997166" w:rsidRPr="00997166" w:rsidRDefault="00997166" w:rsidP="00924198">
            <w:pPr>
              <w:jc w:val="both"/>
              <w:rPr>
                <w:rFonts w:ascii="Abadi" w:hAnsi="Abadi"/>
                <w:b/>
                <w:bCs/>
                <w:sz w:val="21"/>
                <w:szCs w:val="21"/>
              </w:rPr>
            </w:pPr>
          </w:p>
          <w:p w14:paraId="22253BDE" w14:textId="77777777" w:rsidR="00924198" w:rsidRDefault="000773B7" w:rsidP="00924198">
            <w:pPr>
              <w:jc w:val="both"/>
              <w:rPr>
                <w:rFonts w:ascii="Abadi" w:hAnsi="Abadi"/>
                <w:sz w:val="21"/>
                <w:szCs w:val="21"/>
              </w:rPr>
            </w:pPr>
            <w:r w:rsidRPr="00946D81">
              <w:rPr>
                <w:rFonts w:ascii="Abadi" w:hAnsi="Abadi"/>
                <w:sz w:val="21"/>
                <w:szCs w:val="21"/>
              </w:rPr>
              <w:t>La Quincuagésima Quinta Legislatura del Congreso del Estado de Morelos comunica la toma de protesta de la ciudadana Gabriela Marín Sánchez, como diputada ante esa Legislatura.</w:t>
            </w:r>
          </w:p>
          <w:p w14:paraId="23ABCB42" w14:textId="77777777" w:rsidR="00997166" w:rsidRDefault="00997166" w:rsidP="00924198">
            <w:pPr>
              <w:jc w:val="both"/>
              <w:rPr>
                <w:rFonts w:ascii="Abadi" w:hAnsi="Abadi"/>
                <w:sz w:val="21"/>
                <w:szCs w:val="21"/>
              </w:rPr>
            </w:pPr>
          </w:p>
          <w:p w14:paraId="2BCD0A22" w14:textId="77777777" w:rsidR="00997166" w:rsidRDefault="00997166" w:rsidP="00924198">
            <w:pPr>
              <w:jc w:val="both"/>
              <w:rPr>
                <w:rFonts w:ascii="Abadi" w:hAnsi="Abadi"/>
                <w:sz w:val="21"/>
                <w:szCs w:val="21"/>
              </w:rPr>
            </w:pPr>
          </w:p>
          <w:p w14:paraId="140FDBA3" w14:textId="64445064" w:rsidR="00F8481D" w:rsidRPr="00946D81" w:rsidRDefault="00F8481D" w:rsidP="00924198">
            <w:pPr>
              <w:jc w:val="both"/>
              <w:rPr>
                <w:rFonts w:ascii="Abadi" w:hAnsi="Abadi"/>
                <w:sz w:val="21"/>
                <w:szCs w:val="21"/>
              </w:rPr>
            </w:pPr>
          </w:p>
        </w:tc>
        <w:tc>
          <w:tcPr>
            <w:tcW w:w="2126" w:type="dxa"/>
          </w:tcPr>
          <w:p w14:paraId="632DBDF2" w14:textId="77777777" w:rsidR="00211E83" w:rsidRDefault="00211E83" w:rsidP="00924198">
            <w:pPr>
              <w:jc w:val="both"/>
              <w:rPr>
                <w:rFonts w:ascii="Abadi" w:hAnsi="Abadi"/>
                <w:b/>
                <w:bCs/>
                <w:sz w:val="21"/>
                <w:szCs w:val="21"/>
              </w:rPr>
            </w:pPr>
          </w:p>
          <w:p w14:paraId="6F9EAACE" w14:textId="77777777" w:rsidR="00211E83" w:rsidRDefault="00211E83" w:rsidP="00924198">
            <w:pPr>
              <w:jc w:val="both"/>
              <w:rPr>
                <w:rFonts w:ascii="Abadi" w:hAnsi="Abadi"/>
                <w:b/>
                <w:bCs/>
                <w:sz w:val="21"/>
                <w:szCs w:val="21"/>
              </w:rPr>
            </w:pPr>
          </w:p>
          <w:p w14:paraId="17DDA906" w14:textId="77777777" w:rsidR="00211E83" w:rsidRDefault="00211E83" w:rsidP="00924198">
            <w:pPr>
              <w:jc w:val="both"/>
              <w:rPr>
                <w:rFonts w:ascii="Abadi" w:hAnsi="Abadi"/>
                <w:b/>
                <w:bCs/>
                <w:sz w:val="21"/>
                <w:szCs w:val="21"/>
              </w:rPr>
            </w:pPr>
          </w:p>
          <w:p w14:paraId="3F69ACEB" w14:textId="350B919B" w:rsidR="00924198" w:rsidRPr="00997166" w:rsidRDefault="00924198" w:rsidP="00924198">
            <w:pPr>
              <w:jc w:val="both"/>
              <w:rPr>
                <w:rFonts w:ascii="Abadi" w:hAnsi="Abadi"/>
                <w:b/>
                <w:bCs/>
                <w:sz w:val="21"/>
                <w:szCs w:val="21"/>
              </w:rPr>
            </w:pPr>
            <w:r w:rsidRPr="00997166">
              <w:rPr>
                <w:rFonts w:ascii="Abadi" w:hAnsi="Abadi"/>
                <w:b/>
                <w:bCs/>
                <w:sz w:val="21"/>
                <w:szCs w:val="21"/>
              </w:rPr>
              <w:t>Enterados.</w:t>
            </w:r>
          </w:p>
        </w:tc>
      </w:tr>
      <w:tr w:rsidR="00924198" w:rsidRPr="00946D81" w14:paraId="07F2FF42" w14:textId="77777777" w:rsidTr="003521CC">
        <w:tc>
          <w:tcPr>
            <w:tcW w:w="2112" w:type="dxa"/>
          </w:tcPr>
          <w:p w14:paraId="418EC8F4" w14:textId="05F085E8" w:rsidR="00662B0B" w:rsidRPr="00946D81" w:rsidRDefault="00662B0B" w:rsidP="00924198">
            <w:pPr>
              <w:jc w:val="both"/>
              <w:rPr>
                <w:rFonts w:ascii="Abadi" w:hAnsi="Abadi"/>
                <w:b/>
                <w:bCs/>
                <w:sz w:val="21"/>
                <w:szCs w:val="21"/>
              </w:rPr>
            </w:pPr>
            <w:r w:rsidRPr="00946D81">
              <w:rPr>
                <w:rFonts w:ascii="Abadi" w:hAnsi="Abadi"/>
                <w:b/>
                <w:bCs/>
                <w:sz w:val="21"/>
                <w:szCs w:val="21"/>
              </w:rPr>
              <w:t>4.11</w:t>
            </w:r>
          </w:p>
          <w:p w14:paraId="774DD3FE" w14:textId="77777777" w:rsidR="00662B0B" w:rsidRPr="00946D81" w:rsidRDefault="00662B0B" w:rsidP="00924198">
            <w:pPr>
              <w:jc w:val="both"/>
              <w:rPr>
                <w:rFonts w:ascii="Abadi" w:hAnsi="Abadi"/>
                <w:sz w:val="21"/>
                <w:szCs w:val="21"/>
              </w:rPr>
            </w:pPr>
          </w:p>
          <w:p w14:paraId="1A221EEF" w14:textId="77777777" w:rsidR="00924198" w:rsidRDefault="003E6965" w:rsidP="00924198">
            <w:pPr>
              <w:jc w:val="both"/>
              <w:rPr>
                <w:rFonts w:ascii="Abadi" w:hAnsi="Abadi"/>
                <w:sz w:val="21"/>
                <w:szCs w:val="21"/>
              </w:rPr>
            </w:pPr>
            <w:r w:rsidRPr="00946D81">
              <w:rPr>
                <w:rFonts w:ascii="Abadi" w:hAnsi="Abadi"/>
                <w:sz w:val="21"/>
                <w:szCs w:val="21"/>
              </w:rPr>
              <w:t>La Sexagésima Séptima Legislatura del Congreso del Estado de Chihuahua comunica la designación de la Mesa Directiva que fungirá en el segundo año de ejercicio constitucional, del 1 de septiembre de 2022 al 31 de agosto de 2023.</w:t>
            </w:r>
          </w:p>
          <w:p w14:paraId="1C4BD304" w14:textId="10A16165" w:rsidR="00997166" w:rsidRPr="00946D81" w:rsidRDefault="00997166" w:rsidP="00924198">
            <w:pPr>
              <w:jc w:val="both"/>
              <w:rPr>
                <w:rFonts w:ascii="Abadi" w:hAnsi="Abadi"/>
                <w:sz w:val="21"/>
                <w:szCs w:val="21"/>
              </w:rPr>
            </w:pPr>
          </w:p>
        </w:tc>
        <w:tc>
          <w:tcPr>
            <w:tcW w:w="2126" w:type="dxa"/>
          </w:tcPr>
          <w:p w14:paraId="237EF2F3" w14:textId="77777777" w:rsidR="00211E83" w:rsidRDefault="00211E83" w:rsidP="00924198">
            <w:pPr>
              <w:jc w:val="both"/>
              <w:rPr>
                <w:rFonts w:ascii="Abadi" w:hAnsi="Abadi"/>
                <w:b/>
                <w:bCs/>
                <w:sz w:val="21"/>
                <w:szCs w:val="21"/>
              </w:rPr>
            </w:pPr>
          </w:p>
          <w:p w14:paraId="6E7F67EF" w14:textId="77777777" w:rsidR="00211E83" w:rsidRDefault="00211E83" w:rsidP="00924198">
            <w:pPr>
              <w:jc w:val="both"/>
              <w:rPr>
                <w:rFonts w:ascii="Abadi" w:hAnsi="Abadi"/>
                <w:b/>
                <w:bCs/>
                <w:sz w:val="21"/>
                <w:szCs w:val="21"/>
              </w:rPr>
            </w:pPr>
          </w:p>
          <w:p w14:paraId="23EAF62E" w14:textId="583B1AC9" w:rsidR="00924198" w:rsidRPr="00997166" w:rsidRDefault="003E6965" w:rsidP="00924198">
            <w:pPr>
              <w:jc w:val="both"/>
              <w:rPr>
                <w:rFonts w:ascii="Abadi" w:hAnsi="Abadi"/>
                <w:b/>
                <w:bCs/>
                <w:sz w:val="21"/>
                <w:szCs w:val="21"/>
              </w:rPr>
            </w:pPr>
            <w:r w:rsidRPr="00997166">
              <w:rPr>
                <w:rFonts w:ascii="Abadi" w:hAnsi="Abadi"/>
                <w:b/>
                <w:bCs/>
                <w:sz w:val="21"/>
                <w:szCs w:val="21"/>
              </w:rPr>
              <w:t>Enterados.</w:t>
            </w:r>
          </w:p>
        </w:tc>
      </w:tr>
      <w:tr w:rsidR="00AC30C5" w:rsidRPr="00946D81" w14:paraId="1EA670C9" w14:textId="77777777" w:rsidTr="00264A0D">
        <w:tc>
          <w:tcPr>
            <w:tcW w:w="4238" w:type="dxa"/>
            <w:gridSpan w:val="2"/>
            <w:shd w:val="clear" w:color="auto" w:fill="DDD9C3" w:themeFill="background2" w:themeFillShade="E6"/>
          </w:tcPr>
          <w:p w14:paraId="7A2CAAEE" w14:textId="194FC4CE" w:rsidR="00AC30C5" w:rsidRPr="00946D81" w:rsidRDefault="00F34B20" w:rsidP="00924198">
            <w:pPr>
              <w:jc w:val="both"/>
              <w:rPr>
                <w:rFonts w:ascii="Abadi" w:hAnsi="Abadi"/>
                <w:sz w:val="21"/>
                <w:szCs w:val="21"/>
              </w:rPr>
            </w:pPr>
            <w:r w:rsidRPr="00946D81">
              <w:rPr>
                <w:rFonts w:ascii="Abadi" w:hAnsi="Abadi"/>
                <w:b/>
                <w:bCs/>
                <w:sz w:val="21"/>
                <w:szCs w:val="21"/>
              </w:rPr>
              <w:t xml:space="preserve">II. Comunicados provenientes de </w:t>
            </w:r>
            <w:r w:rsidR="00003DBD" w:rsidRPr="00946D81">
              <w:rPr>
                <w:rFonts w:ascii="Abadi" w:hAnsi="Abadi"/>
                <w:b/>
                <w:bCs/>
                <w:sz w:val="21"/>
                <w:szCs w:val="21"/>
              </w:rPr>
              <w:t>particulares</w:t>
            </w:r>
          </w:p>
        </w:tc>
      </w:tr>
      <w:tr w:rsidR="00924198" w:rsidRPr="00946D81" w14:paraId="06E37314" w14:textId="77777777" w:rsidTr="003521CC">
        <w:tc>
          <w:tcPr>
            <w:tcW w:w="2112" w:type="dxa"/>
          </w:tcPr>
          <w:p w14:paraId="59D3EEFA" w14:textId="77777777" w:rsidR="000D0537" w:rsidRPr="00946D81" w:rsidRDefault="000D0537" w:rsidP="00924198">
            <w:pPr>
              <w:jc w:val="both"/>
              <w:rPr>
                <w:rFonts w:ascii="Abadi" w:hAnsi="Abadi"/>
                <w:b/>
                <w:bCs/>
                <w:sz w:val="21"/>
                <w:szCs w:val="21"/>
              </w:rPr>
            </w:pPr>
            <w:r w:rsidRPr="00946D81">
              <w:rPr>
                <w:rFonts w:ascii="Abadi" w:hAnsi="Abadi"/>
                <w:b/>
                <w:bCs/>
                <w:sz w:val="21"/>
                <w:szCs w:val="21"/>
              </w:rPr>
              <w:t>5.01</w:t>
            </w:r>
          </w:p>
          <w:p w14:paraId="07757FFF" w14:textId="77777777" w:rsidR="000D0537" w:rsidRPr="00946D81" w:rsidRDefault="000D0537" w:rsidP="00924198">
            <w:pPr>
              <w:jc w:val="both"/>
              <w:rPr>
                <w:rFonts w:ascii="Abadi" w:hAnsi="Abadi"/>
                <w:sz w:val="21"/>
                <w:szCs w:val="21"/>
              </w:rPr>
            </w:pPr>
          </w:p>
          <w:p w14:paraId="10373177" w14:textId="3283DB01" w:rsidR="00924198" w:rsidRPr="00946D81" w:rsidRDefault="00F4775C" w:rsidP="00924198">
            <w:pPr>
              <w:jc w:val="both"/>
              <w:rPr>
                <w:rFonts w:ascii="Abadi" w:hAnsi="Abadi"/>
                <w:sz w:val="21"/>
                <w:szCs w:val="21"/>
              </w:rPr>
            </w:pPr>
            <w:r w:rsidRPr="00946D81">
              <w:rPr>
                <w:rFonts w:ascii="Abadi" w:hAnsi="Abadi"/>
                <w:sz w:val="21"/>
                <w:szCs w:val="21"/>
              </w:rPr>
              <w:t xml:space="preserve">Integrantes de asociaciones civiles organizadas de NIMA Centro de Promoción de los Derechos Humanos de Niñas, Niños y Adolescentes en Guanajuato A.C., de </w:t>
            </w:r>
            <w:proofErr w:type="spellStart"/>
            <w:r w:rsidRPr="00946D81">
              <w:rPr>
                <w:rFonts w:ascii="Abadi" w:hAnsi="Abadi"/>
                <w:sz w:val="21"/>
                <w:szCs w:val="21"/>
              </w:rPr>
              <w:t>Ludoarte</w:t>
            </w:r>
            <w:proofErr w:type="spellEnd"/>
            <w:r w:rsidRPr="00946D81">
              <w:rPr>
                <w:rFonts w:ascii="Abadi" w:hAnsi="Abadi"/>
                <w:sz w:val="21"/>
                <w:szCs w:val="21"/>
              </w:rPr>
              <w:t xml:space="preserve"> A.C., de REDIM Red por los Derechos de la Infancia en México, de la Escuela Pedro Poveda, del Colectivo de Arte Comunitario </w:t>
            </w:r>
            <w:proofErr w:type="spellStart"/>
            <w:r w:rsidRPr="00946D81">
              <w:rPr>
                <w:rFonts w:ascii="Abadi" w:hAnsi="Abadi"/>
                <w:sz w:val="21"/>
                <w:szCs w:val="21"/>
              </w:rPr>
              <w:t>Lxs</w:t>
            </w:r>
            <w:proofErr w:type="spellEnd"/>
            <w:r w:rsidRPr="00946D81">
              <w:rPr>
                <w:rFonts w:ascii="Abadi" w:hAnsi="Abadi"/>
                <w:sz w:val="21"/>
                <w:szCs w:val="21"/>
              </w:rPr>
              <w:t xml:space="preserve"> de Abajo, del No vivimos del aplauso Cultura Infantil Guanajuato, del </w:t>
            </w:r>
            <w:proofErr w:type="spellStart"/>
            <w:r w:rsidRPr="00946D81">
              <w:rPr>
                <w:rFonts w:ascii="Abadi" w:hAnsi="Abadi"/>
                <w:sz w:val="21"/>
                <w:szCs w:val="21"/>
              </w:rPr>
              <w:t>Todxs</w:t>
            </w:r>
            <w:proofErr w:type="spellEnd"/>
            <w:r w:rsidRPr="00946D81">
              <w:rPr>
                <w:rFonts w:ascii="Abadi" w:hAnsi="Abadi"/>
                <w:sz w:val="21"/>
                <w:szCs w:val="21"/>
              </w:rPr>
              <w:t xml:space="preserve"> Somos Teatro… ¡a jugar!, del Centro de Desarrollo Indígena Loyola y del </w:t>
            </w:r>
            <w:proofErr w:type="spellStart"/>
            <w:r w:rsidRPr="00946D81">
              <w:rPr>
                <w:rFonts w:ascii="Abadi" w:hAnsi="Abadi"/>
                <w:sz w:val="21"/>
                <w:szCs w:val="21"/>
              </w:rPr>
              <w:t>Nenemi</w:t>
            </w:r>
            <w:proofErr w:type="spellEnd"/>
            <w:r w:rsidRPr="00946D81">
              <w:rPr>
                <w:rFonts w:ascii="Abadi" w:hAnsi="Abadi"/>
                <w:sz w:val="21"/>
                <w:szCs w:val="21"/>
              </w:rPr>
              <w:t xml:space="preserve"> Centro Educativo Intercultural, remiten respuesta derivada de la consulta de las propuestas de reformas a la Ley de los Derechos de Niñas, Niños y Adolescentes del </w:t>
            </w:r>
            <w:r w:rsidRPr="00946D81">
              <w:rPr>
                <w:rFonts w:ascii="Abadi" w:hAnsi="Abadi"/>
                <w:sz w:val="21"/>
                <w:szCs w:val="21"/>
              </w:rPr>
              <w:t>Estado de Guanajuato.</w:t>
            </w:r>
          </w:p>
        </w:tc>
        <w:tc>
          <w:tcPr>
            <w:tcW w:w="2126" w:type="dxa"/>
          </w:tcPr>
          <w:p w14:paraId="6DF19B28" w14:textId="77777777" w:rsidR="00CF2AFB" w:rsidRPr="00946D81" w:rsidRDefault="00CF2AFB" w:rsidP="00924198">
            <w:pPr>
              <w:jc w:val="both"/>
              <w:rPr>
                <w:rFonts w:ascii="Abadi" w:hAnsi="Abadi"/>
                <w:sz w:val="21"/>
                <w:szCs w:val="21"/>
              </w:rPr>
            </w:pPr>
          </w:p>
          <w:p w14:paraId="18E522A2" w14:textId="77777777" w:rsidR="00CF2AFB" w:rsidRPr="00946D81" w:rsidRDefault="00CF2AFB" w:rsidP="00924198">
            <w:pPr>
              <w:jc w:val="both"/>
              <w:rPr>
                <w:rFonts w:ascii="Abadi" w:hAnsi="Abadi"/>
                <w:sz w:val="21"/>
                <w:szCs w:val="21"/>
              </w:rPr>
            </w:pPr>
          </w:p>
          <w:p w14:paraId="30715555" w14:textId="68DA4710" w:rsidR="00924198" w:rsidRPr="000C138E" w:rsidRDefault="000D0537" w:rsidP="00924198">
            <w:pPr>
              <w:jc w:val="both"/>
              <w:rPr>
                <w:rFonts w:ascii="Abadi" w:hAnsi="Abadi"/>
                <w:b/>
                <w:bCs/>
                <w:sz w:val="21"/>
                <w:szCs w:val="21"/>
              </w:rPr>
            </w:pPr>
            <w:r w:rsidRPr="000C138E">
              <w:rPr>
                <w:rFonts w:ascii="Abadi" w:hAnsi="Abadi"/>
                <w:b/>
                <w:bCs/>
                <w:sz w:val="21"/>
                <w:szCs w:val="21"/>
              </w:rPr>
              <w:t>Enterados y se informa que se turnó a la Comisión de Derechos Humanos y Atención a Grupos Vulnerables.</w:t>
            </w:r>
          </w:p>
        </w:tc>
      </w:tr>
      <w:tr w:rsidR="00924198" w:rsidRPr="00946D81" w14:paraId="5828B626" w14:textId="77777777" w:rsidTr="003521CC">
        <w:tc>
          <w:tcPr>
            <w:tcW w:w="2112" w:type="dxa"/>
          </w:tcPr>
          <w:p w14:paraId="251B0DDF" w14:textId="5457E564" w:rsidR="008D0FC7" w:rsidRPr="00946D81" w:rsidRDefault="008D0FC7" w:rsidP="00924198">
            <w:pPr>
              <w:jc w:val="both"/>
              <w:rPr>
                <w:rFonts w:ascii="Abadi" w:hAnsi="Abadi"/>
                <w:b/>
                <w:bCs/>
                <w:sz w:val="21"/>
                <w:szCs w:val="21"/>
              </w:rPr>
            </w:pPr>
            <w:r w:rsidRPr="00946D81">
              <w:rPr>
                <w:rFonts w:ascii="Abadi" w:hAnsi="Abadi"/>
                <w:b/>
                <w:bCs/>
                <w:sz w:val="21"/>
                <w:szCs w:val="21"/>
              </w:rPr>
              <w:t>5.02</w:t>
            </w:r>
          </w:p>
          <w:p w14:paraId="4B07FE1A" w14:textId="77777777" w:rsidR="00FA55BF" w:rsidRPr="00946D81" w:rsidRDefault="00FA55BF" w:rsidP="00924198">
            <w:pPr>
              <w:jc w:val="both"/>
              <w:rPr>
                <w:rFonts w:ascii="Abadi" w:hAnsi="Abadi"/>
                <w:sz w:val="21"/>
                <w:szCs w:val="21"/>
              </w:rPr>
            </w:pPr>
          </w:p>
          <w:p w14:paraId="2E52E5A0" w14:textId="5E4F5920" w:rsidR="00924198" w:rsidRPr="00946D81" w:rsidRDefault="008D0FC7" w:rsidP="00924198">
            <w:pPr>
              <w:jc w:val="both"/>
              <w:rPr>
                <w:rFonts w:ascii="Abadi" w:hAnsi="Abadi"/>
                <w:sz w:val="21"/>
                <w:szCs w:val="21"/>
              </w:rPr>
            </w:pPr>
            <w:r w:rsidRPr="00946D81">
              <w:rPr>
                <w:rFonts w:ascii="Abadi" w:hAnsi="Abadi"/>
                <w:sz w:val="21"/>
                <w:szCs w:val="21"/>
              </w:rPr>
              <w:t>La presidenta Estatal de Estancias Infantiles, A.C., solicita copias certificadas de la mesa de trabajo del día 2 de agosto del presente año, realizada en el Congreso del Estado.</w:t>
            </w:r>
          </w:p>
        </w:tc>
        <w:tc>
          <w:tcPr>
            <w:tcW w:w="2126" w:type="dxa"/>
          </w:tcPr>
          <w:p w14:paraId="08249203" w14:textId="77777777" w:rsidR="00CF2AFB" w:rsidRPr="00946D81" w:rsidRDefault="00CF2AFB" w:rsidP="00924198">
            <w:pPr>
              <w:jc w:val="both"/>
              <w:rPr>
                <w:rFonts w:ascii="Abadi" w:hAnsi="Abadi"/>
                <w:sz w:val="21"/>
                <w:szCs w:val="21"/>
              </w:rPr>
            </w:pPr>
          </w:p>
          <w:p w14:paraId="3408681E" w14:textId="77777777" w:rsidR="00CF2AFB" w:rsidRPr="00946D81" w:rsidRDefault="00CF2AFB" w:rsidP="00924198">
            <w:pPr>
              <w:jc w:val="both"/>
              <w:rPr>
                <w:rFonts w:ascii="Abadi" w:hAnsi="Abadi"/>
                <w:sz w:val="21"/>
                <w:szCs w:val="21"/>
              </w:rPr>
            </w:pPr>
          </w:p>
          <w:p w14:paraId="3D3FEB0A" w14:textId="7E0229BE" w:rsidR="00924198" w:rsidRPr="000C138E" w:rsidRDefault="008D0FC7" w:rsidP="00924198">
            <w:pPr>
              <w:jc w:val="both"/>
              <w:rPr>
                <w:rFonts w:ascii="Abadi" w:hAnsi="Abadi"/>
                <w:b/>
                <w:bCs/>
                <w:sz w:val="21"/>
                <w:szCs w:val="21"/>
              </w:rPr>
            </w:pPr>
            <w:r w:rsidRPr="000C138E">
              <w:rPr>
                <w:rFonts w:ascii="Abadi" w:hAnsi="Abadi"/>
                <w:b/>
                <w:bCs/>
                <w:sz w:val="21"/>
                <w:szCs w:val="21"/>
              </w:rPr>
              <w:t>Enterados y se informa que se turnó a la Comisión de Educación, Ciencia y Tecnología y Cultura.</w:t>
            </w:r>
          </w:p>
        </w:tc>
      </w:tr>
      <w:tr w:rsidR="00924198" w:rsidRPr="00946D81" w14:paraId="3094A7AE" w14:textId="77777777" w:rsidTr="003521CC">
        <w:tc>
          <w:tcPr>
            <w:tcW w:w="2112" w:type="dxa"/>
          </w:tcPr>
          <w:p w14:paraId="53EC604B" w14:textId="0B62BF09" w:rsidR="0035368C" w:rsidRPr="00946D81" w:rsidRDefault="0035368C" w:rsidP="00924198">
            <w:pPr>
              <w:jc w:val="both"/>
              <w:rPr>
                <w:rFonts w:ascii="Abadi" w:hAnsi="Abadi"/>
                <w:b/>
                <w:bCs/>
                <w:sz w:val="21"/>
                <w:szCs w:val="21"/>
              </w:rPr>
            </w:pPr>
            <w:r w:rsidRPr="00946D81">
              <w:rPr>
                <w:rFonts w:ascii="Abadi" w:hAnsi="Abadi"/>
                <w:b/>
                <w:bCs/>
                <w:sz w:val="21"/>
                <w:szCs w:val="21"/>
              </w:rPr>
              <w:t>5.03</w:t>
            </w:r>
          </w:p>
          <w:p w14:paraId="0F1088E4" w14:textId="77777777" w:rsidR="0035368C" w:rsidRPr="00946D81" w:rsidRDefault="0035368C" w:rsidP="00924198">
            <w:pPr>
              <w:jc w:val="both"/>
              <w:rPr>
                <w:rFonts w:ascii="Abadi" w:hAnsi="Abadi"/>
                <w:sz w:val="21"/>
                <w:szCs w:val="21"/>
              </w:rPr>
            </w:pPr>
          </w:p>
          <w:p w14:paraId="2CE0AFA4" w14:textId="2E37003A" w:rsidR="00924198" w:rsidRPr="00946D81" w:rsidRDefault="00DB55D1" w:rsidP="00924198">
            <w:pPr>
              <w:jc w:val="both"/>
              <w:rPr>
                <w:rFonts w:ascii="Abadi" w:hAnsi="Abadi"/>
                <w:sz w:val="21"/>
                <w:szCs w:val="21"/>
              </w:rPr>
            </w:pPr>
            <w:r w:rsidRPr="00946D81">
              <w:rPr>
                <w:rFonts w:ascii="Abadi" w:hAnsi="Abadi"/>
                <w:sz w:val="21"/>
                <w:szCs w:val="21"/>
              </w:rPr>
              <w:t>La representante Legal y Fundadora del Centro de Investigación, Capacitación y Formación con Perspectiva de Género y Transversalidad en Derechos Humanos remite opinión a la consulta de la iniciativa por la que se adiciona un artículo 7 bis de la Ley para Prevenir, Atender y Erradicar la Violencia en el Estado de Guanajuato; se reforman los artículos 103 y 474-A del Código Civil para el Estado de Guanajuato; y se reforma el artículo 87 y se adiciona un artículo 48-2 de la Ley de los Derechos de Niñas, Niños y Adolescentes del Estado de Guanajuato.</w:t>
            </w:r>
          </w:p>
        </w:tc>
        <w:tc>
          <w:tcPr>
            <w:tcW w:w="2126" w:type="dxa"/>
          </w:tcPr>
          <w:p w14:paraId="5F710EB8" w14:textId="77777777" w:rsidR="0035368C" w:rsidRPr="00946D81" w:rsidRDefault="0035368C" w:rsidP="00924198">
            <w:pPr>
              <w:jc w:val="both"/>
              <w:rPr>
                <w:rFonts w:ascii="Abadi" w:hAnsi="Abadi"/>
                <w:sz w:val="21"/>
                <w:szCs w:val="21"/>
              </w:rPr>
            </w:pPr>
          </w:p>
          <w:p w14:paraId="537C53C9" w14:textId="77777777" w:rsidR="0035368C" w:rsidRPr="00946D81" w:rsidRDefault="0035368C" w:rsidP="00924198">
            <w:pPr>
              <w:jc w:val="both"/>
              <w:rPr>
                <w:rFonts w:ascii="Abadi" w:hAnsi="Abadi"/>
                <w:sz w:val="21"/>
                <w:szCs w:val="21"/>
              </w:rPr>
            </w:pPr>
          </w:p>
          <w:p w14:paraId="42BEE644" w14:textId="0F4E8CCD" w:rsidR="00924198" w:rsidRPr="000522AD" w:rsidRDefault="0035368C" w:rsidP="00924198">
            <w:pPr>
              <w:jc w:val="both"/>
              <w:rPr>
                <w:rFonts w:ascii="Abadi" w:hAnsi="Abadi"/>
                <w:b/>
                <w:bCs/>
                <w:sz w:val="21"/>
                <w:szCs w:val="21"/>
              </w:rPr>
            </w:pPr>
            <w:r w:rsidRPr="000522AD">
              <w:rPr>
                <w:rFonts w:ascii="Abadi" w:hAnsi="Abadi"/>
                <w:b/>
                <w:bCs/>
                <w:sz w:val="21"/>
                <w:szCs w:val="21"/>
              </w:rPr>
              <w:t>Enterados y se informa que se turnó a la Comisión de Justicia.</w:t>
            </w:r>
          </w:p>
        </w:tc>
      </w:tr>
      <w:tr w:rsidR="00924198" w:rsidRPr="00946D81" w14:paraId="39091746" w14:textId="77777777" w:rsidTr="003521CC">
        <w:tc>
          <w:tcPr>
            <w:tcW w:w="2112" w:type="dxa"/>
          </w:tcPr>
          <w:p w14:paraId="0804CF2B" w14:textId="71DBA262" w:rsidR="006D5B03" w:rsidRPr="00D04691" w:rsidRDefault="00FE7CA3" w:rsidP="00924198">
            <w:pPr>
              <w:jc w:val="both"/>
              <w:rPr>
                <w:rFonts w:ascii="Abadi" w:hAnsi="Abadi"/>
                <w:b/>
                <w:bCs/>
                <w:sz w:val="21"/>
                <w:szCs w:val="21"/>
              </w:rPr>
            </w:pPr>
            <w:r w:rsidRPr="00D04691">
              <w:rPr>
                <w:rFonts w:ascii="Abadi" w:hAnsi="Abadi"/>
                <w:b/>
                <w:bCs/>
                <w:sz w:val="21"/>
                <w:szCs w:val="21"/>
              </w:rPr>
              <w:t>5.04</w:t>
            </w:r>
          </w:p>
          <w:p w14:paraId="11F17D4B" w14:textId="77777777" w:rsidR="00D04691" w:rsidRPr="00946D81" w:rsidRDefault="00D04691" w:rsidP="00924198">
            <w:pPr>
              <w:jc w:val="both"/>
              <w:rPr>
                <w:rFonts w:ascii="Abadi" w:hAnsi="Abadi"/>
                <w:sz w:val="21"/>
                <w:szCs w:val="21"/>
              </w:rPr>
            </w:pPr>
          </w:p>
          <w:p w14:paraId="51F1840B" w14:textId="2C6A6080" w:rsidR="00924198" w:rsidRPr="00946D81" w:rsidRDefault="006D5B03" w:rsidP="00924198">
            <w:pPr>
              <w:jc w:val="both"/>
              <w:rPr>
                <w:rFonts w:ascii="Abadi" w:hAnsi="Abadi"/>
                <w:sz w:val="21"/>
                <w:szCs w:val="21"/>
              </w:rPr>
            </w:pPr>
            <w:r w:rsidRPr="00946D81">
              <w:rPr>
                <w:rFonts w:ascii="Abadi" w:hAnsi="Abadi"/>
                <w:sz w:val="21"/>
                <w:szCs w:val="21"/>
              </w:rPr>
              <w:t xml:space="preserve">La representante Legal y Fundadora del Centro de Investigación, </w:t>
            </w:r>
            <w:r w:rsidRPr="00946D81">
              <w:rPr>
                <w:rFonts w:ascii="Abadi" w:hAnsi="Abadi"/>
                <w:sz w:val="21"/>
                <w:szCs w:val="21"/>
              </w:rPr>
              <w:lastRenderedPageBreak/>
              <w:t>Capacitación y Formación con Perspectiva de Género y Transversalidad en Derechos Humanos remite opinión a la consulta de la iniciativa por la que se adiciona un artículo 7 bis de la Ley para Prevenir, Atender y Erradicar la Violencia en el Estado de Guanajuato; se reforman los artículos 103 y 474-A del Código Civil para el Estado de Guanajuato; y se reforma el artículo 87 y se adiciona un artículo 48-2 de la Ley de los Derechos de Niñas, Niños y Adolescentes del Estado de Guanajuato.</w:t>
            </w:r>
          </w:p>
        </w:tc>
        <w:tc>
          <w:tcPr>
            <w:tcW w:w="2126" w:type="dxa"/>
          </w:tcPr>
          <w:p w14:paraId="33DBC1D1" w14:textId="77777777" w:rsidR="00D04691" w:rsidRDefault="00D04691" w:rsidP="00D04691">
            <w:pPr>
              <w:jc w:val="both"/>
              <w:rPr>
                <w:rFonts w:ascii="Abadi" w:hAnsi="Abadi"/>
                <w:sz w:val="21"/>
                <w:szCs w:val="21"/>
              </w:rPr>
            </w:pPr>
          </w:p>
          <w:p w14:paraId="7AD08DB1" w14:textId="77777777" w:rsidR="00D04691" w:rsidRDefault="00D04691" w:rsidP="00D04691">
            <w:pPr>
              <w:jc w:val="both"/>
              <w:rPr>
                <w:rFonts w:ascii="Abadi" w:hAnsi="Abadi"/>
                <w:sz w:val="21"/>
                <w:szCs w:val="21"/>
              </w:rPr>
            </w:pPr>
          </w:p>
          <w:p w14:paraId="39637EED" w14:textId="10A73CB4" w:rsidR="00924198" w:rsidRPr="00946D81" w:rsidRDefault="006D5B03" w:rsidP="00D04691">
            <w:pPr>
              <w:jc w:val="both"/>
              <w:rPr>
                <w:rFonts w:ascii="Abadi" w:hAnsi="Abadi"/>
                <w:b/>
                <w:bCs/>
                <w:sz w:val="21"/>
                <w:szCs w:val="21"/>
              </w:rPr>
            </w:pPr>
            <w:r w:rsidRPr="00D04691">
              <w:rPr>
                <w:rFonts w:ascii="Abadi" w:hAnsi="Abadi"/>
                <w:b/>
                <w:bCs/>
                <w:sz w:val="21"/>
                <w:szCs w:val="21"/>
              </w:rPr>
              <w:t>Enterados y se informa que se turnó a la Comisión de Derechos Humanos y</w:t>
            </w:r>
            <w:r w:rsidRPr="00946D81">
              <w:rPr>
                <w:rFonts w:ascii="Abadi" w:hAnsi="Abadi"/>
                <w:sz w:val="21"/>
                <w:szCs w:val="21"/>
              </w:rPr>
              <w:t xml:space="preserve"> </w:t>
            </w:r>
            <w:r w:rsidRPr="00D04691">
              <w:rPr>
                <w:rFonts w:ascii="Abadi" w:hAnsi="Abadi"/>
                <w:b/>
                <w:bCs/>
                <w:sz w:val="21"/>
                <w:szCs w:val="21"/>
              </w:rPr>
              <w:lastRenderedPageBreak/>
              <w:t>Atención a Grupos Vulnerables.</w:t>
            </w:r>
          </w:p>
        </w:tc>
      </w:tr>
      <w:tr w:rsidR="00924198" w:rsidRPr="00946D81" w14:paraId="48DD7D05" w14:textId="77777777" w:rsidTr="003521CC">
        <w:tc>
          <w:tcPr>
            <w:tcW w:w="2112" w:type="dxa"/>
          </w:tcPr>
          <w:p w14:paraId="2537E679" w14:textId="0CBCF6F3" w:rsidR="00770303" w:rsidRPr="00567C22" w:rsidRDefault="00770303" w:rsidP="00924198">
            <w:pPr>
              <w:jc w:val="both"/>
              <w:rPr>
                <w:rFonts w:ascii="Abadi" w:hAnsi="Abadi"/>
                <w:b/>
                <w:bCs/>
                <w:sz w:val="21"/>
                <w:szCs w:val="21"/>
              </w:rPr>
            </w:pPr>
            <w:r w:rsidRPr="00567C22">
              <w:rPr>
                <w:rFonts w:ascii="Abadi" w:hAnsi="Abadi"/>
                <w:b/>
                <w:bCs/>
                <w:sz w:val="21"/>
                <w:szCs w:val="21"/>
              </w:rPr>
              <w:lastRenderedPageBreak/>
              <w:t>5.05</w:t>
            </w:r>
          </w:p>
          <w:p w14:paraId="5640BDC4" w14:textId="77777777" w:rsidR="00567C22" w:rsidRPr="00946D81" w:rsidRDefault="00567C22" w:rsidP="00924198">
            <w:pPr>
              <w:jc w:val="both"/>
              <w:rPr>
                <w:rFonts w:ascii="Abadi" w:hAnsi="Abadi"/>
                <w:sz w:val="21"/>
                <w:szCs w:val="21"/>
              </w:rPr>
            </w:pPr>
          </w:p>
          <w:p w14:paraId="2CCEB5B8" w14:textId="1C452F65" w:rsidR="00924198" w:rsidRPr="00946D81" w:rsidRDefault="00FE7CA3" w:rsidP="00924198">
            <w:pPr>
              <w:jc w:val="both"/>
              <w:rPr>
                <w:rFonts w:ascii="Abadi" w:hAnsi="Abadi"/>
                <w:sz w:val="21"/>
                <w:szCs w:val="21"/>
              </w:rPr>
            </w:pPr>
            <w:r w:rsidRPr="00946D81">
              <w:rPr>
                <w:rFonts w:ascii="Abadi" w:hAnsi="Abadi"/>
                <w:sz w:val="21"/>
                <w:szCs w:val="21"/>
              </w:rPr>
              <w:t xml:space="preserve">La representante Legal y Fundadora del Centro de Investigación, Capacitación y Formación con Perspectiva de Género y Transversalidad en Derechos Humanos remite opinión a la consulta de la iniciativa por la que se adiciona un artículo 7 bis de la Ley para Prevenir, Atender y Erradicar la Violencia en el Estado de Guanajuato; se reforman los artículos 103 y 474-A del Código Civil para el Estado de </w:t>
            </w:r>
            <w:r w:rsidRPr="00946D81">
              <w:rPr>
                <w:rFonts w:ascii="Abadi" w:hAnsi="Abadi"/>
                <w:sz w:val="21"/>
                <w:szCs w:val="21"/>
              </w:rPr>
              <w:t>Guanajuato; y se reforma el artículo 87 y se adiciona un artículo 48-2 de la Ley de los Derechos de Niñas, Niños y Adolescentes del Estado de Guanajuato.</w:t>
            </w:r>
          </w:p>
        </w:tc>
        <w:tc>
          <w:tcPr>
            <w:tcW w:w="2126" w:type="dxa"/>
          </w:tcPr>
          <w:p w14:paraId="11B2A664" w14:textId="77777777" w:rsidR="00567C22" w:rsidRDefault="00567C22" w:rsidP="00924198">
            <w:pPr>
              <w:jc w:val="both"/>
              <w:rPr>
                <w:rFonts w:ascii="Abadi" w:hAnsi="Abadi"/>
                <w:sz w:val="21"/>
                <w:szCs w:val="21"/>
              </w:rPr>
            </w:pPr>
          </w:p>
          <w:p w14:paraId="34263816" w14:textId="77777777" w:rsidR="00567C22" w:rsidRDefault="00567C22" w:rsidP="00924198">
            <w:pPr>
              <w:jc w:val="both"/>
              <w:rPr>
                <w:rFonts w:ascii="Abadi" w:hAnsi="Abadi"/>
                <w:sz w:val="21"/>
                <w:szCs w:val="21"/>
              </w:rPr>
            </w:pPr>
          </w:p>
          <w:p w14:paraId="111E0CCB" w14:textId="3942766A" w:rsidR="00924198" w:rsidRPr="00567C22" w:rsidRDefault="003E2DF0" w:rsidP="00924198">
            <w:pPr>
              <w:jc w:val="both"/>
              <w:rPr>
                <w:rFonts w:ascii="Abadi" w:hAnsi="Abadi"/>
                <w:b/>
                <w:bCs/>
                <w:sz w:val="21"/>
                <w:szCs w:val="21"/>
              </w:rPr>
            </w:pPr>
            <w:r w:rsidRPr="00567C22">
              <w:rPr>
                <w:rFonts w:ascii="Abadi" w:hAnsi="Abadi"/>
                <w:b/>
                <w:bCs/>
                <w:sz w:val="21"/>
                <w:szCs w:val="21"/>
              </w:rPr>
              <w:t>Enterados y se informa que se turnó a la a la Comisión para la Igualdad de Género.</w:t>
            </w:r>
          </w:p>
        </w:tc>
      </w:tr>
      <w:tr w:rsidR="00924198" w:rsidRPr="00946D81" w14:paraId="6A82744A" w14:textId="77777777" w:rsidTr="003521CC">
        <w:tc>
          <w:tcPr>
            <w:tcW w:w="2112" w:type="dxa"/>
          </w:tcPr>
          <w:p w14:paraId="0607CFDD" w14:textId="5B18812E" w:rsidR="0095691F" w:rsidRPr="00567C22" w:rsidRDefault="0095691F" w:rsidP="00924198">
            <w:pPr>
              <w:jc w:val="both"/>
              <w:rPr>
                <w:rFonts w:ascii="Abadi" w:hAnsi="Abadi"/>
                <w:b/>
                <w:bCs/>
                <w:sz w:val="21"/>
                <w:szCs w:val="21"/>
              </w:rPr>
            </w:pPr>
            <w:r w:rsidRPr="00567C22">
              <w:rPr>
                <w:rFonts w:ascii="Abadi" w:hAnsi="Abadi"/>
                <w:b/>
                <w:bCs/>
                <w:sz w:val="21"/>
                <w:szCs w:val="21"/>
              </w:rPr>
              <w:t>5.06</w:t>
            </w:r>
          </w:p>
          <w:p w14:paraId="3B22437C" w14:textId="77777777" w:rsidR="0095691F" w:rsidRPr="00946D81" w:rsidRDefault="0095691F" w:rsidP="00924198">
            <w:pPr>
              <w:jc w:val="both"/>
              <w:rPr>
                <w:rFonts w:ascii="Abadi" w:hAnsi="Abadi"/>
                <w:sz w:val="21"/>
                <w:szCs w:val="21"/>
              </w:rPr>
            </w:pPr>
          </w:p>
          <w:p w14:paraId="55E7B0A7" w14:textId="74BE146B" w:rsidR="00924198" w:rsidRPr="00946D81" w:rsidRDefault="00235EF4" w:rsidP="00924198">
            <w:pPr>
              <w:jc w:val="both"/>
              <w:rPr>
                <w:rFonts w:ascii="Abadi" w:hAnsi="Abadi"/>
                <w:sz w:val="21"/>
                <w:szCs w:val="21"/>
              </w:rPr>
            </w:pPr>
            <w:r w:rsidRPr="00946D81">
              <w:rPr>
                <w:rFonts w:ascii="Abadi" w:hAnsi="Abadi"/>
                <w:sz w:val="21"/>
                <w:szCs w:val="21"/>
              </w:rPr>
              <w:t>La directora Jurídica y de Normatividad de Usuarios del Transporte de Carga de la Ciudad de México remite propuesta de ley, marco y conceptos torales para la homologación de la Ley General de Movilidad y Seguridad Vial, solicitando un espacio para exponer dicha propuesta.</w:t>
            </w:r>
          </w:p>
        </w:tc>
        <w:tc>
          <w:tcPr>
            <w:tcW w:w="2126" w:type="dxa"/>
          </w:tcPr>
          <w:p w14:paraId="11A95B7F" w14:textId="77777777" w:rsidR="00567C22" w:rsidRDefault="00567C22" w:rsidP="00924198">
            <w:pPr>
              <w:jc w:val="both"/>
              <w:rPr>
                <w:rFonts w:ascii="Abadi" w:hAnsi="Abadi"/>
                <w:sz w:val="21"/>
                <w:szCs w:val="21"/>
              </w:rPr>
            </w:pPr>
          </w:p>
          <w:p w14:paraId="75332A9C" w14:textId="77777777" w:rsidR="00567C22" w:rsidRDefault="00567C22" w:rsidP="00924198">
            <w:pPr>
              <w:jc w:val="both"/>
              <w:rPr>
                <w:rFonts w:ascii="Abadi" w:hAnsi="Abadi"/>
                <w:sz w:val="21"/>
                <w:szCs w:val="21"/>
              </w:rPr>
            </w:pPr>
          </w:p>
          <w:p w14:paraId="3470E809" w14:textId="2927C166" w:rsidR="00924198" w:rsidRPr="00567C22" w:rsidRDefault="00235EF4" w:rsidP="00924198">
            <w:pPr>
              <w:jc w:val="both"/>
              <w:rPr>
                <w:rFonts w:ascii="Abadi" w:hAnsi="Abadi"/>
                <w:b/>
                <w:bCs/>
                <w:sz w:val="21"/>
                <w:szCs w:val="21"/>
              </w:rPr>
            </w:pPr>
            <w:r w:rsidRPr="00567C22">
              <w:rPr>
                <w:rFonts w:ascii="Abadi" w:hAnsi="Abadi"/>
                <w:b/>
                <w:bCs/>
                <w:sz w:val="21"/>
                <w:szCs w:val="21"/>
              </w:rPr>
              <w:t>Enterados y se remite a la Dirección General de Servicios y Apoyo Técnico Parlamentario para su atención.</w:t>
            </w:r>
          </w:p>
        </w:tc>
      </w:tr>
      <w:tr w:rsidR="00924198" w:rsidRPr="00946D81" w14:paraId="76DB00B1" w14:textId="77777777" w:rsidTr="003521CC">
        <w:tc>
          <w:tcPr>
            <w:tcW w:w="2112" w:type="dxa"/>
          </w:tcPr>
          <w:p w14:paraId="04584420" w14:textId="59A95B88" w:rsidR="004F242C" w:rsidRPr="000C138E" w:rsidRDefault="004F242C" w:rsidP="00924198">
            <w:pPr>
              <w:jc w:val="both"/>
              <w:rPr>
                <w:rFonts w:ascii="Abadi" w:hAnsi="Abadi"/>
                <w:b/>
                <w:bCs/>
                <w:sz w:val="21"/>
                <w:szCs w:val="21"/>
              </w:rPr>
            </w:pPr>
            <w:r w:rsidRPr="000C138E">
              <w:rPr>
                <w:rFonts w:ascii="Abadi" w:hAnsi="Abadi"/>
                <w:b/>
                <w:bCs/>
                <w:sz w:val="21"/>
                <w:szCs w:val="21"/>
              </w:rPr>
              <w:t>5.07</w:t>
            </w:r>
          </w:p>
          <w:p w14:paraId="51294B38" w14:textId="77777777" w:rsidR="004F242C" w:rsidRPr="00946D81" w:rsidRDefault="004F242C" w:rsidP="00924198">
            <w:pPr>
              <w:jc w:val="both"/>
              <w:rPr>
                <w:rFonts w:ascii="Abadi" w:hAnsi="Abadi"/>
                <w:sz w:val="21"/>
                <w:szCs w:val="21"/>
              </w:rPr>
            </w:pPr>
          </w:p>
          <w:p w14:paraId="29B41E9D" w14:textId="0F09C1B0" w:rsidR="00924198" w:rsidRPr="00946D81" w:rsidRDefault="00644267" w:rsidP="00924198">
            <w:pPr>
              <w:jc w:val="both"/>
              <w:rPr>
                <w:rFonts w:ascii="Abadi" w:hAnsi="Abadi"/>
                <w:sz w:val="21"/>
                <w:szCs w:val="21"/>
              </w:rPr>
            </w:pPr>
            <w:r w:rsidRPr="00946D81">
              <w:rPr>
                <w:rFonts w:ascii="Abadi" w:hAnsi="Abadi"/>
                <w:sz w:val="21"/>
                <w:szCs w:val="21"/>
              </w:rPr>
              <w:t>Nallely Tello Mendoza remite respuesta a la consulta de la iniciativa de creación de la Ley para la Diversidad Sexual del Estado de Guanajuato y sus Municipios.</w:t>
            </w:r>
          </w:p>
        </w:tc>
        <w:tc>
          <w:tcPr>
            <w:tcW w:w="2126" w:type="dxa"/>
          </w:tcPr>
          <w:p w14:paraId="0A87B588" w14:textId="77777777" w:rsidR="000C138E" w:rsidRDefault="000C138E" w:rsidP="00924198">
            <w:pPr>
              <w:jc w:val="both"/>
              <w:rPr>
                <w:rFonts w:ascii="Abadi" w:hAnsi="Abadi"/>
                <w:b/>
                <w:bCs/>
                <w:sz w:val="21"/>
                <w:szCs w:val="21"/>
              </w:rPr>
            </w:pPr>
          </w:p>
          <w:p w14:paraId="62360FCB" w14:textId="77777777" w:rsidR="000C138E" w:rsidRDefault="000C138E" w:rsidP="00924198">
            <w:pPr>
              <w:jc w:val="both"/>
              <w:rPr>
                <w:rFonts w:ascii="Abadi" w:hAnsi="Abadi"/>
                <w:b/>
                <w:bCs/>
                <w:sz w:val="21"/>
                <w:szCs w:val="21"/>
              </w:rPr>
            </w:pPr>
          </w:p>
          <w:p w14:paraId="200ADCB9" w14:textId="77777777" w:rsidR="000C138E" w:rsidRDefault="000C138E" w:rsidP="00924198">
            <w:pPr>
              <w:jc w:val="both"/>
              <w:rPr>
                <w:rFonts w:ascii="Abadi" w:hAnsi="Abadi"/>
                <w:b/>
                <w:bCs/>
                <w:sz w:val="21"/>
                <w:szCs w:val="21"/>
              </w:rPr>
            </w:pPr>
          </w:p>
          <w:p w14:paraId="7E073DCE" w14:textId="4F08CF70" w:rsidR="00924198" w:rsidRPr="000C138E" w:rsidRDefault="004F242C" w:rsidP="00924198">
            <w:pPr>
              <w:jc w:val="both"/>
              <w:rPr>
                <w:rFonts w:ascii="Abadi" w:hAnsi="Abadi"/>
                <w:b/>
                <w:bCs/>
                <w:sz w:val="21"/>
                <w:szCs w:val="21"/>
              </w:rPr>
            </w:pPr>
            <w:r w:rsidRPr="000C138E">
              <w:rPr>
                <w:rFonts w:ascii="Abadi" w:hAnsi="Abadi"/>
                <w:b/>
                <w:bCs/>
                <w:sz w:val="21"/>
                <w:szCs w:val="21"/>
              </w:rPr>
              <w:t>Enterados y se informa que se turnó a la Comisión de Derechos Humanos y Atención a Grupos Vulnerables.</w:t>
            </w:r>
          </w:p>
        </w:tc>
      </w:tr>
      <w:tr w:rsidR="00924198" w:rsidRPr="00946D81" w14:paraId="0A0CC9B0" w14:textId="77777777" w:rsidTr="003521CC">
        <w:tc>
          <w:tcPr>
            <w:tcW w:w="2112" w:type="dxa"/>
          </w:tcPr>
          <w:p w14:paraId="66D90D9A" w14:textId="0279AFE7" w:rsidR="007F43DA" w:rsidRPr="00567C22" w:rsidRDefault="000D3588" w:rsidP="00924198">
            <w:pPr>
              <w:jc w:val="both"/>
              <w:rPr>
                <w:rFonts w:ascii="Abadi" w:hAnsi="Abadi"/>
                <w:b/>
                <w:bCs/>
                <w:sz w:val="21"/>
                <w:szCs w:val="21"/>
              </w:rPr>
            </w:pPr>
            <w:r w:rsidRPr="00567C22">
              <w:rPr>
                <w:rFonts w:ascii="Abadi" w:hAnsi="Abadi"/>
                <w:b/>
                <w:bCs/>
                <w:sz w:val="21"/>
                <w:szCs w:val="21"/>
              </w:rPr>
              <w:t>5.08</w:t>
            </w:r>
          </w:p>
          <w:p w14:paraId="115DEA51" w14:textId="77777777" w:rsidR="000D3588" w:rsidRPr="00946D81" w:rsidRDefault="000D3588" w:rsidP="00924198">
            <w:pPr>
              <w:jc w:val="both"/>
              <w:rPr>
                <w:rFonts w:ascii="Abadi" w:hAnsi="Abadi"/>
                <w:sz w:val="21"/>
                <w:szCs w:val="21"/>
              </w:rPr>
            </w:pPr>
          </w:p>
          <w:p w14:paraId="4AB6860E" w14:textId="4512371C" w:rsidR="00924198" w:rsidRPr="00946D81" w:rsidRDefault="007F43DA" w:rsidP="00924198">
            <w:pPr>
              <w:jc w:val="both"/>
              <w:rPr>
                <w:rFonts w:ascii="Abadi" w:hAnsi="Abadi"/>
                <w:sz w:val="21"/>
                <w:szCs w:val="21"/>
              </w:rPr>
            </w:pPr>
            <w:r w:rsidRPr="00946D81">
              <w:rPr>
                <w:rFonts w:ascii="Abadi" w:hAnsi="Abadi"/>
                <w:sz w:val="21"/>
                <w:szCs w:val="21"/>
              </w:rPr>
              <w:t>Isaac Gamaliel Sánchez Banda remite respuesta a la consulta de la iniciativa de creación de la Ley para la Diversidad Sexual del Estado de Guanajuato y sus Municipios</w:t>
            </w:r>
          </w:p>
        </w:tc>
        <w:tc>
          <w:tcPr>
            <w:tcW w:w="2126" w:type="dxa"/>
          </w:tcPr>
          <w:p w14:paraId="7FFB4FDF" w14:textId="77777777" w:rsidR="00567C22" w:rsidRDefault="00567C22" w:rsidP="00924198">
            <w:pPr>
              <w:jc w:val="both"/>
              <w:rPr>
                <w:rFonts w:ascii="Abadi" w:hAnsi="Abadi"/>
                <w:sz w:val="21"/>
                <w:szCs w:val="21"/>
              </w:rPr>
            </w:pPr>
          </w:p>
          <w:p w14:paraId="57419563" w14:textId="46F6AA97" w:rsidR="00924198" w:rsidRPr="00567C22" w:rsidRDefault="007F43DA" w:rsidP="00924198">
            <w:pPr>
              <w:jc w:val="both"/>
              <w:rPr>
                <w:rFonts w:ascii="Abadi" w:hAnsi="Abadi"/>
                <w:b/>
                <w:bCs/>
                <w:sz w:val="21"/>
                <w:szCs w:val="21"/>
              </w:rPr>
            </w:pPr>
            <w:r w:rsidRPr="00567C22">
              <w:rPr>
                <w:rFonts w:ascii="Abadi" w:hAnsi="Abadi"/>
                <w:b/>
                <w:bCs/>
                <w:sz w:val="21"/>
                <w:szCs w:val="21"/>
              </w:rPr>
              <w:t>Enterados y se informa que se turnó a la Comisión de Derechos Humanos y Atención a Grupos Vulnerables</w:t>
            </w:r>
          </w:p>
        </w:tc>
      </w:tr>
      <w:tr w:rsidR="00924198" w:rsidRPr="00946D81" w14:paraId="14067C5D" w14:textId="77777777" w:rsidTr="003521CC">
        <w:tc>
          <w:tcPr>
            <w:tcW w:w="2112" w:type="dxa"/>
          </w:tcPr>
          <w:p w14:paraId="0088E2CD" w14:textId="77777777" w:rsidR="007D725C" w:rsidRPr="00567C22" w:rsidRDefault="007D725C" w:rsidP="00924198">
            <w:pPr>
              <w:jc w:val="both"/>
              <w:rPr>
                <w:rFonts w:ascii="Abadi" w:hAnsi="Abadi"/>
                <w:b/>
                <w:bCs/>
                <w:sz w:val="21"/>
                <w:szCs w:val="21"/>
              </w:rPr>
            </w:pPr>
            <w:r w:rsidRPr="00567C22">
              <w:rPr>
                <w:rFonts w:ascii="Abadi" w:hAnsi="Abadi"/>
                <w:b/>
                <w:bCs/>
                <w:sz w:val="21"/>
                <w:szCs w:val="21"/>
              </w:rPr>
              <w:t>5.09</w:t>
            </w:r>
          </w:p>
          <w:p w14:paraId="03FE8F06" w14:textId="77777777" w:rsidR="007D725C" w:rsidRPr="00946D81" w:rsidRDefault="007D725C" w:rsidP="00924198">
            <w:pPr>
              <w:jc w:val="both"/>
              <w:rPr>
                <w:rFonts w:ascii="Abadi" w:hAnsi="Abadi"/>
                <w:sz w:val="21"/>
                <w:szCs w:val="21"/>
              </w:rPr>
            </w:pPr>
          </w:p>
          <w:p w14:paraId="27A22CCC" w14:textId="1E7184C0" w:rsidR="00924198" w:rsidRPr="00946D81" w:rsidRDefault="000D3588" w:rsidP="00924198">
            <w:pPr>
              <w:jc w:val="both"/>
              <w:rPr>
                <w:rFonts w:ascii="Abadi" w:hAnsi="Abadi"/>
                <w:sz w:val="21"/>
                <w:szCs w:val="21"/>
              </w:rPr>
            </w:pPr>
            <w:r w:rsidRPr="00946D81">
              <w:rPr>
                <w:rFonts w:ascii="Abadi" w:hAnsi="Abadi"/>
                <w:sz w:val="21"/>
                <w:szCs w:val="21"/>
              </w:rPr>
              <w:t xml:space="preserve">Ricardo García remite respuesta a la </w:t>
            </w:r>
            <w:r w:rsidRPr="00946D81">
              <w:rPr>
                <w:rFonts w:ascii="Abadi" w:hAnsi="Abadi"/>
                <w:sz w:val="21"/>
                <w:szCs w:val="21"/>
              </w:rPr>
              <w:lastRenderedPageBreak/>
              <w:t>consulta de la iniciativa de creación de la Ley para la Diversidad Sexual del Estado de Guanajuato y sus Municipios.</w:t>
            </w:r>
          </w:p>
        </w:tc>
        <w:tc>
          <w:tcPr>
            <w:tcW w:w="2126" w:type="dxa"/>
          </w:tcPr>
          <w:p w14:paraId="571E82CA" w14:textId="77777777" w:rsidR="00567C22" w:rsidRDefault="00567C22" w:rsidP="00924198">
            <w:pPr>
              <w:jc w:val="both"/>
              <w:rPr>
                <w:rFonts w:ascii="Abadi" w:hAnsi="Abadi"/>
                <w:sz w:val="21"/>
                <w:szCs w:val="21"/>
              </w:rPr>
            </w:pPr>
          </w:p>
          <w:p w14:paraId="4E80AC43" w14:textId="77777777" w:rsidR="00567C22" w:rsidRDefault="00567C22" w:rsidP="00924198">
            <w:pPr>
              <w:jc w:val="both"/>
              <w:rPr>
                <w:rFonts w:ascii="Abadi" w:hAnsi="Abadi"/>
                <w:sz w:val="21"/>
                <w:szCs w:val="21"/>
              </w:rPr>
            </w:pPr>
          </w:p>
          <w:p w14:paraId="4F286BE8" w14:textId="77777777" w:rsidR="00567C22" w:rsidRDefault="00567C22" w:rsidP="00924198">
            <w:pPr>
              <w:jc w:val="both"/>
              <w:rPr>
                <w:rFonts w:ascii="Abadi" w:hAnsi="Abadi"/>
                <w:sz w:val="21"/>
                <w:szCs w:val="21"/>
              </w:rPr>
            </w:pPr>
          </w:p>
          <w:p w14:paraId="61336CEC" w14:textId="77777777" w:rsidR="00567C22" w:rsidRDefault="00567C22" w:rsidP="00924198">
            <w:pPr>
              <w:jc w:val="both"/>
              <w:rPr>
                <w:rFonts w:ascii="Abadi" w:hAnsi="Abadi"/>
                <w:sz w:val="21"/>
                <w:szCs w:val="21"/>
              </w:rPr>
            </w:pPr>
          </w:p>
          <w:p w14:paraId="139D4902" w14:textId="5CC08822" w:rsidR="00924198" w:rsidRPr="00567C22" w:rsidRDefault="007D725C" w:rsidP="00924198">
            <w:pPr>
              <w:jc w:val="both"/>
              <w:rPr>
                <w:rFonts w:ascii="Abadi" w:hAnsi="Abadi"/>
                <w:b/>
                <w:bCs/>
                <w:sz w:val="21"/>
                <w:szCs w:val="21"/>
              </w:rPr>
            </w:pPr>
            <w:r w:rsidRPr="00567C22">
              <w:rPr>
                <w:rFonts w:ascii="Abadi" w:hAnsi="Abadi"/>
                <w:b/>
                <w:bCs/>
                <w:sz w:val="21"/>
                <w:szCs w:val="21"/>
              </w:rPr>
              <w:lastRenderedPageBreak/>
              <w:t>Enterados y se informa que se turnó a la Comisión de Derechos Humanos y Atención a Grupos Vulnerables</w:t>
            </w:r>
          </w:p>
        </w:tc>
      </w:tr>
      <w:tr w:rsidR="00924198" w:rsidRPr="00946D81" w14:paraId="070D7DB1" w14:textId="77777777" w:rsidTr="003521CC">
        <w:tc>
          <w:tcPr>
            <w:tcW w:w="2112" w:type="dxa"/>
          </w:tcPr>
          <w:p w14:paraId="6A1C919C" w14:textId="1B7DDB16" w:rsidR="00BF29CC" w:rsidRPr="00567C22" w:rsidRDefault="00BF29CC" w:rsidP="00924198">
            <w:pPr>
              <w:jc w:val="both"/>
              <w:rPr>
                <w:rFonts w:ascii="Abadi" w:hAnsi="Abadi"/>
                <w:b/>
                <w:bCs/>
                <w:sz w:val="21"/>
                <w:szCs w:val="21"/>
              </w:rPr>
            </w:pPr>
            <w:r w:rsidRPr="00567C22">
              <w:rPr>
                <w:rFonts w:ascii="Abadi" w:hAnsi="Abadi"/>
                <w:b/>
                <w:bCs/>
                <w:sz w:val="21"/>
                <w:szCs w:val="21"/>
              </w:rPr>
              <w:lastRenderedPageBreak/>
              <w:t>5.01</w:t>
            </w:r>
          </w:p>
          <w:p w14:paraId="704EC804" w14:textId="77777777" w:rsidR="00BF29CC" w:rsidRPr="00946D81" w:rsidRDefault="00BF29CC" w:rsidP="00924198">
            <w:pPr>
              <w:jc w:val="both"/>
              <w:rPr>
                <w:rFonts w:ascii="Abadi" w:hAnsi="Abadi"/>
                <w:sz w:val="21"/>
                <w:szCs w:val="21"/>
              </w:rPr>
            </w:pPr>
          </w:p>
          <w:p w14:paraId="004D3B5F" w14:textId="77777777" w:rsidR="00924198" w:rsidRDefault="007D725C" w:rsidP="00924198">
            <w:pPr>
              <w:jc w:val="both"/>
              <w:rPr>
                <w:rFonts w:ascii="Abadi" w:hAnsi="Abadi"/>
                <w:sz w:val="21"/>
                <w:szCs w:val="21"/>
              </w:rPr>
            </w:pPr>
            <w:r w:rsidRPr="00946D81">
              <w:rPr>
                <w:rFonts w:ascii="Abadi" w:hAnsi="Abadi"/>
                <w:sz w:val="21"/>
                <w:szCs w:val="21"/>
              </w:rPr>
              <w:t>Nayeli Romero remite respuesta a la consulta de la iniciativa de creación de la Ley para la Diversidad Sexual del Estado de Guanajuato y sus Municipios</w:t>
            </w:r>
            <w:r w:rsidR="00EF6E71">
              <w:rPr>
                <w:rFonts w:ascii="Abadi" w:hAnsi="Abadi"/>
                <w:sz w:val="21"/>
                <w:szCs w:val="21"/>
              </w:rPr>
              <w:t>.</w:t>
            </w:r>
          </w:p>
          <w:p w14:paraId="57DDBCD2" w14:textId="41DAC1E5" w:rsidR="008B24DC" w:rsidRPr="00946D81" w:rsidRDefault="008B24DC" w:rsidP="00924198">
            <w:pPr>
              <w:jc w:val="both"/>
              <w:rPr>
                <w:rFonts w:ascii="Abadi" w:hAnsi="Abadi"/>
                <w:sz w:val="21"/>
                <w:szCs w:val="21"/>
              </w:rPr>
            </w:pPr>
          </w:p>
        </w:tc>
        <w:tc>
          <w:tcPr>
            <w:tcW w:w="2126" w:type="dxa"/>
          </w:tcPr>
          <w:p w14:paraId="52DFDA79" w14:textId="77777777" w:rsidR="00567C22" w:rsidRDefault="00567C22" w:rsidP="00924198">
            <w:pPr>
              <w:jc w:val="both"/>
              <w:rPr>
                <w:rFonts w:ascii="Abadi" w:hAnsi="Abadi"/>
                <w:sz w:val="21"/>
                <w:szCs w:val="21"/>
              </w:rPr>
            </w:pPr>
          </w:p>
          <w:p w14:paraId="0DD25536" w14:textId="77777777" w:rsidR="00567C22" w:rsidRDefault="00567C22" w:rsidP="00924198">
            <w:pPr>
              <w:jc w:val="both"/>
              <w:rPr>
                <w:rFonts w:ascii="Abadi" w:hAnsi="Abadi"/>
                <w:sz w:val="21"/>
                <w:szCs w:val="21"/>
              </w:rPr>
            </w:pPr>
          </w:p>
          <w:p w14:paraId="70A1B79A" w14:textId="70CD44B9" w:rsidR="00924198" w:rsidRPr="00567C22" w:rsidRDefault="00BF29CC" w:rsidP="00924198">
            <w:pPr>
              <w:jc w:val="both"/>
              <w:rPr>
                <w:rFonts w:ascii="Abadi" w:hAnsi="Abadi"/>
                <w:b/>
                <w:bCs/>
                <w:sz w:val="21"/>
                <w:szCs w:val="21"/>
              </w:rPr>
            </w:pPr>
            <w:r w:rsidRPr="00567C22">
              <w:rPr>
                <w:rFonts w:ascii="Abadi" w:hAnsi="Abadi"/>
                <w:b/>
                <w:bCs/>
                <w:sz w:val="21"/>
                <w:szCs w:val="21"/>
              </w:rPr>
              <w:t>Enterados y se informa que se turnó a la Comisión de Derechos Humanos y Atención a Grupos Vulnerables.</w:t>
            </w:r>
          </w:p>
        </w:tc>
      </w:tr>
    </w:tbl>
    <w:p w14:paraId="3A2C1BA3" w14:textId="77777777" w:rsidR="008B24DC" w:rsidRDefault="003B4F3A" w:rsidP="003B4F3A">
      <w:pPr>
        <w:autoSpaceDE w:val="0"/>
        <w:autoSpaceDN w:val="0"/>
        <w:adjustRightInd w:val="0"/>
        <w:jc w:val="both"/>
        <w:rPr>
          <w:rFonts w:ascii="Abadi" w:hAnsi="Abadi"/>
          <w:sz w:val="21"/>
          <w:szCs w:val="21"/>
        </w:rPr>
      </w:pPr>
      <w:r>
        <w:rPr>
          <w:rFonts w:ascii="Abadi" w:hAnsi="Abadi"/>
          <w:b/>
          <w:bCs/>
          <w:sz w:val="21"/>
          <w:szCs w:val="21"/>
        </w:rPr>
        <w:tab/>
      </w:r>
      <w:r>
        <w:rPr>
          <w:rFonts w:ascii="Abadi" w:hAnsi="Abadi"/>
          <w:sz w:val="21"/>
          <w:szCs w:val="21"/>
        </w:rPr>
        <w:tab/>
      </w:r>
    </w:p>
    <w:p w14:paraId="7596F356" w14:textId="492CFFE0" w:rsidR="003B4F3A" w:rsidRDefault="008B24DC" w:rsidP="003B4F3A">
      <w:pPr>
        <w:autoSpaceDE w:val="0"/>
        <w:autoSpaceDN w:val="0"/>
        <w:adjustRightInd w:val="0"/>
        <w:jc w:val="both"/>
        <w:rPr>
          <w:rFonts w:ascii="Abadi" w:hAnsi="Abadi"/>
          <w:sz w:val="21"/>
          <w:szCs w:val="21"/>
        </w:rPr>
      </w:pPr>
      <w:r>
        <w:rPr>
          <w:rFonts w:ascii="Abadi" w:hAnsi="Abadi"/>
          <w:sz w:val="21"/>
          <w:szCs w:val="21"/>
        </w:rPr>
        <w:tab/>
      </w:r>
      <w:r w:rsidR="003B4F3A" w:rsidRPr="003B4F3A">
        <w:rPr>
          <w:rFonts w:ascii="Abadi" w:hAnsi="Abadi"/>
          <w:b/>
          <w:bCs/>
          <w:sz w:val="21"/>
          <w:szCs w:val="21"/>
        </w:rPr>
        <w:t xml:space="preserve">- La </w:t>
      </w:r>
      <w:proofErr w:type="gramStart"/>
      <w:r w:rsidR="003B4F3A" w:rsidRPr="003B4F3A">
        <w:rPr>
          <w:rFonts w:ascii="Abadi" w:hAnsi="Abadi"/>
          <w:b/>
          <w:bCs/>
          <w:sz w:val="21"/>
          <w:szCs w:val="21"/>
        </w:rPr>
        <w:t>Presidenta.-</w:t>
      </w:r>
      <w:proofErr w:type="gramEnd"/>
      <w:r w:rsidR="003B4F3A">
        <w:rPr>
          <w:rFonts w:ascii="Abadi" w:hAnsi="Abadi"/>
          <w:sz w:val="21"/>
          <w:szCs w:val="21"/>
        </w:rPr>
        <w:t xml:space="preserve"> </w:t>
      </w:r>
      <w:r w:rsidR="003B4F3A" w:rsidRPr="003B4F3A">
        <w:rPr>
          <w:rFonts w:ascii="Abadi" w:hAnsi="Abadi"/>
          <w:sz w:val="21"/>
          <w:szCs w:val="21"/>
        </w:rPr>
        <w:t>En el siguiente punto del orden del día relativo a las comunicaciones y correspondencias recibidas se propone la dispensa de su lectura en razón de encontrarse en la Gaceta Parlamentaria.</w:t>
      </w:r>
    </w:p>
    <w:p w14:paraId="50F24A52" w14:textId="77777777" w:rsidR="003B4F3A" w:rsidRPr="003B4F3A" w:rsidRDefault="003B4F3A" w:rsidP="003B4F3A">
      <w:pPr>
        <w:autoSpaceDE w:val="0"/>
        <w:autoSpaceDN w:val="0"/>
        <w:adjustRightInd w:val="0"/>
        <w:jc w:val="both"/>
        <w:rPr>
          <w:rFonts w:ascii="Abadi" w:hAnsi="Abadi"/>
          <w:sz w:val="21"/>
          <w:szCs w:val="21"/>
        </w:rPr>
      </w:pPr>
    </w:p>
    <w:p w14:paraId="3B022A38" w14:textId="6C0662E4" w:rsidR="003B4F3A" w:rsidRDefault="003B4F3A" w:rsidP="003B4F3A">
      <w:pPr>
        <w:autoSpaceDE w:val="0"/>
        <w:autoSpaceDN w:val="0"/>
        <w:adjustRightInd w:val="0"/>
        <w:jc w:val="both"/>
        <w:rPr>
          <w:rFonts w:ascii="Abadi" w:hAnsi="Abadi"/>
          <w:sz w:val="21"/>
          <w:szCs w:val="21"/>
        </w:rPr>
      </w:pPr>
      <w:r>
        <w:rPr>
          <w:rFonts w:ascii="Abadi" w:hAnsi="Abadi"/>
          <w:sz w:val="21"/>
          <w:szCs w:val="21"/>
        </w:rPr>
        <w:tab/>
      </w:r>
      <w:r w:rsidRPr="003B4F3A">
        <w:rPr>
          <w:rFonts w:ascii="Abadi" w:hAnsi="Abadi"/>
          <w:sz w:val="21"/>
          <w:szCs w:val="21"/>
        </w:rPr>
        <w:t xml:space="preserve">- Sí alguna diputada o algún diputado desea hacer el Uso de la palabra con respecto a esta propuesta sírvase en indicarlo. </w:t>
      </w:r>
    </w:p>
    <w:p w14:paraId="55A408A6" w14:textId="77777777" w:rsidR="003B4F3A" w:rsidRPr="003B4F3A" w:rsidRDefault="003B4F3A" w:rsidP="003B4F3A">
      <w:pPr>
        <w:autoSpaceDE w:val="0"/>
        <w:autoSpaceDN w:val="0"/>
        <w:adjustRightInd w:val="0"/>
        <w:jc w:val="both"/>
        <w:rPr>
          <w:rFonts w:ascii="Abadi" w:hAnsi="Abadi"/>
          <w:sz w:val="21"/>
          <w:szCs w:val="21"/>
        </w:rPr>
      </w:pPr>
    </w:p>
    <w:p w14:paraId="5D1A8979" w14:textId="4C0CAA95" w:rsidR="003B4F3A" w:rsidRDefault="003B4F3A" w:rsidP="003B4F3A">
      <w:pPr>
        <w:autoSpaceDE w:val="0"/>
        <w:autoSpaceDN w:val="0"/>
        <w:adjustRightInd w:val="0"/>
        <w:jc w:val="both"/>
        <w:rPr>
          <w:rFonts w:ascii="Abadi" w:hAnsi="Abadi"/>
          <w:sz w:val="21"/>
          <w:szCs w:val="21"/>
        </w:rPr>
      </w:pPr>
      <w:r>
        <w:rPr>
          <w:rFonts w:ascii="Abadi" w:hAnsi="Abadi"/>
          <w:sz w:val="21"/>
          <w:szCs w:val="21"/>
        </w:rPr>
        <w:tab/>
      </w:r>
      <w:r w:rsidRPr="003B4F3A">
        <w:rPr>
          <w:rFonts w:ascii="Abadi" w:hAnsi="Abadi"/>
          <w:sz w:val="21"/>
          <w:szCs w:val="21"/>
        </w:rPr>
        <w:t>- Al no registrarse intervenciones se solicita a la Secretaría que en la votación económica en la modalidad convencional pregunte a las diputadas y diputados si se aprueba dicha propuesta.</w:t>
      </w:r>
    </w:p>
    <w:p w14:paraId="60E7392E" w14:textId="77777777" w:rsidR="003B4F3A" w:rsidRPr="003B4F3A" w:rsidRDefault="003B4F3A" w:rsidP="003B4F3A">
      <w:pPr>
        <w:autoSpaceDE w:val="0"/>
        <w:autoSpaceDN w:val="0"/>
        <w:adjustRightInd w:val="0"/>
        <w:jc w:val="both"/>
        <w:rPr>
          <w:rFonts w:ascii="Abadi" w:hAnsi="Abadi"/>
          <w:sz w:val="21"/>
          <w:szCs w:val="21"/>
        </w:rPr>
      </w:pPr>
    </w:p>
    <w:p w14:paraId="5E18CCB5" w14:textId="1CF8E362" w:rsidR="003B4F3A" w:rsidRPr="003B4F3A" w:rsidRDefault="003B4F3A" w:rsidP="003B4F3A">
      <w:pPr>
        <w:autoSpaceDE w:val="0"/>
        <w:autoSpaceDN w:val="0"/>
        <w:adjustRightInd w:val="0"/>
        <w:jc w:val="both"/>
        <w:rPr>
          <w:rFonts w:ascii="Abadi" w:hAnsi="Abadi"/>
          <w:sz w:val="21"/>
          <w:szCs w:val="21"/>
        </w:rPr>
      </w:pPr>
      <w:r>
        <w:rPr>
          <w:rFonts w:ascii="Abadi" w:hAnsi="Abadi"/>
          <w:b/>
          <w:bCs/>
          <w:sz w:val="21"/>
          <w:szCs w:val="21"/>
        </w:rPr>
        <w:tab/>
      </w:r>
      <w:r w:rsidRPr="003B4F3A">
        <w:rPr>
          <w:rFonts w:ascii="Abadi" w:hAnsi="Abadi"/>
          <w:b/>
          <w:bCs/>
          <w:sz w:val="21"/>
          <w:szCs w:val="21"/>
        </w:rPr>
        <w:t xml:space="preserve">- El </w:t>
      </w:r>
      <w:proofErr w:type="gramStart"/>
      <w:r w:rsidRPr="003B4F3A">
        <w:rPr>
          <w:rFonts w:ascii="Abadi" w:hAnsi="Abadi"/>
          <w:b/>
          <w:bCs/>
          <w:sz w:val="21"/>
          <w:szCs w:val="21"/>
        </w:rPr>
        <w:t>Secretario.-</w:t>
      </w:r>
      <w:proofErr w:type="gramEnd"/>
      <w:r w:rsidRPr="003B4F3A">
        <w:rPr>
          <w:rFonts w:ascii="Abadi" w:hAnsi="Abadi"/>
          <w:sz w:val="21"/>
          <w:szCs w:val="21"/>
        </w:rPr>
        <w:t xml:space="preserve"> En votación económica se consulta a las diputadas y los diputados si se aprueba la propuesta si están por la afirmativa manifiéstenlo levantando la mano.</w:t>
      </w:r>
    </w:p>
    <w:p w14:paraId="78722F37" w14:textId="77777777" w:rsidR="003B4F3A" w:rsidRPr="003B4F3A" w:rsidRDefault="003B4F3A" w:rsidP="003B4F3A">
      <w:pPr>
        <w:autoSpaceDE w:val="0"/>
        <w:autoSpaceDN w:val="0"/>
        <w:adjustRightInd w:val="0"/>
        <w:jc w:val="both"/>
        <w:rPr>
          <w:rFonts w:ascii="Abadi" w:hAnsi="Abadi"/>
          <w:sz w:val="21"/>
          <w:szCs w:val="21"/>
        </w:rPr>
      </w:pPr>
    </w:p>
    <w:p w14:paraId="25818CEB" w14:textId="1337E47F" w:rsidR="003B4F3A" w:rsidRDefault="003B4F3A" w:rsidP="003B4F3A">
      <w:pPr>
        <w:autoSpaceDE w:val="0"/>
        <w:autoSpaceDN w:val="0"/>
        <w:adjustRightInd w:val="0"/>
        <w:jc w:val="both"/>
        <w:rPr>
          <w:rFonts w:ascii="Abadi" w:hAnsi="Abadi"/>
          <w:sz w:val="21"/>
          <w:szCs w:val="21"/>
        </w:rPr>
      </w:pPr>
      <w:r>
        <w:rPr>
          <w:rFonts w:ascii="Abadi" w:hAnsi="Abadi"/>
          <w:b/>
          <w:bCs/>
          <w:sz w:val="21"/>
          <w:szCs w:val="21"/>
        </w:rPr>
        <w:tab/>
      </w:r>
      <w:r w:rsidRPr="003B4F3A">
        <w:rPr>
          <w:rFonts w:ascii="Abadi" w:hAnsi="Abadi"/>
          <w:b/>
          <w:bCs/>
          <w:sz w:val="21"/>
          <w:szCs w:val="21"/>
        </w:rPr>
        <w:t xml:space="preserve">- La </w:t>
      </w:r>
      <w:proofErr w:type="gramStart"/>
      <w:r w:rsidRPr="003B4F3A">
        <w:rPr>
          <w:rFonts w:ascii="Abadi" w:hAnsi="Abadi"/>
          <w:b/>
          <w:bCs/>
          <w:sz w:val="21"/>
          <w:szCs w:val="21"/>
        </w:rPr>
        <w:t>Presidenta.-</w:t>
      </w:r>
      <w:proofErr w:type="gramEnd"/>
      <w:r w:rsidRPr="003B4F3A">
        <w:rPr>
          <w:rFonts w:ascii="Abadi" w:hAnsi="Abadi"/>
          <w:sz w:val="21"/>
          <w:szCs w:val="21"/>
        </w:rPr>
        <w:t xml:space="preserve"> Gracias Secretario. </w:t>
      </w:r>
    </w:p>
    <w:p w14:paraId="0489B124" w14:textId="77777777" w:rsidR="003B4F3A" w:rsidRPr="003B4F3A" w:rsidRDefault="003B4F3A" w:rsidP="003B4F3A">
      <w:pPr>
        <w:autoSpaceDE w:val="0"/>
        <w:autoSpaceDN w:val="0"/>
        <w:adjustRightInd w:val="0"/>
        <w:jc w:val="both"/>
        <w:rPr>
          <w:rFonts w:ascii="Abadi" w:hAnsi="Abadi"/>
          <w:sz w:val="21"/>
          <w:szCs w:val="21"/>
        </w:rPr>
      </w:pPr>
    </w:p>
    <w:p w14:paraId="7607CFFC" w14:textId="624590F6" w:rsidR="003B4F3A" w:rsidRDefault="003B4F3A" w:rsidP="003B4F3A">
      <w:pPr>
        <w:autoSpaceDE w:val="0"/>
        <w:autoSpaceDN w:val="0"/>
        <w:adjustRightInd w:val="0"/>
        <w:jc w:val="both"/>
        <w:rPr>
          <w:rFonts w:ascii="Abadi" w:hAnsi="Abadi"/>
          <w:sz w:val="21"/>
          <w:szCs w:val="21"/>
        </w:rPr>
      </w:pPr>
      <w:r>
        <w:rPr>
          <w:rFonts w:ascii="Abadi" w:hAnsi="Abadi"/>
          <w:sz w:val="21"/>
          <w:szCs w:val="21"/>
        </w:rPr>
        <w:tab/>
      </w:r>
      <w:r w:rsidRPr="003B4F3A">
        <w:rPr>
          <w:rFonts w:ascii="Abadi" w:hAnsi="Abadi"/>
          <w:sz w:val="21"/>
          <w:szCs w:val="21"/>
        </w:rPr>
        <w:t>- La propuesta ha sido aprobada por mayoría de votos.</w:t>
      </w:r>
    </w:p>
    <w:p w14:paraId="11E816AD" w14:textId="77777777" w:rsidR="003B4F3A" w:rsidRPr="003B4F3A" w:rsidRDefault="003B4F3A" w:rsidP="003B4F3A">
      <w:pPr>
        <w:autoSpaceDE w:val="0"/>
        <w:autoSpaceDN w:val="0"/>
        <w:adjustRightInd w:val="0"/>
        <w:jc w:val="both"/>
        <w:rPr>
          <w:rFonts w:ascii="Abadi" w:hAnsi="Abadi"/>
          <w:sz w:val="21"/>
          <w:szCs w:val="21"/>
        </w:rPr>
      </w:pPr>
    </w:p>
    <w:p w14:paraId="24C2F4BA" w14:textId="527481D0" w:rsidR="003B4F3A" w:rsidRDefault="003B4F3A" w:rsidP="003B4F3A">
      <w:pPr>
        <w:autoSpaceDE w:val="0"/>
        <w:autoSpaceDN w:val="0"/>
        <w:adjustRightInd w:val="0"/>
        <w:jc w:val="both"/>
        <w:rPr>
          <w:rFonts w:ascii="Abadi" w:hAnsi="Abadi"/>
          <w:sz w:val="21"/>
          <w:szCs w:val="21"/>
        </w:rPr>
      </w:pPr>
      <w:r>
        <w:rPr>
          <w:rFonts w:ascii="Abadi" w:hAnsi="Abadi"/>
          <w:sz w:val="21"/>
          <w:szCs w:val="21"/>
        </w:rPr>
        <w:tab/>
      </w:r>
      <w:r w:rsidRPr="003B4F3A">
        <w:rPr>
          <w:rFonts w:ascii="Abadi" w:hAnsi="Abadi"/>
          <w:sz w:val="21"/>
          <w:szCs w:val="21"/>
        </w:rPr>
        <w:t xml:space="preserve">- En consecuencia </w:t>
      </w:r>
      <w:r w:rsidR="003B29D5" w:rsidRPr="003B4F3A">
        <w:rPr>
          <w:rFonts w:ascii="Abadi" w:hAnsi="Abadi"/>
          <w:sz w:val="21"/>
          <w:szCs w:val="21"/>
        </w:rPr>
        <w:t>ejecút</w:t>
      </w:r>
      <w:r w:rsidR="003B29D5">
        <w:rPr>
          <w:rFonts w:ascii="Abadi" w:hAnsi="Abadi"/>
          <w:sz w:val="21"/>
          <w:szCs w:val="21"/>
        </w:rPr>
        <w:t xml:space="preserve">ense </w:t>
      </w:r>
      <w:r w:rsidR="003B29D5" w:rsidRPr="003B4F3A">
        <w:rPr>
          <w:rFonts w:ascii="Abadi" w:hAnsi="Abadi"/>
          <w:sz w:val="21"/>
          <w:szCs w:val="21"/>
        </w:rPr>
        <w:t>los</w:t>
      </w:r>
      <w:r w:rsidRPr="003B4F3A">
        <w:rPr>
          <w:rFonts w:ascii="Abadi" w:hAnsi="Abadi"/>
          <w:sz w:val="21"/>
          <w:szCs w:val="21"/>
        </w:rPr>
        <w:t xml:space="preserve"> acuerdos dictados por esta presidencia a las comunicaciones y correspondencias recibidas.</w:t>
      </w:r>
    </w:p>
    <w:p w14:paraId="4531E219" w14:textId="77777777" w:rsidR="0002264C" w:rsidRPr="003B4F3A" w:rsidRDefault="0002264C" w:rsidP="003B4F3A">
      <w:pPr>
        <w:autoSpaceDE w:val="0"/>
        <w:autoSpaceDN w:val="0"/>
        <w:adjustRightInd w:val="0"/>
        <w:jc w:val="both"/>
        <w:rPr>
          <w:rFonts w:ascii="Abadi" w:hAnsi="Abadi"/>
          <w:sz w:val="21"/>
          <w:szCs w:val="21"/>
        </w:rPr>
      </w:pPr>
    </w:p>
    <w:p w14:paraId="1F33745E" w14:textId="77777777" w:rsidR="003B4F3A" w:rsidRPr="00122DB7" w:rsidRDefault="003B4F3A" w:rsidP="001056E4">
      <w:pPr>
        <w:autoSpaceDE w:val="0"/>
        <w:autoSpaceDN w:val="0"/>
        <w:adjustRightInd w:val="0"/>
        <w:jc w:val="both"/>
        <w:rPr>
          <w:rFonts w:ascii="Abadi" w:hAnsi="Abadi" w:cs="ArialMT"/>
          <w:b/>
          <w:bCs/>
          <w:sz w:val="21"/>
          <w:szCs w:val="21"/>
        </w:rPr>
      </w:pPr>
    </w:p>
    <w:p w14:paraId="609E9228" w14:textId="78E560CB" w:rsidR="001056E4" w:rsidRDefault="001056E4" w:rsidP="001F64C8">
      <w:pPr>
        <w:pStyle w:val="Prrafodelista"/>
        <w:numPr>
          <w:ilvl w:val="0"/>
          <w:numId w:val="41"/>
        </w:numPr>
        <w:autoSpaceDE w:val="0"/>
        <w:autoSpaceDN w:val="0"/>
        <w:adjustRightInd w:val="0"/>
        <w:ind w:left="426"/>
        <w:contextualSpacing/>
        <w:jc w:val="both"/>
        <w:rPr>
          <w:rFonts w:ascii="Abadi" w:hAnsi="Abadi" w:cs="ArialMT"/>
          <w:b/>
          <w:bCs/>
          <w:sz w:val="21"/>
          <w:szCs w:val="21"/>
        </w:rPr>
      </w:pPr>
      <w:r w:rsidRPr="00122DB7">
        <w:rPr>
          <w:rFonts w:ascii="Abadi" w:hAnsi="Abadi" w:cs="ArialMT"/>
          <w:b/>
          <w:bCs/>
          <w:sz w:val="21"/>
          <w:szCs w:val="21"/>
        </w:rPr>
        <w:t xml:space="preserve">DECLARATORIA DE APROBACIÓN DE LA MINUTA PROYECTO DE DECRETO EMITIDA POR LA SEXAGÉSIMA CUARTA </w:t>
      </w:r>
      <w:r w:rsidRPr="00122DB7">
        <w:rPr>
          <w:rFonts w:ascii="Abadi" w:hAnsi="Abadi" w:cs="ArialMT"/>
          <w:b/>
          <w:bCs/>
          <w:sz w:val="21"/>
          <w:szCs w:val="21"/>
        </w:rPr>
        <w:t xml:space="preserve">LEGISLATURA, EL 13 DE SEPTIEMBRE DE 2021, A EFECTO DE REFORMAR LAS FRACCIONES IV Y V DEL ARTÍCULO 24 Y EL SEGUNDO PÁRRAFO DEL ARTÍCULO 30 Y ADICIONAR LOS PÁRRAFOS QUINTO Y SEXTO, ESTE ÚLTIMO CON LOS APARTADOS A Y B AL ARTÍCULO 30 DE LA CONSTITUCIÓN POLÍTICA PARA EL ESTADO DE GUANAJUATO, EN MATERIA DE </w:t>
      </w:r>
      <w:r w:rsidRPr="00122DB7">
        <w:rPr>
          <w:rFonts w:ascii="Abadi" w:hAnsi="Abadi" w:cs="Arial-ItalicMT"/>
          <w:b/>
          <w:bCs/>
          <w:i/>
          <w:iCs/>
          <w:sz w:val="21"/>
          <w:szCs w:val="21"/>
        </w:rPr>
        <w:t>REVOCACIÓN DE MANDATO</w:t>
      </w:r>
      <w:r w:rsidRPr="00122DB7">
        <w:rPr>
          <w:rFonts w:ascii="Abadi" w:hAnsi="Abadi" w:cs="ArialMT"/>
          <w:b/>
          <w:bCs/>
          <w:sz w:val="21"/>
          <w:szCs w:val="21"/>
        </w:rPr>
        <w:t>, DE CONFORMIDAD CON LO PREVISTO EN EL PRIMER PÁRRAFO DEL ARTÍCULO 145 DE DICHO ORDENAMIENTO CONSTITUCIONAL.</w:t>
      </w:r>
    </w:p>
    <w:p w14:paraId="12BF3553" w14:textId="1D61773D" w:rsidR="00562016" w:rsidRDefault="00562016" w:rsidP="00562016">
      <w:pPr>
        <w:autoSpaceDE w:val="0"/>
        <w:autoSpaceDN w:val="0"/>
        <w:adjustRightInd w:val="0"/>
        <w:contextualSpacing/>
        <w:jc w:val="both"/>
        <w:rPr>
          <w:rFonts w:ascii="Abadi" w:hAnsi="Abadi" w:cs="ArialMT"/>
          <w:b/>
          <w:bCs/>
          <w:sz w:val="21"/>
          <w:szCs w:val="21"/>
        </w:rPr>
      </w:pPr>
    </w:p>
    <w:p w14:paraId="0262263B" w14:textId="1B632C9B" w:rsidR="00562016" w:rsidRDefault="00562016" w:rsidP="00562016">
      <w:pPr>
        <w:autoSpaceDE w:val="0"/>
        <w:autoSpaceDN w:val="0"/>
        <w:adjustRightInd w:val="0"/>
        <w:jc w:val="both"/>
        <w:rPr>
          <w:rFonts w:ascii="Abadi" w:hAnsi="Abadi"/>
          <w:sz w:val="21"/>
          <w:szCs w:val="21"/>
        </w:rPr>
      </w:pPr>
      <w:r>
        <w:rPr>
          <w:rFonts w:ascii="Abadi" w:hAnsi="Abadi"/>
          <w:sz w:val="21"/>
          <w:szCs w:val="21"/>
        </w:rPr>
        <w:tab/>
      </w:r>
      <w:r w:rsidRPr="00562016">
        <w:rPr>
          <w:rFonts w:ascii="Abadi" w:hAnsi="Abadi"/>
          <w:b/>
          <w:bCs/>
          <w:sz w:val="21"/>
          <w:szCs w:val="21"/>
        </w:rPr>
        <w:t>- La Presidenta.-</w:t>
      </w:r>
      <w:r w:rsidRPr="00562016">
        <w:rPr>
          <w:rFonts w:ascii="Abadi" w:hAnsi="Abadi"/>
          <w:sz w:val="21"/>
          <w:szCs w:val="21"/>
        </w:rPr>
        <w:t xml:space="preserve"> Señoras diputadas y señores diputados me permito manifestar que obran en poder de esta presidencia las comunicaciones recibidas de la Secretaría General de este Congreso de los ayuntamientos que han expresado su voto aprobado en relación a la Minuta Proyecto de Decreto emitida por la Sexagésima Cuarta Legislatura, el 13 de Septiembre del 2021 a efecto de reformar las fracciones IV y V del artículo 24 del segundo párrafo del artículo 30 y adicionar los párrafos quinto y sexto este último con los apartados A y B al artículo 30 de la Constitución Política del Estado de Guanajuato, en materia de revocación de mandato los ayuntamientos que aprobaron la Minuta son: </w:t>
      </w:r>
    </w:p>
    <w:p w14:paraId="46B2F3C0" w14:textId="77777777" w:rsidR="00562016" w:rsidRPr="00562016" w:rsidRDefault="00562016" w:rsidP="00562016">
      <w:pPr>
        <w:autoSpaceDE w:val="0"/>
        <w:autoSpaceDN w:val="0"/>
        <w:adjustRightInd w:val="0"/>
        <w:jc w:val="both"/>
        <w:rPr>
          <w:rFonts w:ascii="Abadi" w:hAnsi="Abadi"/>
          <w:sz w:val="21"/>
          <w:szCs w:val="21"/>
        </w:rPr>
      </w:pPr>
    </w:p>
    <w:p w14:paraId="0A61608E" w14:textId="014EC64C" w:rsidR="00562016" w:rsidRDefault="00562016" w:rsidP="00562016">
      <w:pPr>
        <w:autoSpaceDE w:val="0"/>
        <w:autoSpaceDN w:val="0"/>
        <w:adjustRightInd w:val="0"/>
        <w:jc w:val="both"/>
        <w:rPr>
          <w:rFonts w:ascii="Abadi" w:hAnsi="Abadi"/>
          <w:sz w:val="21"/>
          <w:szCs w:val="21"/>
        </w:rPr>
      </w:pPr>
      <w:r w:rsidRPr="00562016">
        <w:rPr>
          <w:rFonts w:ascii="Abadi" w:hAnsi="Abadi"/>
          <w:sz w:val="21"/>
          <w:szCs w:val="21"/>
        </w:rPr>
        <w:t xml:space="preserve">- Abasolo, Acámbaro, Apaseo el Alto, Apaseo el Grande, Coroneo, </w:t>
      </w:r>
      <w:proofErr w:type="spellStart"/>
      <w:r w:rsidRPr="00562016">
        <w:rPr>
          <w:rFonts w:ascii="Abadi" w:hAnsi="Abadi"/>
          <w:sz w:val="21"/>
          <w:szCs w:val="21"/>
        </w:rPr>
        <w:t>Cortazar</w:t>
      </w:r>
      <w:proofErr w:type="spellEnd"/>
      <w:r w:rsidRPr="00562016">
        <w:rPr>
          <w:rFonts w:ascii="Abadi" w:hAnsi="Abadi"/>
          <w:sz w:val="21"/>
          <w:szCs w:val="21"/>
        </w:rPr>
        <w:t xml:space="preserve">, Doctor Mora, Dolores Hidalgo Cuna de la Independencia Nacional,  Huanímaro, Irapuato, Jaral del Progreso, León, Purísima del Rincón, Romita, Salamanca, Salvatierra, San Diego de la Unión, San Felipe, San Francisco del Rincón, San Luis de La Paz, Tarimoro, Uriangato, Valle de Santiago y Yuriria de igual forma los ayuntamientos de: Celaya, Jerécuaro, Santa Cruz de Juventino Rosas; y Victoria,  se pronunciaron en contra de la minuta. </w:t>
      </w:r>
    </w:p>
    <w:p w14:paraId="4619F400" w14:textId="77777777" w:rsidR="00562016" w:rsidRPr="00562016" w:rsidRDefault="00562016" w:rsidP="00562016">
      <w:pPr>
        <w:autoSpaceDE w:val="0"/>
        <w:autoSpaceDN w:val="0"/>
        <w:adjustRightInd w:val="0"/>
        <w:jc w:val="both"/>
        <w:rPr>
          <w:rFonts w:ascii="Abadi" w:hAnsi="Abadi"/>
          <w:sz w:val="21"/>
          <w:szCs w:val="21"/>
        </w:rPr>
      </w:pPr>
    </w:p>
    <w:p w14:paraId="54C1E720" w14:textId="472E70DC" w:rsidR="00562016" w:rsidRDefault="00562016" w:rsidP="00562016">
      <w:pPr>
        <w:autoSpaceDE w:val="0"/>
        <w:autoSpaceDN w:val="0"/>
        <w:adjustRightInd w:val="0"/>
        <w:jc w:val="both"/>
        <w:rPr>
          <w:rFonts w:ascii="Abadi" w:hAnsi="Abadi"/>
          <w:sz w:val="21"/>
          <w:szCs w:val="21"/>
        </w:rPr>
      </w:pPr>
      <w:r w:rsidRPr="00562016">
        <w:rPr>
          <w:rFonts w:ascii="Abadi" w:hAnsi="Abadi"/>
          <w:sz w:val="21"/>
          <w:szCs w:val="21"/>
        </w:rPr>
        <w:t xml:space="preserve">- De conformidad con lo dispuesto en el párrafo primero del artículo 145 de la Constitución Política para el Estado de Guanajuato para la misma pueda ser reformada y adicionada es indispensable que el Congreso apruebe las reformas o adiciones porque el por el voto de cuando menos es 70% de sus miembros y además sean aprobados por la mayoría de los ayuntamientos en atención al mencionado </w:t>
      </w:r>
      <w:r w:rsidRPr="00562016">
        <w:rPr>
          <w:rFonts w:ascii="Abadi" w:hAnsi="Abadi"/>
          <w:sz w:val="21"/>
          <w:szCs w:val="21"/>
        </w:rPr>
        <w:lastRenderedPageBreak/>
        <w:t>precepto constitucional y al haberse efectuado el cómputo correspondiente resulta un total de 24 ayuntamientos que emitieron su voto aprobado y cuatro ayuntamientos con voto no aprobado constituyendo la mayoría de ayuntamientos que exige dicho dispositivo para la aprobación por el constituyente permanente de la minuta proyecto de decreto de modificaciones a la Constitución Política para el Estado de Guanajuato.</w:t>
      </w:r>
    </w:p>
    <w:p w14:paraId="5BAC6FED" w14:textId="77777777" w:rsidR="00562016" w:rsidRPr="00562016" w:rsidRDefault="00562016" w:rsidP="00562016">
      <w:pPr>
        <w:autoSpaceDE w:val="0"/>
        <w:autoSpaceDN w:val="0"/>
        <w:adjustRightInd w:val="0"/>
        <w:jc w:val="both"/>
        <w:rPr>
          <w:rFonts w:ascii="Abadi" w:hAnsi="Abadi"/>
          <w:sz w:val="21"/>
          <w:szCs w:val="21"/>
        </w:rPr>
      </w:pPr>
    </w:p>
    <w:p w14:paraId="2DCCA8A8" w14:textId="77777777" w:rsidR="00562016" w:rsidRPr="00562016" w:rsidRDefault="00562016" w:rsidP="00562016">
      <w:pPr>
        <w:autoSpaceDE w:val="0"/>
        <w:autoSpaceDN w:val="0"/>
        <w:adjustRightInd w:val="0"/>
        <w:jc w:val="both"/>
        <w:rPr>
          <w:rFonts w:ascii="Abadi" w:hAnsi="Abadi"/>
          <w:sz w:val="21"/>
          <w:szCs w:val="21"/>
        </w:rPr>
      </w:pPr>
      <w:r w:rsidRPr="00562016">
        <w:rPr>
          <w:rFonts w:ascii="Abadi" w:hAnsi="Abadi"/>
          <w:sz w:val="21"/>
          <w:szCs w:val="21"/>
        </w:rPr>
        <w:t xml:space="preserve">- En consecuencia se declara aprobada la misma por lo tanto. </w:t>
      </w:r>
    </w:p>
    <w:p w14:paraId="1F6F111F" w14:textId="77777777" w:rsidR="00562016" w:rsidRDefault="00562016" w:rsidP="00562016">
      <w:pPr>
        <w:autoSpaceDE w:val="0"/>
        <w:autoSpaceDN w:val="0"/>
        <w:adjustRightInd w:val="0"/>
        <w:jc w:val="both"/>
        <w:rPr>
          <w:rFonts w:ascii="Abadi" w:hAnsi="Abadi"/>
        </w:rPr>
      </w:pPr>
    </w:p>
    <w:p w14:paraId="02F08ECF" w14:textId="77777777" w:rsidR="00562016" w:rsidRPr="0051599B" w:rsidRDefault="00562016" w:rsidP="00910D0D">
      <w:pPr>
        <w:autoSpaceDE w:val="0"/>
        <w:autoSpaceDN w:val="0"/>
        <w:adjustRightInd w:val="0"/>
        <w:ind w:left="567" w:right="333"/>
        <w:jc w:val="both"/>
        <w:rPr>
          <w:rFonts w:ascii="Abadi" w:hAnsi="Abadi"/>
          <w:b/>
          <w:bCs/>
          <w:i/>
          <w:iCs/>
          <w:u w:val="single"/>
        </w:rPr>
      </w:pPr>
      <w:r w:rsidRPr="0051599B">
        <w:rPr>
          <w:rFonts w:ascii="Abadi" w:hAnsi="Abadi"/>
          <w:b/>
          <w:bCs/>
          <w:i/>
          <w:iCs/>
          <w:u w:val="single"/>
        </w:rPr>
        <w:t>Remítase el decreto aprobado al Ejecutivo del Estado para los efectos constitucionales de su competencia.</w:t>
      </w:r>
    </w:p>
    <w:p w14:paraId="3F2826B8" w14:textId="77777777" w:rsidR="00562016" w:rsidRPr="00562016" w:rsidRDefault="00562016" w:rsidP="00562016">
      <w:pPr>
        <w:autoSpaceDE w:val="0"/>
        <w:autoSpaceDN w:val="0"/>
        <w:adjustRightInd w:val="0"/>
        <w:contextualSpacing/>
        <w:jc w:val="both"/>
        <w:rPr>
          <w:rFonts w:ascii="Abadi" w:hAnsi="Abadi" w:cs="ArialMT"/>
          <w:b/>
          <w:bCs/>
          <w:sz w:val="21"/>
          <w:szCs w:val="21"/>
        </w:rPr>
      </w:pPr>
    </w:p>
    <w:p w14:paraId="3E59F960" w14:textId="77777777" w:rsidR="001056E4" w:rsidRPr="00122DB7" w:rsidRDefault="001056E4" w:rsidP="001F64C8">
      <w:pPr>
        <w:autoSpaceDE w:val="0"/>
        <w:autoSpaceDN w:val="0"/>
        <w:adjustRightInd w:val="0"/>
        <w:ind w:left="426"/>
        <w:jc w:val="both"/>
        <w:rPr>
          <w:rFonts w:ascii="Abadi" w:hAnsi="Abadi" w:cs="ArialMT"/>
          <w:b/>
          <w:bCs/>
          <w:sz w:val="21"/>
          <w:szCs w:val="21"/>
        </w:rPr>
      </w:pPr>
    </w:p>
    <w:p w14:paraId="1CC0A07C" w14:textId="42D9ADEB" w:rsidR="001056E4" w:rsidRDefault="001056E4" w:rsidP="001F64C8">
      <w:pPr>
        <w:pStyle w:val="Prrafodelista"/>
        <w:numPr>
          <w:ilvl w:val="0"/>
          <w:numId w:val="41"/>
        </w:numPr>
        <w:autoSpaceDE w:val="0"/>
        <w:autoSpaceDN w:val="0"/>
        <w:adjustRightInd w:val="0"/>
        <w:ind w:left="426"/>
        <w:contextualSpacing/>
        <w:jc w:val="both"/>
        <w:rPr>
          <w:rFonts w:ascii="Abadi" w:hAnsi="Abadi" w:cs="ArialMT"/>
          <w:b/>
          <w:bCs/>
          <w:sz w:val="21"/>
          <w:szCs w:val="21"/>
        </w:rPr>
      </w:pPr>
      <w:r w:rsidRPr="00122DB7">
        <w:rPr>
          <w:rFonts w:ascii="Abadi" w:hAnsi="Abadi" w:cs="ArialMT"/>
          <w:b/>
          <w:bCs/>
          <w:sz w:val="21"/>
          <w:szCs w:val="21"/>
        </w:rPr>
        <w:t>PRESENTACIÓN DE LA INICIATIVA SUSCRITA POR EL GOBERNADOR DEL ESTADO A EFECTO DE REFORMAR EL PÁRRAFO PRIMERO DEL ARTÍCULO 78 DE LA CONSTITUCIÓN POLÍTICA PARA EL ESTADO DE GUANAJUATO.</w:t>
      </w:r>
    </w:p>
    <w:p w14:paraId="33F1EB8F" w14:textId="2A424A4D" w:rsidR="001F64C8" w:rsidRDefault="001F64C8" w:rsidP="001F64C8">
      <w:pPr>
        <w:autoSpaceDE w:val="0"/>
        <w:autoSpaceDN w:val="0"/>
        <w:adjustRightInd w:val="0"/>
        <w:ind w:left="426"/>
        <w:contextualSpacing/>
        <w:jc w:val="both"/>
        <w:rPr>
          <w:rFonts w:ascii="Abadi" w:hAnsi="Abadi" w:cs="ArialMT"/>
          <w:b/>
          <w:bCs/>
          <w:sz w:val="21"/>
          <w:szCs w:val="21"/>
        </w:rPr>
      </w:pPr>
    </w:p>
    <w:p w14:paraId="21866CDC" w14:textId="77777777" w:rsidR="007B5A51" w:rsidRPr="00EB7DEE" w:rsidRDefault="007B5A51" w:rsidP="007B5A51">
      <w:pPr>
        <w:autoSpaceDE w:val="0"/>
        <w:autoSpaceDN w:val="0"/>
        <w:adjustRightInd w:val="0"/>
        <w:jc w:val="both"/>
        <w:rPr>
          <w:rFonts w:ascii="Abadi" w:hAnsi="Abadi" w:cs="*Arial-Bold-8636-Identity-H"/>
          <w:b/>
          <w:bCs/>
          <w:color w:val="14131B"/>
          <w:sz w:val="21"/>
          <w:szCs w:val="21"/>
        </w:rPr>
      </w:pPr>
      <w:r w:rsidRPr="00EB7DEE">
        <w:rPr>
          <w:rFonts w:ascii="Abadi" w:hAnsi="Abadi" w:cs="*Arial-Bold-8636-Identity-H"/>
          <w:b/>
          <w:bCs/>
          <w:color w:val="14131B"/>
          <w:sz w:val="21"/>
          <w:szCs w:val="21"/>
        </w:rPr>
        <w:t>DIPUTADA LILIA MARGARITA RIONDA SALAS</w:t>
      </w:r>
    </w:p>
    <w:p w14:paraId="3D0AE96C" w14:textId="77777777" w:rsidR="007B5A51" w:rsidRPr="00EB7DEE" w:rsidRDefault="007B5A51" w:rsidP="007B5A51">
      <w:pPr>
        <w:autoSpaceDE w:val="0"/>
        <w:autoSpaceDN w:val="0"/>
        <w:adjustRightInd w:val="0"/>
        <w:jc w:val="both"/>
        <w:rPr>
          <w:rFonts w:ascii="Abadi" w:hAnsi="Abadi" w:cs="*Arial-Bold-8636-Identity-H"/>
          <w:b/>
          <w:bCs/>
          <w:color w:val="14131B"/>
          <w:sz w:val="21"/>
          <w:szCs w:val="21"/>
        </w:rPr>
      </w:pPr>
      <w:r w:rsidRPr="00EB7DEE">
        <w:rPr>
          <w:rFonts w:ascii="Abadi" w:hAnsi="Abadi" w:cs="*Arial-Bold-8636-Identity-H"/>
          <w:b/>
          <w:bCs/>
          <w:color w:val="14131B"/>
          <w:sz w:val="21"/>
          <w:szCs w:val="21"/>
        </w:rPr>
        <w:t>PRESIDENTA DEL CONGRESO DEL ESTADO</w:t>
      </w:r>
    </w:p>
    <w:p w14:paraId="66A9A23C" w14:textId="77777777" w:rsidR="007B5A51" w:rsidRPr="00EB7DEE" w:rsidRDefault="007B5A51" w:rsidP="007B5A51">
      <w:pPr>
        <w:autoSpaceDE w:val="0"/>
        <w:autoSpaceDN w:val="0"/>
        <w:adjustRightInd w:val="0"/>
        <w:jc w:val="both"/>
        <w:rPr>
          <w:rFonts w:ascii="Abadi" w:hAnsi="Abadi" w:cs="*Arial-Bold-8636-Identity-H"/>
          <w:b/>
          <w:bCs/>
          <w:color w:val="14131B"/>
          <w:sz w:val="21"/>
          <w:szCs w:val="21"/>
        </w:rPr>
      </w:pPr>
      <w:r w:rsidRPr="00EB7DEE">
        <w:rPr>
          <w:rFonts w:ascii="Abadi" w:hAnsi="Abadi" w:cs="*Arial-Bold-8636-Identity-H"/>
          <w:b/>
          <w:bCs/>
          <w:color w:val="14131B"/>
          <w:sz w:val="21"/>
          <w:szCs w:val="21"/>
        </w:rPr>
        <w:t>SEXAGÉSIMA QUINTA LEGISLATURA</w:t>
      </w:r>
    </w:p>
    <w:p w14:paraId="14C1B503" w14:textId="77777777" w:rsidR="007B5A51" w:rsidRPr="00EB7DEE" w:rsidRDefault="007B5A51" w:rsidP="007B5A51">
      <w:pPr>
        <w:autoSpaceDE w:val="0"/>
        <w:autoSpaceDN w:val="0"/>
        <w:adjustRightInd w:val="0"/>
        <w:jc w:val="both"/>
        <w:rPr>
          <w:rFonts w:ascii="Abadi" w:hAnsi="Abadi" w:cs="*Arial-Bold-8636-Identity-H"/>
          <w:b/>
          <w:bCs/>
          <w:color w:val="14131B"/>
          <w:sz w:val="21"/>
          <w:szCs w:val="21"/>
        </w:rPr>
      </w:pPr>
      <w:r w:rsidRPr="00EB7DEE">
        <w:rPr>
          <w:rFonts w:ascii="Abadi" w:hAnsi="Abadi" w:cs="*Arial-Bold-8636-Identity-H"/>
          <w:b/>
          <w:bCs/>
          <w:color w:val="14131B"/>
          <w:sz w:val="21"/>
          <w:szCs w:val="21"/>
        </w:rPr>
        <w:t>P R E S E N T E.</w:t>
      </w:r>
    </w:p>
    <w:p w14:paraId="6C7926C5" w14:textId="77777777" w:rsidR="00910D0D" w:rsidRDefault="00910D0D" w:rsidP="007B5A51">
      <w:pPr>
        <w:autoSpaceDE w:val="0"/>
        <w:autoSpaceDN w:val="0"/>
        <w:adjustRightInd w:val="0"/>
        <w:jc w:val="right"/>
        <w:rPr>
          <w:rFonts w:ascii="Abadi" w:hAnsi="Abadi" w:cs="*Arial-Bold-8636-Identity-H"/>
          <w:b/>
          <w:bCs/>
          <w:color w:val="14131B"/>
          <w:sz w:val="21"/>
          <w:szCs w:val="21"/>
        </w:rPr>
      </w:pPr>
    </w:p>
    <w:p w14:paraId="6649E611" w14:textId="20B21FC2" w:rsidR="007B5A51" w:rsidRPr="001036E0" w:rsidRDefault="007B5A51" w:rsidP="007B5A51">
      <w:pPr>
        <w:autoSpaceDE w:val="0"/>
        <w:autoSpaceDN w:val="0"/>
        <w:adjustRightInd w:val="0"/>
        <w:jc w:val="right"/>
        <w:rPr>
          <w:rFonts w:ascii="Abadi" w:hAnsi="Abadi" w:cs="*Arial-Bold-8636-Identity-H"/>
          <w:b/>
          <w:bCs/>
          <w:color w:val="14131B"/>
          <w:sz w:val="21"/>
          <w:szCs w:val="21"/>
        </w:rPr>
      </w:pPr>
      <w:r w:rsidRPr="001036E0">
        <w:rPr>
          <w:rFonts w:ascii="Abadi" w:hAnsi="Abadi" w:cs="*Arial-Bold-8636-Identity-H"/>
          <w:b/>
          <w:bCs/>
          <w:color w:val="14131B"/>
          <w:sz w:val="21"/>
          <w:szCs w:val="21"/>
        </w:rPr>
        <w:t>Oficio S.G. 1439/2022</w:t>
      </w:r>
    </w:p>
    <w:p w14:paraId="3C0BF9EF" w14:textId="77777777" w:rsidR="007B5A51" w:rsidRPr="001036E0" w:rsidRDefault="007B5A51" w:rsidP="007B5A51">
      <w:pPr>
        <w:autoSpaceDE w:val="0"/>
        <w:autoSpaceDN w:val="0"/>
        <w:adjustRightInd w:val="0"/>
        <w:jc w:val="right"/>
        <w:rPr>
          <w:rFonts w:ascii="Abadi" w:hAnsi="Abadi" w:cs="*Arial-Bold-8636-Identity-H"/>
          <w:b/>
          <w:bCs/>
          <w:color w:val="14131B"/>
          <w:sz w:val="21"/>
          <w:szCs w:val="21"/>
        </w:rPr>
      </w:pPr>
    </w:p>
    <w:p w14:paraId="328024E9" w14:textId="77777777" w:rsidR="007B5A51" w:rsidRDefault="007B5A51" w:rsidP="007B5A51">
      <w:pPr>
        <w:autoSpaceDE w:val="0"/>
        <w:autoSpaceDN w:val="0"/>
        <w:adjustRightInd w:val="0"/>
        <w:jc w:val="both"/>
        <w:rPr>
          <w:rFonts w:ascii="Abadi" w:hAnsi="Abadi" w:cs="*Arial-Bold-8636-Identity-H"/>
          <w:b/>
          <w:bCs/>
          <w:color w:val="17161D"/>
          <w:sz w:val="21"/>
          <w:szCs w:val="21"/>
        </w:rPr>
      </w:pPr>
      <w:r>
        <w:rPr>
          <w:rFonts w:ascii="Abadi" w:hAnsi="Abadi" w:cs="*Arial-8637-Identity-H"/>
          <w:color w:val="17161D"/>
          <w:sz w:val="21"/>
          <w:szCs w:val="21"/>
        </w:rPr>
        <w:tab/>
      </w:r>
      <w:r w:rsidRPr="00EB7DEE">
        <w:rPr>
          <w:rFonts w:ascii="Abadi" w:hAnsi="Abadi" w:cs="*Arial-8637-Identity-H"/>
          <w:color w:val="17161D"/>
          <w:sz w:val="21"/>
          <w:szCs w:val="21"/>
        </w:rPr>
        <w:t>En ejercicio de la facultad que me confieren los artículos 23, fracción 1, inciso g) de la</w:t>
      </w:r>
      <w:r>
        <w:rPr>
          <w:rFonts w:ascii="Abadi" w:hAnsi="Abadi" w:cs="*Arial-8637-Identity-H"/>
          <w:color w:val="17161D"/>
          <w:sz w:val="21"/>
          <w:szCs w:val="21"/>
        </w:rPr>
        <w:t xml:space="preserve"> </w:t>
      </w:r>
      <w:r w:rsidRPr="00EB7DEE">
        <w:rPr>
          <w:rFonts w:ascii="Abadi" w:hAnsi="Abadi" w:cs="*Arial-8637-Identity-H"/>
          <w:color w:val="17161D"/>
          <w:sz w:val="21"/>
          <w:szCs w:val="21"/>
        </w:rPr>
        <w:t>Ley Orgánica del Poder Ejecutivo para el Estado de Guanajuato y 6, fracción VI del</w:t>
      </w:r>
      <w:r>
        <w:rPr>
          <w:rFonts w:ascii="Abadi" w:hAnsi="Abadi" w:cs="*Arial-8637-Identity-H"/>
          <w:color w:val="17161D"/>
          <w:sz w:val="21"/>
          <w:szCs w:val="21"/>
        </w:rPr>
        <w:t xml:space="preserve"> </w:t>
      </w:r>
      <w:r w:rsidRPr="00EB7DEE">
        <w:rPr>
          <w:rFonts w:ascii="Abadi" w:hAnsi="Abadi" w:cs="*Arial-8637-Identity-H"/>
          <w:color w:val="17161D"/>
          <w:sz w:val="21"/>
          <w:szCs w:val="21"/>
        </w:rPr>
        <w:t>Reglamento Interior de la Secretaría de Gobierno, me permito presentar a este Honorable</w:t>
      </w:r>
      <w:r>
        <w:rPr>
          <w:rFonts w:ascii="Abadi" w:hAnsi="Abadi" w:cs="*Arial-8637-Identity-H"/>
          <w:color w:val="17161D"/>
          <w:sz w:val="21"/>
          <w:szCs w:val="21"/>
        </w:rPr>
        <w:t xml:space="preserve"> </w:t>
      </w:r>
      <w:r w:rsidRPr="00EB7DEE">
        <w:rPr>
          <w:rFonts w:ascii="Abadi" w:hAnsi="Abadi" w:cs="*Arial-8637-Identity-H"/>
          <w:color w:val="17161D"/>
          <w:sz w:val="21"/>
          <w:szCs w:val="21"/>
        </w:rPr>
        <w:t xml:space="preserve">Congreso, la siguiente iniciativa con proyecto de Decreto </w:t>
      </w:r>
      <w:r w:rsidRPr="00EB7DEE">
        <w:rPr>
          <w:rFonts w:ascii="Abadi" w:hAnsi="Abadi" w:cs="*Arial-Bold-8636-Identity-H"/>
          <w:b/>
          <w:bCs/>
          <w:color w:val="17161D"/>
          <w:sz w:val="21"/>
          <w:szCs w:val="21"/>
        </w:rPr>
        <w:t>por el que se reforma el párrafo</w:t>
      </w:r>
      <w:r>
        <w:rPr>
          <w:rFonts w:ascii="Abadi" w:hAnsi="Abadi" w:cs="*Arial-8637-Identity-H"/>
          <w:color w:val="17161D"/>
          <w:sz w:val="21"/>
          <w:szCs w:val="21"/>
        </w:rPr>
        <w:t xml:space="preserve"> </w:t>
      </w:r>
      <w:r w:rsidRPr="00EB7DEE">
        <w:rPr>
          <w:rFonts w:ascii="Abadi" w:hAnsi="Abadi" w:cs="*Arial-Bold-8636-Identity-H"/>
          <w:b/>
          <w:bCs/>
          <w:color w:val="17161D"/>
          <w:sz w:val="21"/>
          <w:szCs w:val="21"/>
        </w:rPr>
        <w:t>primero del artículo 78 de la Constitución Política para el Estado de Guanajuato.</w:t>
      </w:r>
    </w:p>
    <w:p w14:paraId="7914C560" w14:textId="77777777" w:rsidR="007B5A51" w:rsidRPr="00406D01" w:rsidRDefault="007B5A51" w:rsidP="007B5A51">
      <w:pPr>
        <w:autoSpaceDE w:val="0"/>
        <w:autoSpaceDN w:val="0"/>
        <w:adjustRightInd w:val="0"/>
        <w:jc w:val="both"/>
        <w:rPr>
          <w:rFonts w:ascii="Abadi" w:hAnsi="Abadi" w:cs="*Arial-8637-Identity-H"/>
          <w:color w:val="17161D"/>
          <w:sz w:val="21"/>
          <w:szCs w:val="21"/>
        </w:rPr>
      </w:pPr>
    </w:p>
    <w:p w14:paraId="2CE4DFB3" w14:textId="77777777" w:rsidR="007B5A51" w:rsidRDefault="007B5A51" w:rsidP="007B5A51">
      <w:pPr>
        <w:autoSpaceDE w:val="0"/>
        <w:autoSpaceDN w:val="0"/>
        <w:adjustRightInd w:val="0"/>
        <w:jc w:val="both"/>
        <w:rPr>
          <w:rFonts w:ascii="Abadi" w:hAnsi="Abadi" w:cs="*Arial-8637-Identity-H"/>
          <w:color w:val="18181F"/>
          <w:sz w:val="21"/>
          <w:szCs w:val="21"/>
        </w:rPr>
      </w:pPr>
      <w:r>
        <w:rPr>
          <w:rFonts w:ascii="Abadi" w:hAnsi="Abadi" w:cs="*Arial-8637-Identity-H"/>
          <w:color w:val="18181F"/>
          <w:sz w:val="21"/>
          <w:szCs w:val="21"/>
        </w:rPr>
        <w:tab/>
      </w:r>
      <w:r w:rsidRPr="00EB7DEE">
        <w:rPr>
          <w:rFonts w:ascii="Abadi" w:hAnsi="Abadi" w:cs="*Arial-8637-Identity-H"/>
          <w:color w:val="18181F"/>
          <w:sz w:val="21"/>
          <w:szCs w:val="21"/>
        </w:rPr>
        <w:t>Iniciativa formulada por el Titular de Poder Ejecutivo del Estado, con fundamento en</w:t>
      </w:r>
      <w:r>
        <w:rPr>
          <w:rFonts w:ascii="Abadi" w:hAnsi="Abadi" w:cs="*Arial-8637-Identity-H"/>
          <w:color w:val="18181F"/>
          <w:sz w:val="21"/>
          <w:szCs w:val="21"/>
        </w:rPr>
        <w:t xml:space="preserve"> </w:t>
      </w:r>
      <w:r w:rsidRPr="00EB7DEE">
        <w:rPr>
          <w:rFonts w:ascii="Abadi" w:hAnsi="Abadi" w:cs="*Arial-8637-Identity-H"/>
          <w:color w:val="18181F"/>
          <w:sz w:val="21"/>
          <w:szCs w:val="21"/>
        </w:rPr>
        <w:t>el artículo 56 fracción I y 145 de la Constitución Política para el Estado de Guanajuato.</w:t>
      </w:r>
    </w:p>
    <w:p w14:paraId="63669830" w14:textId="77777777" w:rsidR="007B5A51" w:rsidRPr="00EB7DEE" w:rsidRDefault="007B5A51" w:rsidP="007B5A51">
      <w:pPr>
        <w:autoSpaceDE w:val="0"/>
        <w:autoSpaceDN w:val="0"/>
        <w:adjustRightInd w:val="0"/>
        <w:jc w:val="both"/>
        <w:rPr>
          <w:rFonts w:ascii="Abadi" w:hAnsi="Abadi" w:cs="*Arial-8637-Identity-H"/>
          <w:color w:val="18181F"/>
          <w:sz w:val="21"/>
          <w:szCs w:val="21"/>
        </w:rPr>
      </w:pPr>
    </w:p>
    <w:p w14:paraId="71E9522F" w14:textId="77777777" w:rsidR="007B5A51" w:rsidRDefault="007B5A51" w:rsidP="007B5A51">
      <w:pPr>
        <w:autoSpaceDE w:val="0"/>
        <w:autoSpaceDN w:val="0"/>
        <w:adjustRightInd w:val="0"/>
        <w:jc w:val="both"/>
        <w:rPr>
          <w:rFonts w:ascii="Abadi" w:hAnsi="Abadi" w:cs="*Arial-8637-Identity-H"/>
          <w:color w:val="18161E"/>
          <w:sz w:val="21"/>
          <w:szCs w:val="21"/>
        </w:rPr>
      </w:pPr>
      <w:r>
        <w:rPr>
          <w:rFonts w:ascii="Abadi" w:hAnsi="Abadi" w:cs="*Arial-8637-Identity-H"/>
          <w:color w:val="18161E"/>
          <w:sz w:val="21"/>
          <w:szCs w:val="21"/>
        </w:rPr>
        <w:tab/>
      </w:r>
      <w:r w:rsidRPr="00EB7DEE">
        <w:rPr>
          <w:rFonts w:ascii="Abadi" w:hAnsi="Abadi" w:cs="*Arial-8637-Identity-H"/>
          <w:color w:val="18161E"/>
          <w:sz w:val="21"/>
          <w:szCs w:val="21"/>
        </w:rPr>
        <w:t>En mérito de lo expuesto, solicito a Usted dar cuenta de la iniciativa anexa, en los</w:t>
      </w:r>
      <w:r>
        <w:rPr>
          <w:rFonts w:ascii="Abadi" w:hAnsi="Abadi" w:cs="*Arial-8637-Identity-H"/>
          <w:color w:val="18161E"/>
          <w:sz w:val="21"/>
          <w:szCs w:val="21"/>
        </w:rPr>
        <w:t xml:space="preserve"> </w:t>
      </w:r>
      <w:r w:rsidRPr="00EB7DEE">
        <w:rPr>
          <w:rFonts w:ascii="Abadi" w:hAnsi="Abadi" w:cs="*Arial-8637-Identity-H"/>
          <w:color w:val="18161E"/>
          <w:sz w:val="21"/>
          <w:szCs w:val="21"/>
        </w:rPr>
        <w:t>términos señalados por la Ley Orgánica del Poder Legislativo del Estado de Guanajuato.</w:t>
      </w:r>
    </w:p>
    <w:p w14:paraId="1F02D2BB" w14:textId="77777777" w:rsidR="007B5A51" w:rsidRDefault="007B5A51" w:rsidP="007B5A51">
      <w:pPr>
        <w:jc w:val="both"/>
        <w:rPr>
          <w:rFonts w:ascii="Abadi" w:hAnsi="Abadi" w:cs="*Arial-8637-Identity-H"/>
          <w:color w:val="18161E"/>
          <w:sz w:val="21"/>
          <w:szCs w:val="21"/>
        </w:rPr>
      </w:pPr>
    </w:p>
    <w:p w14:paraId="4A5B1AF0" w14:textId="77777777" w:rsidR="007B5A51" w:rsidRDefault="007B5A51" w:rsidP="007B5A51">
      <w:pPr>
        <w:jc w:val="both"/>
        <w:rPr>
          <w:rFonts w:ascii="Abadi" w:hAnsi="Abadi" w:cs="*Arial-8637-Identity-H"/>
          <w:color w:val="18161E"/>
          <w:sz w:val="21"/>
          <w:szCs w:val="21"/>
        </w:rPr>
      </w:pPr>
      <w:r>
        <w:rPr>
          <w:rFonts w:ascii="Abadi" w:hAnsi="Abadi" w:cs="*Arial-8637-Identity-H"/>
          <w:color w:val="18161E"/>
          <w:sz w:val="21"/>
          <w:szCs w:val="21"/>
        </w:rPr>
        <w:t>GUANAJUATO. GTO., 26 DE AGOSTO DE 2022</w:t>
      </w:r>
    </w:p>
    <w:p w14:paraId="24253C36" w14:textId="77777777" w:rsidR="007B5A51" w:rsidRDefault="007B5A51" w:rsidP="007B5A51">
      <w:pPr>
        <w:jc w:val="both"/>
        <w:rPr>
          <w:rFonts w:ascii="Abadi" w:hAnsi="Abadi" w:cs="*Arial-8637-Identity-H"/>
          <w:color w:val="18161E"/>
          <w:sz w:val="21"/>
          <w:szCs w:val="21"/>
        </w:rPr>
      </w:pPr>
    </w:p>
    <w:p w14:paraId="4383A0FC" w14:textId="0DBB0028" w:rsidR="007B5A51" w:rsidRPr="008B0EEE" w:rsidRDefault="007B5A51" w:rsidP="00C15600">
      <w:pPr>
        <w:jc w:val="center"/>
        <w:rPr>
          <w:rFonts w:ascii="Abadi" w:hAnsi="Abadi" w:cs="*Arial-8637-Identity-H"/>
          <w:b/>
          <w:bCs/>
          <w:color w:val="18161E"/>
          <w:sz w:val="21"/>
          <w:szCs w:val="21"/>
        </w:rPr>
      </w:pPr>
      <w:r w:rsidRPr="008B0EEE">
        <w:rPr>
          <w:rFonts w:ascii="Abadi" w:hAnsi="Abadi" w:cs="*Arial-8637-Identity-H"/>
          <w:b/>
          <w:bCs/>
          <w:color w:val="18161E"/>
          <w:sz w:val="21"/>
          <w:szCs w:val="21"/>
        </w:rPr>
        <w:t>A T E N T A M E N T E</w:t>
      </w:r>
    </w:p>
    <w:p w14:paraId="2BC3B452" w14:textId="77777777" w:rsidR="007B5A51" w:rsidRPr="008B0EEE" w:rsidRDefault="007B5A51" w:rsidP="00C15600">
      <w:pPr>
        <w:jc w:val="center"/>
        <w:rPr>
          <w:rFonts w:ascii="Abadi" w:hAnsi="Abadi" w:cs="*Arial-8637-Identity-H"/>
          <w:b/>
          <w:bCs/>
          <w:color w:val="18161E"/>
          <w:sz w:val="21"/>
          <w:szCs w:val="21"/>
        </w:rPr>
      </w:pPr>
      <w:r w:rsidRPr="008B0EEE">
        <w:rPr>
          <w:rFonts w:ascii="Abadi" w:hAnsi="Abadi" w:cs="*Arial-8637-Identity-H"/>
          <w:b/>
          <w:bCs/>
          <w:color w:val="18161E"/>
          <w:sz w:val="21"/>
          <w:szCs w:val="21"/>
        </w:rPr>
        <w:t>MTRA. LIBIA DENNISE GARCÍA MUNOZ LEDO</w:t>
      </w:r>
    </w:p>
    <w:p w14:paraId="4A7C5E00" w14:textId="77777777" w:rsidR="007B5A51" w:rsidRPr="00F82BBF" w:rsidRDefault="007B5A51" w:rsidP="007B5A51">
      <w:pPr>
        <w:autoSpaceDE w:val="0"/>
        <w:autoSpaceDN w:val="0"/>
        <w:adjustRightInd w:val="0"/>
        <w:jc w:val="both"/>
        <w:rPr>
          <w:rFonts w:ascii="Abadi" w:hAnsi="Abadi" w:cs="*Calibri-Bold-6025-Identity-H"/>
          <w:b/>
          <w:bCs/>
          <w:color w:val="131313"/>
          <w:sz w:val="21"/>
          <w:szCs w:val="21"/>
        </w:rPr>
      </w:pPr>
      <w:r w:rsidRPr="00F82BBF">
        <w:rPr>
          <w:rFonts w:ascii="Abadi" w:hAnsi="Abadi" w:cs="*Calibri-Bold-6025-Identity-H"/>
          <w:b/>
          <w:bCs/>
          <w:color w:val="131313"/>
          <w:sz w:val="21"/>
          <w:szCs w:val="21"/>
        </w:rPr>
        <w:t>DIPUTADA LILIA MARGARITA RIONDA SALAS</w:t>
      </w:r>
    </w:p>
    <w:p w14:paraId="202EF5E0" w14:textId="77777777" w:rsidR="007B5A51" w:rsidRPr="00F82BBF" w:rsidRDefault="007B5A51" w:rsidP="007B5A51">
      <w:pPr>
        <w:autoSpaceDE w:val="0"/>
        <w:autoSpaceDN w:val="0"/>
        <w:adjustRightInd w:val="0"/>
        <w:jc w:val="both"/>
        <w:rPr>
          <w:rFonts w:ascii="Abadi" w:hAnsi="Abadi" w:cs="*Calibri-Bold-6025-Identity-H"/>
          <w:b/>
          <w:bCs/>
          <w:color w:val="131313"/>
          <w:sz w:val="21"/>
          <w:szCs w:val="21"/>
        </w:rPr>
      </w:pPr>
      <w:r w:rsidRPr="00F82BBF">
        <w:rPr>
          <w:rFonts w:ascii="Abadi" w:hAnsi="Abadi" w:cs="*Calibri-Bold-6025-Identity-H"/>
          <w:b/>
          <w:bCs/>
          <w:color w:val="131313"/>
          <w:sz w:val="21"/>
          <w:szCs w:val="21"/>
        </w:rPr>
        <w:t>PRESIDENTA DEL CONGRESO DEL ESTADO</w:t>
      </w:r>
    </w:p>
    <w:p w14:paraId="449B5DFA" w14:textId="77777777" w:rsidR="007B5A51" w:rsidRDefault="007B5A51" w:rsidP="007B5A51">
      <w:pPr>
        <w:autoSpaceDE w:val="0"/>
        <w:autoSpaceDN w:val="0"/>
        <w:adjustRightInd w:val="0"/>
        <w:jc w:val="both"/>
        <w:rPr>
          <w:rFonts w:ascii="Abadi" w:hAnsi="Abadi" w:cs="*Calibri-Bold-6025-Identity-H"/>
          <w:b/>
          <w:bCs/>
          <w:color w:val="131313"/>
          <w:sz w:val="21"/>
          <w:szCs w:val="21"/>
        </w:rPr>
      </w:pPr>
      <w:r w:rsidRPr="00F82BBF">
        <w:rPr>
          <w:rFonts w:ascii="Abadi" w:hAnsi="Abadi" w:cs="*Calibri-Bold-6025-Identity-H"/>
          <w:b/>
          <w:bCs/>
          <w:color w:val="131313"/>
          <w:sz w:val="21"/>
          <w:szCs w:val="21"/>
        </w:rPr>
        <w:t>SEXAGÉSIMA QUINTA LEGISLATURA</w:t>
      </w:r>
    </w:p>
    <w:p w14:paraId="1771243A" w14:textId="77777777" w:rsidR="007B5A51" w:rsidRDefault="007B5A51" w:rsidP="007B5A51">
      <w:pPr>
        <w:autoSpaceDE w:val="0"/>
        <w:autoSpaceDN w:val="0"/>
        <w:adjustRightInd w:val="0"/>
        <w:jc w:val="both"/>
        <w:rPr>
          <w:rFonts w:ascii="Abadi" w:hAnsi="Abadi" w:cs="*Calibri-Bold-6025-Identity-H"/>
          <w:b/>
          <w:bCs/>
          <w:color w:val="131313"/>
          <w:sz w:val="21"/>
          <w:szCs w:val="21"/>
        </w:rPr>
      </w:pPr>
      <w:r w:rsidRPr="00F82BBF">
        <w:rPr>
          <w:rFonts w:ascii="Abadi" w:hAnsi="Abadi" w:cs="*Calibri-Bold-6025-Identity-H"/>
          <w:b/>
          <w:bCs/>
          <w:color w:val="131313"/>
          <w:sz w:val="21"/>
          <w:szCs w:val="21"/>
        </w:rPr>
        <w:t>P R E S E N T E</w:t>
      </w:r>
    </w:p>
    <w:p w14:paraId="6A8787D4" w14:textId="77777777" w:rsidR="007B5A51" w:rsidRPr="00F82BBF" w:rsidRDefault="007B5A51" w:rsidP="007B5A51">
      <w:pPr>
        <w:autoSpaceDE w:val="0"/>
        <w:autoSpaceDN w:val="0"/>
        <w:adjustRightInd w:val="0"/>
        <w:jc w:val="both"/>
        <w:rPr>
          <w:rFonts w:ascii="Abadi" w:hAnsi="Abadi" w:cs="*Calibri-Bold-6025-Identity-H"/>
          <w:b/>
          <w:bCs/>
          <w:color w:val="131313"/>
          <w:sz w:val="21"/>
          <w:szCs w:val="21"/>
        </w:rPr>
      </w:pPr>
    </w:p>
    <w:p w14:paraId="6C72CA25" w14:textId="77777777" w:rsidR="007B5A51" w:rsidRDefault="007B5A51" w:rsidP="007B5A51">
      <w:pPr>
        <w:autoSpaceDE w:val="0"/>
        <w:autoSpaceDN w:val="0"/>
        <w:adjustRightInd w:val="0"/>
        <w:jc w:val="both"/>
        <w:rPr>
          <w:rFonts w:ascii="Abadi" w:hAnsi="Abadi" w:cs="*Calibri-6024-Identity-H"/>
          <w:color w:val="1B1B1B"/>
          <w:sz w:val="21"/>
          <w:szCs w:val="21"/>
        </w:rPr>
      </w:pPr>
      <w:r>
        <w:rPr>
          <w:rFonts w:ascii="Abadi" w:hAnsi="Abadi" w:cs="*Calibri-Bold-6025-Identity-H"/>
          <w:b/>
          <w:bCs/>
          <w:color w:val="1B1B1B"/>
          <w:sz w:val="21"/>
          <w:szCs w:val="21"/>
        </w:rPr>
        <w:tab/>
      </w:r>
      <w:r w:rsidRPr="00F82BBF">
        <w:rPr>
          <w:rFonts w:ascii="Abadi" w:hAnsi="Abadi" w:cs="*Calibri-Bold-6025-Identity-H"/>
          <w:b/>
          <w:bCs/>
          <w:color w:val="1B1B1B"/>
          <w:sz w:val="21"/>
          <w:szCs w:val="21"/>
        </w:rPr>
        <w:t xml:space="preserve">Diego Sinhue Rodríguez Vallejo, </w:t>
      </w:r>
      <w:r w:rsidRPr="00F82BBF">
        <w:rPr>
          <w:rFonts w:ascii="Abadi" w:hAnsi="Abadi" w:cs="*Calibri-6024-Identity-H"/>
          <w:color w:val="1B1B1B"/>
          <w:sz w:val="21"/>
          <w:szCs w:val="21"/>
        </w:rPr>
        <w:t>Gobernador Constitucional del Estado Libre</w:t>
      </w:r>
      <w:r>
        <w:rPr>
          <w:rFonts w:ascii="Abadi" w:hAnsi="Abadi" w:cs="*Calibri-6024-Identity-H"/>
          <w:color w:val="1B1B1B"/>
          <w:sz w:val="21"/>
          <w:szCs w:val="21"/>
        </w:rPr>
        <w:t xml:space="preserve"> </w:t>
      </w:r>
      <w:r w:rsidRPr="00F82BBF">
        <w:rPr>
          <w:rFonts w:ascii="Abadi" w:hAnsi="Abadi" w:cs="*Calibri-6024-Identity-H"/>
          <w:color w:val="1B1B1B"/>
          <w:sz w:val="21"/>
          <w:szCs w:val="21"/>
        </w:rPr>
        <w:t>y Soberano de Guanajuato, en el ejercicio de la facultad que me confiere el</w:t>
      </w:r>
      <w:r>
        <w:rPr>
          <w:rFonts w:ascii="Abadi" w:hAnsi="Abadi" w:cs="*Calibri-6024-Identity-H"/>
          <w:color w:val="1B1B1B"/>
          <w:sz w:val="21"/>
          <w:szCs w:val="21"/>
        </w:rPr>
        <w:t xml:space="preserve"> </w:t>
      </w:r>
      <w:r w:rsidRPr="00F82BBF">
        <w:rPr>
          <w:rFonts w:ascii="Abadi" w:hAnsi="Abadi" w:cs="*Calibri-6024-Identity-H"/>
          <w:color w:val="1B1B1B"/>
          <w:sz w:val="21"/>
          <w:szCs w:val="21"/>
        </w:rPr>
        <w:t>artículo 56, fracción I y acorde a lo establecido en el artículo 168 de la Ley Orgánica</w:t>
      </w:r>
      <w:r>
        <w:rPr>
          <w:rFonts w:ascii="Abadi" w:hAnsi="Abadi" w:cs="*Calibri-6024-Identity-H"/>
          <w:color w:val="1B1B1B"/>
          <w:sz w:val="21"/>
          <w:szCs w:val="21"/>
        </w:rPr>
        <w:t xml:space="preserve"> </w:t>
      </w:r>
      <w:r w:rsidRPr="00F82BBF">
        <w:rPr>
          <w:rFonts w:ascii="Abadi" w:hAnsi="Abadi" w:cs="*Calibri-6024-Identity-H"/>
          <w:color w:val="1B1B1B"/>
          <w:sz w:val="21"/>
          <w:szCs w:val="21"/>
        </w:rPr>
        <w:t>del Poder Legislativo del Estado de Guanajuato, me permito someter a la</w:t>
      </w:r>
      <w:r>
        <w:rPr>
          <w:rFonts w:ascii="Abadi" w:hAnsi="Abadi" w:cs="*Calibri-6024-Identity-H"/>
          <w:color w:val="1B1B1B"/>
          <w:sz w:val="21"/>
          <w:szCs w:val="21"/>
        </w:rPr>
        <w:t xml:space="preserve"> </w:t>
      </w:r>
      <w:r w:rsidRPr="00F82BBF">
        <w:rPr>
          <w:rFonts w:ascii="Abadi" w:hAnsi="Abadi" w:cs="*Calibri-6024-Identity-H"/>
          <w:color w:val="1B1B1B"/>
          <w:sz w:val="21"/>
          <w:szCs w:val="21"/>
        </w:rPr>
        <w:t xml:space="preserve">consideración de esa Asamblea Legislativa, por su conducto, la presente </w:t>
      </w:r>
      <w:r w:rsidRPr="00F82BBF">
        <w:rPr>
          <w:rFonts w:ascii="Abadi" w:hAnsi="Abadi" w:cs="*Calibri-Bold-6025-Identity-H"/>
          <w:b/>
          <w:bCs/>
          <w:color w:val="1B1B1B"/>
          <w:sz w:val="21"/>
          <w:szCs w:val="21"/>
        </w:rPr>
        <w:t>Iniciativa</w:t>
      </w:r>
      <w:r>
        <w:rPr>
          <w:rFonts w:ascii="Abadi" w:hAnsi="Abadi" w:cs="*Calibri-6024-Identity-H"/>
          <w:color w:val="1B1B1B"/>
          <w:sz w:val="21"/>
          <w:szCs w:val="21"/>
        </w:rPr>
        <w:t xml:space="preserve"> </w:t>
      </w:r>
      <w:r w:rsidRPr="00F82BBF">
        <w:rPr>
          <w:rFonts w:ascii="Abadi" w:hAnsi="Abadi" w:cs="*Calibri-Bold-6025-Identity-H"/>
          <w:b/>
          <w:bCs/>
          <w:color w:val="1B1B1B"/>
          <w:sz w:val="21"/>
          <w:szCs w:val="21"/>
        </w:rPr>
        <w:t>de Decreto por el que se reforma el párrafo primero del artículo 78 de la</w:t>
      </w:r>
      <w:r>
        <w:rPr>
          <w:rFonts w:ascii="Abadi" w:hAnsi="Abadi" w:cs="*Calibri-6024-Identity-H"/>
          <w:color w:val="1B1B1B"/>
          <w:sz w:val="21"/>
          <w:szCs w:val="21"/>
        </w:rPr>
        <w:t xml:space="preserve"> </w:t>
      </w:r>
      <w:r w:rsidRPr="00F82BBF">
        <w:rPr>
          <w:rFonts w:ascii="Abadi" w:hAnsi="Abadi" w:cs="*Calibri-Bold-6025-Identity-H"/>
          <w:b/>
          <w:bCs/>
          <w:color w:val="1B1B1B"/>
          <w:sz w:val="21"/>
          <w:szCs w:val="21"/>
        </w:rPr>
        <w:t xml:space="preserve">Constitución Política para el Estado de Guanajuato, </w:t>
      </w:r>
      <w:r w:rsidRPr="00F82BBF">
        <w:rPr>
          <w:rFonts w:ascii="Abadi" w:hAnsi="Abadi" w:cs="*Calibri-6024-Identity-H"/>
          <w:color w:val="1B1B1B"/>
          <w:sz w:val="21"/>
          <w:szCs w:val="21"/>
        </w:rPr>
        <w:t>en atención a la siguiente:</w:t>
      </w:r>
    </w:p>
    <w:p w14:paraId="0AC1F07F" w14:textId="77777777" w:rsidR="007B5A51" w:rsidRDefault="007B5A51" w:rsidP="007B5A51">
      <w:pPr>
        <w:autoSpaceDE w:val="0"/>
        <w:autoSpaceDN w:val="0"/>
        <w:adjustRightInd w:val="0"/>
        <w:jc w:val="both"/>
        <w:rPr>
          <w:rFonts w:ascii="Abadi" w:hAnsi="Abadi" w:cs="*Calibri-6024-Identity-H"/>
          <w:color w:val="1B1B1B"/>
          <w:sz w:val="21"/>
          <w:szCs w:val="21"/>
        </w:rPr>
      </w:pPr>
    </w:p>
    <w:p w14:paraId="4D33DFC6" w14:textId="77777777" w:rsidR="007B5A51" w:rsidRDefault="007B5A51" w:rsidP="007B5A51">
      <w:pPr>
        <w:autoSpaceDE w:val="0"/>
        <w:autoSpaceDN w:val="0"/>
        <w:adjustRightInd w:val="0"/>
        <w:jc w:val="center"/>
        <w:rPr>
          <w:rFonts w:ascii="Abadi" w:hAnsi="Abadi" w:cs="*Calibri-Bold-6025-Identity-H"/>
          <w:b/>
          <w:bCs/>
          <w:color w:val="141414"/>
          <w:sz w:val="21"/>
          <w:szCs w:val="21"/>
        </w:rPr>
      </w:pPr>
      <w:r w:rsidRPr="00F82BBF">
        <w:rPr>
          <w:rFonts w:ascii="Abadi" w:hAnsi="Abadi" w:cs="*Calibri-Bold-6025-Identity-H"/>
          <w:b/>
          <w:bCs/>
          <w:color w:val="141414"/>
          <w:sz w:val="21"/>
          <w:szCs w:val="21"/>
        </w:rPr>
        <w:t>EXPOSICIÓN DE MOTIVOS</w:t>
      </w:r>
    </w:p>
    <w:p w14:paraId="5A1C8C24" w14:textId="77777777" w:rsidR="007B5A51" w:rsidRPr="00F82BBF" w:rsidRDefault="007B5A51" w:rsidP="007B5A51">
      <w:pPr>
        <w:autoSpaceDE w:val="0"/>
        <w:autoSpaceDN w:val="0"/>
        <w:adjustRightInd w:val="0"/>
        <w:jc w:val="center"/>
        <w:rPr>
          <w:rFonts w:ascii="Abadi" w:hAnsi="Abadi" w:cs="*Calibri-Bold-6025-Identity-H"/>
          <w:b/>
          <w:bCs/>
          <w:color w:val="141414"/>
          <w:sz w:val="21"/>
          <w:szCs w:val="21"/>
        </w:rPr>
      </w:pPr>
    </w:p>
    <w:p w14:paraId="1439196C" w14:textId="77777777" w:rsidR="007B5A51" w:rsidRDefault="007B5A51" w:rsidP="007B5A51">
      <w:pPr>
        <w:autoSpaceDE w:val="0"/>
        <w:autoSpaceDN w:val="0"/>
        <w:adjustRightInd w:val="0"/>
        <w:jc w:val="both"/>
        <w:rPr>
          <w:rFonts w:ascii="Abadi" w:hAnsi="Abadi" w:cs="*Calibri-6024-Identity-H"/>
          <w:color w:val="1F1F1F"/>
          <w:sz w:val="21"/>
          <w:szCs w:val="21"/>
        </w:rPr>
      </w:pPr>
      <w:r>
        <w:rPr>
          <w:rFonts w:ascii="Abadi" w:hAnsi="Abadi" w:cs="*Calibri-6024-Identity-H"/>
          <w:color w:val="1F1F1F"/>
          <w:sz w:val="21"/>
          <w:szCs w:val="21"/>
        </w:rPr>
        <w:tab/>
      </w:r>
      <w:r w:rsidRPr="00F82BBF">
        <w:rPr>
          <w:rFonts w:ascii="Abadi" w:hAnsi="Abadi" w:cs="*Calibri-6024-Identity-H"/>
          <w:color w:val="1F1F1F"/>
          <w:sz w:val="21"/>
          <w:szCs w:val="21"/>
        </w:rPr>
        <w:t>La tarea de los Poderes Públicos no se puede entender aislada, en tanto que</w:t>
      </w:r>
      <w:r>
        <w:rPr>
          <w:rFonts w:ascii="Abadi" w:hAnsi="Abadi" w:cs="*Calibri-6024-Identity-H"/>
          <w:color w:val="1F1F1F"/>
          <w:sz w:val="21"/>
          <w:szCs w:val="21"/>
        </w:rPr>
        <w:t xml:space="preserve"> </w:t>
      </w:r>
      <w:r w:rsidRPr="00F82BBF">
        <w:rPr>
          <w:rFonts w:ascii="Abadi" w:hAnsi="Abadi" w:cs="*Calibri-6024-Identity-H"/>
          <w:color w:val="1F1F1F"/>
          <w:sz w:val="21"/>
          <w:szCs w:val="21"/>
        </w:rPr>
        <w:t>nuestro sistema de división de poderes exige la interrelación de los órganos de</w:t>
      </w:r>
      <w:r>
        <w:rPr>
          <w:rFonts w:ascii="Abadi" w:hAnsi="Abadi" w:cs="*Calibri-6024-Identity-H"/>
          <w:color w:val="1F1F1F"/>
          <w:sz w:val="21"/>
          <w:szCs w:val="21"/>
        </w:rPr>
        <w:t xml:space="preserve"> </w:t>
      </w:r>
      <w:r w:rsidRPr="00F82BBF">
        <w:rPr>
          <w:rFonts w:ascii="Abadi" w:hAnsi="Abadi" w:cs="*Calibri-6024-Identity-H"/>
          <w:color w:val="1F1F1F"/>
          <w:sz w:val="21"/>
          <w:szCs w:val="21"/>
        </w:rPr>
        <w:t>gobierno en el ejercicio de sus funciones, como una forma de control,</w:t>
      </w:r>
      <w:r>
        <w:rPr>
          <w:rFonts w:ascii="Abadi" w:hAnsi="Abadi" w:cs="*Calibri-6024-Identity-H"/>
          <w:color w:val="1F1F1F"/>
          <w:sz w:val="21"/>
          <w:szCs w:val="21"/>
        </w:rPr>
        <w:t xml:space="preserve"> </w:t>
      </w:r>
      <w:r w:rsidRPr="00F82BBF">
        <w:rPr>
          <w:rFonts w:ascii="Abadi" w:hAnsi="Abadi" w:cs="*Calibri-6024-Identity-H"/>
          <w:color w:val="1F1F1F"/>
          <w:sz w:val="21"/>
          <w:szCs w:val="21"/>
        </w:rPr>
        <w:t>colaboración y coordinación, a fin de promover, a través de la interacción de los</w:t>
      </w:r>
      <w:r>
        <w:rPr>
          <w:rFonts w:ascii="Abadi" w:hAnsi="Abadi" w:cs="*Calibri-6024-Identity-H"/>
          <w:color w:val="1F1F1F"/>
          <w:sz w:val="21"/>
          <w:szCs w:val="21"/>
        </w:rPr>
        <w:t xml:space="preserve"> </w:t>
      </w:r>
      <w:r w:rsidRPr="00F82BBF">
        <w:rPr>
          <w:rFonts w:ascii="Abadi" w:hAnsi="Abadi" w:cs="*Calibri-6024-Identity-H"/>
          <w:color w:val="1F1F1F"/>
          <w:sz w:val="21"/>
          <w:szCs w:val="21"/>
        </w:rPr>
        <w:t>poderes, equilibrios y contrapesos y fomentar una vigilancia que tienda a evitar el</w:t>
      </w:r>
      <w:r>
        <w:rPr>
          <w:rFonts w:ascii="Abadi" w:hAnsi="Abadi" w:cs="*Calibri-6024-Identity-H"/>
          <w:color w:val="1F1F1F"/>
          <w:sz w:val="21"/>
          <w:szCs w:val="21"/>
        </w:rPr>
        <w:t xml:space="preserve"> </w:t>
      </w:r>
      <w:r w:rsidRPr="00F82BBF">
        <w:rPr>
          <w:rFonts w:ascii="Abadi" w:hAnsi="Abadi" w:cs="*Calibri-6024-Identity-H"/>
          <w:color w:val="1F1F1F"/>
          <w:sz w:val="21"/>
          <w:szCs w:val="21"/>
        </w:rPr>
        <w:t>uso abusivo del poder.</w:t>
      </w:r>
    </w:p>
    <w:p w14:paraId="6E5EE892" w14:textId="1DF76CBA" w:rsidR="007B5A51" w:rsidRDefault="007B5A51" w:rsidP="007B5A51">
      <w:pPr>
        <w:autoSpaceDE w:val="0"/>
        <w:autoSpaceDN w:val="0"/>
        <w:adjustRightInd w:val="0"/>
        <w:jc w:val="both"/>
        <w:rPr>
          <w:rFonts w:ascii="Abadi" w:hAnsi="Abadi" w:cs="*Calibri-6024-Identity-H"/>
          <w:color w:val="1F1F1F"/>
          <w:sz w:val="21"/>
          <w:szCs w:val="21"/>
        </w:rPr>
      </w:pPr>
      <w:r>
        <w:rPr>
          <w:rFonts w:ascii="Abadi" w:hAnsi="Abadi" w:cs="*Calibri-6024-Identity-H"/>
          <w:color w:val="1F1F1F"/>
          <w:sz w:val="21"/>
          <w:szCs w:val="21"/>
        </w:rPr>
        <w:tab/>
      </w:r>
      <w:r w:rsidRPr="00F82BBF">
        <w:rPr>
          <w:rFonts w:ascii="Abadi" w:hAnsi="Abadi" w:cs="*Calibri-6024-Identity-H"/>
          <w:color w:val="1F1F1F"/>
          <w:sz w:val="21"/>
          <w:szCs w:val="21"/>
        </w:rPr>
        <w:t>El control funge como un mecanismo dentro de un sistema global de</w:t>
      </w:r>
      <w:r>
        <w:rPr>
          <w:rFonts w:ascii="Abadi" w:hAnsi="Abadi" w:cs="*Calibri-6024-Identity-H"/>
          <w:color w:val="1F1F1F"/>
          <w:sz w:val="21"/>
          <w:szCs w:val="21"/>
        </w:rPr>
        <w:t xml:space="preserve"> </w:t>
      </w:r>
      <w:r w:rsidRPr="00F82BBF">
        <w:rPr>
          <w:rFonts w:ascii="Abadi" w:hAnsi="Abadi" w:cs="*Calibri-6024-Identity-H"/>
          <w:color w:val="1F1F1F"/>
          <w:sz w:val="21"/>
          <w:szCs w:val="21"/>
        </w:rPr>
        <w:t>rendición de cuentas que permite supervisar los actos de gobierno. De</w:t>
      </w:r>
      <w:r>
        <w:rPr>
          <w:rFonts w:ascii="Abadi" w:hAnsi="Abadi" w:cs="*Calibri-6024-Identity-H"/>
          <w:color w:val="1F1F1F"/>
          <w:sz w:val="21"/>
          <w:szCs w:val="21"/>
        </w:rPr>
        <w:t xml:space="preserve"> </w:t>
      </w:r>
      <w:r w:rsidRPr="00F82BBF">
        <w:rPr>
          <w:rFonts w:ascii="Abadi" w:hAnsi="Abadi" w:cs="*Calibri-6024-Identity-H"/>
          <w:color w:val="1F1F1F"/>
          <w:sz w:val="21"/>
          <w:szCs w:val="21"/>
        </w:rPr>
        <w:t>conformidad con lo dispuesto por la legislación mexicana, la administración</w:t>
      </w:r>
      <w:r>
        <w:rPr>
          <w:rFonts w:ascii="Abadi" w:hAnsi="Abadi" w:cs="*Calibri-6024-Identity-H"/>
          <w:color w:val="1F1F1F"/>
          <w:sz w:val="21"/>
          <w:szCs w:val="21"/>
        </w:rPr>
        <w:t xml:space="preserve"> </w:t>
      </w:r>
      <w:r w:rsidRPr="00F82BBF">
        <w:rPr>
          <w:rFonts w:ascii="Abadi" w:hAnsi="Abadi" w:cs="*Calibri-6024-Identity-H"/>
          <w:color w:val="1F1F1F"/>
          <w:sz w:val="21"/>
          <w:szCs w:val="21"/>
        </w:rPr>
        <w:t>pública se encuentra sujeta a controles internos realizados por las propias entidades</w:t>
      </w:r>
      <w:r>
        <w:rPr>
          <w:rFonts w:ascii="Abadi" w:hAnsi="Abadi" w:cs="*Calibri-6024-Identity-H"/>
          <w:color w:val="1F1F1F"/>
          <w:sz w:val="21"/>
          <w:szCs w:val="21"/>
        </w:rPr>
        <w:t xml:space="preserve"> </w:t>
      </w:r>
      <w:r w:rsidRPr="00F82BBF">
        <w:rPr>
          <w:rFonts w:ascii="Abadi" w:hAnsi="Abadi" w:cs="*Calibri-6024-Identity-H"/>
          <w:color w:val="1F1F1F"/>
          <w:sz w:val="21"/>
          <w:szCs w:val="21"/>
        </w:rPr>
        <w:t>o dependencias sobre sí mismas, y a controles externos, a cargo de entidades</w:t>
      </w:r>
      <w:r>
        <w:rPr>
          <w:rFonts w:ascii="Abadi" w:hAnsi="Abadi" w:cs="*Calibri-6024-Identity-H"/>
          <w:color w:val="1F1F1F"/>
          <w:sz w:val="21"/>
          <w:szCs w:val="21"/>
        </w:rPr>
        <w:t xml:space="preserve"> </w:t>
      </w:r>
      <w:r w:rsidRPr="00F82BBF">
        <w:rPr>
          <w:rFonts w:ascii="Abadi" w:hAnsi="Abadi" w:cs="*Calibri-6024-Identity-H"/>
          <w:color w:val="1F1F1F"/>
          <w:sz w:val="21"/>
          <w:szCs w:val="21"/>
        </w:rPr>
        <w:t>diversas, por ejemplo, los relativos a la obligatoriedad del titular del Poder Ejecutivo</w:t>
      </w:r>
      <w:r>
        <w:rPr>
          <w:rFonts w:ascii="Abadi" w:hAnsi="Abadi" w:cs="*Calibri-6024-Identity-H"/>
          <w:color w:val="1F1F1F"/>
          <w:sz w:val="21"/>
          <w:szCs w:val="21"/>
        </w:rPr>
        <w:t xml:space="preserve"> </w:t>
      </w:r>
      <w:r w:rsidRPr="00F82BBF">
        <w:rPr>
          <w:rFonts w:ascii="Abadi" w:hAnsi="Abadi" w:cs="*Calibri-6024-Identity-H"/>
          <w:color w:val="1F1F1F"/>
          <w:sz w:val="21"/>
          <w:szCs w:val="21"/>
        </w:rPr>
        <w:t>de informar al Poder Legislativo, de manera periódica, los aspectos más relevantes</w:t>
      </w:r>
      <w:r>
        <w:rPr>
          <w:rFonts w:ascii="Abadi" w:hAnsi="Abadi" w:cs="*Calibri-6024-Identity-H"/>
          <w:color w:val="1F1F1F"/>
          <w:sz w:val="21"/>
          <w:szCs w:val="21"/>
        </w:rPr>
        <w:t xml:space="preserve"> </w:t>
      </w:r>
      <w:r w:rsidRPr="00F82BBF">
        <w:rPr>
          <w:rFonts w:ascii="Abadi" w:hAnsi="Abadi" w:cs="*Calibri-6024-Identity-H"/>
          <w:color w:val="1F1F1F"/>
          <w:sz w:val="21"/>
          <w:szCs w:val="21"/>
        </w:rPr>
        <w:t>de las instituciones públicas,</w:t>
      </w:r>
      <w:r>
        <w:rPr>
          <w:rFonts w:ascii="Abadi" w:hAnsi="Abadi" w:cs="*Calibri-6024-Identity-H"/>
          <w:color w:val="1F1F1F"/>
          <w:sz w:val="21"/>
          <w:szCs w:val="21"/>
        </w:rPr>
        <w:t xml:space="preserve"> </w:t>
      </w:r>
      <w:r w:rsidRPr="00F82BBF">
        <w:rPr>
          <w:rFonts w:ascii="Abadi" w:hAnsi="Abadi" w:cs="*Calibri-6024-Identity-H"/>
          <w:color w:val="1F1F1F"/>
          <w:sz w:val="21"/>
          <w:szCs w:val="21"/>
        </w:rPr>
        <w:t>a efecto de que este último ejerza sobre tales</w:t>
      </w:r>
      <w:r>
        <w:rPr>
          <w:rFonts w:ascii="Abadi" w:hAnsi="Abadi" w:cs="*Calibri-6024-Identity-H"/>
          <w:color w:val="1F1F1F"/>
          <w:sz w:val="21"/>
          <w:szCs w:val="21"/>
        </w:rPr>
        <w:t xml:space="preserve"> </w:t>
      </w:r>
      <w:r w:rsidRPr="00F82BBF">
        <w:rPr>
          <w:rFonts w:ascii="Abadi" w:hAnsi="Abadi" w:cs="*Calibri-6024-Identity-H"/>
          <w:color w:val="1F1F1F"/>
          <w:sz w:val="21"/>
          <w:szCs w:val="21"/>
        </w:rPr>
        <w:t>instituciones, un control parlamentario y político.</w:t>
      </w:r>
    </w:p>
    <w:p w14:paraId="4A0D1636" w14:textId="77777777" w:rsidR="007B5A51" w:rsidRDefault="007B5A51" w:rsidP="007B5A51">
      <w:pPr>
        <w:autoSpaceDE w:val="0"/>
        <w:autoSpaceDN w:val="0"/>
        <w:adjustRightInd w:val="0"/>
        <w:jc w:val="both"/>
        <w:rPr>
          <w:rFonts w:ascii="Abadi" w:hAnsi="Abadi" w:cs="*Calibri-6024-Identity-H"/>
          <w:color w:val="1F1F1F"/>
          <w:sz w:val="21"/>
          <w:szCs w:val="21"/>
        </w:rPr>
      </w:pPr>
    </w:p>
    <w:p w14:paraId="7319E21E" w14:textId="77777777" w:rsidR="007B5A51" w:rsidRDefault="007B5A51" w:rsidP="007B5A51">
      <w:pPr>
        <w:autoSpaceDE w:val="0"/>
        <w:autoSpaceDN w:val="0"/>
        <w:adjustRightInd w:val="0"/>
        <w:jc w:val="both"/>
        <w:rPr>
          <w:rFonts w:ascii="*Calibri-7248-Identity-H" w:hAnsi="*Calibri-7248-Identity-H" w:cs="*Calibri-7248-Identity-H"/>
          <w:color w:val="161616"/>
          <w:sz w:val="26"/>
          <w:szCs w:val="26"/>
        </w:rPr>
      </w:pPr>
      <w:r>
        <w:rPr>
          <w:rFonts w:ascii="Abadi" w:hAnsi="Abadi" w:cs="*Calibri-7248-Identity-H"/>
          <w:color w:val="161616"/>
          <w:sz w:val="21"/>
          <w:szCs w:val="21"/>
        </w:rPr>
        <w:lastRenderedPageBreak/>
        <w:tab/>
      </w:r>
      <w:r w:rsidRPr="00F82BBF">
        <w:rPr>
          <w:rFonts w:ascii="Abadi" w:hAnsi="Abadi" w:cs="*Calibri-7248-Identity-H"/>
          <w:color w:val="161616"/>
          <w:sz w:val="21"/>
          <w:szCs w:val="21"/>
        </w:rPr>
        <w:t>En palabras de Enrique Burgos García, es posible desagregar la función de</w:t>
      </w:r>
      <w:r>
        <w:rPr>
          <w:rFonts w:ascii="Abadi" w:hAnsi="Abadi" w:cs="*Calibri-7248-Identity-H"/>
          <w:color w:val="161616"/>
          <w:sz w:val="21"/>
          <w:szCs w:val="21"/>
        </w:rPr>
        <w:t xml:space="preserve"> </w:t>
      </w:r>
      <w:r w:rsidRPr="00F82BBF">
        <w:rPr>
          <w:rFonts w:ascii="Abadi" w:hAnsi="Abadi" w:cs="*Calibri-7248-Identity-H"/>
          <w:color w:val="161616"/>
          <w:sz w:val="21"/>
          <w:szCs w:val="21"/>
        </w:rPr>
        <w:t>los integrantes del Congreso en «tareas políticas (aprobación del Plan Nacional de</w:t>
      </w:r>
      <w:r>
        <w:rPr>
          <w:rFonts w:ascii="Abadi" w:hAnsi="Abadi" w:cs="*Calibri-7248-Identity-H"/>
          <w:color w:val="161616"/>
          <w:sz w:val="21"/>
          <w:szCs w:val="21"/>
        </w:rPr>
        <w:t xml:space="preserve"> </w:t>
      </w:r>
      <w:r w:rsidRPr="00F82BBF">
        <w:rPr>
          <w:rFonts w:ascii="Abadi" w:hAnsi="Abadi" w:cs="*Calibri-7248-Identity-H"/>
          <w:color w:val="161616"/>
          <w:sz w:val="21"/>
          <w:szCs w:val="21"/>
        </w:rPr>
        <w:t>Desarrollo en la Cámara de</w:t>
      </w:r>
      <w:r>
        <w:rPr>
          <w:rFonts w:ascii="Abadi" w:hAnsi="Abadi" w:cs="*Calibri-7248-Identity-H"/>
          <w:color w:val="161616"/>
          <w:sz w:val="21"/>
          <w:szCs w:val="21"/>
        </w:rPr>
        <w:t xml:space="preserve"> </w:t>
      </w:r>
      <w:r w:rsidRPr="00F82BBF">
        <w:rPr>
          <w:rFonts w:ascii="Abadi" w:hAnsi="Abadi" w:cs="*Calibri-7248-Identity-H"/>
          <w:color w:val="161616"/>
          <w:sz w:val="21"/>
          <w:szCs w:val="21"/>
        </w:rPr>
        <w:t>Diputados o declarar que han desaparecido los</w:t>
      </w:r>
      <w:r>
        <w:rPr>
          <w:rFonts w:ascii="Abadi" w:hAnsi="Abadi" w:cs="*Calibri-7248-Identity-H"/>
          <w:color w:val="161616"/>
          <w:sz w:val="21"/>
          <w:szCs w:val="21"/>
        </w:rPr>
        <w:t xml:space="preserve"> </w:t>
      </w:r>
      <w:r w:rsidRPr="00F82BBF">
        <w:rPr>
          <w:rFonts w:ascii="Abadi" w:hAnsi="Abadi" w:cs="*Calibri-7248-Identity-H"/>
          <w:color w:val="161616"/>
          <w:sz w:val="21"/>
          <w:szCs w:val="21"/>
        </w:rPr>
        <w:t>poderes en una entidad federativa en el Senado), de control de la gestión pública</w:t>
      </w:r>
      <w:r>
        <w:rPr>
          <w:rFonts w:ascii="Abadi" w:hAnsi="Abadi" w:cs="*Calibri-7248-Identity-H"/>
          <w:color w:val="161616"/>
          <w:sz w:val="21"/>
          <w:szCs w:val="21"/>
        </w:rPr>
        <w:t xml:space="preserve"> </w:t>
      </w:r>
      <w:r w:rsidRPr="00F82BBF">
        <w:rPr>
          <w:rFonts w:ascii="Abadi" w:hAnsi="Abadi" w:cs="*Calibri-7248-Identity-H"/>
          <w:color w:val="161616"/>
          <w:sz w:val="21"/>
          <w:szCs w:val="21"/>
        </w:rPr>
        <w:t>(recepción, análisis y debate del Informe Anual del Ejecutivo en ambas Cámaras;</w:t>
      </w:r>
      <w:r>
        <w:rPr>
          <w:rFonts w:ascii="Abadi" w:hAnsi="Abadi" w:cs="*Calibri-7248-Identity-H"/>
          <w:color w:val="161616"/>
          <w:sz w:val="21"/>
          <w:szCs w:val="21"/>
        </w:rPr>
        <w:t xml:space="preserve"> </w:t>
      </w:r>
      <w:r w:rsidRPr="00F82BBF">
        <w:rPr>
          <w:rFonts w:ascii="Abadi" w:hAnsi="Abadi" w:cs="*Calibri-7248-Identity-H"/>
          <w:color w:val="161616"/>
          <w:sz w:val="21"/>
          <w:szCs w:val="21"/>
        </w:rPr>
        <w:t>análisis, discusión y votación de la cuenta de la hacienda pública federal en la</w:t>
      </w:r>
      <w:r>
        <w:rPr>
          <w:rFonts w:ascii="Abadi" w:hAnsi="Abadi" w:cs="*Calibri-7248-Identity-H"/>
          <w:color w:val="161616"/>
          <w:sz w:val="21"/>
          <w:szCs w:val="21"/>
        </w:rPr>
        <w:t xml:space="preserve"> </w:t>
      </w:r>
      <w:r w:rsidRPr="00F82BBF">
        <w:rPr>
          <w:rFonts w:ascii="Abadi" w:hAnsi="Abadi" w:cs="*Calibri-7248-Identity-H"/>
          <w:color w:val="161616"/>
          <w:sz w:val="21"/>
          <w:szCs w:val="21"/>
        </w:rPr>
        <w:t>Cámara de Diputados, o análisis de la política exterior en el Senado), de carácter</w:t>
      </w:r>
      <w:r>
        <w:rPr>
          <w:rFonts w:ascii="Abadi" w:hAnsi="Abadi" w:cs="*Calibri-7248-Identity-H"/>
          <w:color w:val="161616"/>
          <w:sz w:val="21"/>
          <w:szCs w:val="21"/>
        </w:rPr>
        <w:t xml:space="preserve"> </w:t>
      </w:r>
      <w:r w:rsidRPr="00F82BBF">
        <w:rPr>
          <w:rFonts w:ascii="Abadi" w:hAnsi="Abadi" w:cs="*Calibri-7248-Identity-H"/>
          <w:color w:val="161616"/>
          <w:sz w:val="21"/>
          <w:szCs w:val="21"/>
        </w:rPr>
        <w:t>cuasi judicial (declaración de procedencia en la Cámara de Diputados y juicio</w:t>
      </w:r>
      <w:r>
        <w:rPr>
          <w:rFonts w:ascii="Abadi" w:hAnsi="Abadi" w:cs="*Calibri-7248-Identity-H"/>
          <w:color w:val="161616"/>
          <w:sz w:val="21"/>
          <w:szCs w:val="21"/>
        </w:rPr>
        <w:t xml:space="preserve"> </w:t>
      </w:r>
      <w:r w:rsidRPr="00F82BBF">
        <w:rPr>
          <w:rFonts w:ascii="Abadi" w:hAnsi="Abadi" w:cs="*Calibri-7248-Identity-H"/>
          <w:color w:val="161616"/>
          <w:sz w:val="21"/>
          <w:szCs w:val="21"/>
        </w:rPr>
        <w:t>político en ambas Cámaras) y eminentemente legislativas (participación en el</w:t>
      </w:r>
      <w:r>
        <w:rPr>
          <w:rFonts w:ascii="Abadi" w:hAnsi="Abadi" w:cs="*Calibri-7248-Identity-H"/>
          <w:color w:val="161616"/>
          <w:sz w:val="21"/>
          <w:szCs w:val="21"/>
        </w:rPr>
        <w:t xml:space="preserve"> </w:t>
      </w:r>
      <w:r w:rsidRPr="00F82BBF">
        <w:rPr>
          <w:rFonts w:ascii="Abadi" w:hAnsi="Abadi" w:cs="*Calibri-7248-Identity-H"/>
          <w:color w:val="161616"/>
          <w:sz w:val="21"/>
          <w:szCs w:val="21"/>
        </w:rPr>
        <w:t>proceso de creación del orden jurídico)</w:t>
      </w:r>
      <w:r>
        <w:rPr>
          <w:rFonts w:ascii="*Calibri-7248-Identity-H" w:hAnsi="*Calibri-7248-Identity-H" w:cs="*Calibri-7248-Identity-H"/>
          <w:color w:val="161616"/>
          <w:sz w:val="26"/>
          <w:szCs w:val="26"/>
        </w:rPr>
        <w:t xml:space="preserve"> </w:t>
      </w:r>
      <w:r>
        <w:rPr>
          <w:rFonts w:ascii="*Times New Roman-7244-Identity-" w:hAnsi="*Times New Roman-7244-Identity-" w:cs="*Times New Roman-7244-Identity-"/>
          <w:color w:val="161616"/>
          <w:sz w:val="15"/>
          <w:szCs w:val="15"/>
        </w:rPr>
        <w:t>1»</w:t>
      </w:r>
      <w:r>
        <w:rPr>
          <w:rFonts w:ascii="*Calibri-7248-Identity-H" w:hAnsi="*Calibri-7248-Identity-H" w:cs="*Calibri-7248-Identity-H"/>
          <w:color w:val="161616"/>
          <w:sz w:val="26"/>
          <w:szCs w:val="26"/>
        </w:rPr>
        <w:t>.</w:t>
      </w:r>
    </w:p>
    <w:p w14:paraId="43048432" w14:textId="77777777" w:rsidR="007B5A51" w:rsidRPr="005C3CDC" w:rsidRDefault="007B5A51" w:rsidP="007B5A51">
      <w:pPr>
        <w:autoSpaceDE w:val="0"/>
        <w:autoSpaceDN w:val="0"/>
        <w:adjustRightInd w:val="0"/>
        <w:jc w:val="both"/>
        <w:rPr>
          <w:rFonts w:ascii="Abadi" w:hAnsi="Abadi" w:cs="*Calibri-7248-Identity-H"/>
          <w:color w:val="161616"/>
          <w:sz w:val="21"/>
          <w:szCs w:val="21"/>
        </w:rPr>
      </w:pPr>
    </w:p>
    <w:p w14:paraId="1F505034" w14:textId="77777777" w:rsidR="007B5A51" w:rsidRDefault="007B5A51" w:rsidP="007B5A51">
      <w:pPr>
        <w:autoSpaceDE w:val="0"/>
        <w:autoSpaceDN w:val="0"/>
        <w:adjustRightInd w:val="0"/>
        <w:jc w:val="both"/>
        <w:rPr>
          <w:rFonts w:ascii="Abadi" w:hAnsi="Abadi" w:cs="*Arial-7250-Identity-H"/>
          <w:color w:val="161616"/>
          <w:sz w:val="21"/>
          <w:szCs w:val="21"/>
        </w:rPr>
      </w:pPr>
      <w:r>
        <w:rPr>
          <w:rFonts w:ascii="Abadi" w:hAnsi="Abadi" w:cs="*Calibri-7248-Identity-H"/>
          <w:color w:val="161616"/>
          <w:sz w:val="21"/>
          <w:szCs w:val="21"/>
        </w:rPr>
        <w:tab/>
      </w:r>
      <w:r w:rsidRPr="00F82BBF">
        <w:rPr>
          <w:rFonts w:ascii="Abadi" w:hAnsi="Abadi" w:cs="*Calibri-7248-Identity-H"/>
          <w:color w:val="161616"/>
          <w:sz w:val="21"/>
          <w:szCs w:val="21"/>
        </w:rPr>
        <w:t>El ejercicio de control de la gestión pública tiene entre sus objetivos que el</w:t>
      </w:r>
      <w:r>
        <w:rPr>
          <w:rFonts w:ascii="Abadi" w:hAnsi="Abadi" w:cs="*Calibri-7248-Identity-H"/>
          <w:color w:val="161616"/>
          <w:sz w:val="21"/>
          <w:szCs w:val="21"/>
        </w:rPr>
        <w:t xml:space="preserve"> </w:t>
      </w:r>
      <w:r w:rsidRPr="00F82BBF">
        <w:rPr>
          <w:rFonts w:ascii="Abadi" w:hAnsi="Abadi" w:cs="*Calibri-7248-Identity-H"/>
          <w:color w:val="161616"/>
          <w:sz w:val="21"/>
          <w:szCs w:val="21"/>
        </w:rPr>
        <w:t>Congreso esté facultado para verificar, examinar, comprobar y revisar de</w:t>
      </w:r>
      <w:r>
        <w:rPr>
          <w:rFonts w:ascii="Abadi" w:hAnsi="Abadi" w:cs="*Calibri-7248-Identity-H"/>
          <w:color w:val="161616"/>
          <w:sz w:val="21"/>
          <w:szCs w:val="21"/>
        </w:rPr>
        <w:t xml:space="preserve"> </w:t>
      </w:r>
      <w:r w:rsidRPr="00F82BBF">
        <w:rPr>
          <w:rFonts w:ascii="Abadi" w:hAnsi="Abadi" w:cs="*Calibri-7248-Identity-H"/>
          <w:color w:val="161616"/>
          <w:sz w:val="21"/>
          <w:szCs w:val="21"/>
        </w:rPr>
        <w:t>conformidad con lo dispuesto por el texto constitucional, legal y reglamentario, las</w:t>
      </w:r>
      <w:r>
        <w:rPr>
          <w:rFonts w:ascii="Abadi" w:hAnsi="Abadi" w:cs="*Calibri-7248-Identity-H"/>
          <w:color w:val="161616"/>
          <w:sz w:val="21"/>
          <w:szCs w:val="21"/>
        </w:rPr>
        <w:t xml:space="preserve"> </w:t>
      </w:r>
      <w:r w:rsidRPr="00F82BBF">
        <w:rPr>
          <w:rFonts w:ascii="Abadi" w:hAnsi="Abadi" w:cs="*Calibri-7248-Identity-H"/>
          <w:color w:val="161616"/>
          <w:sz w:val="21"/>
          <w:szCs w:val="21"/>
        </w:rPr>
        <w:t>actuaciones del Ejecutivo y que las mismas se trasladen a la opinión pública; que</w:t>
      </w:r>
      <w:r>
        <w:rPr>
          <w:rFonts w:ascii="Abadi" w:hAnsi="Abadi" w:cs="*Calibri-7248-Identity-H"/>
          <w:color w:val="161616"/>
          <w:sz w:val="21"/>
          <w:szCs w:val="21"/>
        </w:rPr>
        <w:t xml:space="preserve"> </w:t>
      </w:r>
      <w:r w:rsidRPr="00F82BBF">
        <w:rPr>
          <w:rFonts w:ascii="Abadi" w:hAnsi="Abadi" w:cs="*Calibri-7248-Identity-H"/>
          <w:color w:val="161616"/>
          <w:sz w:val="21"/>
          <w:szCs w:val="21"/>
        </w:rPr>
        <w:t>el cuerpo electoral tenga conocimiento del estado de la política gubernamental;</w:t>
      </w:r>
      <w:r>
        <w:rPr>
          <w:rFonts w:ascii="Abadi" w:hAnsi="Abadi" w:cs="*Calibri-7248-Identity-H"/>
          <w:color w:val="161616"/>
          <w:sz w:val="21"/>
          <w:szCs w:val="21"/>
        </w:rPr>
        <w:t xml:space="preserve"> </w:t>
      </w:r>
      <w:r w:rsidRPr="00F82BBF">
        <w:rPr>
          <w:rFonts w:ascii="Abadi" w:hAnsi="Abadi" w:cs="*Calibri-7248-Identity-H"/>
          <w:color w:val="161616"/>
          <w:sz w:val="21"/>
          <w:szCs w:val="21"/>
        </w:rPr>
        <w:t>y que la mayoría parlamentaria represente de manera efectiva y honesta los</w:t>
      </w:r>
      <w:r>
        <w:rPr>
          <w:rFonts w:ascii="Abadi" w:hAnsi="Abadi" w:cs="*Calibri-7248-Identity-H"/>
          <w:color w:val="161616"/>
          <w:sz w:val="21"/>
          <w:szCs w:val="21"/>
        </w:rPr>
        <w:t xml:space="preserve"> </w:t>
      </w:r>
      <w:r w:rsidRPr="00F82BBF">
        <w:rPr>
          <w:rFonts w:ascii="Abadi" w:hAnsi="Abadi" w:cs="*Calibri-7248-Identity-H"/>
          <w:color w:val="161616"/>
          <w:sz w:val="21"/>
          <w:szCs w:val="21"/>
        </w:rPr>
        <w:t>intereses del electorado</w:t>
      </w:r>
      <w:r w:rsidRPr="00D32933">
        <w:rPr>
          <w:rFonts w:ascii="Abadi" w:hAnsi="Abadi" w:cs="*Arial-7249-Identity-H"/>
          <w:color w:val="161616"/>
          <w:sz w:val="15"/>
          <w:szCs w:val="15"/>
        </w:rPr>
        <w:t>2</w:t>
      </w:r>
      <w:r>
        <w:rPr>
          <w:rFonts w:ascii="Abadi" w:hAnsi="Abadi" w:cs="*Arial-7250-Identity-H"/>
          <w:color w:val="161616"/>
          <w:sz w:val="21"/>
          <w:szCs w:val="21"/>
        </w:rPr>
        <w:t>.</w:t>
      </w:r>
    </w:p>
    <w:p w14:paraId="67218CCA" w14:textId="77777777" w:rsidR="007B5A51" w:rsidRPr="005C3CDC" w:rsidRDefault="007B5A51" w:rsidP="007B5A51">
      <w:pPr>
        <w:autoSpaceDE w:val="0"/>
        <w:autoSpaceDN w:val="0"/>
        <w:adjustRightInd w:val="0"/>
        <w:jc w:val="both"/>
        <w:rPr>
          <w:rFonts w:ascii="Abadi" w:hAnsi="Abadi" w:cs="*Calibri-7248-Identity-H"/>
          <w:color w:val="161616"/>
          <w:sz w:val="21"/>
          <w:szCs w:val="21"/>
        </w:rPr>
      </w:pPr>
    </w:p>
    <w:p w14:paraId="0D23208A" w14:textId="77777777" w:rsidR="007B5A51" w:rsidRDefault="007B5A51" w:rsidP="007B5A51">
      <w:pPr>
        <w:autoSpaceDE w:val="0"/>
        <w:autoSpaceDN w:val="0"/>
        <w:adjustRightInd w:val="0"/>
        <w:jc w:val="both"/>
        <w:rPr>
          <w:rFonts w:ascii="Abadi" w:hAnsi="Abadi" w:cs="*Calibri-7248-Identity-H"/>
          <w:b/>
          <w:bCs/>
          <w:color w:val="161616"/>
          <w:sz w:val="21"/>
          <w:szCs w:val="21"/>
        </w:rPr>
      </w:pPr>
      <w:r>
        <w:rPr>
          <w:rFonts w:ascii="Abadi" w:hAnsi="Abadi" w:cs="*Calibri-7248-Identity-H"/>
          <w:color w:val="161616"/>
          <w:sz w:val="21"/>
          <w:szCs w:val="21"/>
        </w:rPr>
        <w:tab/>
      </w:r>
      <w:r w:rsidRPr="00E2069D">
        <w:rPr>
          <w:rFonts w:ascii="Abadi" w:hAnsi="Abadi" w:cs="*Calibri-7248-Identity-H"/>
          <w:color w:val="161616"/>
          <w:sz w:val="21"/>
          <w:szCs w:val="21"/>
        </w:rPr>
        <w:t>El informe de gobierno, como figura político-jurídico constitucional,</w:t>
      </w:r>
      <w:r>
        <w:rPr>
          <w:rFonts w:ascii="Abadi" w:hAnsi="Abadi" w:cs="*Calibri-7248-Identity-H"/>
          <w:color w:val="161616"/>
          <w:sz w:val="21"/>
          <w:szCs w:val="21"/>
        </w:rPr>
        <w:t xml:space="preserve"> </w:t>
      </w:r>
      <w:r w:rsidRPr="00E2069D">
        <w:rPr>
          <w:rFonts w:ascii="Abadi" w:hAnsi="Abadi" w:cs="*Calibri-7248-Identity-H"/>
          <w:color w:val="161616"/>
          <w:sz w:val="21"/>
          <w:szCs w:val="21"/>
        </w:rPr>
        <w:t>presentado por el Poder Ejecutivo al Congreso, se puede considerar como una</w:t>
      </w:r>
      <w:r>
        <w:rPr>
          <w:rFonts w:ascii="Abadi" w:hAnsi="Abadi" w:cs="*Calibri-7248-Identity-H"/>
          <w:color w:val="161616"/>
          <w:sz w:val="21"/>
          <w:szCs w:val="21"/>
        </w:rPr>
        <w:t xml:space="preserve"> </w:t>
      </w:r>
      <w:r w:rsidRPr="00E2069D">
        <w:rPr>
          <w:rFonts w:ascii="Abadi" w:hAnsi="Abadi" w:cs="*Calibri-7248-Identity-H"/>
          <w:color w:val="161616"/>
          <w:sz w:val="21"/>
          <w:szCs w:val="21"/>
        </w:rPr>
        <w:t>forma de equilibrio entre ambos poderes. Dicho informe tiene un eminente carácter</w:t>
      </w:r>
      <w:r>
        <w:rPr>
          <w:rFonts w:ascii="Abadi" w:hAnsi="Abadi" w:cs="*Calibri-7248-Identity-H"/>
          <w:color w:val="161616"/>
          <w:sz w:val="21"/>
          <w:szCs w:val="21"/>
        </w:rPr>
        <w:t xml:space="preserve"> </w:t>
      </w:r>
      <w:r w:rsidRPr="00E2069D">
        <w:rPr>
          <w:rFonts w:ascii="Abadi" w:hAnsi="Abadi" w:cs="*Calibri-7248-Identity-H"/>
          <w:color w:val="161616"/>
          <w:sz w:val="21"/>
          <w:szCs w:val="21"/>
        </w:rPr>
        <w:t>informativo pero, por determinados elementos, es posible señalar que es un acto</w:t>
      </w:r>
      <w:r>
        <w:rPr>
          <w:rFonts w:ascii="Abadi" w:hAnsi="Abadi" w:cs="*Calibri-7248-Identity-H"/>
          <w:color w:val="161616"/>
          <w:sz w:val="21"/>
          <w:szCs w:val="21"/>
        </w:rPr>
        <w:t xml:space="preserve"> </w:t>
      </w:r>
      <w:r w:rsidRPr="00E2069D">
        <w:rPr>
          <w:rFonts w:ascii="Abadi" w:hAnsi="Abadi" w:cs="*Calibri-7248-Identity-H"/>
          <w:color w:val="161616"/>
          <w:sz w:val="21"/>
          <w:szCs w:val="21"/>
        </w:rPr>
        <w:t>de control del gobierno por parte de la institución representativa (Congreso)</w:t>
      </w:r>
      <w:r w:rsidRPr="00772DC7">
        <w:rPr>
          <w:rFonts w:ascii="Abadi" w:hAnsi="Abadi" w:cs="*Calibri-7248-Identity-H"/>
          <w:color w:val="161616"/>
          <w:sz w:val="14"/>
          <w:szCs w:val="13"/>
        </w:rPr>
        <w:t>3</w:t>
      </w:r>
      <w:r w:rsidRPr="00E2069D">
        <w:rPr>
          <w:rFonts w:ascii="Abadi" w:hAnsi="Abadi" w:cs="*Calibri-7248-Identity-H"/>
          <w:color w:val="161616"/>
          <w:sz w:val="21"/>
          <w:szCs w:val="21"/>
        </w:rPr>
        <w:t>-. Entre</w:t>
      </w:r>
      <w:r>
        <w:rPr>
          <w:rFonts w:ascii="Abadi" w:hAnsi="Abadi" w:cs="*Calibri-7248-Identity-H"/>
          <w:color w:val="161616"/>
          <w:sz w:val="21"/>
          <w:szCs w:val="21"/>
        </w:rPr>
        <w:t xml:space="preserve"> </w:t>
      </w:r>
      <w:r w:rsidRPr="00E2069D">
        <w:rPr>
          <w:rFonts w:ascii="Abadi" w:hAnsi="Abadi" w:cs="*Calibri-7248-Identity-H"/>
          <w:color w:val="161616"/>
          <w:sz w:val="21"/>
          <w:szCs w:val="21"/>
        </w:rPr>
        <w:t>dichos elementos es posible enunciar el análisis político, jurídico, económico y social</w:t>
      </w:r>
      <w:r>
        <w:rPr>
          <w:rFonts w:ascii="Abadi" w:hAnsi="Abadi" w:cs="*Calibri-7248-Identity-H"/>
          <w:color w:val="161616"/>
          <w:sz w:val="21"/>
          <w:szCs w:val="21"/>
        </w:rPr>
        <w:t xml:space="preserve"> </w:t>
      </w:r>
      <w:r w:rsidRPr="00E2069D">
        <w:rPr>
          <w:rFonts w:ascii="Abadi" w:hAnsi="Abadi" w:cs="*Calibri-7248-Identity-H"/>
          <w:color w:val="161616"/>
          <w:sz w:val="21"/>
          <w:szCs w:val="21"/>
        </w:rPr>
        <w:t>realizado por los grupos parlamentarios representados en las Cámaras de</w:t>
      </w:r>
      <w:r>
        <w:rPr>
          <w:rFonts w:ascii="Abadi" w:hAnsi="Abadi" w:cs="*Calibri-7248-Identity-H"/>
          <w:color w:val="161616"/>
          <w:sz w:val="21"/>
          <w:szCs w:val="21"/>
        </w:rPr>
        <w:t xml:space="preserve"> </w:t>
      </w:r>
      <w:r w:rsidRPr="00E2069D">
        <w:rPr>
          <w:rFonts w:ascii="Abadi" w:hAnsi="Abadi" w:cs="*Calibri-7248-Identity-H"/>
          <w:color w:val="161616"/>
          <w:sz w:val="21"/>
          <w:szCs w:val="21"/>
        </w:rPr>
        <w:t>Diputados y Senadores, a través del proceso de glosa; la facultad del Congreso de</w:t>
      </w:r>
      <w:r>
        <w:rPr>
          <w:rFonts w:ascii="Abadi" w:hAnsi="Abadi" w:cs="*Calibri-7248-Identity-H"/>
          <w:color w:val="161616"/>
          <w:sz w:val="21"/>
          <w:szCs w:val="21"/>
        </w:rPr>
        <w:t xml:space="preserve"> </w:t>
      </w:r>
      <w:r w:rsidRPr="00E2069D">
        <w:rPr>
          <w:rFonts w:ascii="Abadi" w:hAnsi="Abadi" w:cs="*Calibri-7248-Identity-H"/>
          <w:color w:val="161616"/>
          <w:sz w:val="21"/>
          <w:szCs w:val="21"/>
        </w:rPr>
        <w:t>solicitar al titular del Poder Ejecutivo ampliar la información mediante pregunta por</w:t>
      </w:r>
      <w:r>
        <w:rPr>
          <w:rFonts w:ascii="Abadi" w:hAnsi="Abadi" w:cs="*Calibri-7248-Identity-H"/>
          <w:color w:val="161616"/>
          <w:sz w:val="21"/>
          <w:szCs w:val="21"/>
        </w:rPr>
        <w:t xml:space="preserve"> </w:t>
      </w:r>
      <w:r w:rsidRPr="00E2069D">
        <w:rPr>
          <w:rFonts w:ascii="Abadi" w:hAnsi="Abadi" w:cs="*Calibri-7248-Identity-H"/>
          <w:color w:val="161616"/>
          <w:sz w:val="21"/>
          <w:szCs w:val="21"/>
        </w:rPr>
        <w:t>escrito y/o citar a los secretarios de Estado y a los directores de las entidades</w:t>
      </w:r>
      <w:r>
        <w:rPr>
          <w:rFonts w:ascii="Abadi" w:hAnsi="Abadi" w:cs="*Calibri-7248-Identity-H"/>
          <w:color w:val="161616"/>
          <w:sz w:val="21"/>
          <w:szCs w:val="21"/>
        </w:rPr>
        <w:t xml:space="preserve"> </w:t>
      </w:r>
      <w:r w:rsidRPr="00E2069D">
        <w:rPr>
          <w:rFonts w:ascii="Abadi" w:hAnsi="Abadi" w:cs="*Calibri-7248-Identity-H"/>
          <w:color w:val="161616"/>
          <w:sz w:val="21"/>
          <w:szCs w:val="21"/>
        </w:rPr>
        <w:t>paraestatales para que comparezcan y rindan informes bajo protesta de decir</w:t>
      </w:r>
      <w:r>
        <w:rPr>
          <w:rFonts w:ascii="Abadi" w:hAnsi="Abadi" w:cs="*Calibri-7248-Identity-H"/>
          <w:color w:val="161616"/>
          <w:sz w:val="21"/>
          <w:szCs w:val="21"/>
        </w:rPr>
        <w:t xml:space="preserve"> </w:t>
      </w:r>
      <w:r w:rsidRPr="00E2069D">
        <w:rPr>
          <w:rFonts w:ascii="Abadi" w:hAnsi="Abadi" w:cs="*Calibri-7248-Identity-H"/>
          <w:color w:val="161616"/>
          <w:sz w:val="21"/>
          <w:szCs w:val="21"/>
        </w:rPr>
        <w:t>verdad</w:t>
      </w:r>
      <w:r>
        <w:rPr>
          <w:rFonts w:ascii="Abadi" w:hAnsi="Abadi" w:cs="*Calibri-7248-Identity-H"/>
          <w:b/>
          <w:bCs/>
          <w:color w:val="161616"/>
          <w:sz w:val="21"/>
          <w:szCs w:val="21"/>
        </w:rPr>
        <w:t>.</w:t>
      </w:r>
    </w:p>
    <w:p w14:paraId="17A40AFA" w14:textId="77777777" w:rsidR="007B5A51" w:rsidRPr="0076783D" w:rsidRDefault="007B5A51" w:rsidP="007B5A51">
      <w:pPr>
        <w:autoSpaceDE w:val="0"/>
        <w:autoSpaceDN w:val="0"/>
        <w:adjustRightInd w:val="0"/>
        <w:jc w:val="both"/>
        <w:rPr>
          <w:rFonts w:ascii="Abadi" w:hAnsi="Abadi" w:cs="*Calibri-7248-Identity-H"/>
          <w:color w:val="161616"/>
          <w:sz w:val="21"/>
          <w:szCs w:val="21"/>
        </w:rPr>
      </w:pPr>
    </w:p>
    <w:p w14:paraId="0B45DF2E" w14:textId="77777777" w:rsidR="007B5A51" w:rsidRDefault="007B5A51" w:rsidP="007B5A51">
      <w:pPr>
        <w:autoSpaceDE w:val="0"/>
        <w:autoSpaceDN w:val="0"/>
        <w:adjustRightInd w:val="0"/>
        <w:jc w:val="both"/>
        <w:rPr>
          <w:rFonts w:ascii="Abadi" w:hAnsi="Abadi" w:cs="*Microsoft Sans Serif-6464-Iden"/>
          <w:color w:val="1F1F1F"/>
          <w:sz w:val="21"/>
          <w:szCs w:val="21"/>
        </w:rPr>
      </w:pPr>
      <w:r>
        <w:rPr>
          <w:rFonts w:ascii="Abadi" w:hAnsi="Abadi" w:cs="*Microsoft Sans Serif-6464-Iden"/>
          <w:color w:val="1F1F1F"/>
          <w:sz w:val="21"/>
          <w:szCs w:val="21"/>
        </w:rPr>
        <w:tab/>
      </w:r>
      <w:r w:rsidRPr="00E2069D">
        <w:rPr>
          <w:rFonts w:ascii="Abadi" w:hAnsi="Abadi" w:cs="*Microsoft Sans Serif-6464-Iden"/>
          <w:color w:val="1F1F1F"/>
          <w:sz w:val="21"/>
          <w:szCs w:val="21"/>
        </w:rPr>
        <w:t>El informe que rinde el titular del Poder Ejecutivo al Congreso no se trata</w:t>
      </w:r>
      <w:r>
        <w:rPr>
          <w:rFonts w:ascii="Abadi" w:hAnsi="Abadi" w:cs="*Microsoft Sans Serif-6464-Iden"/>
          <w:color w:val="1F1F1F"/>
          <w:sz w:val="21"/>
          <w:szCs w:val="21"/>
        </w:rPr>
        <w:t xml:space="preserve"> </w:t>
      </w:r>
      <w:r w:rsidRPr="00E2069D">
        <w:rPr>
          <w:rFonts w:ascii="Abadi" w:hAnsi="Abadi" w:cs="*Microsoft Sans Serif-6464-Iden"/>
          <w:color w:val="1F1F1F"/>
          <w:sz w:val="21"/>
          <w:szCs w:val="21"/>
        </w:rPr>
        <w:t>solamente de una cortesía política al órgano de gobierno que ostenta la</w:t>
      </w:r>
      <w:r>
        <w:rPr>
          <w:rFonts w:ascii="Abadi" w:hAnsi="Abadi" w:cs="*Microsoft Sans Serif-6464-Iden"/>
          <w:color w:val="1F1F1F"/>
          <w:sz w:val="21"/>
          <w:szCs w:val="21"/>
        </w:rPr>
        <w:t xml:space="preserve"> </w:t>
      </w:r>
      <w:r w:rsidRPr="00E2069D">
        <w:rPr>
          <w:rFonts w:ascii="Abadi" w:hAnsi="Abadi" w:cs="*Microsoft Sans Serif-6464-Iden"/>
          <w:color w:val="1F1F1F"/>
          <w:sz w:val="21"/>
          <w:szCs w:val="21"/>
        </w:rPr>
        <w:t>representación popular, sino que constituye un mecanismo de colaboración entre</w:t>
      </w:r>
      <w:r>
        <w:rPr>
          <w:rFonts w:ascii="Abadi" w:hAnsi="Abadi" w:cs="*Microsoft Sans Serif-6464-Iden"/>
          <w:color w:val="1F1F1F"/>
          <w:sz w:val="21"/>
          <w:szCs w:val="21"/>
        </w:rPr>
        <w:t xml:space="preserve"> </w:t>
      </w:r>
      <w:r w:rsidRPr="00E2069D">
        <w:rPr>
          <w:rFonts w:ascii="Abadi" w:hAnsi="Abadi" w:cs="*Microsoft Sans Serif-6464-Iden"/>
          <w:color w:val="1F1F1F"/>
          <w:sz w:val="21"/>
          <w:szCs w:val="21"/>
        </w:rPr>
        <w:t>Poderes Públicos, por medio del cual, el Congreso obtiene información y datos que</w:t>
      </w:r>
      <w:r>
        <w:rPr>
          <w:rFonts w:ascii="Abadi" w:hAnsi="Abadi" w:cs="*Microsoft Sans Serif-6464-Iden"/>
          <w:color w:val="1F1F1F"/>
          <w:sz w:val="21"/>
          <w:szCs w:val="21"/>
        </w:rPr>
        <w:t xml:space="preserve"> </w:t>
      </w:r>
      <w:r w:rsidRPr="00E2069D">
        <w:rPr>
          <w:rFonts w:ascii="Abadi" w:hAnsi="Abadi" w:cs="*Microsoft Sans Serif-6464-Iden"/>
          <w:color w:val="1F1F1F"/>
          <w:sz w:val="21"/>
          <w:szCs w:val="21"/>
        </w:rPr>
        <w:t>le permiten evaluar objetivamente el desempeño de la Administración Pública. Esta</w:t>
      </w:r>
      <w:r>
        <w:rPr>
          <w:rFonts w:ascii="Abadi" w:hAnsi="Abadi" w:cs="*Microsoft Sans Serif-6464-Iden"/>
          <w:color w:val="1F1F1F"/>
          <w:sz w:val="21"/>
          <w:szCs w:val="21"/>
        </w:rPr>
        <w:t xml:space="preserve"> </w:t>
      </w:r>
      <w:r w:rsidRPr="00E2069D">
        <w:rPr>
          <w:rFonts w:ascii="Abadi" w:hAnsi="Abadi" w:cs="*Microsoft Sans Serif-6464-Iden"/>
          <w:color w:val="1F1F1F"/>
          <w:sz w:val="21"/>
          <w:szCs w:val="21"/>
        </w:rPr>
        <w:t>información tiene por objeto dotarlo de mayores elementos y datos para desarrollar</w:t>
      </w:r>
      <w:r>
        <w:rPr>
          <w:rFonts w:ascii="Abadi" w:hAnsi="Abadi" w:cs="*Microsoft Sans Serif-6464-Iden"/>
          <w:color w:val="1F1F1F"/>
          <w:sz w:val="21"/>
          <w:szCs w:val="21"/>
        </w:rPr>
        <w:t xml:space="preserve"> </w:t>
      </w:r>
      <w:r w:rsidRPr="00E2069D">
        <w:rPr>
          <w:rFonts w:ascii="Abadi" w:hAnsi="Abadi" w:cs="*Microsoft Sans Serif-6464-Iden"/>
          <w:color w:val="1F1F1F"/>
          <w:sz w:val="21"/>
          <w:szCs w:val="21"/>
        </w:rPr>
        <w:t>su función legislativa -principalmente la relativa al proceso presupuestario y a su</w:t>
      </w:r>
      <w:r>
        <w:rPr>
          <w:rFonts w:ascii="Abadi" w:hAnsi="Abadi" w:cs="*Microsoft Sans Serif-6464-Iden"/>
          <w:color w:val="1F1F1F"/>
          <w:sz w:val="21"/>
          <w:szCs w:val="21"/>
        </w:rPr>
        <w:t xml:space="preserve"> </w:t>
      </w:r>
      <w:r w:rsidRPr="00E2069D">
        <w:rPr>
          <w:rFonts w:ascii="Abadi" w:hAnsi="Abadi" w:cs="*Microsoft Sans Serif-6464-Iden"/>
          <w:color w:val="1F1F1F"/>
          <w:sz w:val="21"/>
          <w:szCs w:val="21"/>
        </w:rPr>
        <w:t>actividad fiscalizadora-.</w:t>
      </w:r>
    </w:p>
    <w:p w14:paraId="128FB0B2" w14:textId="77777777" w:rsidR="007B5A51" w:rsidRPr="00E2069D" w:rsidRDefault="007B5A51" w:rsidP="007B5A51">
      <w:pPr>
        <w:autoSpaceDE w:val="0"/>
        <w:autoSpaceDN w:val="0"/>
        <w:adjustRightInd w:val="0"/>
        <w:jc w:val="both"/>
        <w:rPr>
          <w:rFonts w:ascii="Abadi" w:hAnsi="Abadi" w:cs="*Microsoft Sans Serif-6464-Iden"/>
          <w:color w:val="1F1F1F"/>
          <w:sz w:val="21"/>
          <w:szCs w:val="21"/>
        </w:rPr>
      </w:pPr>
    </w:p>
    <w:p w14:paraId="2D7A4CFF" w14:textId="77777777" w:rsidR="007B5A51" w:rsidRDefault="007B5A51" w:rsidP="007B5A51">
      <w:pPr>
        <w:autoSpaceDE w:val="0"/>
        <w:autoSpaceDN w:val="0"/>
        <w:adjustRightInd w:val="0"/>
        <w:jc w:val="both"/>
        <w:rPr>
          <w:rFonts w:ascii="Abadi" w:hAnsi="Abadi" w:cs="*Microsoft Sans Serif-6464-Iden"/>
          <w:color w:val="1F1F1F"/>
          <w:sz w:val="21"/>
          <w:szCs w:val="21"/>
        </w:rPr>
      </w:pPr>
      <w:r>
        <w:rPr>
          <w:rFonts w:ascii="Abadi" w:hAnsi="Abadi" w:cs="*Microsoft Sans Serif-6464-Iden"/>
          <w:color w:val="1F1F1F"/>
          <w:sz w:val="21"/>
          <w:szCs w:val="21"/>
        </w:rPr>
        <w:tab/>
      </w:r>
      <w:r w:rsidRPr="00E2069D">
        <w:rPr>
          <w:rFonts w:ascii="Abadi" w:hAnsi="Abadi" w:cs="*Microsoft Sans Serif-6464-Iden"/>
          <w:color w:val="1F1F1F"/>
          <w:sz w:val="21"/>
          <w:szCs w:val="21"/>
        </w:rPr>
        <w:t>En consecuencia, el informe de gobierno se puede considerar como una</w:t>
      </w:r>
      <w:r>
        <w:rPr>
          <w:rFonts w:ascii="Abadi" w:hAnsi="Abadi" w:cs="*Microsoft Sans Serif-6464-Iden"/>
          <w:color w:val="1F1F1F"/>
          <w:sz w:val="21"/>
          <w:szCs w:val="21"/>
        </w:rPr>
        <w:t xml:space="preserve"> </w:t>
      </w:r>
      <w:r w:rsidRPr="00E2069D">
        <w:rPr>
          <w:rFonts w:ascii="Abadi" w:hAnsi="Abadi" w:cs="*Microsoft Sans Serif-6464-Iden"/>
          <w:color w:val="1F1F1F"/>
          <w:sz w:val="21"/>
          <w:szCs w:val="21"/>
        </w:rPr>
        <w:t>forma de equilibrio entre poderes, dado que es objeto de análisis y discusión en el</w:t>
      </w:r>
      <w:r>
        <w:rPr>
          <w:rFonts w:ascii="Abadi" w:hAnsi="Abadi" w:cs="*Microsoft Sans Serif-6464-Iden"/>
          <w:color w:val="1F1F1F"/>
          <w:sz w:val="21"/>
          <w:szCs w:val="21"/>
        </w:rPr>
        <w:t xml:space="preserve"> </w:t>
      </w:r>
      <w:r w:rsidRPr="00E2069D">
        <w:rPr>
          <w:rFonts w:ascii="Abadi" w:hAnsi="Abadi" w:cs="*Microsoft Sans Serif-6464-Iden"/>
          <w:color w:val="1F1F1F"/>
          <w:sz w:val="21"/>
          <w:szCs w:val="21"/>
        </w:rPr>
        <w:t>seno del Congreso, a través del proceso</w:t>
      </w:r>
      <w:r>
        <w:rPr>
          <w:rFonts w:ascii="Abadi" w:hAnsi="Abadi" w:cs="*Microsoft Sans Serif-6464-Iden"/>
          <w:color w:val="1F1F1F"/>
          <w:sz w:val="21"/>
          <w:szCs w:val="21"/>
        </w:rPr>
        <w:t xml:space="preserve"> </w:t>
      </w:r>
      <w:r w:rsidRPr="00E2069D">
        <w:rPr>
          <w:rFonts w:ascii="Abadi" w:hAnsi="Abadi" w:cs="*Microsoft Sans Serif-6464-Iden"/>
          <w:color w:val="1F1F1F"/>
          <w:sz w:val="21"/>
          <w:szCs w:val="21"/>
        </w:rPr>
        <w:t>de glosa.</w:t>
      </w:r>
    </w:p>
    <w:p w14:paraId="47E88C2E" w14:textId="77777777" w:rsidR="007B5A51" w:rsidRDefault="007B5A51" w:rsidP="007B5A51">
      <w:pPr>
        <w:autoSpaceDE w:val="0"/>
        <w:autoSpaceDN w:val="0"/>
        <w:adjustRightInd w:val="0"/>
        <w:jc w:val="both"/>
        <w:rPr>
          <w:rFonts w:ascii="Abadi" w:hAnsi="Abadi" w:cs="*Microsoft Sans Serif-6464-Iden"/>
          <w:color w:val="1F1F1F"/>
          <w:sz w:val="21"/>
          <w:szCs w:val="21"/>
        </w:rPr>
      </w:pPr>
    </w:p>
    <w:p w14:paraId="3F56ADBB" w14:textId="77777777" w:rsidR="007B5A51" w:rsidRDefault="007B5A51" w:rsidP="007B5A51">
      <w:pPr>
        <w:autoSpaceDE w:val="0"/>
        <w:autoSpaceDN w:val="0"/>
        <w:adjustRightInd w:val="0"/>
        <w:jc w:val="both"/>
        <w:rPr>
          <w:rFonts w:ascii="Abadi" w:hAnsi="Abadi" w:cs="*Microsoft Sans Serif-6464-Iden"/>
          <w:color w:val="1D1D1D"/>
          <w:sz w:val="21"/>
          <w:szCs w:val="21"/>
        </w:rPr>
      </w:pPr>
      <w:r w:rsidRPr="00E2069D">
        <w:rPr>
          <w:rFonts w:ascii="Abadi" w:hAnsi="Abadi" w:cs="*Microsoft Sans Serif-6464-Iden"/>
          <w:color w:val="1D1D1D"/>
          <w:sz w:val="21"/>
          <w:szCs w:val="21"/>
        </w:rPr>
        <w:t xml:space="preserve">De acuerdo con la Rea/ </w:t>
      </w:r>
      <w:r w:rsidRPr="00E2069D">
        <w:rPr>
          <w:rFonts w:ascii="Abadi" w:hAnsi="Abadi" w:cs="*Microsoft Sans Serif-Italic-64"/>
          <w:i/>
          <w:iCs/>
          <w:color w:val="1D1D1D"/>
          <w:sz w:val="21"/>
          <w:szCs w:val="21"/>
        </w:rPr>
        <w:t xml:space="preserve">Academia Española, </w:t>
      </w:r>
      <w:r w:rsidRPr="00E2069D">
        <w:rPr>
          <w:rFonts w:ascii="Abadi" w:hAnsi="Abadi" w:cs="*Microsoft Sans Serif-6464-Iden"/>
          <w:color w:val="1D1D1D"/>
          <w:sz w:val="21"/>
          <w:szCs w:val="21"/>
        </w:rPr>
        <w:t xml:space="preserve">el término </w:t>
      </w:r>
      <w:r w:rsidRPr="00E2069D">
        <w:rPr>
          <w:rFonts w:ascii="Abadi" w:hAnsi="Abadi" w:cs="*Microsoft Sans Serif-Italic-64"/>
          <w:i/>
          <w:iCs/>
          <w:color w:val="1D1D1D"/>
          <w:sz w:val="21"/>
          <w:szCs w:val="21"/>
        </w:rPr>
        <w:t xml:space="preserve">informe </w:t>
      </w:r>
      <w:r w:rsidRPr="00E2069D">
        <w:rPr>
          <w:rFonts w:ascii="Abadi" w:hAnsi="Abadi" w:cs="*Microsoft Sans Serif-6464-Iden"/>
          <w:color w:val="1D1D1D"/>
          <w:sz w:val="21"/>
          <w:szCs w:val="21"/>
        </w:rPr>
        <w:t>proviene del</w:t>
      </w:r>
      <w:r>
        <w:rPr>
          <w:rFonts w:ascii="Abadi" w:hAnsi="Abadi" w:cs="*Microsoft Sans Serif-6464-Iden"/>
          <w:color w:val="1D1D1D"/>
          <w:sz w:val="21"/>
          <w:szCs w:val="21"/>
        </w:rPr>
        <w:t xml:space="preserve"> </w:t>
      </w:r>
      <w:r w:rsidRPr="00E2069D">
        <w:rPr>
          <w:rFonts w:ascii="Abadi" w:hAnsi="Abadi" w:cs="*Microsoft Sans Serif-6464-Iden"/>
          <w:color w:val="1D1D1D"/>
          <w:sz w:val="21"/>
          <w:szCs w:val="21"/>
        </w:rPr>
        <w:t xml:space="preserve">verbo informar, del latín </w:t>
      </w:r>
      <w:r w:rsidRPr="00E2069D">
        <w:rPr>
          <w:rFonts w:ascii="Abadi" w:hAnsi="Abadi" w:cs="*Microsoft Sans Serif-Italic-64"/>
          <w:i/>
          <w:iCs/>
          <w:color w:val="1D1D1D"/>
          <w:sz w:val="21"/>
          <w:szCs w:val="21"/>
        </w:rPr>
        <w:t xml:space="preserve">informare, </w:t>
      </w:r>
      <w:r w:rsidRPr="00E2069D">
        <w:rPr>
          <w:rFonts w:ascii="Abadi" w:hAnsi="Abadi" w:cs="*Microsoft Sans Serif-6464-Iden"/>
          <w:color w:val="1D1D1D"/>
          <w:sz w:val="21"/>
          <w:szCs w:val="21"/>
        </w:rPr>
        <w:t>palabra última que significa enterar, dar noticia</w:t>
      </w:r>
      <w:r>
        <w:rPr>
          <w:rFonts w:ascii="Abadi" w:hAnsi="Abadi" w:cs="*Microsoft Sans Serif-6464-Iden"/>
          <w:color w:val="1D1D1D"/>
          <w:sz w:val="21"/>
          <w:szCs w:val="21"/>
        </w:rPr>
        <w:t xml:space="preserve"> </w:t>
      </w:r>
      <w:r w:rsidRPr="00E2069D">
        <w:rPr>
          <w:rFonts w:ascii="Abadi" w:hAnsi="Abadi" w:cs="*Microsoft Sans Serif-6464-Iden"/>
          <w:color w:val="1D1D1D"/>
          <w:sz w:val="21"/>
          <w:szCs w:val="21"/>
        </w:rPr>
        <w:t>de una persona o cosa. Asimismo, se refiere a dictaminar un cuerpo consultivo, un</w:t>
      </w:r>
      <w:r>
        <w:rPr>
          <w:rFonts w:ascii="Abadi" w:hAnsi="Abadi" w:cs="*Microsoft Sans Serif-6464-Iden"/>
          <w:color w:val="1D1D1D"/>
          <w:sz w:val="21"/>
          <w:szCs w:val="21"/>
        </w:rPr>
        <w:t xml:space="preserve"> </w:t>
      </w:r>
      <w:r w:rsidRPr="00E2069D">
        <w:rPr>
          <w:rFonts w:ascii="Abadi" w:hAnsi="Abadi" w:cs="*Microsoft Sans Serif-6464-Iden"/>
          <w:color w:val="1D1D1D"/>
          <w:sz w:val="21"/>
          <w:szCs w:val="21"/>
        </w:rPr>
        <w:t>funcionario o cualquier persona perita, en asunto de su respectiva competencia.</w:t>
      </w:r>
    </w:p>
    <w:p w14:paraId="7B53C3C9" w14:textId="77777777" w:rsidR="007B5A51" w:rsidRDefault="007B5A51" w:rsidP="007B5A51">
      <w:pPr>
        <w:autoSpaceDE w:val="0"/>
        <w:autoSpaceDN w:val="0"/>
        <w:adjustRightInd w:val="0"/>
        <w:jc w:val="both"/>
        <w:rPr>
          <w:rFonts w:ascii="Abadi" w:hAnsi="Abadi" w:cs="*Microsoft Sans Serif-6464-Iden"/>
          <w:color w:val="1D1D1D"/>
          <w:sz w:val="21"/>
          <w:szCs w:val="21"/>
        </w:rPr>
      </w:pPr>
    </w:p>
    <w:p w14:paraId="578AE297" w14:textId="77777777" w:rsidR="007B5A51" w:rsidRDefault="007B5A51" w:rsidP="007B5A51">
      <w:pPr>
        <w:autoSpaceDE w:val="0"/>
        <w:autoSpaceDN w:val="0"/>
        <w:adjustRightInd w:val="0"/>
        <w:jc w:val="both"/>
        <w:rPr>
          <w:rFonts w:ascii="Abadi" w:hAnsi="Abadi" w:cs="*Calibri-Bold-10217-Identity-H"/>
          <w:b/>
          <w:bCs/>
          <w:color w:val="131313"/>
          <w:sz w:val="21"/>
          <w:szCs w:val="21"/>
        </w:rPr>
      </w:pPr>
      <w:r w:rsidRPr="00E2069D">
        <w:rPr>
          <w:rFonts w:ascii="Abadi" w:hAnsi="Abadi" w:cs="*Calibri-Bold-10217-Identity-H"/>
          <w:b/>
          <w:bCs/>
          <w:color w:val="131313"/>
          <w:sz w:val="21"/>
          <w:szCs w:val="21"/>
        </w:rPr>
        <w:t>Trayectoria constitucional del Informe del Ejecutivo federal</w:t>
      </w:r>
    </w:p>
    <w:p w14:paraId="06239C57" w14:textId="77777777" w:rsidR="007B5A51" w:rsidRDefault="007B5A51" w:rsidP="007B5A51">
      <w:pPr>
        <w:autoSpaceDE w:val="0"/>
        <w:autoSpaceDN w:val="0"/>
        <w:adjustRightInd w:val="0"/>
        <w:jc w:val="both"/>
        <w:rPr>
          <w:rFonts w:ascii="Abadi" w:hAnsi="Abadi" w:cs="*Calibri-Bold-10217-Identity-H"/>
          <w:b/>
          <w:bCs/>
          <w:color w:val="131313"/>
          <w:sz w:val="21"/>
          <w:szCs w:val="21"/>
        </w:rPr>
      </w:pPr>
    </w:p>
    <w:p w14:paraId="1F317526" w14:textId="77777777" w:rsidR="007B5A51" w:rsidRDefault="007B5A51" w:rsidP="007B5A51">
      <w:pPr>
        <w:autoSpaceDE w:val="0"/>
        <w:autoSpaceDN w:val="0"/>
        <w:adjustRightInd w:val="0"/>
        <w:jc w:val="both"/>
        <w:rPr>
          <w:rFonts w:ascii="Abadi" w:hAnsi="Abadi" w:cs="*Microsoft Sans Serif-10221-Ide"/>
          <w:color w:val="161616"/>
          <w:sz w:val="21"/>
          <w:szCs w:val="21"/>
        </w:rPr>
      </w:pPr>
      <w:r w:rsidRPr="00C77B57">
        <w:rPr>
          <w:rFonts w:ascii="Abadi" w:hAnsi="Abadi" w:cs="*Microsoft Sans Serif-10221-Ide"/>
          <w:color w:val="161616"/>
          <w:sz w:val="21"/>
          <w:szCs w:val="21"/>
        </w:rPr>
        <w:t>El Informe de Gobierno es, en el ámbito federal, el acto en el que el</w:t>
      </w:r>
      <w:r>
        <w:rPr>
          <w:rFonts w:ascii="Abadi" w:hAnsi="Abadi" w:cs="*Microsoft Sans Serif-10221-Ide"/>
          <w:color w:val="161616"/>
          <w:sz w:val="21"/>
          <w:szCs w:val="21"/>
        </w:rPr>
        <w:t xml:space="preserve"> </w:t>
      </w:r>
      <w:r w:rsidRPr="00C77B57">
        <w:rPr>
          <w:rFonts w:ascii="Abadi" w:hAnsi="Abadi" w:cs="*Microsoft Sans Serif-10221-Ide"/>
          <w:color w:val="161616"/>
          <w:sz w:val="21"/>
          <w:szCs w:val="21"/>
        </w:rPr>
        <w:t>Presidente de la República presenta ante el Congreso General, como asamblea</w:t>
      </w:r>
      <w:r>
        <w:rPr>
          <w:rFonts w:ascii="Abadi" w:hAnsi="Abadi" w:cs="*Microsoft Sans Serif-10221-Ide"/>
          <w:color w:val="161616"/>
          <w:sz w:val="21"/>
          <w:szCs w:val="21"/>
        </w:rPr>
        <w:t xml:space="preserve"> </w:t>
      </w:r>
      <w:r w:rsidRPr="00C77B57">
        <w:rPr>
          <w:rFonts w:ascii="Abadi" w:hAnsi="Abadi" w:cs="*Microsoft Sans Serif-10221-Ide"/>
          <w:color w:val="161616"/>
          <w:sz w:val="21"/>
          <w:szCs w:val="21"/>
        </w:rPr>
        <w:t>única, un informe por escrito del estado general en que se encuentra la</w:t>
      </w:r>
      <w:r>
        <w:rPr>
          <w:rFonts w:ascii="Abadi" w:hAnsi="Abadi" w:cs="*Microsoft Sans Serif-10221-Ide"/>
          <w:color w:val="161616"/>
          <w:sz w:val="21"/>
          <w:szCs w:val="21"/>
        </w:rPr>
        <w:t xml:space="preserve"> </w:t>
      </w:r>
      <w:r w:rsidRPr="00C77B57">
        <w:rPr>
          <w:rFonts w:ascii="Abadi" w:hAnsi="Abadi" w:cs="*Microsoft Sans Serif-10221-Ide"/>
          <w:color w:val="161616"/>
          <w:sz w:val="21"/>
          <w:szCs w:val="21"/>
        </w:rPr>
        <w:t>administración pública del país.</w:t>
      </w:r>
    </w:p>
    <w:p w14:paraId="4767E77B" w14:textId="77777777" w:rsidR="007B5A51" w:rsidRPr="00C77B57" w:rsidRDefault="007B5A51" w:rsidP="007B5A51">
      <w:pPr>
        <w:autoSpaceDE w:val="0"/>
        <w:autoSpaceDN w:val="0"/>
        <w:adjustRightInd w:val="0"/>
        <w:jc w:val="both"/>
        <w:rPr>
          <w:rFonts w:ascii="Abadi" w:hAnsi="Abadi" w:cs="*Microsoft Sans Serif-10221-Ide"/>
          <w:color w:val="161616"/>
          <w:sz w:val="21"/>
          <w:szCs w:val="21"/>
        </w:rPr>
      </w:pPr>
    </w:p>
    <w:p w14:paraId="782827C1" w14:textId="77777777" w:rsidR="007B5A51" w:rsidRDefault="007B5A51" w:rsidP="007B5A51">
      <w:pPr>
        <w:autoSpaceDE w:val="0"/>
        <w:autoSpaceDN w:val="0"/>
        <w:adjustRightInd w:val="0"/>
        <w:jc w:val="both"/>
        <w:rPr>
          <w:rFonts w:ascii="Abadi" w:hAnsi="Abadi" w:cs="*Tahoma-10224-Identity-H"/>
          <w:color w:val="151515"/>
          <w:sz w:val="21"/>
          <w:szCs w:val="21"/>
        </w:rPr>
      </w:pPr>
      <w:r>
        <w:rPr>
          <w:rFonts w:ascii="Abadi" w:hAnsi="Abadi" w:cs="*Microsoft Sans Serif-10221-Ide"/>
          <w:color w:val="151515"/>
          <w:sz w:val="21"/>
          <w:szCs w:val="21"/>
        </w:rPr>
        <w:tab/>
      </w:r>
      <w:r w:rsidRPr="00C77B57">
        <w:rPr>
          <w:rFonts w:ascii="Abadi" w:hAnsi="Abadi" w:cs="*Microsoft Sans Serif-10221-Ide"/>
          <w:color w:val="151515"/>
          <w:sz w:val="21"/>
          <w:szCs w:val="21"/>
        </w:rPr>
        <w:t>De acuerdo con Santiago Oñate Yáñez en su comentario al artículo 69 de la</w:t>
      </w:r>
      <w:r>
        <w:rPr>
          <w:rFonts w:ascii="Abadi" w:hAnsi="Abadi" w:cs="*Microsoft Sans Serif-10221-Ide"/>
          <w:color w:val="151515"/>
          <w:sz w:val="21"/>
          <w:szCs w:val="21"/>
        </w:rPr>
        <w:t xml:space="preserve"> </w:t>
      </w:r>
      <w:r w:rsidRPr="00C77B57">
        <w:rPr>
          <w:rFonts w:ascii="Abadi" w:hAnsi="Abadi" w:cs="*Microsoft Sans Serif-10221-Ide"/>
          <w:color w:val="151515"/>
          <w:sz w:val="21"/>
          <w:szCs w:val="21"/>
        </w:rPr>
        <w:t>Constitución Política de los Estados Unidos Mexicanos</w:t>
      </w:r>
      <w:r w:rsidRPr="00772DC7">
        <w:rPr>
          <w:rFonts w:ascii="Abadi" w:hAnsi="Abadi" w:cs="*Microsoft Sans Serif-10222-Ide"/>
          <w:color w:val="151515"/>
          <w:sz w:val="14"/>
          <w:szCs w:val="13"/>
        </w:rPr>
        <w:t>5</w:t>
      </w:r>
      <w:r w:rsidRPr="00C77B57">
        <w:rPr>
          <w:rFonts w:ascii="Abadi" w:hAnsi="Abadi" w:cs="*Microsoft Sans Serif-10223-Ide"/>
          <w:color w:val="151515"/>
          <w:sz w:val="21"/>
          <w:szCs w:val="21"/>
        </w:rPr>
        <w:t xml:space="preserve">, </w:t>
      </w:r>
      <w:r w:rsidRPr="00C77B57">
        <w:rPr>
          <w:rFonts w:ascii="Abadi" w:hAnsi="Abadi" w:cs="*Microsoft Sans Serif-10221-Ide"/>
          <w:color w:val="151515"/>
          <w:sz w:val="21"/>
          <w:szCs w:val="21"/>
        </w:rPr>
        <w:t>el informe presidencial no</w:t>
      </w:r>
      <w:r>
        <w:rPr>
          <w:rFonts w:ascii="Abadi" w:hAnsi="Abadi" w:cs="*Microsoft Sans Serif-10221-Ide"/>
          <w:color w:val="151515"/>
          <w:sz w:val="21"/>
          <w:szCs w:val="21"/>
        </w:rPr>
        <w:t xml:space="preserve"> </w:t>
      </w:r>
      <w:r w:rsidRPr="00C77B57">
        <w:rPr>
          <w:rFonts w:ascii="Abadi" w:hAnsi="Abadi" w:cs="*Microsoft Sans Serif-10221-Ide"/>
          <w:color w:val="151515"/>
          <w:sz w:val="21"/>
          <w:szCs w:val="21"/>
        </w:rPr>
        <w:t>es algo exclusivo de nuestro país ni de nuestro diseño constitucional. Al igual que</w:t>
      </w:r>
      <w:r>
        <w:rPr>
          <w:rFonts w:ascii="Abadi" w:hAnsi="Abadi" w:cs="*Microsoft Sans Serif-10221-Ide"/>
          <w:color w:val="151515"/>
          <w:sz w:val="21"/>
          <w:szCs w:val="21"/>
        </w:rPr>
        <w:t xml:space="preserve"> </w:t>
      </w:r>
      <w:r w:rsidRPr="00C77B57">
        <w:rPr>
          <w:rFonts w:ascii="Abadi" w:hAnsi="Abadi" w:cs="*Microsoft Sans Serif-10221-Ide"/>
          <w:color w:val="151515"/>
          <w:sz w:val="21"/>
          <w:szCs w:val="21"/>
        </w:rPr>
        <w:t>muchas otras instituciones del constitucionalismo, el informe encuentra sus</w:t>
      </w:r>
      <w:r>
        <w:rPr>
          <w:rFonts w:ascii="Abadi" w:hAnsi="Abadi" w:cs="*Microsoft Sans Serif-10221-Ide"/>
          <w:color w:val="151515"/>
          <w:sz w:val="21"/>
          <w:szCs w:val="21"/>
        </w:rPr>
        <w:t xml:space="preserve"> </w:t>
      </w:r>
      <w:r w:rsidRPr="00C77B57">
        <w:rPr>
          <w:rFonts w:ascii="Abadi" w:hAnsi="Abadi" w:cs="*Microsoft Sans Serif-10221-Ide"/>
          <w:color w:val="151515"/>
          <w:sz w:val="21"/>
          <w:szCs w:val="21"/>
        </w:rPr>
        <w:t>cimientos en los anales del Parlamento británico, en el que se introdujo la</w:t>
      </w:r>
      <w:r>
        <w:rPr>
          <w:rFonts w:ascii="Abadi" w:hAnsi="Abadi" w:cs="*Microsoft Sans Serif-10221-Ide"/>
          <w:color w:val="151515"/>
          <w:sz w:val="21"/>
          <w:szCs w:val="21"/>
        </w:rPr>
        <w:t xml:space="preserve"> </w:t>
      </w:r>
      <w:r w:rsidRPr="00C77B57">
        <w:rPr>
          <w:rFonts w:ascii="Abadi" w:hAnsi="Abadi" w:cs="*Microsoft Sans Serif-10221-Ide"/>
          <w:color w:val="151515"/>
          <w:sz w:val="21"/>
          <w:szCs w:val="21"/>
        </w:rPr>
        <w:t>costumbre de que el Monarca presentara un discurso ante la Cámara, conocido</w:t>
      </w:r>
      <w:r>
        <w:rPr>
          <w:rFonts w:ascii="Abadi" w:hAnsi="Abadi" w:cs="*Microsoft Sans Serif-10221-Ide"/>
          <w:color w:val="151515"/>
          <w:sz w:val="21"/>
          <w:szCs w:val="21"/>
        </w:rPr>
        <w:t xml:space="preserve"> </w:t>
      </w:r>
      <w:r w:rsidRPr="00C77B57">
        <w:rPr>
          <w:rFonts w:ascii="Abadi" w:hAnsi="Abadi" w:cs="*Microsoft Sans Serif-10221-Ide"/>
          <w:color w:val="151515"/>
          <w:sz w:val="21"/>
          <w:szCs w:val="21"/>
        </w:rPr>
        <w:t xml:space="preserve">como </w:t>
      </w:r>
      <w:r w:rsidRPr="00C77B57">
        <w:rPr>
          <w:rFonts w:ascii="Abadi" w:hAnsi="Abadi" w:cs="*Tahoma-Italic-10226-Identity-H"/>
          <w:i/>
          <w:iCs/>
          <w:color w:val="151515"/>
          <w:sz w:val="21"/>
          <w:szCs w:val="21"/>
        </w:rPr>
        <w:t xml:space="preserve">Discurso </w:t>
      </w:r>
      <w:r w:rsidRPr="00C77B57">
        <w:rPr>
          <w:rFonts w:ascii="Abadi" w:hAnsi="Abadi" w:cs="*Microsoft Sans Serif-10221-Ide"/>
          <w:color w:val="151515"/>
          <w:sz w:val="21"/>
          <w:szCs w:val="21"/>
        </w:rPr>
        <w:t xml:space="preserve">desde </w:t>
      </w:r>
      <w:r w:rsidRPr="00C77B57">
        <w:rPr>
          <w:rFonts w:ascii="Abadi" w:hAnsi="Abadi" w:cs="*Tahoma-Italic-10226-Identity-H"/>
          <w:i/>
          <w:iCs/>
          <w:color w:val="151515"/>
          <w:sz w:val="21"/>
          <w:szCs w:val="21"/>
        </w:rPr>
        <w:t>el Trono</w:t>
      </w:r>
      <w:r w:rsidRPr="00772DC7">
        <w:rPr>
          <w:rFonts w:ascii="Abadi" w:hAnsi="Abadi" w:cs="*Comic Sans MS-Italic-10218-Ide"/>
          <w:i/>
          <w:iCs/>
          <w:color w:val="151515"/>
          <w:sz w:val="14"/>
          <w:szCs w:val="13"/>
        </w:rPr>
        <w:t>6</w:t>
      </w:r>
      <w:r w:rsidRPr="00C77B57">
        <w:rPr>
          <w:rFonts w:ascii="Abadi" w:hAnsi="Abadi" w:cs="*Comic Sans MS-Italic-10219-Ide"/>
          <w:i/>
          <w:iCs/>
          <w:color w:val="151515"/>
          <w:sz w:val="21"/>
          <w:szCs w:val="21"/>
        </w:rPr>
        <w:t xml:space="preserve">. </w:t>
      </w:r>
      <w:r w:rsidRPr="00C77B57">
        <w:rPr>
          <w:rFonts w:ascii="Abadi" w:hAnsi="Abadi" w:cs="*Microsoft Sans Serif-10221-Ide"/>
          <w:color w:val="151515"/>
          <w:sz w:val="21"/>
          <w:szCs w:val="21"/>
        </w:rPr>
        <w:t>Mientras que en los Estados Unidos de América se</w:t>
      </w:r>
      <w:r>
        <w:rPr>
          <w:rFonts w:ascii="Abadi" w:hAnsi="Abadi" w:cs="*Microsoft Sans Serif-10221-Ide"/>
          <w:color w:val="151515"/>
          <w:sz w:val="21"/>
          <w:szCs w:val="21"/>
        </w:rPr>
        <w:t xml:space="preserve"> </w:t>
      </w:r>
      <w:r w:rsidRPr="00C77B57">
        <w:rPr>
          <w:rFonts w:ascii="Abadi" w:hAnsi="Abadi" w:cs="*Microsoft Sans Serif-10221-Ide"/>
          <w:color w:val="151515"/>
          <w:sz w:val="21"/>
          <w:szCs w:val="21"/>
        </w:rPr>
        <w:t xml:space="preserve">empleó la expresión </w:t>
      </w:r>
      <w:proofErr w:type="spellStart"/>
      <w:r w:rsidRPr="00C77B57">
        <w:rPr>
          <w:rFonts w:ascii="Abadi" w:hAnsi="Abadi" w:cs="*Tahoma-Italic-10226-Identity-H"/>
          <w:i/>
          <w:iCs/>
          <w:color w:val="151515"/>
          <w:sz w:val="21"/>
          <w:szCs w:val="21"/>
        </w:rPr>
        <w:t>State</w:t>
      </w:r>
      <w:proofErr w:type="spellEnd"/>
      <w:r w:rsidRPr="00C77B57">
        <w:rPr>
          <w:rFonts w:ascii="Abadi" w:hAnsi="Abadi" w:cs="*Tahoma-Italic-10226-Identity-H"/>
          <w:i/>
          <w:iCs/>
          <w:color w:val="151515"/>
          <w:sz w:val="21"/>
          <w:szCs w:val="21"/>
        </w:rPr>
        <w:t xml:space="preserve"> </w:t>
      </w:r>
      <w:proofErr w:type="spellStart"/>
      <w:r w:rsidRPr="00C77B57">
        <w:rPr>
          <w:rFonts w:ascii="Abadi" w:hAnsi="Abadi" w:cs="*Tahoma-Italic-10226-Identity-H"/>
          <w:i/>
          <w:iCs/>
          <w:color w:val="151515"/>
          <w:sz w:val="21"/>
          <w:szCs w:val="21"/>
        </w:rPr>
        <w:t>of</w:t>
      </w:r>
      <w:proofErr w:type="spellEnd"/>
      <w:r w:rsidRPr="00C77B57">
        <w:rPr>
          <w:rFonts w:ascii="Abadi" w:hAnsi="Abadi" w:cs="*Tahoma-Italic-10226-Identity-H"/>
          <w:i/>
          <w:iCs/>
          <w:color w:val="151515"/>
          <w:sz w:val="21"/>
          <w:szCs w:val="21"/>
        </w:rPr>
        <w:t xml:space="preserve"> </w:t>
      </w:r>
      <w:proofErr w:type="spellStart"/>
      <w:r w:rsidRPr="00C77B57">
        <w:rPr>
          <w:rFonts w:ascii="Abadi" w:hAnsi="Abadi" w:cs="*Tahoma-Italic-10226-Identity-H"/>
          <w:i/>
          <w:iCs/>
          <w:color w:val="151515"/>
          <w:sz w:val="21"/>
          <w:szCs w:val="21"/>
        </w:rPr>
        <w:t>the</w:t>
      </w:r>
      <w:proofErr w:type="spellEnd"/>
      <w:r w:rsidRPr="00C77B57">
        <w:rPr>
          <w:rFonts w:ascii="Abadi" w:hAnsi="Abadi" w:cs="*Tahoma-Italic-10226-Identity-H"/>
          <w:i/>
          <w:iCs/>
          <w:color w:val="151515"/>
          <w:sz w:val="21"/>
          <w:szCs w:val="21"/>
        </w:rPr>
        <w:t xml:space="preserve"> </w:t>
      </w:r>
      <w:proofErr w:type="spellStart"/>
      <w:r w:rsidRPr="00C77B57">
        <w:rPr>
          <w:rFonts w:ascii="Abadi" w:hAnsi="Abadi" w:cs="*Tahoma-Italic-10226-Identity-H"/>
          <w:i/>
          <w:iCs/>
          <w:color w:val="151515"/>
          <w:sz w:val="21"/>
          <w:szCs w:val="21"/>
        </w:rPr>
        <w:t>Union</w:t>
      </w:r>
      <w:proofErr w:type="spellEnd"/>
      <w:r w:rsidRPr="00C77B57">
        <w:rPr>
          <w:rFonts w:ascii="Abadi" w:hAnsi="Abadi" w:cs="*Tahoma-Italic-10226-Identity-H"/>
          <w:i/>
          <w:iCs/>
          <w:color w:val="151515"/>
          <w:sz w:val="21"/>
          <w:szCs w:val="21"/>
        </w:rPr>
        <w:t xml:space="preserve"> </w:t>
      </w:r>
      <w:r w:rsidRPr="00C77B57">
        <w:rPr>
          <w:rFonts w:ascii="Abadi" w:hAnsi="Abadi" w:cs="*Microsoft Sans Serif-10221-Ide"/>
          <w:color w:val="151515"/>
          <w:sz w:val="21"/>
          <w:szCs w:val="21"/>
        </w:rPr>
        <w:t>para definir este discurso</w:t>
      </w:r>
      <w:r w:rsidRPr="00772DC7">
        <w:rPr>
          <w:rFonts w:ascii="Abadi" w:hAnsi="Abadi" w:cs="*Tahoma-10224-Identity-H"/>
          <w:color w:val="151515"/>
          <w:sz w:val="14"/>
          <w:szCs w:val="13"/>
        </w:rPr>
        <w:t>7</w:t>
      </w:r>
      <w:r>
        <w:rPr>
          <w:rFonts w:ascii="Abadi" w:hAnsi="Abadi" w:cs="*Tahoma-10224-Identity-H"/>
          <w:color w:val="151515"/>
          <w:sz w:val="21"/>
          <w:szCs w:val="21"/>
        </w:rPr>
        <w:t>.</w:t>
      </w:r>
    </w:p>
    <w:p w14:paraId="378A21A8" w14:textId="77777777" w:rsidR="007B5A51" w:rsidRPr="00AC32D6" w:rsidRDefault="007B5A51" w:rsidP="007B5A51">
      <w:pPr>
        <w:autoSpaceDE w:val="0"/>
        <w:autoSpaceDN w:val="0"/>
        <w:adjustRightInd w:val="0"/>
        <w:jc w:val="both"/>
        <w:rPr>
          <w:rFonts w:ascii="Abadi" w:hAnsi="Abadi" w:cs="*Microsoft Sans Serif-10221-Ide"/>
          <w:color w:val="151515"/>
          <w:sz w:val="21"/>
          <w:szCs w:val="21"/>
        </w:rPr>
      </w:pPr>
    </w:p>
    <w:p w14:paraId="4939FE53" w14:textId="77777777" w:rsidR="007B5A51" w:rsidRPr="00C77B57" w:rsidRDefault="007B5A51" w:rsidP="007B5A51">
      <w:pPr>
        <w:autoSpaceDE w:val="0"/>
        <w:autoSpaceDN w:val="0"/>
        <w:adjustRightInd w:val="0"/>
        <w:jc w:val="both"/>
        <w:rPr>
          <w:rFonts w:ascii="Abadi" w:hAnsi="Abadi" w:cs="*Microsoft Sans Serif-10221-Ide"/>
          <w:color w:val="161616"/>
          <w:sz w:val="21"/>
          <w:szCs w:val="21"/>
        </w:rPr>
      </w:pPr>
      <w:r>
        <w:rPr>
          <w:rFonts w:ascii="Abadi" w:hAnsi="Abadi" w:cs="*Microsoft Sans Serif-10221-Ide"/>
          <w:color w:val="161616"/>
          <w:sz w:val="21"/>
          <w:szCs w:val="21"/>
        </w:rPr>
        <w:lastRenderedPageBreak/>
        <w:tab/>
      </w:r>
      <w:r w:rsidRPr="00C77B57">
        <w:rPr>
          <w:rFonts w:ascii="Abadi" w:hAnsi="Abadi" w:cs="*Microsoft Sans Serif-10221-Ide"/>
          <w:color w:val="161616"/>
          <w:sz w:val="21"/>
          <w:szCs w:val="21"/>
        </w:rPr>
        <w:t>El constitucionalismo mexicano no solo se basó en estos dos antecedentes,</w:t>
      </w:r>
      <w:r>
        <w:rPr>
          <w:rFonts w:ascii="Abadi" w:hAnsi="Abadi" w:cs="*Microsoft Sans Serif-10221-Ide"/>
          <w:color w:val="161616"/>
          <w:sz w:val="21"/>
          <w:szCs w:val="21"/>
        </w:rPr>
        <w:t xml:space="preserve"> </w:t>
      </w:r>
      <w:r w:rsidRPr="00C77B57">
        <w:rPr>
          <w:rFonts w:ascii="Abadi" w:hAnsi="Abadi" w:cs="*Microsoft Sans Serif-10221-Ide"/>
          <w:color w:val="161616"/>
          <w:sz w:val="21"/>
          <w:szCs w:val="21"/>
        </w:rPr>
        <w:t>sino que también en la Constitución de Cádiz de 1812. Esta Constitución contenía</w:t>
      </w:r>
      <w:r>
        <w:rPr>
          <w:rFonts w:ascii="Abadi" w:hAnsi="Abadi" w:cs="*Microsoft Sans Serif-10221-Ide"/>
          <w:color w:val="161616"/>
          <w:sz w:val="21"/>
          <w:szCs w:val="21"/>
        </w:rPr>
        <w:t xml:space="preserve"> </w:t>
      </w:r>
      <w:r w:rsidRPr="00C77B57">
        <w:rPr>
          <w:rFonts w:ascii="Abadi" w:hAnsi="Abadi" w:cs="*Microsoft Sans Serif-10221-Ide"/>
          <w:color w:val="161616"/>
          <w:sz w:val="21"/>
          <w:szCs w:val="21"/>
        </w:rPr>
        <w:t>la previsión de la presencia del Rey para la apertura de las sesiones de las Cortes y</w:t>
      </w:r>
      <w:r>
        <w:rPr>
          <w:rFonts w:ascii="Abadi" w:hAnsi="Abadi" w:cs="*Microsoft Sans Serif-10221-Ide"/>
          <w:color w:val="161616"/>
          <w:sz w:val="21"/>
          <w:szCs w:val="21"/>
        </w:rPr>
        <w:t xml:space="preserve"> </w:t>
      </w:r>
      <w:r w:rsidRPr="00C77B57">
        <w:rPr>
          <w:rFonts w:ascii="Abadi" w:hAnsi="Abadi" w:cs="*Microsoft Sans Serif-10221-Ide"/>
          <w:color w:val="161616"/>
          <w:sz w:val="21"/>
          <w:szCs w:val="21"/>
        </w:rPr>
        <w:t>que, en caso de asistir, daría un discurso propositivo</w:t>
      </w:r>
      <w:r>
        <w:rPr>
          <w:rFonts w:ascii="Abadi" w:hAnsi="Abadi" w:cs="*Microsoft Sans Serif-10221-Ide"/>
          <w:color w:val="161616"/>
          <w:sz w:val="21"/>
          <w:szCs w:val="21"/>
        </w:rPr>
        <w:t xml:space="preserve"> </w:t>
      </w:r>
      <w:r w:rsidRPr="00C77B57">
        <w:rPr>
          <w:rFonts w:ascii="Abadi" w:hAnsi="Abadi" w:cs="*Microsoft Sans Serif-10221-Ide"/>
          <w:color w:val="161616"/>
          <w:sz w:val="21"/>
          <w:szCs w:val="21"/>
        </w:rPr>
        <w:t>sobre aquellas ideas que</w:t>
      </w:r>
      <w:r>
        <w:rPr>
          <w:rFonts w:ascii="Abadi" w:hAnsi="Abadi" w:cs="*Microsoft Sans Serif-10221-Ide"/>
          <w:color w:val="161616"/>
          <w:sz w:val="21"/>
          <w:szCs w:val="21"/>
        </w:rPr>
        <w:t xml:space="preserve"> </w:t>
      </w:r>
      <w:r w:rsidRPr="00C77B57">
        <w:rPr>
          <w:rFonts w:ascii="Abadi" w:hAnsi="Abadi" w:cs="*Microsoft Sans Serif-10221-Ide"/>
          <w:color w:val="161616"/>
          <w:sz w:val="21"/>
          <w:szCs w:val="21"/>
        </w:rPr>
        <w:t>creyera debieran expresarse frente a los legisladores y no necesariamente</w:t>
      </w:r>
    </w:p>
    <w:p w14:paraId="50DE9D41" w14:textId="77777777" w:rsidR="007B5A51" w:rsidRDefault="007B5A51" w:rsidP="007B5A51">
      <w:pPr>
        <w:autoSpaceDE w:val="0"/>
        <w:autoSpaceDN w:val="0"/>
        <w:adjustRightInd w:val="0"/>
        <w:jc w:val="both"/>
        <w:rPr>
          <w:rFonts w:ascii="Abadi" w:hAnsi="Abadi" w:cs="*Microsoft Sans Serif-10221-Ide"/>
          <w:color w:val="161616"/>
          <w:sz w:val="21"/>
          <w:szCs w:val="21"/>
        </w:rPr>
      </w:pPr>
      <w:r w:rsidRPr="00C77B57">
        <w:rPr>
          <w:rFonts w:ascii="Abadi" w:hAnsi="Abadi" w:cs="*Microsoft Sans Serif-10221-Ide"/>
          <w:color w:val="161616"/>
          <w:sz w:val="21"/>
          <w:szCs w:val="21"/>
        </w:rPr>
        <w:t>informativo</w:t>
      </w:r>
      <w:r w:rsidRPr="00C77B57">
        <w:rPr>
          <w:rFonts w:ascii="Abadi" w:hAnsi="Abadi" w:cs="*Microsoft Sans Serif-10221-Ide"/>
          <w:color w:val="161616"/>
          <w:sz w:val="16"/>
          <w:szCs w:val="15"/>
        </w:rPr>
        <w:t>8</w:t>
      </w:r>
      <w:r>
        <w:rPr>
          <w:rFonts w:ascii="Abadi" w:hAnsi="Abadi" w:cs="*Microsoft Sans Serif-10221-Ide"/>
          <w:color w:val="161616"/>
          <w:sz w:val="21"/>
          <w:szCs w:val="21"/>
        </w:rPr>
        <w:t>.</w:t>
      </w:r>
    </w:p>
    <w:p w14:paraId="07439E0F" w14:textId="77777777" w:rsidR="007B5A51" w:rsidRDefault="007B5A51" w:rsidP="007B5A51">
      <w:pPr>
        <w:autoSpaceDE w:val="0"/>
        <w:autoSpaceDN w:val="0"/>
        <w:adjustRightInd w:val="0"/>
        <w:jc w:val="both"/>
        <w:rPr>
          <w:rFonts w:ascii="Abadi" w:hAnsi="Abadi" w:cs="*Microsoft Sans Serif-10221-Ide"/>
          <w:color w:val="161616"/>
          <w:sz w:val="21"/>
          <w:szCs w:val="21"/>
        </w:rPr>
      </w:pPr>
    </w:p>
    <w:p w14:paraId="481357F3" w14:textId="77777777" w:rsidR="007B5A51" w:rsidRDefault="007B5A51" w:rsidP="007B5A51">
      <w:pPr>
        <w:autoSpaceDE w:val="0"/>
        <w:autoSpaceDN w:val="0"/>
        <w:adjustRightInd w:val="0"/>
        <w:jc w:val="both"/>
        <w:rPr>
          <w:rFonts w:ascii="Abadi" w:hAnsi="Abadi" w:cs="*Calibri-7263-Identity-H"/>
          <w:color w:val="222222"/>
          <w:sz w:val="21"/>
          <w:szCs w:val="21"/>
        </w:rPr>
      </w:pPr>
      <w:r>
        <w:rPr>
          <w:rFonts w:ascii="Abadi" w:hAnsi="Abadi" w:cs="*Calibri-7263-Identity-H"/>
          <w:color w:val="222222"/>
          <w:sz w:val="21"/>
          <w:szCs w:val="21"/>
        </w:rPr>
        <w:tab/>
      </w:r>
      <w:r w:rsidRPr="00F753D1">
        <w:rPr>
          <w:rFonts w:ascii="Abadi" w:hAnsi="Abadi" w:cs="*Calibri-7263-Identity-H"/>
          <w:color w:val="222222"/>
          <w:sz w:val="21"/>
          <w:szCs w:val="21"/>
        </w:rPr>
        <w:t>Con base en los anteriores antecedentes, el artículo 68 de la Constitución de</w:t>
      </w:r>
      <w:r>
        <w:rPr>
          <w:rFonts w:ascii="Abadi" w:hAnsi="Abadi" w:cs="*Calibri-7263-Identity-H"/>
          <w:color w:val="222222"/>
          <w:sz w:val="21"/>
          <w:szCs w:val="21"/>
        </w:rPr>
        <w:t xml:space="preserve"> </w:t>
      </w:r>
      <w:r w:rsidRPr="00F753D1">
        <w:rPr>
          <w:rFonts w:ascii="Abadi" w:hAnsi="Abadi" w:cs="*Calibri-7263-Identity-H"/>
          <w:color w:val="222222"/>
          <w:sz w:val="21"/>
          <w:szCs w:val="21"/>
        </w:rPr>
        <w:t>1824 preveía que el Presidente de la federación pronunciara un discurso al cual</w:t>
      </w:r>
      <w:r>
        <w:rPr>
          <w:rFonts w:ascii="Abadi" w:hAnsi="Abadi" w:cs="*Calibri-7263-Identity-H"/>
          <w:color w:val="222222"/>
          <w:sz w:val="21"/>
          <w:szCs w:val="21"/>
        </w:rPr>
        <w:t xml:space="preserve"> </w:t>
      </w:r>
      <w:r w:rsidRPr="00F753D1">
        <w:rPr>
          <w:rFonts w:ascii="Abadi" w:hAnsi="Abadi" w:cs="*Calibri-7263-Identity-H"/>
          <w:color w:val="222222"/>
          <w:sz w:val="21"/>
          <w:szCs w:val="21"/>
        </w:rPr>
        <w:t>respondería el Presidente del Congreso</w:t>
      </w:r>
      <w:r w:rsidRPr="00F2434B">
        <w:rPr>
          <w:rFonts w:ascii="Abadi" w:hAnsi="Abadi" w:cs="*Comic Sans MS-7266-Identity-H"/>
          <w:color w:val="222222"/>
          <w:sz w:val="14"/>
          <w:szCs w:val="13"/>
        </w:rPr>
        <w:t>9</w:t>
      </w:r>
      <w:r>
        <w:rPr>
          <w:rFonts w:ascii="Abadi" w:hAnsi="Abadi" w:cs="*Calibri-7263-Identity-H"/>
          <w:color w:val="222222"/>
          <w:sz w:val="21"/>
          <w:szCs w:val="21"/>
        </w:rPr>
        <w:t xml:space="preserve">. </w:t>
      </w:r>
      <w:r w:rsidRPr="00F753D1">
        <w:rPr>
          <w:rFonts w:ascii="Abadi" w:hAnsi="Abadi" w:cs="*Calibri-7263-Identity-H"/>
          <w:color w:val="222222"/>
          <w:sz w:val="21"/>
          <w:szCs w:val="21"/>
        </w:rPr>
        <w:t>En esa disposición constitucional no se</w:t>
      </w:r>
      <w:r>
        <w:rPr>
          <w:rFonts w:ascii="Abadi" w:hAnsi="Abadi" w:cs="*Calibri-7263-Identity-H"/>
          <w:color w:val="222222"/>
          <w:sz w:val="21"/>
          <w:szCs w:val="21"/>
        </w:rPr>
        <w:t xml:space="preserve"> </w:t>
      </w:r>
      <w:r w:rsidRPr="00F753D1">
        <w:rPr>
          <w:rFonts w:ascii="Abadi" w:hAnsi="Abadi" w:cs="*Calibri-7263-Identity-H"/>
          <w:color w:val="222222"/>
          <w:sz w:val="21"/>
          <w:szCs w:val="21"/>
        </w:rPr>
        <w:t>establecía la presentación de un informe, sino únicamente un mensaje político a</w:t>
      </w:r>
      <w:r>
        <w:rPr>
          <w:rFonts w:ascii="Abadi" w:hAnsi="Abadi" w:cs="*Calibri-7263-Identity-H"/>
          <w:color w:val="222222"/>
          <w:sz w:val="21"/>
          <w:szCs w:val="21"/>
        </w:rPr>
        <w:t xml:space="preserve"> </w:t>
      </w:r>
      <w:r w:rsidRPr="00F753D1">
        <w:rPr>
          <w:rFonts w:ascii="Abadi" w:hAnsi="Abadi" w:cs="*Calibri-7263-Identity-H"/>
          <w:color w:val="222222"/>
          <w:sz w:val="21"/>
          <w:szCs w:val="21"/>
        </w:rPr>
        <w:t>los miembros del Congreso, en atención a la solemnidad que representaba la</w:t>
      </w:r>
      <w:r>
        <w:rPr>
          <w:rFonts w:ascii="Abadi" w:hAnsi="Abadi" w:cs="*Calibri-7263-Identity-H"/>
          <w:color w:val="222222"/>
          <w:sz w:val="21"/>
          <w:szCs w:val="21"/>
        </w:rPr>
        <w:t xml:space="preserve"> </w:t>
      </w:r>
      <w:r w:rsidRPr="00F753D1">
        <w:rPr>
          <w:rFonts w:ascii="Abadi" w:hAnsi="Abadi" w:cs="*Calibri-7263-Identity-H"/>
          <w:color w:val="222222"/>
          <w:sz w:val="21"/>
          <w:szCs w:val="21"/>
        </w:rPr>
        <w:t>sesión de apertura del periodo de sesiones.</w:t>
      </w:r>
    </w:p>
    <w:p w14:paraId="2921EF74" w14:textId="77777777" w:rsidR="007B5A51" w:rsidRPr="00F753D1" w:rsidRDefault="007B5A51" w:rsidP="007B5A51">
      <w:pPr>
        <w:autoSpaceDE w:val="0"/>
        <w:autoSpaceDN w:val="0"/>
        <w:adjustRightInd w:val="0"/>
        <w:jc w:val="both"/>
        <w:rPr>
          <w:rFonts w:ascii="Abadi" w:hAnsi="Abadi" w:cs="*Calibri-7263-Identity-H"/>
          <w:color w:val="222222"/>
          <w:sz w:val="21"/>
          <w:szCs w:val="21"/>
        </w:rPr>
      </w:pPr>
    </w:p>
    <w:p w14:paraId="15EBF761" w14:textId="77777777" w:rsidR="007B5A51" w:rsidRDefault="007B5A51" w:rsidP="007B5A51">
      <w:pPr>
        <w:autoSpaceDE w:val="0"/>
        <w:autoSpaceDN w:val="0"/>
        <w:adjustRightInd w:val="0"/>
        <w:jc w:val="both"/>
        <w:rPr>
          <w:rFonts w:ascii="Abadi" w:hAnsi="Abadi" w:cs="*Calibri-7263-Identity-H"/>
          <w:color w:val="222222"/>
          <w:sz w:val="21"/>
          <w:szCs w:val="21"/>
        </w:rPr>
      </w:pPr>
      <w:r>
        <w:rPr>
          <w:rFonts w:ascii="Abadi" w:hAnsi="Abadi" w:cs="*Calibri-7263-Identity-H"/>
          <w:color w:val="222222"/>
          <w:sz w:val="21"/>
          <w:szCs w:val="21"/>
        </w:rPr>
        <w:tab/>
      </w:r>
      <w:r w:rsidRPr="00F753D1">
        <w:rPr>
          <w:rFonts w:ascii="Abadi" w:hAnsi="Abadi" w:cs="*Calibri-7263-Identity-H"/>
          <w:color w:val="222222"/>
          <w:sz w:val="21"/>
          <w:szCs w:val="21"/>
        </w:rPr>
        <w:t>Posteriormente, el Constituyente de 1856-1857 estableció en el artículo 63 de</w:t>
      </w:r>
      <w:r>
        <w:rPr>
          <w:rFonts w:ascii="Abadi" w:hAnsi="Abadi" w:cs="*Calibri-7263-Identity-H"/>
          <w:color w:val="222222"/>
          <w:sz w:val="21"/>
          <w:szCs w:val="21"/>
        </w:rPr>
        <w:t xml:space="preserve"> </w:t>
      </w:r>
      <w:r w:rsidRPr="00F753D1">
        <w:rPr>
          <w:rFonts w:ascii="Abadi" w:hAnsi="Abadi" w:cs="*Calibri-7263-Identity-H"/>
          <w:color w:val="222222"/>
          <w:sz w:val="21"/>
          <w:szCs w:val="21"/>
        </w:rPr>
        <w:t>la Constitución de 1857, que a la apertura de sesiones del Congreso asistiría el</w:t>
      </w:r>
      <w:r>
        <w:rPr>
          <w:rFonts w:ascii="Abadi" w:hAnsi="Abadi" w:cs="*Calibri-7263-Identity-H"/>
          <w:color w:val="222222"/>
          <w:sz w:val="21"/>
          <w:szCs w:val="21"/>
        </w:rPr>
        <w:t xml:space="preserve"> </w:t>
      </w:r>
      <w:r w:rsidRPr="00F753D1">
        <w:rPr>
          <w:rFonts w:ascii="Abadi" w:hAnsi="Abadi" w:cs="*Calibri-7263-Identity-H"/>
          <w:color w:val="222222"/>
          <w:sz w:val="21"/>
          <w:szCs w:val="21"/>
        </w:rPr>
        <w:t xml:space="preserve">presidente de la Unión, y </w:t>
      </w:r>
      <w:proofErr w:type="gramStart"/>
      <w:r w:rsidRPr="00F753D1">
        <w:rPr>
          <w:rFonts w:ascii="Abadi" w:hAnsi="Abadi" w:cs="*Calibri-7263-Identity-H"/>
          <w:color w:val="222222"/>
          <w:sz w:val="21"/>
          <w:szCs w:val="21"/>
        </w:rPr>
        <w:t>« ...</w:t>
      </w:r>
      <w:proofErr w:type="gramEnd"/>
      <w:r w:rsidRPr="00F753D1">
        <w:rPr>
          <w:rFonts w:ascii="Abadi" w:hAnsi="Abadi" w:cs="*Calibri-7263-Identity-H"/>
          <w:color w:val="222222"/>
          <w:sz w:val="21"/>
          <w:szCs w:val="21"/>
        </w:rPr>
        <w:t xml:space="preserve"> pronunciará un discurso en que manifieste el estado</w:t>
      </w:r>
      <w:r>
        <w:rPr>
          <w:rFonts w:ascii="Abadi" w:hAnsi="Abadi" w:cs="*Calibri-7263-Identity-H"/>
          <w:color w:val="222222"/>
          <w:sz w:val="21"/>
          <w:szCs w:val="21"/>
        </w:rPr>
        <w:t xml:space="preserve"> </w:t>
      </w:r>
      <w:r w:rsidRPr="00F753D1">
        <w:rPr>
          <w:rFonts w:ascii="Abadi" w:hAnsi="Abadi" w:cs="*Calibri-7263-Identity-H"/>
          <w:color w:val="222222"/>
          <w:sz w:val="21"/>
          <w:szCs w:val="21"/>
        </w:rPr>
        <w:t>que guarda el país. El presidente del congreso contestará en términos generales.&gt;&gt;</w:t>
      </w:r>
    </w:p>
    <w:p w14:paraId="187E0D99" w14:textId="77777777" w:rsidR="007B5A51" w:rsidRDefault="007B5A51" w:rsidP="007B5A51">
      <w:pPr>
        <w:autoSpaceDE w:val="0"/>
        <w:autoSpaceDN w:val="0"/>
        <w:adjustRightInd w:val="0"/>
        <w:jc w:val="both"/>
        <w:rPr>
          <w:rFonts w:ascii="Abadi" w:hAnsi="Abadi" w:cs="*Calibri-7263-Identity-H"/>
          <w:color w:val="222222"/>
          <w:sz w:val="21"/>
          <w:szCs w:val="21"/>
        </w:rPr>
      </w:pPr>
    </w:p>
    <w:p w14:paraId="36DC5364" w14:textId="77777777" w:rsidR="007B5A51" w:rsidRDefault="007B5A51" w:rsidP="007B5A51">
      <w:pPr>
        <w:autoSpaceDE w:val="0"/>
        <w:autoSpaceDN w:val="0"/>
        <w:adjustRightInd w:val="0"/>
        <w:jc w:val="both"/>
        <w:rPr>
          <w:rFonts w:ascii="Abadi" w:hAnsi="Abadi" w:cs="*Microsoft Sans Serif-7849-Iden"/>
          <w:color w:val="161616"/>
          <w:sz w:val="21"/>
          <w:szCs w:val="21"/>
        </w:rPr>
      </w:pPr>
      <w:r>
        <w:rPr>
          <w:rFonts w:ascii="Abadi" w:hAnsi="Abadi" w:cs="*Calibri-7263-Identity-H"/>
          <w:color w:val="1D1D1D"/>
          <w:sz w:val="21"/>
          <w:szCs w:val="21"/>
        </w:rPr>
        <w:tab/>
      </w:r>
      <w:r w:rsidRPr="00205FE6">
        <w:rPr>
          <w:rFonts w:ascii="Abadi" w:hAnsi="Abadi" w:cs="*Calibri-7263-Identity-H"/>
          <w:color w:val="1D1D1D"/>
          <w:sz w:val="21"/>
          <w:szCs w:val="21"/>
        </w:rPr>
        <w:t>En esta Constitución se aludía a un discurso, que consistía en una</w:t>
      </w:r>
      <w:r>
        <w:rPr>
          <w:rFonts w:ascii="Abadi" w:hAnsi="Abadi" w:cs="*Calibri-7263-Identity-H"/>
          <w:color w:val="1D1D1D"/>
          <w:sz w:val="21"/>
          <w:szCs w:val="21"/>
        </w:rPr>
        <w:t xml:space="preserve"> </w:t>
      </w:r>
      <w:r w:rsidRPr="00205FE6">
        <w:rPr>
          <w:rFonts w:ascii="Abadi" w:hAnsi="Abadi" w:cs="*Calibri-7263-Identity-H"/>
          <w:color w:val="1D1D1D"/>
          <w:sz w:val="21"/>
          <w:szCs w:val="21"/>
        </w:rPr>
        <w:t>reminiscencia semántica del sistema parlamentario inglés y se refería a un discurso</w:t>
      </w:r>
      <w:r>
        <w:rPr>
          <w:rFonts w:ascii="Abadi" w:hAnsi="Abadi" w:cs="*Calibri-7263-Identity-H"/>
          <w:color w:val="1D1D1D"/>
          <w:sz w:val="21"/>
          <w:szCs w:val="21"/>
        </w:rPr>
        <w:t xml:space="preserve"> </w:t>
      </w:r>
      <w:r w:rsidRPr="00205FE6">
        <w:rPr>
          <w:rFonts w:ascii="Abadi" w:hAnsi="Abadi" w:cs="*Calibri-7263-Identity-H"/>
          <w:color w:val="1D1D1D"/>
          <w:sz w:val="21"/>
          <w:szCs w:val="21"/>
        </w:rPr>
        <w:t xml:space="preserve">de la corona. Estas intervenciones en el siglo XIX eran breves, mesuradas y </w:t>
      </w:r>
      <w:r w:rsidRPr="00205FE6">
        <w:rPr>
          <w:rFonts w:ascii="Abadi" w:hAnsi="Abadi" w:cs="*Microsoft Sans Serif-7849-Iden"/>
          <w:color w:val="161616"/>
          <w:sz w:val="21"/>
          <w:szCs w:val="21"/>
        </w:rPr>
        <w:t>elegantes.</w:t>
      </w:r>
    </w:p>
    <w:p w14:paraId="3D77EEA2" w14:textId="77777777" w:rsidR="007B5A51" w:rsidRPr="00AC32D6" w:rsidRDefault="007B5A51" w:rsidP="007B5A51">
      <w:pPr>
        <w:autoSpaceDE w:val="0"/>
        <w:autoSpaceDN w:val="0"/>
        <w:adjustRightInd w:val="0"/>
        <w:jc w:val="both"/>
        <w:rPr>
          <w:rFonts w:ascii="Abadi" w:hAnsi="Abadi" w:cs="*Calibri-7263-Identity-H"/>
          <w:color w:val="1D1D1D"/>
          <w:sz w:val="21"/>
          <w:szCs w:val="21"/>
        </w:rPr>
      </w:pPr>
    </w:p>
    <w:p w14:paraId="3D0A8562" w14:textId="77777777" w:rsidR="007B5A51" w:rsidRDefault="007B5A51" w:rsidP="007B5A51">
      <w:pPr>
        <w:autoSpaceDE w:val="0"/>
        <w:autoSpaceDN w:val="0"/>
        <w:adjustRightInd w:val="0"/>
        <w:jc w:val="both"/>
        <w:rPr>
          <w:rFonts w:ascii="Abadi" w:hAnsi="Abadi" w:cs="*Microsoft Sans Serif-7849-Iden"/>
          <w:color w:val="161616"/>
          <w:szCs w:val="23"/>
        </w:rPr>
      </w:pPr>
      <w:r>
        <w:rPr>
          <w:rFonts w:ascii="Abadi" w:hAnsi="Abadi" w:cs="*Microsoft Sans Serif-7849-Iden"/>
          <w:color w:val="161616"/>
          <w:sz w:val="21"/>
          <w:szCs w:val="21"/>
        </w:rPr>
        <w:tab/>
      </w:r>
      <w:r w:rsidRPr="00205FE6">
        <w:rPr>
          <w:rFonts w:ascii="Abadi" w:hAnsi="Abadi" w:cs="*Microsoft Sans Serif-7849-Iden"/>
          <w:color w:val="161616"/>
          <w:sz w:val="21"/>
          <w:szCs w:val="21"/>
        </w:rPr>
        <w:t>Durante los años de la Guerra de Reforma y la Intervención Francesa esta</w:t>
      </w:r>
      <w:r>
        <w:rPr>
          <w:rFonts w:ascii="Abadi" w:hAnsi="Abadi" w:cs="*Microsoft Sans Serif-7849-Iden"/>
          <w:color w:val="161616"/>
          <w:sz w:val="21"/>
          <w:szCs w:val="21"/>
        </w:rPr>
        <w:t xml:space="preserve"> </w:t>
      </w:r>
      <w:r w:rsidRPr="00205FE6">
        <w:rPr>
          <w:rFonts w:ascii="Abadi" w:hAnsi="Abadi" w:cs="*Microsoft Sans Serif-7849-Iden"/>
          <w:color w:val="161616"/>
          <w:sz w:val="21"/>
          <w:szCs w:val="21"/>
        </w:rPr>
        <w:t>obligación fue suspendida por la imposibilidad material de realizarse, la cual se</w:t>
      </w:r>
      <w:r>
        <w:rPr>
          <w:rFonts w:ascii="Abadi" w:hAnsi="Abadi" w:cs="*Microsoft Sans Serif-7849-Iden"/>
          <w:color w:val="161616"/>
          <w:sz w:val="21"/>
          <w:szCs w:val="21"/>
        </w:rPr>
        <w:t xml:space="preserve"> </w:t>
      </w:r>
      <w:r w:rsidRPr="00205FE6">
        <w:rPr>
          <w:rFonts w:ascii="Abadi" w:hAnsi="Abadi" w:cs="*Microsoft Sans Serif-7849-Iden"/>
          <w:color w:val="161616"/>
          <w:sz w:val="21"/>
          <w:szCs w:val="21"/>
        </w:rPr>
        <w:t>restableció al reinstaurarse la República. Fue Porfirio Díaz quien inició la práctica de</w:t>
      </w:r>
      <w:r>
        <w:rPr>
          <w:rFonts w:ascii="Abadi" w:hAnsi="Abadi" w:cs="*Microsoft Sans Serif-7849-Iden"/>
          <w:color w:val="161616"/>
          <w:sz w:val="21"/>
          <w:szCs w:val="21"/>
        </w:rPr>
        <w:t xml:space="preserve"> </w:t>
      </w:r>
      <w:r w:rsidRPr="00205FE6">
        <w:rPr>
          <w:rFonts w:ascii="Abadi" w:hAnsi="Abadi" w:cs="*Microsoft Sans Serif-7849-Iden"/>
          <w:color w:val="161616"/>
          <w:sz w:val="21"/>
          <w:szCs w:val="21"/>
        </w:rPr>
        <w:t>convertir el discurso en un informe y dividirlo en tantas secciones como eran los</w:t>
      </w:r>
      <w:r>
        <w:rPr>
          <w:rFonts w:ascii="Abadi" w:hAnsi="Abadi" w:cs="*Microsoft Sans Serif-7849-Iden"/>
          <w:color w:val="161616"/>
          <w:sz w:val="21"/>
          <w:szCs w:val="21"/>
        </w:rPr>
        <w:t xml:space="preserve"> </w:t>
      </w:r>
      <w:r w:rsidRPr="00205FE6">
        <w:rPr>
          <w:rFonts w:ascii="Abadi" w:hAnsi="Abadi" w:cs="*Microsoft Sans Serif-7849-Iden"/>
          <w:color w:val="161616"/>
          <w:sz w:val="21"/>
          <w:szCs w:val="21"/>
        </w:rPr>
        <w:t xml:space="preserve">ramos de su administración </w:t>
      </w:r>
      <w:r w:rsidRPr="00F2434B">
        <w:rPr>
          <w:rFonts w:ascii="Abadi" w:hAnsi="Abadi" w:cs="*Microsoft Sans Serif-7849-Iden"/>
          <w:color w:val="161616"/>
          <w:sz w:val="16"/>
          <w:szCs w:val="15"/>
        </w:rPr>
        <w:t>11</w:t>
      </w:r>
      <w:r w:rsidRPr="00F2434B">
        <w:rPr>
          <w:rFonts w:ascii="Abadi" w:hAnsi="Abadi" w:cs="*Microsoft Sans Serif-7849-Iden"/>
          <w:color w:val="161616"/>
          <w:szCs w:val="23"/>
        </w:rPr>
        <w:t>.</w:t>
      </w:r>
    </w:p>
    <w:p w14:paraId="57ABD3D9" w14:textId="77777777" w:rsidR="007B5A51" w:rsidRPr="00F2434B" w:rsidRDefault="007B5A51" w:rsidP="007B5A51">
      <w:pPr>
        <w:autoSpaceDE w:val="0"/>
        <w:autoSpaceDN w:val="0"/>
        <w:adjustRightInd w:val="0"/>
        <w:jc w:val="both"/>
        <w:rPr>
          <w:rFonts w:ascii="Abadi" w:hAnsi="Abadi" w:cs="*Microsoft Sans Serif-7849-Iden"/>
          <w:color w:val="161616"/>
          <w:szCs w:val="23"/>
        </w:rPr>
      </w:pPr>
    </w:p>
    <w:p w14:paraId="75EAFE1A" w14:textId="77777777" w:rsidR="007B5A51" w:rsidRDefault="007B5A51" w:rsidP="007B5A51">
      <w:pPr>
        <w:autoSpaceDE w:val="0"/>
        <w:autoSpaceDN w:val="0"/>
        <w:adjustRightInd w:val="0"/>
        <w:jc w:val="both"/>
        <w:rPr>
          <w:rFonts w:ascii="Abadi" w:hAnsi="Abadi" w:cs="*Arial-7848-Identity-H"/>
          <w:color w:val="161616"/>
          <w:sz w:val="21"/>
          <w:szCs w:val="21"/>
        </w:rPr>
      </w:pPr>
      <w:r>
        <w:rPr>
          <w:rFonts w:ascii="Abadi" w:hAnsi="Abadi" w:cs="*Microsoft Sans Serif-7849-Iden"/>
          <w:color w:val="161616"/>
          <w:sz w:val="21"/>
          <w:szCs w:val="21"/>
        </w:rPr>
        <w:tab/>
      </w:r>
      <w:r w:rsidRPr="00205FE6">
        <w:rPr>
          <w:rFonts w:ascii="Abadi" w:hAnsi="Abadi" w:cs="*Microsoft Sans Serif-7849-Iden"/>
          <w:color w:val="161616"/>
          <w:sz w:val="21"/>
          <w:szCs w:val="21"/>
        </w:rPr>
        <w:t>El Constituyente de 1917 suprimió el discurso a cargo del Presidente y lo</w:t>
      </w:r>
      <w:r>
        <w:rPr>
          <w:rFonts w:ascii="Abadi" w:hAnsi="Abadi" w:cs="*Microsoft Sans Serif-7849-Iden"/>
          <w:color w:val="161616"/>
          <w:sz w:val="21"/>
          <w:szCs w:val="21"/>
        </w:rPr>
        <w:t xml:space="preserve"> </w:t>
      </w:r>
      <w:r w:rsidRPr="00205FE6">
        <w:rPr>
          <w:rFonts w:ascii="Abadi" w:hAnsi="Abadi" w:cs="*Microsoft Sans Serif-7849-Iden"/>
          <w:color w:val="161616"/>
          <w:sz w:val="21"/>
          <w:szCs w:val="21"/>
        </w:rPr>
        <w:t xml:space="preserve">sustituyó por un informe por escrito, en el artículo 69 de la Constitución </w:t>
      </w:r>
      <w:r w:rsidRPr="00F2434B">
        <w:rPr>
          <w:rFonts w:ascii="Abadi" w:hAnsi="Abadi" w:cs="*Arial-7848-Identity-H"/>
          <w:color w:val="161616"/>
          <w:sz w:val="14"/>
          <w:szCs w:val="13"/>
        </w:rPr>
        <w:t>12</w:t>
      </w:r>
      <w:r>
        <w:rPr>
          <w:rFonts w:ascii="Abadi" w:hAnsi="Abadi" w:cs="*Arial-7848-Identity-H"/>
          <w:color w:val="161616"/>
          <w:sz w:val="21"/>
          <w:szCs w:val="21"/>
        </w:rPr>
        <w:t xml:space="preserve">. </w:t>
      </w:r>
    </w:p>
    <w:p w14:paraId="53231638" w14:textId="77777777" w:rsidR="007B5A51" w:rsidRPr="00D32933" w:rsidRDefault="007B5A51" w:rsidP="007B5A51">
      <w:pPr>
        <w:autoSpaceDE w:val="0"/>
        <w:autoSpaceDN w:val="0"/>
        <w:adjustRightInd w:val="0"/>
        <w:jc w:val="both"/>
        <w:rPr>
          <w:rFonts w:ascii="Abadi" w:hAnsi="Abadi" w:cs="*Microsoft Sans Serif-7849-Iden"/>
          <w:color w:val="161616"/>
          <w:sz w:val="21"/>
          <w:szCs w:val="21"/>
        </w:rPr>
      </w:pPr>
    </w:p>
    <w:p w14:paraId="0418360B" w14:textId="77777777" w:rsidR="007B5A51" w:rsidRDefault="007B5A51" w:rsidP="007B5A51">
      <w:pPr>
        <w:autoSpaceDE w:val="0"/>
        <w:autoSpaceDN w:val="0"/>
        <w:adjustRightInd w:val="0"/>
        <w:jc w:val="both"/>
        <w:rPr>
          <w:rFonts w:ascii="Abadi" w:hAnsi="Abadi" w:cs="*Microsoft Sans Serif-7849-Iden"/>
          <w:color w:val="161616"/>
          <w:sz w:val="21"/>
          <w:szCs w:val="21"/>
        </w:rPr>
      </w:pPr>
      <w:r>
        <w:rPr>
          <w:rFonts w:ascii="Abadi" w:hAnsi="Abadi" w:cs="*Microsoft Sans Serif-7849-Iden"/>
          <w:color w:val="161616"/>
          <w:sz w:val="21"/>
          <w:szCs w:val="21"/>
        </w:rPr>
        <w:tab/>
      </w:r>
      <w:r w:rsidRPr="00205FE6">
        <w:rPr>
          <w:rFonts w:ascii="Abadi" w:hAnsi="Abadi" w:cs="*Microsoft Sans Serif-7849-Iden"/>
          <w:color w:val="161616"/>
          <w:sz w:val="21"/>
          <w:szCs w:val="21"/>
        </w:rPr>
        <w:t>Desafortunadamente, tanto el artículo correspondiente de la Constitución</w:t>
      </w:r>
      <w:r>
        <w:rPr>
          <w:rFonts w:ascii="Abadi" w:hAnsi="Abadi" w:cs="*Microsoft Sans Serif-7849-Iden"/>
          <w:color w:val="161616"/>
          <w:sz w:val="21"/>
          <w:szCs w:val="21"/>
        </w:rPr>
        <w:t xml:space="preserve"> </w:t>
      </w:r>
      <w:r w:rsidRPr="00205FE6">
        <w:rPr>
          <w:rFonts w:ascii="Abadi" w:hAnsi="Abadi" w:cs="*Microsoft Sans Serif-7849-Iden"/>
          <w:color w:val="161616"/>
          <w:sz w:val="21"/>
          <w:szCs w:val="21"/>
        </w:rPr>
        <w:t>de 1857 como el artículo en cita, fueron aprobados sin que mediara alusión al</w:t>
      </w:r>
      <w:r>
        <w:rPr>
          <w:rFonts w:ascii="Abadi" w:hAnsi="Abadi" w:cs="*Microsoft Sans Serif-7849-Iden"/>
          <w:color w:val="161616"/>
          <w:sz w:val="21"/>
          <w:szCs w:val="21"/>
        </w:rPr>
        <w:t xml:space="preserve"> </w:t>
      </w:r>
      <w:r w:rsidRPr="00205FE6">
        <w:rPr>
          <w:rFonts w:ascii="Abadi" w:hAnsi="Abadi" w:cs="*Microsoft Sans Serif-7849-Iden"/>
          <w:color w:val="161616"/>
          <w:sz w:val="21"/>
          <w:szCs w:val="21"/>
        </w:rPr>
        <w:t>mismo en la exposición de motivos o discusión, por lo que el esclarecimiento de las</w:t>
      </w:r>
      <w:r>
        <w:rPr>
          <w:rFonts w:ascii="Abadi" w:hAnsi="Abadi" w:cs="*Microsoft Sans Serif-7849-Iden"/>
          <w:color w:val="161616"/>
          <w:sz w:val="21"/>
          <w:szCs w:val="21"/>
        </w:rPr>
        <w:t xml:space="preserve"> </w:t>
      </w:r>
      <w:r w:rsidRPr="00205FE6">
        <w:rPr>
          <w:rFonts w:ascii="Abadi" w:hAnsi="Abadi" w:cs="*Microsoft Sans Serif-7849-Iden"/>
          <w:color w:val="161616"/>
          <w:sz w:val="21"/>
          <w:szCs w:val="21"/>
        </w:rPr>
        <w:t>razones por las cuales se decidió que el informe se presentaría de forma escrita</w:t>
      </w:r>
      <w:r>
        <w:rPr>
          <w:rFonts w:ascii="Abadi" w:hAnsi="Abadi" w:cs="*Microsoft Sans Serif-7849-Iden"/>
          <w:color w:val="161616"/>
          <w:sz w:val="21"/>
          <w:szCs w:val="21"/>
        </w:rPr>
        <w:t xml:space="preserve"> </w:t>
      </w:r>
      <w:r w:rsidRPr="00205FE6">
        <w:rPr>
          <w:rFonts w:ascii="Abadi" w:hAnsi="Abadi" w:cs="*Microsoft Sans Serif-7849-Iden"/>
          <w:color w:val="161616"/>
          <w:sz w:val="21"/>
          <w:szCs w:val="21"/>
        </w:rPr>
        <w:t>quedan sin dilucidar.</w:t>
      </w:r>
    </w:p>
    <w:p w14:paraId="2FDDF35A" w14:textId="77777777" w:rsidR="007B5A51" w:rsidRPr="00205FE6" w:rsidRDefault="007B5A51" w:rsidP="007B5A51">
      <w:pPr>
        <w:autoSpaceDE w:val="0"/>
        <w:autoSpaceDN w:val="0"/>
        <w:adjustRightInd w:val="0"/>
        <w:jc w:val="both"/>
        <w:rPr>
          <w:rFonts w:ascii="Abadi" w:hAnsi="Abadi" w:cs="*Microsoft Sans Serif-7849-Iden"/>
          <w:color w:val="161616"/>
          <w:sz w:val="21"/>
          <w:szCs w:val="21"/>
        </w:rPr>
      </w:pPr>
    </w:p>
    <w:p w14:paraId="70CD95BD" w14:textId="77777777" w:rsidR="007B5A51" w:rsidRPr="00313AE9" w:rsidRDefault="007B5A51" w:rsidP="007B5A51">
      <w:pPr>
        <w:autoSpaceDE w:val="0"/>
        <w:autoSpaceDN w:val="0"/>
        <w:adjustRightInd w:val="0"/>
        <w:jc w:val="both"/>
        <w:rPr>
          <w:rFonts w:ascii="Abadi" w:hAnsi="Abadi" w:cs="*Microsoft Sans Serif-7849-Iden"/>
          <w:color w:val="161616"/>
          <w:sz w:val="21"/>
          <w:szCs w:val="21"/>
        </w:rPr>
      </w:pPr>
      <w:r>
        <w:rPr>
          <w:rFonts w:ascii="Abadi" w:hAnsi="Abadi" w:cs="*Microsoft Sans Serif-7849-Iden"/>
          <w:color w:val="161616"/>
          <w:sz w:val="21"/>
          <w:szCs w:val="21"/>
        </w:rPr>
        <w:tab/>
      </w:r>
      <w:r w:rsidRPr="00205FE6">
        <w:rPr>
          <w:rFonts w:ascii="Abadi" w:hAnsi="Abadi" w:cs="*Microsoft Sans Serif-7849-Iden"/>
          <w:color w:val="161616"/>
          <w:sz w:val="21"/>
          <w:szCs w:val="21"/>
        </w:rPr>
        <w:t>Tanto el artículo 69 de la Constitución Política de los Estados Unidos</w:t>
      </w:r>
      <w:r>
        <w:rPr>
          <w:rFonts w:ascii="Abadi" w:hAnsi="Abadi" w:cs="*Microsoft Sans Serif-7849-Iden"/>
          <w:color w:val="161616"/>
          <w:sz w:val="21"/>
          <w:szCs w:val="21"/>
        </w:rPr>
        <w:t xml:space="preserve"> </w:t>
      </w:r>
      <w:r w:rsidRPr="00205FE6">
        <w:rPr>
          <w:rFonts w:ascii="Abadi" w:hAnsi="Abadi" w:cs="*Microsoft Sans Serif-7849-Iden"/>
          <w:color w:val="161616"/>
          <w:sz w:val="21"/>
          <w:szCs w:val="21"/>
        </w:rPr>
        <w:t>Mexicanos, como el artículo 7 de la Ley Orgánica del Congreso General de los</w:t>
      </w:r>
      <w:r>
        <w:rPr>
          <w:rFonts w:ascii="Abadi" w:hAnsi="Abadi" w:cs="*Microsoft Sans Serif-7849-Iden"/>
          <w:color w:val="161616"/>
          <w:sz w:val="21"/>
          <w:szCs w:val="21"/>
        </w:rPr>
        <w:t xml:space="preserve"> </w:t>
      </w:r>
      <w:r w:rsidRPr="00205FE6">
        <w:rPr>
          <w:rFonts w:ascii="Abadi" w:hAnsi="Abadi" w:cs="*Microsoft Sans Serif-7849-Iden"/>
          <w:color w:val="161616"/>
          <w:sz w:val="21"/>
          <w:szCs w:val="21"/>
        </w:rPr>
        <w:t>Estados Unidos Mexicanos prevén que el primero de septiembre de cada año, en</w:t>
      </w:r>
      <w:r>
        <w:rPr>
          <w:rFonts w:ascii="Abadi" w:hAnsi="Abadi" w:cs="*Microsoft Sans Serif-7849-Iden"/>
          <w:color w:val="161616"/>
          <w:sz w:val="21"/>
          <w:szCs w:val="21"/>
        </w:rPr>
        <w:t xml:space="preserve"> </w:t>
      </w:r>
      <w:r w:rsidRPr="00205FE6">
        <w:rPr>
          <w:rFonts w:ascii="Abadi" w:hAnsi="Abadi" w:cs="*Microsoft Sans Serif-7849-Iden"/>
          <w:color w:val="161616"/>
          <w:sz w:val="21"/>
          <w:szCs w:val="21"/>
        </w:rPr>
        <w:t>la apertura de las sesiones ordinarias del primer periodo del Congreso de la Unión,</w:t>
      </w:r>
      <w:r>
        <w:rPr>
          <w:rFonts w:ascii="Abadi" w:hAnsi="Abadi" w:cs="*Microsoft Sans Serif-7849-Iden"/>
          <w:color w:val="161616"/>
          <w:sz w:val="21"/>
          <w:szCs w:val="21"/>
        </w:rPr>
        <w:t xml:space="preserve"> </w:t>
      </w:r>
      <w:r w:rsidRPr="00205FE6">
        <w:rPr>
          <w:rFonts w:ascii="Abadi" w:hAnsi="Abadi" w:cs="*Microsoft Sans Serif-7849-Iden"/>
          <w:color w:val="161616"/>
          <w:sz w:val="21"/>
          <w:szCs w:val="21"/>
        </w:rPr>
        <w:t xml:space="preserve">el presidente de la República presentará un informe en el que exponga el estado </w:t>
      </w:r>
      <w:r w:rsidRPr="00205FE6">
        <w:rPr>
          <w:rFonts w:ascii="Abadi" w:hAnsi="Abadi" w:cs="*Microsoft Sans Serif-6853-Iden"/>
          <w:color w:val="161616"/>
          <w:sz w:val="21"/>
          <w:szCs w:val="21"/>
        </w:rPr>
        <w:t>general que guarda la Administración Pública del país. Asimismo, harán uso de la</w:t>
      </w:r>
      <w:r>
        <w:rPr>
          <w:rFonts w:ascii="Abadi" w:hAnsi="Abadi" w:cs="*Microsoft Sans Serif-7849-Iden"/>
          <w:color w:val="161616"/>
          <w:sz w:val="21"/>
          <w:szCs w:val="21"/>
        </w:rPr>
        <w:t xml:space="preserve"> </w:t>
      </w:r>
      <w:r w:rsidRPr="00205FE6">
        <w:rPr>
          <w:rFonts w:ascii="Abadi" w:hAnsi="Abadi" w:cs="*Microsoft Sans Serif-6853-Iden"/>
          <w:color w:val="161616"/>
          <w:sz w:val="21"/>
          <w:szCs w:val="21"/>
        </w:rPr>
        <w:t>palabra los legisladores federales en representación de cada uno de los partidos</w:t>
      </w:r>
      <w:r>
        <w:rPr>
          <w:rFonts w:ascii="Abadi" w:hAnsi="Abadi" w:cs="*Microsoft Sans Serif-7849-Iden"/>
          <w:color w:val="161616"/>
          <w:sz w:val="21"/>
          <w:szCs w:val="21"/>
        </w:rPr>
        <w:t xml:space="preserve"> </w:t>
      </w:r>
      <w:r w:rsidRPr="00205FE6">
        <w:rPr>
          <w:rFonts w:ascii="Abadi" w:hAnsi="Abadi" w:cs="*Microsoft Sans Serif-6853-Iden"/>
          <w:color w:val="161616"/>
          <w:sz w:val="21"/>
          <w:szCs w:val="21"/>
        </w:rPr>
        <w:t>políticos que concurran.</w:t>
      </w:r>
      <w:r>
        <w:rPr>
          <w:rFonts w:ascii="Abadi" w:hAnsi="Abadi" w:cs="*Microsoft Sans Serif-6853-Iden"/>
          <w:color w:val="161616"/>
          <w:sz w:val="21"/>
          <w:szCs w:val="21"/>
        </w:rPr>
        <w:t xml:space="preserve"> </w:t>
      </w:r>
      <w:r w:rsidRPr="00205FE6">
        <w:rPr>
          <w:rFonts w:ascii="Abadi" w:hAnsi="Abadi" w:cs="*Microsoft Sans Serif-6853-Iden"/>
          <w:color w:val="161616"/>
          <w:sz w:val="21"/>
          <w:szCs w:val="21"/>
        </w:rPr>
        <w:t>Respecto al informe, el presidente del Congreso</w:t>
      </w:r>
      <w:r>
        <w:rPr>
          <w:rFonts w:ascii="Abadi" w:hAnsi="Abadi" w:cs="*Microsoft Sans Serif-7849-Iden"/>
          <w:color w:val="161616"/>
          <w:sz w:val="21"/>
          <w:szCs w:val="21"/>
        </w:rPr>
        <w:t xml:space="preserve"> </w:t>
      </w:r>
      <w:r w:rsidRPr="00205FE6">
        <w:rPr>
          <w:rFonts w:ascii="Abadi" w:hAnsi="Abadi" w:cs="*Microsoft Sans Serif-6853-Iden"/>
          <w:color w:val="161616"/>
          <w:sz w:val="21"/>
          <w:szCs w:val="21"/>
        </w:rPr>
        <w:t>responderá en términos generales, de modo que la sesión no tiene otro objeto que</w:t>
      </w:r>
      <w:r>
        <w:rPr>
          <w:rFonts w:ascii="Abadi" w:hAnsi="Abadi" w:cs="*Microsoft Sans Serif-7849-Iden"/>
          <w:color w:val="161616"/>
          <w:sz w:val="21"/>
          <w:szCs w:val="21"/>
        </w:rPr>
        <w:t xml:space="preserve"> </w:t>
      </w:r>
      <w:r w:rsidRPr="00205FE6">
        <w:rPr>
          <w:rFonts w:ascii="Abadi" w:hAnsi="Abadi" w:cs="*Microsoft Sans Serif-6853-Iden"/>
          <w:color w:val="161616"/>
          <w:sz w:val="21"/>
          <w:szCs w:val="21"/>
        </w:rPr>
        <w:t>el de la presentación del informe y las intervenciones limitadas de los legisladores,</w:t>
      </w:r>
      <w:r>
        <w:rPr>
          <w:rFonts w:ascii="Abadi" w:hAnsi="Abadi" w:cs="*Microsoft Sans Serif-7849-Iden"/>
          <w:color w:val="161616"/>
          <w:sz w:val="21"/>
          <w:szCs w:val="21"/>
        </w:rPr>
        <w:t xml:space="preserve"> </w:t>
      </w:r>
      <w:r w:rsidRPr="00205FE6">
        <w:rPr>
          <w:rFonts w:ascii="Abadi" w:hAnsi="Abadi" w:cs="*Microsoft Sans Serif-6853-Iden"/>
          <w:color w:val="161616"/>
          <w:sz w:val="21"/>
          <w:szCs w:val="21"/>
        </w:rPr>
        <w:t>sin que haya lugar a interrupciones o debates por parte de los legisladores.</w:t>
      </w:r>
      <w:r>
        <w:rPr>
          <w:rFonts w:ascii="Abadi" w:hAnsi="Abadi" w:cs="*Microsoft Sans Serif-7849-Iden"/>
          <w:color w:val="161616"/>
          <w:sz w:val="21"/>
          <w:szCs w:val="21"/>
        </w:rPr>
        <w:t xml:space="preserve"> </w:t>
      </w:r>
      <w:r w:rsidRPr="00205FE6">
        <w:rPr>
          <w:rFonts w:ascii="Abadi" w:hAnsi="Abadi" w:cs="*Microsoft Sans Serif-6853-Iden"/>
          <w:color w:val="161616"/>
          <w:sz w:val="21"/>
          <w:szCs w:val="21"/>
        </w:rPr>
        <w:t>Posteriormente, las Cámaras analizarán el informe bajo las siguientes temáticas: i)</w:t>
      </w:r>
      <w:r>
        <w:rPr>
          <w:rFonts w:ascii="Abadi" w:hAnsi="Abadi" w:cs="*Microsoft Sans Serif-7849-Iden"/>
          <w:color w:val="161616"/>
          <w:sz w:val="21"/>
          <w:szCs w:val="21"/>
        </w:rPr>
        <w:t xml:space="preserve"> </w:t>
      </w:r>
      <w:r w:rsidRPr="00205FE6">
        <w:rPr>
          <w:rFonts w:ascii="Abadi" w:hAnsi="Abadi" w:cs="*Microsoft Sans Serif-6853-Iden"/>
          <w:color w:val="161616"/>
          <w:sz w:val="21"/>
          <w:szCs w:val="21"/>
        </w:rPr>
        <w:t xml:space="preserve">política interior, </w:t>
      </w:r>
      <w:proofErr w:type="spellStart"/>
      <w:r w:rsidRPr="00205FE6">
        <w:rPr>
          <w:rFonts w:ascii="Abadi" w:hAnsi="Abadi" w:cs="*Microsoft Sans Serif-6853-Iden"/>
          <w:color w:val="161616"/>
          <w:sz w:val="21"/>
          <w:szCs w:val="21"/>
        </w:rPr>
        <w:t>ii</w:t>
      </w:r>
      <w:proofErr w:type="spellEnd"/>
      <w:r w:rsidRPr="00205FE6">
        <w:rPr>
          <w:rFonts w:ascii="Abadi" w:hAnsi="Abadi" w:cs="*Microsoft Sans Serif-6853-Iden"/>
          <w:color w:val="161616"/>
          <w:sz w:val="21"/>
          <w:szCs w:val="21"/>
        </w:rPr>
        <w:t xml:space="preserve">) política económica y </w:t>
      </w:r>
      <w:proofErr w:type="spellStart"/>
      <w:r w:rsidRPr="00205FE6">
        <w:rPr>
          <w:rFonts w:ascii="Abadi" w:hAnsi="Abadi" w:cs="*Microsoft Sans Serif-6853-Iden"/>
          <w:color w:val="161616"/>
          <w:sz w:val="21"/>
          <w:szCs w:val="21"/>
        </w:rPr>
        <w:t>iii</w:t>
      </w:r>
      <w:proofErr w:type="spellEnd"/>
      <w:r w:rsidRPr="00205FE6">
        <w:rPr>
          <w:rFonts w:ascii="Abadi" w:hAnsi="Abadi" w:cs="*Microsoft Sans Serif-6853-Iden"/>
          <w:color w:val="161616"/>
          <w:sz w:val="21"/>
          <w:szCs w:val="21"/>
        </w:rPr>
        <w:t>) política social y política exterior.</w:t>
      </w:r>
    </w:p>
    <w:p w14:paraId="19F66FE5" w14:textId="77777777" w:rsidR="007B5A51" w:rsidRPr="00205FE6" w:rsidRDefault="007B5A51" w:rsidP="007B5A51">
      <w:pPr>
        <w:autoSpaceDE w:val="0"/>
        <w:autoSpaceDN w:val="0"/>
        <w:adjustRightInd w:val="0"/>
        <w:jc w:val="both"/>
        <w:rPr>
          <w:rFonts w:ascii="Abadi" w:hAnsi="Abadi" w:cs="*Microsoft Sans Serif-6853-Iden"/>
          <w:color w:val="161616"/>
          <w:sz w:val="21"/>
          <w:szCs w:val="21"/>
        </w:rPr>
      </w:pPr>
    </w:p>
    <w:p w14:paraId="1E2F5DF7" w14:textId="77777777" w:rsidR="007B5A51" w:rsidRPr="00351828" w:rsidRDefault="007B5A51" w:rsidP="007B5A51">
      <w:pPr>
        <w:autoSpaceDE w:val="0"/>
        <w:autoSpaceDN w:val="0"/>
        <w:adjustRightInd w:val="0"/>
        <w:jc w:val="both"/>
        <w:rPr>
          <w:rFonts w:ascii="Abadi" w:hAnsi="Abadi" w:cs="*Microsoft Sans Serif-6854-Iden"/>
          <w:color w:val="151515"/>
          <w:sz w:val="21"/>
          <w:szCs w:val="21"/>
        </w:rPr>
      </w:pPr>
      <w:r>
        <w:rPr>
          <w:rFonts w:ascii="Abadi" w:hAnsi="Abadi" w:cs="*Microsoft Sans Serif-6853-Iden"/>
          <w:color w:val="151515"/>
          <w:sz w:val="21"/>
          <w:szCs w:val="21"/>
        </w:rPr>
        <w:tab/>
      </w:r>
      <w:r w:rsidRPr="00205FE6">
        <w:rPr>
          <w:rFonts w:ascii="Abadi" w:hAnsi="Abadi" w:cs="*Microsoft Sans Serif-6853-Iden"/>
          <w:color w:val="151515"/>
          <w:sz w:val="21"/>
          <w:szCs w:val="21"/>
        </w:rPr>
        <w:t>El artículo 69 constitucional ha sido reformado cuatro veces -en los años</w:t>
      </w:r>
      <w:r>
        <w:rPr>
          <w:rFonts w:ascii="Abadi" w:hAnsi="Abadi" w:cs="*Microsoft Sans Serif-6853-Iden"/>
          <w:color w:val="151515"/>
          <w:sz w:val="21"/>
          <w:szCs w:val="21"/>
        </w:rPr>
        <w:t xml:space="preserve"> </w:t>
      </w:r>
      <w:r w:rsidRPr="00205FE6">
        <w:rPr>
          <w:rFonts w:ascii="Abadi" w:hAnsi="Abadi" w:cs="*Microsoft Sans Serif-6853-Iden"/>
          <w:color w:val="151515"/>
          <w:sz w:val="21"/>
          <w:szCs w:val="21"/>
        </w:rPr>
        <w:t>1923, 1986, 2008 y 2014- y en dichas modificaciones se han planteado diversas</w:t>
      </w:r>
      <w:r>
        <w:rPr>
          <w:rFonts w:ascii="Abadi" w:hAnsi="Abadi" w:cs="*Microsoft Sans Serif-6853-Iden"/>
          <w:color w:val="151515"/>
          <w:sz w:val="21"/>
          <w:szCs w:val="21"/>
        </w:rPr>
        <w:t xml:space="preserve"> </w:t>
      </w:r>
      <w:r w:rsidRPr="00205FE6">
        <w:rPr>
          <w:rFonts w:ascii="Abadi" w:hAnsi="Abadi" w:cs="*Microsoft Sans Serif-6853-Iden"/>
          <w:color w:val="151515"/>
          <w:sz w:val="21"/>
          <w:szCs w:val="21"/>
        </w:rPr>
        <w:t>cuestiones que han variado, en cierta medida, el funcionamiento de esta figura.</w:t>
      </w:r>
      <w:r>
        <w:rPr>
          <w:rFonts w:ascii="Abadi" w:hAnsi="Abadi" w:cs="*Microsoft Sans Serif-6853-Iden"/>
          <w:color w:val="151515"/>
          <w:sz w:val="21"/>
          <w:szCs w:val="21"/>
        </w:rPr>
        <w:t xml:space="preserve"> </w:t>
      </w:r>
      <w:r w:rsidRPr="00205FE6">
        <w:rPr>
          <w:rFonts w:ascii="Abadi" w:hAnsi="Abadi" w:cs="*Microsoft Sans Serif-6853-Iden"/>
          <w:color w:val="151515"/>
          <w:sz w:val="21"/>
          <w:szCs w:val="21"/>
        </w:rPr>
        <w:t>La reforma más relevante fue la del año 2008, publicada en el Diario Oficial de la</w:t>
      </w:r>
      <w:r>
        <w:rPr>
          <w:rFonts w:ascii="Abadi" w:hAnsi="Abadi" w:cs="*Microsoft Sans Serif-6853-Iden"/>
          <w:color w:val="151515"/>
          <w:sz w:val="21"/>
          <w:szCs w:val="21"/>
        </w:rPr>
        <w:t xml:space="preserve"> </w:t>
      </w:r>
      <w:r w:rsidRPr="00205FE6">
        <w:rPr>
          <w:rFonts w:ascii="Abadi" w:hAnsi="Abadi" w:cs="*Microsoft Sans Serif-6853-Iden"/>
          <w:color w:val="151515"/>
          <w:sz w:val="21"/>
          <w:szCs w:val="21"/>
        </w:rPr>
        <w:t>Federación el 15 de agosto, tanto por el contexto político que la motivó como por</w:t>
      </w:r>
      <w:r>
        <w:rPr>
          <w:rFonts w:ascii="Abadi" w:hAnsi="Abadi" w:cs="*Microsoft Sans Serif-6853-Iden"/>
          <w:color w:val="151515"/>
          <w:sz w:val="21"/>
          <w:szCs w:val="21"/>
        </w:rPr>
        <w:t xml:space="preserve"> </w:t>
      </w:r>
      <w:r w:rsidRPr="00205FE6">
        <w:rPr>
          <w:rFonts w:ascii="Abadi" w:hAnsi="Abadi" w:cs="*Microsoft Sans Serif-6853-Iden"/>
          <w:color w:val="151515"/>
          <w:sz w:val="21"/>
          <w:szCs w:val="21"/>
        </w:rPr>
        <w:t>sus implicaciones. Esta reforma excluyó el requisito de que el presidente asista al</w:t>
      </w:r>
      <w:r>
        <w:rPr>
          <w:rFonts w:ascii="Abadi" w:hAnsi="Abadi" w:cs="*Microsoft Sans Serif-6853-Iden"/>
          <w:color w:val="151515"/>
          <w:sz w:val="21"/>
          <w:szCs w:val="21"/>
        </w:rPr>
        <w:t xml:space="preserve"> </w:t>
      </w:r>
      <w:r w:rsidRPr="00205FE6">
        <w:rPr>
          <w:rFonts w:ascii="Abadi" w:hAnsi="Abadi" w:cs="*Microsoft Sans Serif-6853-Iden"/>
          <w:color w:val="151515"/>
          <w:sz w:val="21"/>
          <w:szCs w:val="21"/>
        </w:rPr>
        <w:t>inicio del período ordinario de sesiones del Congreso y estableció como único</w:t>
      </w:r>
      <w:r>
        <w:rPr>
          <w:rFonts w:ascii="Abadi" w:hAnsi="Abadi" w:cs="*Microsoft Sans Serif-6853-Iden"/>
          <w:color w:val="151515"/>
          <w:sz w:val="21"/>
          <w:szCs w:val="21"/>
        </w:rPr>
        <w:t xml:space="preserve"> </w:t>
      </w:r>
      <w:r w:rsidRPr="00205FE6">
        <w:rPr>
          <w:rFonts w:ascii="Abadi" w:hAnsi="Abadi" w:cs="*Microsoft Sans Serif-6853-Iden"/>
          <w:color w:val="151515"/>
          <w:sz w:val="21"/>
          <w:szCs w:val="21"/>
        </w:rPr>
        <w:t>requisito la entrega o presentación del informe por escrito en el que se manifieste</w:t>
      </w:r>
      <w:r>
        <w:rPr>
          <w:rFonts w:ascii="Abadi" w:hAnsi="Abadi" w:cs="*Microsoft Sans Serif-6853-Iden"/>
          <w:color w:val="151515"/>
          <w:sz w:val="21"/>
          <w:szCs w:val="21"/>
        </w:rPr>
        <w:t xml:space="preserve"> </w:t>
      </w:r>
      <w:r w:rsidRPr="00205FE6">
        <w:rPr>
          <w:rFonts w:ascii="Abadi" w:hAnsi="Abadi" w:cs="*Microsoft Sans Serif-6853-Iden"/>
          <w:color w:val="151515"/>
          <w:sz w:val="21"/>
          <w:szCs w:val="21"/>
        </w:rPr>
        <w:t>la situación de la Administración Pública del país</w:t>
      </w:r>
      <w:r w:rsidRPr="00F2434B">
        <w:rPr>
          <w:rFonts w:ascii="Abadi" w:hAnsi="Abadi" w:cs="*Microsoft Sans Serif-6854-Iden"/>
          <w:color w:val="151515"/>
          <w:sz w:val="14"/>
          <w:szCs w:val="13"/>
        </w:rPr>
        <w:t>13</w:t>
      </w:r>
      <w:r w:rsidRPr="00205FE6">
        <w:rPr>
          <w:rFonts w:ascii="Abadi" w:hAnsi="Abadi" w:cs="*Microsoft Sans Serif-6854-Iden"/>
          <w:color w:val="151515"/>
          <w:sz w:val="21"/>
          <w:szCs w:val="21"/>
        </w:rPr>
        <w:t>.</w:t>
      </w:r>
    </w:p>
    <w:p w14:paraId="1A3481EF" w14:textId="77777777" w:rsidR="007B5A51" w:rsidRDefault="007B5A51" w:rsidP="007B5A51">
      <w:pPr>
        <w:autoSpaceDE w:val="0"/>
        <w:autoSpaceDN w:val="0"/>
        <w:adjustRightInd w:val="0"/>
        <w:jc w:val="both"/>
        <w:rPr>
          <w:rFonts w:ascii="*Microsoft Sans Serif-6854-Iden" w:hAnsi="*Microsoft Sans Serif-6854-Iden" w:cs="*Microsoft Sans Serif-6854-Iden"/>
          <w:color w:val="151515"/>
          <w:sz w:val="14"/>
          <w:szCs w:val="14"/>
        </w:rPr>
      </w:pPr>
    </w:p>
    <w:p w14:paraId="6B695FF3" w14:textId="77777777" w:rsidR="007B5A51" w:rsidRDefault="007B5A51" w:rsidP="007B5A51">
      <w:pPr>
        <w:autoSpaceDE w:val="0"/>
        <w:autoSpaceDN w:val="0"/>
        <w:adjustRightInd w:val="0"/>
        <w:jc w:val="both"/>
        <w:rPr>
          <w:rFonts w:ascii="*Microsoft Sans Serif-6854-Iden" w:hAnsi="*Microsoft Sans Serif-6854-Iden" w:cs="*Microsoft Sans Serif-6854-Iden"/>
          <w:color w:val="151515"/>
          <w:sz w:val="14"/>
          <w:szCs w:val="14"/>
        </w:rPr>
      </w:pPr>
    </w:p>
    <w:p w14:paraId="4492DAF9" w14:textId="77777777" w:rsidR="007B5A51" w:rsidRDefault="007B5A51" w:rsidP="007B5A51">
      <w:pPr>
        <w:autoSpaceDE w:val="0"/>
        <w:autoSpaceDN w:val="0"/>
        <w:adjustRightInd w:val="0"/>
        <w:jc w:val="both"/>
        <w:rPr>
          <w:rFonts w:ascii="*Microsoft Sans Serif-6854-Iden" w:hAnsi="*Microsoft Sans Serif-6854-Iden" w:cs="*Microsoft Sans Serif-6854-Iden"/>
          <w:color w:val="151515"/>
          <w:sz w:val="14"/>
          <w:szCs w:val="14"/>
        </w:rPr>
      </w:pPr>
    </w:p>
    <w:p w14:paraId="50E7594C" w14:textId="77777777" w:rsidR="007B5A51" w:rsidRDefault="007B5A51" w:rsidP="007B5A51">
      <w:pPr>
        <w:autoSpaceDE w:val="0"/>
        <w:autoSpaceDN w:val="0"/>
        <w:adjustRightInd w:val="0"/>
        <w:jc w:val="both"/>
        <w:rPr>
          <w:rFonts w:ascii="Abadi" w:hAnsi="Abadi" w:cs="*Arial-Bold-6852-Identity-H"/>
          <w:b/>
          <w:bCs/>
          <w:color w:val="131313"/>
          <w:sz w:val="21"/>
          <w:szCs w:val="21"/>
        </w:rPr>
      </w:pPr>
      <w:r w:rsidRPr="00205FE6">
        <w:rPr>
          <w:rFonts w:ascii="Abadi" w:hAnsi="Abadi" w:cs="*Arial-Bold-6852-Identity-H"/>
          <w:b/>
          <w:bCs/>
          <w:color w:val="131313"/>
          <w:sz w:val="21"/>
          <w:szCs w:val="21"/>
        </w:rPr>
        <w:lastRenderedPageBreak/>
        <w:t>Trayectoria constitucional del Informe del Gobernador del Estado en el estado de</w:t>
      </w:r>
      <w:r>
        <w:rPr>
          <w:rFonts w:ascii="Abadi" w:hAnsi="Abadi" w:cs="*Arial-Bold-6852-Identity-H"/>
          <w:b/>
          <w:bCs/>
          <w:color w:val="131313"/>
          <w:sz w:val="21"/>
          <w:szCs w:val="21"/>
        </w:rPr>
        <w:t xml:space="preserve"> </w:t>
      </w:r>
      <w:r w:rsidRPr="00205FE6">
        <w:rPr>
          <w:rFonts w:ascii="Abadi" w:hAnsi="Abadi" w:cs="*Arial-Bold-6852-Identity-H"/>
          <w:b/>
          <w:bCs/>
          <w:color w:val="131313"/>
          <w:sz w:val="21"/>
          <w:szCs w:val="21"/>
        </w:rPr>
        <w:t>Guanajuato</w:t>
      </w:r>
    </w:p>
    <w:p w14:paraId="5659A674" w14:textId="77777777" w:rsidR="007B5A51" w:rsidRPr="00205FE6" w:rsidRDefault="007B5A51" w:rsidP="007B5A51">
      <w:pPr>
        <w:autoSpaceDE w:val="0"/>
        <w:autoSpaceDN w:val="0"/>
        <w:adjustRightInd w:val="0"/>
        <w:jc w:val="both"/>
        <w:rPr>
          <w:rFonts w:ascii="Abadi" w:hAnsi="Abadi" w:cs="*Arial-Bold-6852-Identity-H"/>
          <w:b/>
          <w:bCs/>
          <w:color w:val="131313"/>
          <w:sz w:val="21"/>
          <w:szCs w:val="21"/>
        </w:rPr>
      </w:pPr>
    </w:p>
    <w:p w14:paraId="485394EB" w14:textId="77777777" w:rsidR="007B5A51" w:rsidRDefault="007B5A51" w:rsidP="007B5A51">
      <w:pPr>
        <w:autoSpaceDE w:val="0"/>
        <w:autoSpaceDN w:val="0"/>
        <w:adjustRightInd w:val="0"/>
        <w:jc w:val="both"/>
        <w:rPr>
          <w:rFonts w:ascii="Abadi" w:hAnsi="Abadi" w:cs="*Arial-7030-Identity-H"/>
          <w:color w:val="161616"/>
          <w:sz w:val="21"/>
          <w:szCs w:val="21"/>
        </w:rPr>
      </w:pPr>
      <w:r>
        <w:rPr>
          <w:rFonts w:ascii="Abadi" w:hAnsi="Abadi" w:cs="*Microsoft Sans Serif-6853-Iden"/>
          <w:color w:val="161616"/>
          <w:sz w:val="21"/>
          <w:szCs w:val="21"/>
        </w:rPr>
        <w:tab/>
      </w:r>
      <w:r w:rsidRPr="00205FE6">
        <w:rPr>
          <w:rFonts w:ascii="Abadi" w:hAnsi="Abadi" w:cs="*Microsoft Sans Serif-6853-Iden"/>
          <w:color w:val="161616"/>
          <w:sz w:val="21"/>
          <w:szCs w:val="21"/>
        </w:rPr>
        <w:t>El primer antecedente en el constitucionalismo local se encuentra en el</w:t>
      </w:r>
      <w:r>
        <w:rPr>
          <w:rFonts w:ascii="Abadi" w:hAnsi="Abadi" w:cs="*Microsoft Sans Serif-6853-Iden"/>
          <w:color w:val="161616"/>
          <w:sz w:val="21"/>
          <w:szCs w:val="21"/>
        </w:rPr>
        <w:t xml:space="preserve"> </w:t>
      </w:r>
      <w:r w:rsidRPr="00205FE6">
        <w:rPr>
          <w:rFonts w:ascii="Abadi" w:hAnsi="Abadi" w:cs="*Microsoft Sans Serif-6853-Iden"/>
          <w:color w:val="161616"/>
          <w:sz w:val="21"/>
          <w:szCs w:val="21"/>
        </w:rPr>
        <w:t>artículo 82</w:t>
      </w:r>
      <w:r w:rsidRPr="00313AE9">
        <w:rPr>
          <w:rFonts w:ascii="Abadi" w:hAnsi="Abadi" w:cs="*Times New Roman-6849-Identity-"/>
          <w:color w:val="161616"/>
          <w:sz w:val="16"/>
          <w:szCs w:val="15"/>
        </w:rPr>
        <w:t>14</w:t>
      </w:r>
      <w:r w:rsidRPr="00205FE6">
        <w:rPr>
          <w:rFonts w:ascii="Abadi" w:hAnsi="Abadi" w:cs="*Times New Roman-6849-Identity-"/>
          <w:color w:val="161616"/>
          <w:sz w:val="21"/>
          <w:szCs w:val="21"/>
        </w:rPr>
        <w:t xml:space="preserve"> </w:t>
      </w:r>
      <w:r w:rsidRPr="00205FE6">
        <w:rPr>
          <w:rFonts w:ascii="Abadi" w:hAnsi="Abadi" w:cs="*Microsoft Sans Serif-6853-Iden"/>
          <w:color w:val="161616"/>
          <w:sz w:val="21"/>
          <w:szCs w:val="21"/>
        </w:rPr>
        <w:t xml:space="preserve">de la Primera Constitución Política del Estado Libre de Guanajuato, </w:t>
      </w:r>
      <w:r w:rsidRPr="00205FE6">
        <w:rPr>
          <w:rFonts w:ascii="Abadi" w:hAnsi="Abadi" w:cs="*Arial-7030-Identity-H"/>
          <w:color w:val="161616"/>
          <w:sz w:val="21"/>
          <w:szCs w:val="21"/>
        </w:rPr>
        <w:t>sancionada por el Congreso Constituyente el 14 de abril de 1826. Posteriormente,</w:t>
      </w:r>
      <w:r>
        <w:rPr>
          <w:rFonts w:ascii="Abadi" w:hAnsi="Abadi" w:cs="*Microsoft Sans Serif-6853-Iden"/>
          <w:color w:val="161616"/>
          <w:sz w:val="21"/>
          <w:szCs w:val="21"/>
        </w:rPr>
        <w:t xml:space="preserve"> </w:t>
      </w:r>
      <w:r w:rsidRPr="00205FE6">
        <w:rPr>
          <w:rFonts w:ascii="Abadi" w:hAnsi="Abadi" w:cs="*Arial-7030-Identity-H"/>
          <w:color w:val="161616"/>
          <w:sz w:val="21"/>
          <w:szCs w:val="21"/>
        </w:rPr>
        <w:t>se contempló en la fracción octava del artículo 61</w:t>
      </w:r>
      <w:r w:rsidRPr="00313AE9">
        <w:rPr>
          <w:rFonts w:ascii="Abadi" w:hAnsi="Abadi" w:cs="*Arial-7030-Identity-H"/>
          <w:color w:val="161616"/>
          <w:sz w:val="16"/>
          <w:szCs w:val="15"/>
        </w:rPr>
        <w:t>15</w:t>
      </w:r>
      <w:r w:rsidRPr="00205FE6">
        <w:rPr>
          <w:rFonts w:ascii="Abadi" w:hAnsi="Abadi" w:cs="*Arial-7032-Identity-H"/>
          <w:color w:val="161616"/>
          <w:sz w:val="21"/>
          <w:szCs w:val="21"/>
        </w:rPr>
        <w:t xml:space="preserve">, </w:t>
      </w:r>
      <w:r w:rsidRPr="00205FE6">
        <w:rPr>
          <w:rFonts w:ascii="Abadi" w:hAnsi="Abadi" w:cs="*Arial-7030-Identity-H"/>
          <w:color w:val="161616"/>
          <w:sz w:val="21"/>
          <w:szCs w:val="21"/>
        </w:rPr>
        <w:t>de la Segunda Constitución</w:t>
      </w:r>
      <w:r>
        <w:rPr>
          <w:rFonts w:ascii="Abadi" w:hAnsi="Abadi" w:cs="*Microsoft Sans Serif-6853-Iden"/>
          <w:color w:val="161616"/>
          <w:sz w:val="21"/>
          <w:szCs w:val="21"/>
        </w:rPr>
        <w:t xml:space="preserve"> </w:t>
      </w:r>
      <w:r w:rsidRPr="00205FE6">
        <w:rPr>
          <w:rFonts w:ascii="Abadi" w:hAnsi="Abadi" w:cs="*Arial-7030-Identity-H"/>
          <w:color w:val="161616"/>
          <w:sz w:val="21"/>
          <w:szCs w:val="21"/>
        </w:rPr>
        <w:t>Política del Estado, sancionada el 14 de marzo de 1861 y publicada el l de abril del</w:t>
      </w:r>
      <w:r>
        <w:rPr>
          <w:rFonts w:ascii="Abadi" w:hAnsi="Abadi" w:cs="*Microsoft Sans Serif-6853-Iden"/>
          <w:color w:val="161616"/>
          <w:sz w:val="21"/>
          <w:szCs w:val="21"/>
        </w:rPr>
        <w:t xml:space="preserve"> </w:t>
      </w:r>
      <w:r w:rsidRPr="00205FE6">
        <w:rPr>
          <w:rFonts w:ascii="Abadi" w:hAnsi="Abadi" w:cs="*Arial-7030-Identity-H"/>
          <w:color w:val="161616"/>
          <w:sz w:val="21"/>
          <w:szCs w:val="21"/>
        </w:rPr>
        <w:t>mismo año. En esta disposición se advierte que, expresamente, se acoge la forma</w:t>
      </w:r>
      <w:r>
        <w:rPr>
          <w:rFonts w:ascii="Abadi" w:hAnsi="Abadi" w:cs="*Microsoft Sans Serif-6853-Iden"/>
          <w:color w:val="161616"/>
          <w:sz w:val="21"/>
          <w:szCs w:val="21"/>
        </w:rPr>
        <w:t xml:space="preserve"> </w:t>
      </w:r>
      <w:r w:rsidRPr="00205FE6">
        <w:rPr>
          <w:rFonts w:ascii="Abadi" w:hAnsi="Abadi" w:cs="*Arial-7030-Identity-H"/>
          <w:color w:val="161616"/>
          <w:sz w:val="21"/>
          <w:szCs w:val="21"/>
        </w:rPr>
        <w:t>escrita en la presentación de dicho informe, prevista en la constitución federal.</w:t>
      </w:r>
    </w:p>
    <w:p w14:paraId="4984E0F9" w14:textId="77777777" w:rsidR="007B5A51" w:rsidRPr="00313AE9" w:rsidRDefault="007B5A51" w:rsidP="007B5A51">
      <w:pPr>
        <w:autoSpaceDE w:val="0"/>
        <w:autoSpaceDN w:val="0"/>
        <w:adjustRightInd w:val="0"/>
        <w:jc w:val="both"/>
        <w:rPr>
          <w:rFonts w:ascii="Abadi" w:hAnsi="Abadi" w:cs="*Microsoft Sans Serif-6853-Iden"/>
          <w:color w:val="161616"/>
          <w:sz w:val="21"/>
          <w:szCs w:val="21"/>
        </w:rPr>
      </w:pPr>
    </w:p>
    <w:p w14:paraId="09B795FD" w14:textId="77777777" w:rsidR="007B5A51" w:rsidRPr="00313AE9" w:rsidRDefault="007B5A51" w:rsidP="007B5A51">
      <w:pPr>
        <w:autoSpaceDE w:val="0"/>
        <w:autoSpaceDN w:val="0"/>
        <w:adjustRightInd w:val="0"/>
        <w:jc w:val="both"/>
        <w:rPr>
          <w:rFonts w:ascii="Abadi" w:hAnsi="Abadi" w:cs="*Arial-7030-Identity-H"/>
          <w:color w:val="151515"/>
          <w:sz w:val="21"/>
          <w:szCs w:val="21"/>
        </w:rPr>
      </w:pPr>
      <w:r>
        <w:rPr>
          <w:rFonts w:ascii="Abadi" w:hAnsi="Abadi" w:cs="*Arial-7030-Identity-H"/>
          <w:color w:val="151515"/>
          <w:sz w:val="21"/>
          <w:szCs w:val="21"/>
        </w:rPr>
        <w:tab/>
      </w:r>
      <w:r w:rsidRPr="00205FE6">
        <w:rPr>
          <w:rFonts w:ascii="Abadi" w:hAnsi="Abadi" w:cs="*Arial-7030-Identity-H"/>
          <w:color w:val="151515"/>
          <w:sz w:val="21"/>
          <w:szCs w:val="21"/>
        </w:rPr>
        <w:t>De manera posterior, bajo el texto de la vigente Constitución Política para el</w:t>
      </w:r>
      <w:r>
        <w:rPr>
          <w:rFonts w:ascii="Abadi" w:hAnsi="Abadi" w:cs="*Arial-7030-Identity-H"/>
          <w:color w:val="151515"/>
          <w:sz w:val="21"/>
          <w:szCs w:val="21"/>
        </w:rPr>
        <w:t xml:space="preserve"> </w:t>
      </w:r>
      <w:r w:rsidRPr="00205FE6">
        <w:rPr>
          <w:rFonts w:ascii="Abadi" w:hAnsi="Abadi" w:cs="*Arial-7030-Identity-H"/>
          <w:color w:val="151515"/>
          <w:sz w:val="21"/>
          <w:szCs w:val="21"/>
        </w:rPr>
        <w:t xml:space="preserve">Estado de Guanajuato de 1917 </w:t>
      </w:r>
      <w:r w:rsidRPr="00F2434B">
        <w:rPr>
          <w:rFonts w:ascii="Abadi" w:hAnsi="Abadi" w:cs="*Arial-7031-Identity-H"/>
          <w:color w:val="151515"/>
          <w:sz w:val="14"/>
          <w:szCs w:val="13"/>
        </w:rPr>
        <w:t>16</w:t>
      </w:r>
      <w:r w:rsidRPr="00205FE6">
        <w:rPr>
          <w:rFonts w:ascii="Abadi" w:hAnsi="Abadi" w:cs="*Arial-7031-Identity-H"/>
          <w:color w:val="151515"/>
          <w:sz w:val="21"/>
          <w:szCs w:val="21"/>
        </w:rPr>
        <w:t xml:space="preserve"> </w:t>
      </w:r>
      <w:r w:rsidRPr="00205FE6">
        <w:rPr>
          <w:rFonts w:ascii="Abadi" w:hAnsi="Abadi" w:cs="*Arial-7030-Identity-H"/>
          <w:color w:val="151515"/>
          <w:sz w:val="21"/>
          <w:szCs w:val="21"/>
        </w:rPr>
        <w:t>-una vez vigente la actual Ley Suprema del</w:t>
      </w:r>
      <w:r>
        <w:rPr>
          <w:rFonts w:ascii="Abadi" w:hAnsi="Abadi" w:cs="*Arial-7030-Identity-H"/>
          <w:color w:val="151515"/>
          <w:sz w:val="21"/>
          <w:szCs w:val="21"/>
        </w:rPr>
        <w:t xml:space="preserve"> </w:t>
      </w:r>
      <w:r w:rsidRPr="00205FE6">
        <w:rPr>
          <w:rFonts w:ascii="Abadi" w:hAnsi="Abadi" w:cs="*Arial-7030-Identity-H"/>
          <w:color w:val="151515"/>
          <w:sz w:val="21"/>
          <w:szCs w:val="21"/>
        </w:rPr>
        <w:t>país-, el artículo 40 señalaba que la legislatura tendría dos periodos de sesiones</w:t>
      </w:r>
      <w:r>
        <w:rPr>
          <w:rFonts w:ascii="Abadi" w:hAnsi="Abadi" w:cs="*Arial-7030-Identity-H"/>
          <w:color w:val="151515"/>
          <w:sz w:val="21"/>
          <w:szCs w:val="21"/>
        </w:rPr>
        <w:t xml:space="preserve"> </w:t>
      </w:r>
      <w:r w:rsidRPr="00205FE6">
        <w:rPr>
          <w:rFonts w:ascii="Abadi" w:hAnsi="Abadi" w:cs="*Arial-7030-Identity-H"/>
          <w:color w:val="151515"/>
          <w:sz w:val="21"/>
          <w:szCs w:val="21"/>
        </w:rPr>
        <w:t>ordinarias: el primero comenzaba el 15 de septiembre y el segundo el l º de abril.</w:t>
      </w:r>
      <w:r>
        <w:rPr>
          <w:rFonts w:ascii="Abadi" w:hAnsi="Abadi" w:cs="*Arial-7030-Identity-H"/>
          <w:color w:val="151515"/>
          <w:sz w:val="21"/>
          <w:szCs w:val="21"/>
        </w:rPr>
        <w:t xml:space="preserve"> </w:t>
      </w:r>
      <w:r w:rsidRPr="00205FE6">
        <w:rPr>
          <w:rFonts w:ascii="Abadi" w:hAnsi="Abadi" w:cs="*Arial-7030-Identity-H"/>
          <w:color w:val="151515"/>
          <w:sz w:val="21"/>
          <w:szCs w:val="21"/>
        </w:rPr>
        <w:t>En correlación, el artículo 45 señalaba que el Gobernador debería presentar su</w:t>
      </w:r>
      <w:r>
        <w:rPr>
          <w:rFonts w:ascii="Abadi" w:hAnsi="Abadi" w:cs="*Arial-7030-Identity-H"/>
          <w:color w:val="151515"/>
          <w:sz w:val="21"/>
          <w:szCs w:val="21"/>
        </w:rPr>
        <w:t xml:space="preserve"> </w:t>
      </w:r>
      <w:r w:rsidRPr="00205FE6">
        <w:rPr>
          <w:rFonts w:ascii="Abadi" w:hAnsi="Abadi" w:cs="*Arial-7030-Identity-H"/>
          <w:color w:val="151515"/>
          <w:sz w:val="21"/>
          <w:szCs w:val="21"/>
        </w:rPr>
        <w:t xml:space="preserve">informe en la apertura del primer periodo ordinario de sesiones </w:t>
      </w:r>
      <w:r w:rsidRPr="00F2434B">
        <w:rPr>
          <w:rFonts w:ascii="Abadi" w:hAnsi="Abadi" w:cs="*Tahoma-7034-Identity-H"/>
          <w:color w:val="151515"/>
          <w:sz w:val="14"/>
          <w:szCs w:val="13"/>
        </w:rPr>
        <w:t>17</w:t>
      </w:r>
      <w:r>
        <w:rPr>
          <w:rFonts w:ascii="Abadi" w:hAnsi="Abadi" w:cs="*Tahoma-7034-Identity-H"/>
          <w:color w:val="151515"/>
          <w:sz w:val="21"/>
          <w:szCs w:val="21"/>
        </w:rPr>
        <w:t>.</w:t>
      </w:r>
    </w:p>
    <w:p w14:paraId="6301C31B" w14:textId="77777777" w:rsidR="007B5A51" w:rsidRDefault="007B5A51" w:rsidP="007B5A51">
      <w:pPr>
        <w:autoSpaceDE w:val="0"/>
        <w:autoSpaceDN w:val="0"/>
        <w:adjustRightInd w:val="0"/>
        <w:jc w:val="both"/>
        <w:rPr>
          <w:rFonts w:ascii="Abadi" w:hAnsi="Abadi" w:cs="*Arial-7030-Identity-H"/>
          <w:color w:val="151515"/>
          <w:sz w:val="21"/>
          <w:szCs w:val="21"/>
        </w:rPr>
      </w:pPr>
    </w:p>
    <w:p w14:paraId="55A6C57D" w14:textId="77777777" w:rsidR="007B5A51" w:rsidRDefault="007B5A51" w:rsidP="007B5A51">
      <w:pPr>
        <w:autoSpaceDE w:val="0"/>
        <w:autoSpaceDN w:val="0"/>
        <w:adjustRightInd w:val="0"/>
        <w:jc w:val="both"/>
        <w:rPr>
          <w:rFonts w:ascii="Abadi" w:hAnsi="Abadi" w:cs="*Arial-7030-Identity-H"/>
          <w:color w:val="151515"/>
          <w:sz w:val="21"/>
          <w:szCs w:val="21"/>
        </w:rPr>
      </w:pPr>
      <w:r>
        <w:rPr>
          <w:rFonts w:ascii="Abadi" w:hAnsi="Abadi" w:cs="*Arial-7030-Identity-H"/>
          <w:color w:val="151515"/>
          <w:sz w:val="21"/>
          <w:szCs w:val="21"/>
        </w:rPr>
        <w:tab/>
      </w:r>
      <w:r w:rsidRPr="00205FE6">
        <w:rPr>
          <w:rFonts w:ascii="Abadi" w:hAnsi="Abadi" w:cs="*Arial-7030-Identity-H"/>
          <w:color w:val="151515"/>
          <w:sz w:val="21"/>
          <w:szCs w:val="21"/>
        </w:rPr>
        <w:t>Entre los años de 1918 a 1928, los titulares del Ejecutivo comparecían ante la</w:t>
      </w:r>
      <w:r>
        <w:rPr>
          <w:rFonts w:ascii="Abadi" w:hAnsi="Abadi" w:cs="*Arial-7030-Identity-H"/>
          <w:color w:val="151515"/>
          <w:sz w:val="21"/>
          <w:szCs w:val="21"/>
        </w:rPr>
        <w:t xml:space="preserve"> </w:t>
      </w:r>
      <w:r w:rsidRPr="00205FE6">
        <w:rPr>
          <w:rFonts w:ascii="Abadi" w:hAnsi="Abadi" w:cs="*Arial-7030-Identity-H"/>
          <w:color w:val="151515"/>
          <w:sz w:val="21"/>
          <w:szCs w:val="21"/>
        </w:rPr>
        <w:t>Cámara de Diputados los días 15 de septiembre para rendir sus informes de</w:t>
      </w:r>
      <w:r>
        <w:rPr>
          <w:rFonts w:ascii="Abadi" w:hAnsi="Abadi" w:cs="*Arial-7030-Identity-H"/>
          <w:color w:val="151515"/>
          <w:sz w:val="21"/>
          <w:szCs w:val="21"/>
        </w:rPr>
        <w:t xml:space="preserve"> </w:t>
      </w:r>
      <w:r w:rsidRPr="00205FE6">
        <w:rPr>
          <w:rFonts w:ascii="Abadi" w:hAnsi="Abadi" w:cs="*Arial-7030-Identity-H"/>
          <w:color w:val="151515"/>
          <w:sz w:val="21"/>
          <w:szCs w:val="21"/>
        </w:rPr>
        <w:t>gobierno.</w:t>
      </w:r>
    </w:p>
    <w:p w14:paraId="79F32EB6" w14:textId="77777777" w:rsidR="007B5A51" w:rsidRPr="00205FE6" w:rsidRDefault="007B5A51" w:rsidP="007B5A51">
      <w:pPr>
        <w:autoSpaceDE w:val="0"/>
        <w:autoSpaceDN w:val="0"/>
        <w:adjustRightInd w:val="0"/>
        <w:jc w:val="both"/>
        <w:rPr>
          <w:rFonts w:ascii="Abadi" w:hAnsi="Abadi" w:cs="*Arial-7030-Identity-H"/>
          <w:color w:val="151515"/>
          <w:sz w:val="21"/>
          <w:szCs w:val="21"/>
        </w:rPr>
      </w:pPr>
    </w:p>
    <w:p w14:paraId="01540850" w14:textId="77777777" w:rsidR="007B5A51" w:rsidRDefault="007B5A51" w:rsidP="007B5A51">
      <w:pPr>
        <w:autoSpaceDE w:val="0"/>
        <w:autoSpaceDN w:val="0"/>
        <w:adjustRightInd w:val="0"/>
        <w:jc w:val="both"/>
        <w:rPr>
          <w:rFonts w:ascii="Abadi" w:hAnsi="Abadi" w:cs="*Arial-7030-Identity-H"/>
          <w:color w:val="151515"/>
          <w:sz w:val="21"/>
          <w:szCs w:val="21"/>
        </w:rPr>
      </w:pPr>
      <w:r>
        <w:rPr>
          <w:rFonts w:ascii="Abadi" w:hAnsi="Abadi" w:cs="*Arial-7030-Identity-H"/>
          <w:color w:val="151515"/>
          <w:sz w:val="21"/>
          <w:szCs w:val="21"/>
        </w:rPr>
        <w:tab/>
      </w:r>
      <w:r w:rsidRPr="00205FE6">
        <w:rPr>
          <w:rFonts w:ascii="Abadi" w:hAnsi="Abadi" w:cs="*Arial-7030-Identity-H"/>
          <w:color w:val="151515"/>
          <w:sz w:val="21"/>
          <w:szCs w:val="21"/>
        </w:rPr>
        <w:t>Diversas circunstancias determinaron la modificación de ese ordenamiento,</w:t>
      </w:r>
      <w:r>
        <w:rPr>
          <w:rFonts w:ascii="Abadi" w:hAnsi="Abadi" w:cs="*Arial-7030-Identity-H"/>
          <w:color w:val="151515"/>
          <w:sz w:val="21"/>
          <w:szCs w:val="21"/>
        </w:rPr>
        <w:t xml:space="preserve"> </w:t>
      </w:r>
      <w:r w:rsidRPr="00205FE6">
        <w:rPr>
          <w:rFonts w:ascii="Abadi" w:hAnsi="Abadi" w:cs="*Arial-7030-Identity-H"/>
          <w:color w:val="151515"/>
          <w:sz w:val="21"/>
          <w:szCs w:val="21"/>
        </w:rPr>
        <w:t>la primera de ellas en 1929, cuando se dispuso que tanto el Gobernador del Estado</w:t>
      </w:r>
      <w:r>
        <w:rPr>
          <w:rFonts w:ascii="Abadi" w:hAnsi="Abadi" w:cs="*Arial-7030-Identity-H"/>
          <w:color w:val="151515"/>
          <w:sz w:val="21"/>
          <w:szCs w:val="21"/>
        </w:rPr>
        <w:t xml:space="preserve"> </w:t>
      </w:r>
      <w:r w:rsidRPr="00205FE6">
        <w:rPr>
          <w:rFonts w:ascii="Abadi" w:hAnsi="Abadi" w:cs="*Arial-7030-Identity-H"/>
          <w:color w:val="151515"/>
          <w:sz w:val="21"/>
          <w:szCs w:val="21"/>
        </w:rPr>
        <w:t>como el Presidente del Supremo Tribunal de Justicia debieran asistir a la apertura</w:t>
      </w:r>
      <w:r>
        <w:rPr>
          <w:rFonts w:ascii="Abadi" w:hAnsi="Abadi" w:cs="*Arial-7030-Identity-H"/>
          <w:color w:val="151515"/>
          <w:sz w:val="21"/>
          <w:szCs w:val="21"/>
        </w:rPr>
        <w:t xml:space="preserve"> </w:t>
      </w:r>
      <w:r w:rsidRPr="00205FE6">
        <w:rPr>
          <w:rFonts w:ascii="Abadi" w:hAnsi="Abadi" w:cs="*Arial-7030-Identity-H"/>
          <w:color w:val="151515"/>
          <w:sz w:val="21"/>
          <w:szCs w:val="21"/>
        </w:rPr>
        <w:t>del segundo periodo ordinario de sesiones -1º de abril- para dar lectura a los</w:t>
      </w:r>
      <w:r>
        <w:rPr>
          <w:rFonts w:ascii="Abadi" w:hAnsi="Abadi" w:cs="*Arial-7030-Identity-H"/>
          <w:color w:val="151515"/>
          <w:sz w:val="21"/>
          <w:szCs w:val="21"/>
        </w:rPr>
        <w:t xml:space="preserve"> </w:t>
      </w:r>
      <w:r w:rsidRPr="00205FE6">
        <w:rPr>
          <w:rFonts w:ascii="Abadi" w:hAnsi="Abadi" w:cs="*Arial-7030-Identity-H"/>
          <w:color w:val="151515"/>
          <w:sz w:val="21"/>
          <w:szCs w:val="21"/>
        </w:rPr>
        <w:t>informes correspondientes a su gestión.</w:t>
      </w:r>
      <w:r>
        <w:rPr>
          <w:rFonts w:ascii="Abadi" w:hAnsi="Abadi" w:cs="*Arial-7030-Identity-H"/>
          <w:color w:val="151515"/>
          <w:sz w:val="21"/>
          <w:szCs w:val="21"/>
        </w:rPr>
        <w:t xml:space="preserve"> </w:t>
      </w:r>
    </w:p>
    <w:p w14:paraId="0FCF92D9" w14:textId="77777777" w:rsidR="007B5A51" w:rsidRDefault="007B5A51" w:rsidP="007B5A51">
      <w:pPr>
        <w:autoSpaceDE w:val="0"/>
        <w:autoSpaceDN w:val="0"/>
        <w:adjustRightInd w:val="0"/>
        <w:jc w:val="both"/>
        <w:rPr>
          <w:rFonts w:ascii="Abadi" w:hAnsi="Abadi" w:cs="*Arial-7030-Identity-H"/>
          <w:color w:val="151515"/>
          <w:sz w:val="21"/>
          <w:szCs w:val="21"/>
        </w:rPr>
      </w:pPr>
    </w:p>
    <w:p w14:paraId="294141A3" w14:textId="77777777" w:rsidR="007B5A51" w:rsidRDefault="007B5A51" w:rsidP="007B5A51">
      <w:pPr>
        <w:autoSpaceDE w:val="0"/>
        <w:autoSpaceDN w:val="0"/>
        <w:adjustRightInd w:val="0"/>
        <w:jc w:val="both"/>
        <w:rPr>
          <w:rFonts w:ascii="*Microsoft Sans Serif-6628-Iden" w:hAnsi="*Microsoft Sans Serif-6628-Iden" w:cs="*Microsoft Sans Serif-6628-Iden"/>
          <w:color w:val="161616"/>
          <w:sz w:val="23"/>
          <w:szCs w:val="23"/>
        </w:rPr>
      </w:pPr>
      <w:r>
        <w:rPr>
          <w:rFonts w:ascii="Abadi" w:hAnsi="Abadi" w:cs="*Microsoft Sans Serif-6628-Iden"/>
          <w:color w:val="161616"/>
          <w:sz w:val="21"/>
          <w:szCs w:val="21"/>
        </w:rPr>
        <w:tab/>
      </w:r>
      <w:r w:rsidRPr="00205FE6">
        <w:rPr>
          <w:rFonts w:ascii="Abadi" w:hAnsi="Abadi" w:cs="*Microsoft Sans Serif-6628-Iden"/>
          <w:color w:val="161616"/>
          <w:sz w:val="21"/>
          <w:szCs w:val="21"/>
        </w:rPr>
        <w:t>En 1943, esta disposición se reformó y se estableció que solo el Ejecutivo</w:t>
      </w:r>
      <w:r>
        <w:rPr>
          <w:rFonts w:ascii="Abadi" w:hAnsi="Abadi" w:cs="*Arial-7030-Identity-H"/>
          <w:color w:val="151515"/>
          <w:sz w:val="21"/>
          <w:szCs w:val="21"/>
        </w:rPr>
        <w:t xml:space="preserve"> </w:t>
      </w:r>
      <w:r w:rsidRPr="00205FE6">
        <w:rPr>
          <w:rFonts w:ascii="Abadi" w:hAnsi="Abadi" w:cs="*Microsoft Sans Serif-6628-Iden"/>
          <w:color w:val="161616"/>
          <w:sz w:val="21"/>
          <w:szCs w:val="21"/>
        </w:rPr>
        <w:t>leería un informe en el que expusiera el estado que guarda la administración</w:t>
      </w:r>
      <w:r>
        <w:rPr>
          <w:rFonts w:ascii="*Microsoft Sans Serif-6628-Iden" w:hAnsi="*Microsoft Sans Serif-6628-Iden" w:cs="*Microsoft Sans Serif-6628-Iden"/>
          <w:color w:val="161616"/>
          <w:sz w:val="23"/>
          <w:szCs w:val="23"/>
        </w:rPr>
        <w:t>.</w:t>
      </w:r>
    </w:p>
    <w:p w14:paraId="477FCF09" w14:textId="77777777" w:rsidR="007B5A51" w:rsidRPr="00313AE9" w:rsidRDefault="007B5A51" w:rsidP="007B5A51">
      <w:pPr>
        <w:autoSpaceDE w:val="0"/>
        <w:autoSpaceDN w:val="0"/>
        <w:adjustRightInd w:val="0"/>
        <w:jc w:val="both"/>
        <w:rPr>
          <w:rFonts w:ascii="Abadi" w:hAnsi="Abadi" w:cs="*Arial-7030-Identity-H"/>
          <w:color w:val="151515"/>
          <w:sz w:val="21"/>
          <w:szCs w:val="21"/>
        </w:rPr>
      </w:pPr>
    </w:p>
    <w:p w14:paraId="0D367309" w14:textId="77777777" w:rsidR="007B5A51" w:rsidRDefault="007B5A51" w:rsidP="007B5A51">
      <w:pPr>
        <w:autoSpaceDE w:val="0"/>
        <w:autoSpaceDN w:val="0"/>
        <w:adjustRightInd w:val="0"/>
        <w:jc w:val="both"/>
        <w:rPr>
          <w:rFonts w:ascii="Abadi" w:hAnsi="Abadi" w:cs="*Microsoft Sans Serif-6628-Iden"/>
          <w:color w:val="161616"/>
          <w:sz w:val="21"/>
          <w:szCs w:val="21"/>
        </w:rPr>
      </w:pPr>
      <w:r>
        <w:rPr>
          <w:rFonts w:ascii="Abadi" w:hAnsi="Abadi" w:cs="*Microsoft Sans Serif-6628-Iden"/>
          <w:color w:val="161616"/>
          <w:sz w:val="21"/>
          <w:szCs w:val="21"/>
        </w:rPr>
        <w:tab/>
      </w:r>
      <w:r w:rsidRPr="00767A11">
        <w:rPr>
          <w:rFonts w:ascii="Abadi" w:hAnsi="Abadi" w:cs="*Microsoft Sans Serif-6628-Iden"/>
          <w:color w:val="161616"/>
          <w:sz w:val="21"/>
          <w:szCs w:val="21"/>
        </w:rPr>
        <w:t>Siete años después, en 1950, se volvió en parte a la disposición original</w:t>
      </w:r>
      <w:r>
        <w:rPr>
          <w:rFonts w:ascii="Abadi" w:hAnsi="Abadi" w:cs="*Microsoft Sans Serif-6628-Iden"/>
          <w:color w:val="161616"/>
          <w:sz w:val="21"/>
          <w:szCs w:val="21"/>
        </w:rPr>
        <w:t xml:space="preserve"> </w:t>
      </w:r>
      <w:r w:rsidRPr="00767A11">
        <w:rPr>
          <w:rFonts w:ascii="Abadi" w:hAnsi="Abadi" w:cs="*Microsoft Sans Serif-6628-Iden"/>
          <w:color w:val="161616"/>
          <w:sz w:val="21"/>
          <w:szCs w:val="21"/>
        </w:rPr>
        <w:t xml:space="preserve">respecto a que el Gobernador del Estado y el </w:t>
      </w:r>
      <w:r w:rsidRPr="00767A11">
        <w:rPr>
          <w:rFonts w:ascii="Abadi" w:hAnsi="Abadi" w:cs="*Microsoft Sans Serif-6628-Iden"/>
          <w:color w:val="161616"/>
          <w:sz w:val="21"/>
          <w:szCs w:val="21"/>
        </w:rPr>
        <w:t>Presidente del Supremo Tribunal de</w:t>
      </w:r>
      <w:r>
        <w:rPr>
          <w:rFonts w:ascii="Abadi" w:hAnsi="Abadi" w:cs="*Microsoft Sans Serif-6628-Iden"/>
          <w:color w:val="161616"/>
          <w:sz w:val="21"/>
          <w:szCs w:val="21"/>
        </w:rPr>
        <w:t xml:space="preserve"> </w:t>
      </w:r>
      <w:r w:rsidRPr="00767A11">
        <w:rPr>
          <w:rFonts w:ascii="Abadi" w:hAnsi="Abadi" w:cs="*Microsoft Sans Serif-6628-Iden"/>
          <w:color w:val="161616"/>
          <w:sz w:val="21"/>
          <w:szCs w:val="21"/>
        </w:rPr>
        <w:t>Justicia asistieran a la apertura del primer periodo de sesiones -el 15 de</w:t>
      </w:r>
      <w:r>
        <w:rPr>
          <w:rFonts w:ascii="Abadi" w:hAnsi="Abadi" w:cs="*Microsoft Sans Serif-6628-Iden"/>
          <w:color w:val="161616"/>
          <w:sz w:val="21"/>
          <w:szCs w:val="21"/>
        </w:rPr>
        <w:t xml:space="preserve"> </w:t>
      </w:r>
      <w:r w:rsidRPr="00767A11">
        <w:rPr>
          <w:rFonts w:ascii="Abadi" w:hAnsi="Abadi" w:cs="*Microsoft Sans Serif-6628-Iden"/>
          <w:color w:val="161616"/>
          <w:sz w:val="21"/>
          <w:szCs w:val="21"/>
        </w:rPr>
        <w:t>septiembre-, pero sólo el Titular del Poder Ejecutivo leería un informe de su gestión.</w:t>
      </w:r>
    </w:p>
    <w:p w14:paraId="7CE7EB7F" w14:textId="77777777" w:rsidR="007B5A51" w:rsidRPr="00767A11" w:rsidRDefault="007B5A51" w:rsidP="007B5A51">
      <w:pPr>
        <w:autoSpaceDE w:val="0"/>
        <w:autoSpaceDN w:val="0"/>
        <w:adjustRightInd w:val="0"/>
        <w:jc w:val="both"/>
        <w:rPr>
          <w:rFonts w:ascii="Abadi" w:hAnsi="Abadi" w:cs="*Microsoft Sans Serif-6628-Iden"/>
          <w:color w:val="161616"/>
          <w:sz w:val="21"/>
          <w:szCs w:val="21"/>
        </w:rPr>
      </w:pPr>
    </w:p>
    <w:p w14:paraId="68424F0F" w14:textId="77777777" w:rsidR="007B5A51" w:rsidRPr="00313AE9" w:rsidRDefault="007B5A51" w:rsidP="007B5A51">
      <w:pPr>
        <w:autoSpaceDE w:val="0"/>
        <w:autoSpaceDN w:val="0"/>
        <w:adjustRightInd w:val="0"/>
        <w:jc w:val="both"/>
        <w:rPr>
          <w:rFonts w:ascii="Abadi" w:hAnsi="Abadi" w:cs="*Microsoft Sans Serif-6628-Iden"/>
          <w:color w:val="161616"/>
          <w:sz w:val="21"/>
          <w:szCs w:val="21"/>
        </w:rPr>
      </w:pPr>
      <w:r>
        <w:rPr>
          <w:rFonts w:ascii="Abadi" w:hAnsi="Abadi" w:cs="*Microsoft Sans Serif-6628-Iden"/>
          <w:color w:val="161616"/>
          <w:sz w:val="21"/>
          <w:szCs w:val="21"/>
        </w:rPr>
        <w:tab/>
      </w:r>
      <w:r w:rsidRPr="00767A11">
        <w:rPr>
          <w:rFonts w:ascii="Abadi" w:hAnsi="Abadi" w:cs="*Microsoft Sans Serif-6628-Iden"/>
          <w:color w:val="161616"/>
          <w:sz w:val="21"/>
          <w:szCs w:val="21"/>
        </w:rPr>
        <w:t>Así, durante los siguientes veinticinco años -1950 a 1975-, los gobernadores</w:t>
      </w:r>
      <w:r>
        <w:rPr>
          <w:rFonts w:ascii="Abadi" w:hAnsi="Abadi" w:cs="*Microsoft Sans Serif-6628-Iden"/>
          <w:color w:val="161616"/>
          <w:sz w:val="21"/>
          <w:szCs w:val="21"/>
        </w:rPr>
        <w:t xml:space="preserve"> </w:t>
      </w:r>
      <w:r w:rsidRPr="00767A11">
        <w:rPr>
          <w:rFonts w:ascii="Abadi" w:hAnsi="Abadi" w:cs="*Microsoft Sans Serif-6628-Iden"/>
          <w:color w:val="161616"/>
          <w:sz w:val="21"/>
          <w:szCs w:val="21"/>
        </w:rPr>
        <w:t>rindieron sus informes los días 15 de septiembre.</w:t>
      </w:r>
      <w:r>
        <w:rPr>
          <w:rFonts w:ascii="Abadi" w:hAnsi="Abadi" w:cs="*Microsoft Sans Serif-6628-Iden"/>
          <w:color w:val="161616"/>
          <w:sz w:val="21"/>
          <w:szCs w:val="21"/>
        </w:rPr>
        <w:t xml:space="preserve"> </w:t>
      </w:r>
      <w:r w:rsidRPr="00767A11">
        <w:rPr>
          <w:rFonts w:ascii="Abadi" w:hAnsi="Abadi" w:cs="*Microsoft Sans Serif-6628-Iden"/>
          <w:color w:val="151515"/>
          <w:sz w:val="21"/>
          <w:szCs w:val="21"/>
        </w:rPr>
        <w:t>En la primera reforma integral a la Constitución Política del Estado, en los</w:t>
      </w:r>
      <w:r>
        <w:rPr>
          <w:rFonts w:ascii="Abadi" w:hAnsi="Abadi" w:cs="*Microsoft Sans Serif-6628-Iden"/>
          <w:color w:val="161616"/>
          <w:sz w:val="21"/>
          <w:szCs w:val="21"/>
        </w:rPr>
        <w:t xml:space="preserve"> </w:t>
      </w:r>
      <w:r w:rsidRPr="00767A11">
        <w:rPr>
          <w:rFonts w:ascii="Abadi" w:hAnsi="Abadi" w:cs="*Microsoft Sans Serif-6628-Iden"/>
          <w:color w:val="151515"/>
          <w:sz w:val="21"/>
          <w:szCs w:val="21"/>
        </w:rPr>
        <w:t>términos del Artículo 119 de la misma, publicada en el Periódico Oficial número 26</w:t>
      </w:r>
    </w:p>
    <w:p w14:paraId="52DFF041" w14:textId="77777777" w:rsidR="007B5A51" w:rsidRDefault="007B5A51" w:rsidP="007B5A51">
      <w:pPr>
        <w:autoSpaceDE w:val="0"/>
        <w:autoSpaceDN w:val="0"/>
        <w:adjustRightInd w:val="0"/>
        <w:jc w:val="both"/>
        <w:rPr>
          <w:rFonts w:ascii="Abadi" w:hAnsi="Abadi" w:cs="*Arial-6625-Identity-H"/>
          <w:color w:val="151515"/>
          <w:sz w:val="21"/>
          <w:szCs w:val="21"/>
        </w:rPr>
      </w:pPr>
      <w:r w:rsidRPr="00767A11">
        <w:rPr>
          <w:rFonts w:ascii="Abadi" w:hAnsi="Abadi" w:cs="*Microsoft Sans Serif-6628-Iden"/>
          <w:color w:val="151515"/>
          <w:sz w:val="21"/>
          <w:szCs w:val="21"/>
        </w:rPr>
        <w:t>del 28 de marzo de 197 6, se dispuso la presentación, a cargo del Gobernador del</w:t>
      </w:r>
      <w:r>
        <w:rPr>
          <w:rFonts w:ascii="Abadi" w:hAnsi="Abadi" w:cs="*Microsoft Sans Serif-6628-Iden"/>
          <w:color w:val="151515"/>
          <w:sz w:val="21"/>
          <w:szCs w:val="21"/>
        </w:rPr>
        <w:t xml:space="preserve"> </w:t>
      </w:r>
      <w:r w:rsidRPr="00767A11">
        <w:rPr>
          <w:rFonts w:ascii="Abadi" w:hAnsi="Abadi" w:cs="*Microsoft Sans Serif-6628-Iden"/>
          <w:color w:val="151515"/>
          <w:sz w:val="21"/>
          <w:szCs w:val="21"/>
        </w:rPr>
        <w:t>Estado, del informe por escrito, el primer domingo de agosto de cada año, a la</w:t>
      </w:r>
      <w:r>
        <w:rPr>
          <w:rFonts w:ascii="Abadi" w:hAnsi="Abadi" w:cs="*Microsoft Sans Serif-6628-Iden"/>
          <w:color w:val="151515"/>
          <w:sz w:val="21"/>
          <w:szCs w:val="21"/>
        </w:rPr>
        <w:t xml:space="preserve"> </w:t>
      </w:r>
      <w:r w:rsidRPr="00767A11">
        <w:rPr>
          <w:rFonts w:ascii="Abadi" w:hAnsi="Abadi" w:cs="*Microsoft Sans Serif-6628-Iden"/>
          <w:color w:val="151515"/>
          <w:sz w:val="21"/>
          <w:szCs w:val="21"/>
        </w:rPr>
        <w:t>Legislatura del Congreso del Estado</w:t>
      </w:r>
      <w:r w:rsidRPr="005D37D0">
        <w:rPr>
          <w:rFonts w:ascii="Abadi" w:hAnsi="Abadi" w:cs="*Arial-6624-Identity-H"/>
          <w:color w:val="151515"/>
          <w:sz w:val="14"/>
          <w:szCs w:val="13"/>
        </w:rPr>
        <w:t>18</w:t>
      </w:r>
      <w:r>
        <w:rPr>
          <w:rFonts w:ascii="Abadi" w:hAnsi="Abadi" w:cs="*Arial-6625-Identity-H"/>
          <w:color w:val="151515"/>
          <w:sz w:val="21"/>
          <w:szCs w:val="21"/>
        </w:rPr>
        <w:t>.</w:t>
      </w:r>
    </w:p>
    <w:p w14:paraId="7410C67A" w14:textId="77777777" w:rsidR="007B5A51" w:rsidRPr="00313AE9" w:rsidRDefault="007B5A51" w:rsidP="007B5A51">
      <w:pPr>
        <w:autoSpaceDE w:val="0"/>
        <w:autoSpaceDN w:val="0"/>
        <w:adjustRightInd w:val="0"/>
        <w:jc w:val="both"/>
        <w:rPr>
          <w:rFonts w:ascii="Abadi" w:hAnsi="Abadi" w:cs="*Microsoft Sans Serif-6628-Iden"/>
          <w:color w:val="151515"/>
          <w:sz w:val="21"/>
          <w:szCs w:val="21"/>
        </w:rPr>
      </w:pPr>
    </w:p>
    <w:p w14:paraId="429B207E" w14:textId="77777777" w:rsidR="007B5A51" w:rsidRPr="00313AE9" w:rsidRDefault="007B5A51" w:rsidP="007B5A51">
      <w:pPr>
        <w:autoSpaceDE w:val="0"/>
        <w:autoSpaceDN w:val="0"/>
        <w:adjustRightInd w:val="0"/>
        <w:jc w:val="both"/>
        <w:rPr>
          <w:rFonts w:ascii="Abadi" w:hAnsi="Abadi" w:cs="*Microsoft Sans Serif-6628-Iden"/>
          <w:color w:val="151515"/>
          <w:sz w:val="21"/>
          <w:szCs w:val="21"/>
        </w:rPr>
      </w:pPr>
      <w:r>
        <w:rPr>
          <w:rFonts w:ascii="Abadi" w:hAnsi="Abadi" w:cs="*Microsoft Sans Serif-6628-Iden"/>
          <w:color w:val="151515"/>
          <w:sz w:val="21"/>
          <w:szCs w:val="21"/>
        </w:rPr>
        <w:tab/>
      </w:r>
      <w:r w:rsidRPr="00767A11">
        <w:rPr>
          <w:rFonts w:ascii="Abadi" w:hAnsi="Abadi" w:cs="*Microsoft Sans Serif-6628-Iden"/>
          <w:color w:val="151515"/>
          <w:sz w:val="21"/>
          <w:szCs w:val="21"/>
        </w:rPr>
        <w:t>Mediante la segunda reforma integral a la Constitución Local de 1917</w:t>
      </w:r>
      <w:r>
        <w:rPr>
          <w:rFonts w:ascii="Abadi" w:hAnsi="Abadi" w:cs="*Microsoft Sans Serif-6628-Iden"/>
          <w:color w:val="151515"/>
          <w:sz w:val="21"/>
          <w:szCs w:val="21"/>
        </w:rPr>
        <w:t xml:space="preserve"> </w:t>
      </w:r>
      <w:r w:rsidRPr="00767A11">
        <w:rPr>
          <w:rFonts w:ascii="Abadi" w:hAnsi="Abadi" w:cs="*Microsoft Sans Serif-6628-Iden"/>
          <w:color w:val="151515"/>
          <w:sz w:val="21"/>
          <w:szCs w:val="21"/>
        </w:rPr>
        <w:t>contenida en el Decreto 147, publicado en el Periódico Oficial del Gobierno del</w:t>
      </w:r>
      <w:r>
        <w:rPr>
          <w:rFonts w:ascii="Abadi" w:hAnsi="Abadi" w:cs="*Microsoft Sans Serif-6628-Iden"/>
          <w:color w:val="151515"/>
          <w:sz w:val="21"/>
          <w:szCs w:val="21"/>
        </w:rPr>
        <w:t xml:space="preserve"> </w:t>
      </w:r>
      <w:r w:rsidRPr="00767A11">
        <w:rPr>
          <w:rFonts w:ascii="Abadi" w:hAnsi="Abadi" w:cs="*Microsoft Sans Serif-6628-Iden"/>
          <w:color w:val="151515"/>
          <w:sz w:val="21"/>
          <w:szCs w:val="21"/>
        </w:rPr>
        <w:t>Estado el 1 7 de febrero de 1984 se reformó sustancialmente la Constitución</w:t>
      </w:r>
      <w:r>
        <w:rPr>
          <w:rFonts w:ascii="Abadi" w:hAnsi="Abadi" w:cs="*Microsoft Sans Serif-6628-Iden"/>
          <w:color w:val="151515"/>
          <w:sz w:val="21"/>
          <w:szCs w:val="21"/>
        </w:rPr>
        <w:t xml:space="preserve"> </w:t>
      </w:r>
      <w:r w:rsidRPr="00767A11">
        <w:rPr>
          <w:rFonts w:ascii="Abadi" w:hAnsi="Abadi" w:cs="*Microsoft Sans Serif-6628-Iden"/>
          <w:color w:val="151515"/>
          <w:sz w:val="21"/>
          <w:szCs w:val="21"/>
        </w:rPr>
        <w:t xml:space="preserve">incorporando esta obligación del Ejecutivo del Estado, en el artículo 78 </w:t>
      </w:r>
      <w:r w:rsidRPr="005D37D0">
        <w:rPr>
          <w:rFonts w:ascii="Abadi" w:hAnsi="Abadi" w:cs="*Comic Sans MS-6626-Identity-H"/>
          <w:color w:val="151515"/>
          <w:sz w:val="14"/>
          <w:szCs w:val="13"/>
        </w:rPr>
        <w:t>19</w:t>
      </w:r>
      <w:r>
        <w:rPr>
          <w:rFonts w:ascii="Abadi" w:hAnsi="Abadi" w:cs="*Comic Sans MS-6627-Identity-H"/>
          <w:color w:val="151515"/>
          <w:sz w:val="21"/>
          <w:szCs w:val="21"/>
        </w:rPr>
        <w:t>.</w:t>
      </w:r>
    </w:p>
    <w:p w14:paraId="543A6A73" w14:textId="77777777" w:rsidR="007B5A51" w:rsidRPr="00767A11" w:rsidRDefault="007B5A51" w:rsidP="007B5A51">
      <w:pPr>
        <w:autoSpaceDE w:val="0"/>
        <w:autoSpaceDN w:val="0"/>
        <w:adjustRightInd w:val="0"/>
        <w:jc w:val="both"/>
        <w:rPr>
          <w:rFonts w:ascii="Abadi" w:hAnsi="Abadi" w:cs="*Microsoft Sans Serif-7232-Iden"/>
          <w:color w:val="151515"/>
          <w:sz w:val="21"/>
          <w:szCs w:val="21"/>
        </w:rPr>
      </w:pPr>
      <w:r w:rsidRPr="00767A11">
        <w:rPr>
          <w:rFonts w:ascii="Abadi" w:hAnsi="Abadi" w:cs="*Microsoft Sans Serif-7232-Iden"/>
          <w:color w:val="151515"/>
          <w:sz w:val="21"/>
          <w:szCs w:val="21"/>
        </w:rPr>
        <w:t>Posteriormente, en el Periódico Oficial del Gobierno del Estado número l 00,</w:t>
      </w:r>
      <w:r>
        <w:rPr>
          <w:rFonts w:ascii="Abadi" w:hAnsi="Abadi" w:cs="*Microsoft Sans Serif-7232-Iden"/>
          <w:color w:val="151515"/>
          <w:sz w:val="21"/>
          <w:szCs w:val="21"/>
        </w:rPr>
        <w:t xml:space="preserve"> </w:t>
      </w:r>
      <w:r w:rsidRPr="00767A11">
        <w:rPr>
          <w:rFonts w:ascii="Abadi" w:hAnsi="Abadi" w:cs="*Microsoft Sans Serif-7232-Iden"/>
          <w:color w:val="151515"/>
          <w:sz w:val="21"/>
          <w:szCs w:val="21"/>
        </w:rPr>
        <w:t>Segunda Parte, del 23 de junio de 2009, se publicó el Decreto Legislativo número</w:t>
      </w:r>
      <w:r>
        <w:rPr>
          <w:rFonts w:ascii="Abadi" w:hAnsi="Abadi" w:cs="*Microsoft Sans Serif-7232-Iden"/>
          <w:color w:val="151515"/>
          <w:sz w:val="21"/>
          <w:szCs w:val="21"/>
        </w:rPr>
        <w:t xml:space="preserve"> </w:t>
      </w:r>
      <w:r w:rsidRPr="00767A11">
        <w:rPr>
          <w:rFonts w:ascii="Abadi" w:hAnsi="Abadi" w:cs="*Microsoft Sans Serif-7232-Iden"/>
          <w:color w:val="151515"/>
          <w:sz w:val="21"/>
          <w:szCs w:val="21"/>
        </w:rPr>
        <w:t>252, expedido por la Sexagésima Legislatura Constitucional del Estado, mediante</w:t>
      </w:r>
      <w:r>
        <w:rPr>
          <w:rFonts w:ascii="Abadi" w:hAnsi="Abadi" w:cs="*Microsoft Sans Serif-7232-Iden"/>
          <w:color w:val="151515"/>
          <w:sz w:val="21"/>
          <w:szCs w:val="21"/>
        </w:rPr>
        <w:t xml:space="preserve"> </w:t>
      </w:r>
      <w:r w:rsidRPr="00767A11">
        <w:rPr>
          <w:rFonts w:ascii="Abadi" w:hAnsi="Abadi" w:cs="*Microsoft Sans Serif-7232-Iden"/>
          <w:color w:val="151515"/>
          <w:sz w:val="21"/>
          <w:szCs w:val="21"/>
        </w:rPr>
        <w:t>el cual se reformó el artículo 78</w:t>
      </w:r>
      <w:r w:rsidRPr="00313AE9">
        <w:rPr>
          <w:rFonts w:ascii="Abadi" w:hAnsi="Abadi" w:cs="*Calibri-7231-Identity-H"/>
          <w:color w:val="151515"/>
          <w:sz w:val="16"/>
          <w:szCs w:val="15"/>
        </w:rPr>
        <w:t>2</w:t>
      </w:r>
      <w:r w:rsidRPr="00313AE9">
        <w:rPr>
          <w:rFonts w:ascii="Abadi" w:hAnsi="Abadi" w:cs="*Microsoft Sans Serif-7233-Iden"/>
          <w:color w:val="151515"/>
          <w:sz w:val="16"/>
          <w:szCs w:val="15"/>
        </w:rPr>
        <w:t>0</w:t>
      </w:r>
      <w:r w:rsidRPr="00767A11">
        <w:rPr>
          <w:rFonts w:ascii="Abadi" w:hAnsi="Abadi" w:cs="*Microsoft Sans Serif-7232-Iden"/>
          <w:color w:val="151515"/>
          <w:sz w:val="21"/>
          <w:szCs w:val="21"/>
        </w:rPr>
        <w:t>. Tomando en consideración que el presupuesto</w:t>
      </w:r>
      <w:r>
        <w:rPr>
          <w:rFonts w:ascii="Abadi" w:hAnsi="Abadi" w:cs="*Microsoft Sans Serif-7232-Iden"/>
          <w:color w:val="151515"/>
          <w:sz w:val="21"/>
          <w:szCs w:val="21"/>
        </w:rPr>
        <w:t xml:space="preserve"> </w:t>
      </w:r>
      <w:r w:rsidRPr="00767A11">
        <w:rPr>
          <w:rFonts w:ascii="Abadi" w:hAnsi="Abadi" w:cs="*Microsoft Sans Serif-7232-Iden"/>
          <w:color w:val="151515"/>
          <w:sz w:val="21"/>
          <w:szCs w:val="21"/>
        </w:rPr>
        <w:t>de egresos del Estado se ejerce por año calendario, se modificó la fecha en que</w:t>
      </w:r>
      <w:r>
        <w:rPr>
          <w:rFonts w:ascii="Abadi" w:hAnsi="Abadi" w:cs="*Microsoft Sans Serif-7232-Iden"/>
          <w:color w:val="151515"/>
          <w:sz w:val="21"/>
          <w:szCs w:val="21"/>
        </w:rPr>
        <w:t xml:space="preserve"> </w:t>
      </w:r>
      <w:r w:rsidRPr="00767A11">
        <w:rPr>
          <w:rFonts w:ascii="Abadi" w:hAnsi="Abadi" w:cs="*Microsoft Sans Serif-7232-Iden"/>
          <w:color w:val="151515"/>
          <w:sz w:val="21"/>
          <w:szCs w:val="21"/>
        </w:rPr>
        <w:t>se entrega el informe con el objeto de que abarque el ejercicio del año inmediato</w:t>
      </w:r>
      <w:r>
        <w:rPr>
          <w:rFonts w:ascii="Abadi" w:hAnsi="Abadi" w:cs="*Microsoft Sans Serif-7232-Iden"/>
          <w:color w:val="151515"/>
          <w:sz w:val="21"/>
          <w:szCs w:val="21"/>
        </w:rPr>
        <w:t xml:space="preserve"> </w:t>
      </w:r>
      <w:r w:rsidRPr="00767A11">
        <w:rPr>
          <w:rFonts w:ascii="Abadi" w:hAnsi="Abadi" w:cs="*Microsoft Sans Serif-7232-Iden"/>
          <w:color w:val="151515"/>
          <w:sz w:val="21"/>
          <w:szCs w:val="21"/>
        </w:rPr>
        <w:t>anterior, por lo que se estableció que el informe se envíe el primer jueves del mes</w:t>
      </w:r>
      <w:r>
        <w:rPr>
          <w:rFonts w:ascii="Abadi" w:hAnsi="Abadi" w:cs="*Microsoft Sans Serif-7232-Iden"/>
          <w:color w:val="151515"/>
          <w:sz w:val="21"/>
          <w:szCs w:val="21"/>
        </w:rPr>
        <w:t xml:space="preserve"> </w:t>
      </w:r>
      <w:r w:rsidRPr="00767A11">
        <w:rPr>
          <w:rFonts w:ascii="Abadi" w:hAnsi="Abadi" w:cs="*Microsoft Sans Serif-7232-Iden"/>
          <w:color w:val="151515"/>
          <w:sz w:val="21"/>
          <w:szCs w:val="21"/>
        </w:rPr>
        <w:t>de marzo de cada año, para que tenga concordancia con el ejercicio</w:t>
      </w:r>
      <w:r>
        <w:rPr>
          <w:rFonts w:ascii="Abadi" w:hAnsi="Abadi" w:cs="*Microsoft Sans Serif-7232-Iden"/>
          <w:color w:val="151515"/>
          <w:sz w:val="21"/>
          <w:szCs w:val="21"/>
        </w:rPr>
        <w:t xml:space="preserve"> </w:t>
      </w:r>
      <w:r w:rsidRPr="00767A11">
        <w:rPr>
          <w:rFonts w:ascii="Abadi" w:hAnsi="Abadi" w:cs="*Microsoft Sans Serif-7232-Iden"/>
          <w:color w:val="151515"/>
          <w:sz w:val="21"/>
          <w:szCs w:val="21"/>
        </w:rPr>
        <w:t>presupuesta/ y el Poder Legislativo cuente con mayores elementos para verificar los</w:t>
      </w:r>
      <w:r>
        <w:rPr>
          <w:rFonts w:ascii="Abadi" w:hAnsi="Abadi" w:cs="*Microsoft Sans Serif-7232-Iden"/>
          <w:color w:val="151515"/>
          <w:sz w:val="21"/>
          <w:szCs w:val="21"/>
        </w:rPr>
        <w:t xml:space="preserve"> </w:t>
      </w:r>
      <w:r w:rsidRPr="00767A11">
        <w:rPr>
          <w:rFonts w:ascii="Abadi" w:hAnsi="Abadi" w:cs="*Microsoft Sans Serif-7232-Iden"/>
          <w:color w:val="151515"/>
          <w:sz w:val="21"/>
          <w:szCs w:val="21"/>
        </w:rPr>
        <w:t>resultados de la cuenta pública con las acciones realizadas.</w:t>
      </w:r>
    </w:p>
    <w:p w14:paraId="60128E19" w14:textId="77777777" w:rsidR="007B5A51" w:rsidRDefault="007B5A51" w:rsidP="007B5A51">
      <w:pPr>
        <w:autoSpaceDE w:val="0"/>
        <w:autoSpaceDN w:val="0"/>
        <w:adjustRightInd w:val="0"/>
        <w:jc w:val="both"/>
        <w:rPr>
          <w:rFonts w:ascii="Abadi" w:hAnsi="Abadi" w:cs="*Microsoft Sans Serif-7232-Iden"/>
          <w:color w:val="161616"/>
          <w:sz w:val="21"/>
          <w:szCs w:val="21"/>
        </w:rPr>
      </w:pPr>
      <w:r w:rsidRPr="00767A11">
        <w:rPr>
          <w:rFonts w:ascii="Abadi" w:hAnsi="Abadi" w:cs="*Microsoft Sans Serif-7232-Iden"/>
          <w:color w:val="161616"/>
          <w:sz w:val="21"/>
          <w:szCs w:val="21"/>
        </w:rPr>
        <w:t>De igual manera, se garantizó en el texto constitucional local la participación</w:t>
      </w:r>
      <w:r>
        <w:rPr>
          <w:rFonts w:ascii="Abadi" w:hAnsi="Abadi" w:cs="*Microsoft Sans Serif-7232-Iden"/>
          <w:color w:val="161616"/>
          <w:sz w:val="21"/>
          <w:szCs w:val="21"/>
        </w:rPr>
        <w:t xml:space="preserve"> </w:t>
      </w:r>
      <w:r w:rsidRPr="00767A11">
        <w:rPr>
          <w:rFonts w:ascii="Abadi" w:hAnsi="Abadi" w:cs="*Microsoft Sans Serif-7232-Iden"/>
          <w:color w:val="161616"/>
          <w:sz w:val="21"/>
          <w:szCs w:val="21"/>
        </w:rPr>
        <w:t>de cada uno de los Grupos y Representaciones Parlamentarias para que expongan</w:t>
      </w:r>
      <w:r>
        <w:rPr>
          <w:rFonts w:ascii="Abadi" w:hAnsi="Abadi" w:cs="*Microsoft Sans Serif-7232-Iden"/>
          <w:color w:val="161616"/>
          <w:sz w:val="21"/>
          <w:szCs w:val="21"/>
        </w:rPr>
        <w:t xml:space="preserve"> </w:t>
      </w:r>
      <w:r w:rsidRPr="00767A11">
        <w:rPr>
          <w:rFonts w:ascii="Abadi" w:hAnsi="Abadi" w:cs="*Microsoft Sans Serif-7232-Iden"/>
          <w:color w:val="161616"/>
          <w:sz w:val="21"/>
          <w:szCs w:val="21"/>
        </w:rPr>
        <w:t>su visión sobre la situación que guarda la Administración Pública Estatal dentro del</w:t>
      </w:r>
      <w:r>
        <w:rPr>
          <w:rFonts w:ascii="Abadi" w:hAnsi="Abadi" w:cs="*Microsoft Sans Serif-7232-Iden"/>
          <w:color w:val="161616"/>
          <w:sz w:val="21"/>
          <w:szCs w:val="21"/>
        </w:rPr>
        <w:t xml:space="preserve"> </w:t>
      </w:r>
      <w:r w:rsidRPr="00767A11">
        <w:rPr>
          <w:rFonts w:ascii="Abadi" w:hAnsi="Abadi" w:cs="*Microsoft Sans Serif-7232-Iden"/>
          <w:color w:val="161616"/>
          <w:sz w:val="21"/>
          <w:szCs w:val="21"/>
        </w:rPr>
        <w:t>análisis del informe. Así como la participación de los secretarios de estado y de los</w:t>
      </w:r>
      <w:r>
        <w:rPr>
          <w:rFonts w:ascii="Abadi" w:hAnsi="Abadi" w:cs="*Microsoft Sans Serif-7232-Iden"/>
          <w:color w:val="161616"/>
          <w:sz w:val="21"/>
          <w:szCs w:val="21"/>
        </w:rPr>
        <w:t xml:space="preserve"> </w:t>
      </w:r>
      <w:r w:rsidRPr="00767A11">
        <w:rPr>
          <w:rFonts w:ascii="Abadi" w:hAnsi="Abadi" w:cs="*Microsoft Sans Serif-7232-Iden"/>
          <w:color w:val="161616"/>
          <w:sz w:val="21"/>
          <w:szCs w:val="21"/>
        </w:rPr>
        <w:t>directores de las entidades paraestatales; con lo que se propiciaron mejores</w:t>
      </w:r>
      <w:r>
        <w:rPr>
          <w:rFonts w:ascii="Abadi" w:hAnsi="Abadi" w:cs="*Microsoft Sans Serif-7232-Iden"/>
          <w:color w:val="161616"/>
          <w:sz w:val="21"/>
          <w:szCs w:val="21"/>
        </w:rPr>
        <w:t xml:space="preserve"> </w:t>
      </w:r>
      <w:r w:rsidRPr="00767A11">
        <w:rPr>
          <w:rFonts w:ascii="Abadi" w:hAnsi="Abadi" w:cs="*Microsoft Sans Serif-7232-Iden"/>
          <w:color w:val="161616"/>
          <w:sz w:val="21"/>
          <w:szCs w:val="21"/>
        </w:rPr>
        <w:t>canales de comunicación que clarifiquen el ejercicio de la actividad pública, a fin</w:t>
      </w:r>
      <w:r>
        <w:rPr>
          <w:rFonts w:ascii="Abadi" w:hAnsi="Abadi" w:cs="*Microsoft Sans Serif-7232-Iden"/>
          <w:color w:val="161616"/>
          <w:sz w:val="21"/>
          <w:szCs w:val="21"/>
        </w:rPr>
        <w:t xml:space="preserve"> </w:t>
      </w:r>
      <w:r w:rsidRPr="00767A11">
        <w:rPr>
          <w:rFonts w:ascii="Abadi" w:hAnsi="Abadi" w:cs="*Microsoft Sans Serif-7232-Iden"/>
          <w:color w:val="161616"/>
          <w:sz w:val="21"/>
          <w:szCs w:val="21"/>
        </w:rPr>
        <w:t xml:space="preserve">de que la sociedad </w:t>
      </w:r>
      <w:r w:rsidRPr="00767A11">
        <w:rPr>
          <w:rFonts w:ascii="Abadi" w:hAnsi="Abadi" w:cs="*Microsoft Sans Serif-7232-Iden"/>
          <w:color w:val="161616"/>
          <w:sz w:val="21"/>
          <w:szCs w:val="21"/>
        </w:rPr>
        <w:lastRenderedPageBreak/>
        <w:t>conozca de forma más sencilla y objetiva el quehacer de la</w:t>
      </w:r>
      <w:r>
        <w:rPr>
          <w:rFonts w:ascii="Abadi" w:hAnsi="Abadi" w:cs="*Microsoft Sans Serif-7232-Iden"/>
          <w:color w:val="161616"/>
          <w:sz w:val="21"/>
          <w:szCs w:val="21"/>
        </w:rPr>
        <w:t xml:space="preserve"> </w:t>
      </w:r>
      <w:r w:rsidRPr="00767A11">
        <w:rPr>
          <w:rFonts w:ascii="Abadi" w:hAnsi="Abadi" w:cs="*Microsoft Sans Serif-7232-Iden"/>
          <w:color w:val="161616"/>
          <w:sz w:val="21"/>
          <w:szCs w:val="21"/>
        </w:rPr>
        <w:t>administración pública estatal.</w:t>
      </w:r>
    </w:p>
    <w:p w14:paraId="42E24A7F" w14:textId="77777777" w:rsidR="007B5A51" w:rsidRPr="00767A11" w:rsidRDefault="007B5A51" w:rsidP="007B5A51">
      <w:pPr>
        <w:autoSpaceDE w:val="0"/>
        <w:autoSpaceDN w:val="0"/>
        <w:adjustRightInd w:val="0"/>
        <w:jc w:val="both"/>
        <w:rPr>
          <w:rFonts w:ascii="Abadi" w:hAnsi="Abadi" w:cs="*Microsoft Sans Serif-7232-Iden"/>
          <w:color w:val="161616"/>
          <w:sz w:val="21"/>
          <w:szCs w:val="21"/>
        </w:rPr>
      </w:pPr>
    </w:p>
    <w:p w14:paraId="7E50B5D0" w14:textId="77777777" w:rsidR="007B5A51" w:rsidRDefault="007B5A51" w:rsidP="007B5A51">
      <w:pPr>
        <w:autoSpaceDE w:val="0"/>
        <w:autoSpaceDN w:val="0"/>
        <w:adjustRightInd w:val="0"/>
        <w:jc w:val="both"/>
        <w:rPr>
          <w:rFonts w:ascii="Abadi" w:hAnsi="Abadi" w:cs="*Calibri-7251-Identity-H"/>
          <w:color w:val="161616"/>
          <w:sz w:val="21"/>
          <w:szCs w:val="21"/>
        </w:rPr>
      </w:pPr>
      <w:r>
        <w:rPr>
          <w:rFonts w:ascii="Abadi" w:hAnsi="Abadi" w:cs="*Microsoft Sans Serif-7232-Iden"/>
          <w:color w:val="151515"/>
          <w:sz w:val="21"/>
          <w:szCs w:val="21"/>
        </w:rPr>
        <w:tab/>
      </w:r>
      <w:r w:rsidRPr="00767A11">
        <w:rPr>
          <w:rFonts w:ascii="Abadi" w:hAnsi="Abadi" w:cs="*Microsoft Sans Serif-7232-Iden"/>
          <w:color w:val="151515"/>
          <w:sz w:val="21"/>
          <w:szCs w:val="21"/>
        </w:rPr>
        <w:t>Finalmente, mediante las reformas y adiciones a diversos artículos de la</w:t>
      </w:r>
      <w:r>
        <w:rPr>
          <w:rFonts w:ascii="Abadi" w:hAnsi="Abadi" w:cs="*Microsoft Sans Serif-7232-Iden"/>
          <w:color w:val="151515"/>
          <w:sz w:val="21"/>
          <w:szCs w:val="21"/>
        </w:rPr>
        <w:t xml:space="preserve"> </w:t>
      </w:r>
      <w:r w:rsidRPr="00767A11">
        <w:rPr>
          <w:rFonts w:ascii="Abadi" w:hAnsi="Abadi" w:cs="*Microsoft Sans Serif-7232-Iden"/>
          <w:color w:val="151515"/>
          <w:sz w:val="21"/>
          <w:szCs w:val="21"/>
        </w:rPr>
        <w:t>Constitución Política para el Estado de Guanajuato, publicadas en el Periódico</w:t>
      </w:r>
      <w:r>
        <w:rPr>
          <w:rFonts w:ascii="Abadi" w:hAnsi="Abadi" w:cs="*Microsoft Sans Serif-7232-Iden"/>
          <w:color w:val="151515"/>
          <w:sz w:val="21"/>
          <w:szCs w:val="21"/>
        </w:rPr>
        <w:t xml:space="preserve"> </w:t>
      </w:r>
      <w:r w:rsidRPr="00767A11">
        <w:rPr>
          <w:rFonts w:ascii="Abadi" w:hAnsi="Abadi" w:cs="*Microsoft Sans Serif-7232-Iden"/>
          <w:color w:val="151515"/>
          <w:sz w:val="21"/>
          <w:szCs w:val="21"/>
        </w:rPr>
        <w:t xml:space="preserve">Oficial del Gobierno del Estado de Guanajuato número 112, segunda parte, del 14 </w:t>
      </w:r>
      <w:r w:rsidRPr="00767A11">
        <w:rPr>
          <w:rFonts w:ascii="Abadi" w:hAnsi="Abadi" w:cs="*Calibri-7251-Identity-H"/>
          <w:color w:val="161616"/>
          <w:sz w:val="21"/>
          <w:szCs w:val="21"/>
        </w:rPr>
        <w:t>de julio de 2017, se reforma el párrafo tercero del artículo 78, para suprimir la</w:t>
      </w:r>
      <w:r>
        <w:rPr>
          <w:rFonts w:ascii="Abadi" w:hAnsi="Abadi" w:cs="*Microsoft Sans Serif-7232-Iden"/>
          <w:color w:val="151515"/>
          <w:sz w:val="21"/>
          <w:szCs w:val="21"/>
        </w:rPr>
        <w:t xml:space="preserve"> </w:t>
      </w:r>
      <w:r w:rsidRPr="00767A11">
        <w:rPr>
          <w:rFonts w:ascii="Abadi" w:hAnsi="Abadi" w:cs="*Calibri-7251-Identity-H"/>
          <w:color w:val="161616"/>
          <w:sz w:val="21"/>
          <w:szCs w:val="21"/>
        </w:rPr>
        <w:t>referencia al Procurador General de Justicia del Estado.</w:t>
      </w:r>
    </w:p>
    <w:p w14:paraId="795BD7EE" w14:textId="77777777" w:rsidR="007B5A51" w:rsidRPr="00313AE9" w:rsidRDefault="007B5A51" w:rsidP="007B5A51">
      <w:pPr>
        <w:autoSpaceDE w:val="0"/>
        <w:autoSpaceDN w:val="0"/>
        <w:adjustRightInd w:val="0"/>
        <w:jc w:val="both"/>
        <w:rPr>
          <w:rFonts w:ascii="Abadi" w:hAnsi="Abadi" w:cs="*Microsoft Sans Serif-7232-Iden"/>
          <w:color w:val="151515"/>
          <w:sz w:val="21"/>
          <w:szCs w:val="21"/>
        </w:rPr>
      </w:pPr>
    </w:p>
    <w:p w14:paraId="5377D0E7" w14:textId="77777777" w:rsidR="007B5A51" w:rsidRDefault="007B5A51" w:rsidP="007B5A51">
      <w:pPr>
        <w:autoSpaceDE w:val="0"/>
        <w:autoSpaceDN w:val="0"/>
        <w:adjustRightInd w:val="0"/>
        <w:jc w:val="both"/>
        <w:rPr>
          <w:rFonts w:ascii="Abadi" w:hAnsi="Abadi" w:cs="*Calibri-7251-Identity-H"/>
          <w:color w:val="161616"/>
          <w:sz w:val="21"/>
          <w:szCs w:val="21"/>
        </w:rPr>
      </w:pPr>
      <w:r>
        <w:rPr>
          <w:rFonts w:ascii="Abadi" w:hAnsi="Abadi" w:cs="*Calibri-7251-Identity-H"/>
          <w:color w:val="161616"/>
          <w:sz w:val="21"/>
          <w:szCs w:val="21"/>
        </w:rPr>
        <w:tab/>
      </w:r>
      <w:r w:rsidRPr="00767A11">
        <w:rPr>
          <w:rFonts w:ascii="Abadi" w:hAnsi="Abadi" w:cs="*Calibri-7251-Identity-H"/>
          <w:color w:val="161616"/>
          <w:sz w:val="21"/>
          <w:szCs w:val="21"/>
        </w:rPr>
        <w:t>En un sentido similar a la Constitución General, el texto vigente del artículo</w:t>
      </w:r>
      <w:r>
        <w:rPr>
          <w:rFonts w:ascii="Abadi" w:hAnsi="Abadi" w:cs="*Calibri-7251-Identity-H"/>
          <w:color w:val="161616"/>
          <w:sz w:val="21"/>
          <w:szCs w:val="21"/>
        </w:rPr>
        <w:t xml:space="preserve"> </w:t>
      </w:r>
      <w:r w:rsidRPr="00767A11">
        <w:rPr>
          <w:rFonts w:ascii="Abadi" w:hAnsi="Abadi" w:cs="*Calibri-7251-Identity-H"/>
          <w:color w:val="161616"/>
          <w:sz w:val="21"/>
          <w:szCs w:val="21"/>
        </w:rPr>
        <w:t>78</w:t>
      </w:r>
      <w:r w:rsidRPr="00313AE9">
        <w:rPr>
          <w:rFonts w:ascii="Abadi" w:hAnsi="Abadi" w:cs="*Arial-7253-Identity-H"/>
          <w:color w:val="161616"/>
          <w:sz w:val="16"/>
          <w:szCs w:val="15"/>
        </w:rPr>
        <w:t>21</w:t>
      </w:r>
      <w:r w:rsidRPr="00767A11">
        <w:rPr>
          <w:rFonts w:ascii="Abadi" w:hAnsi="Abadi" w:cs="*Arial-7253-Identity-H"/>
          <w:color w:val="161616"/>
          <w:sz w:val="21"/>
          <w:szCs w:val="21"/>
        </w:rPr>
        <w:t xml:space="preserve"> </w:t>
      </w:r>
      <w:r w:rsidRPr="00767A11">
        <w:rPr>
          <w:rFonts w:ascii="Abadi" w:hAnsi="Abadi" w:cs="*Calibri-7251-Identity-H"/>
          <w:color w:val="161616"/>
          <w:sz w:val="21"/>
          <w:szCs w:val="21"/>
        </w:rPr>
        <w:t>de la Constitución Local, prevé la obligación a cargo de Gobernador del</w:t>
      </w:r>
      <w:r>
        <w:rPr>
          <w:rFonts w:ascii="Abadi" w:hAnsi="Abadi" w:cs="*Calibri-7251-Identity-H"/>
          <w:color w:val="161616"/>
          <w:sz w:val="21"/>
          <w:szCs w:val="21"/>
        </w:rPr>
        <w:t xml:space="preserve"> </w:t>
      </w:r>
      <w:r w:rsidRPr="00767A11">
        <w:rPr>
          <w:rFonts w:ascii="Abadi" w:hAnsi="Abadi" w:cs="*Calibri-7251-Identity-H"/>
          <w:color w:val="161616"/>
          <w:sz w:val="21"/>
          <w:szCs w:val="21"/>
        </w:rPr>
        <w:t>Estado de enviar el informe anual en cita, a saber:</w:t>
      </w:r>
    </w:p>
    <w:p w14:paraId="3696091B" w14:textId="77777777" w:rsidR="007B5A51" w:rsidRPr="00767A11" w:rsidRDefault="007B5A51" w:rsidP="007B5A51">
      <w:pPr>
        <w:autoSpaceDE w:val="0"/>
        <w:autoSpaceDN w:val="0"/>
        <w:adjustRightInd w:val="0"/>
        <w:jc w:val="both"/>
        <w:rPr>
          <w:rFonts w:ascii="Abadi" w:hAnsi="Abadi" w:cs="*Calibri-7251-Identity-H"/>
          <w:color w:val="161616"/>
          <w:sz w:val="21"/>
          <w:szCs w:val="21"/>
        </w:rPr>
      </w:pPr>
    </w:p>
    <w:p w14:paraId="34E82CD2" w14:textId="77777777" w:rsidR="007B5A51" w:rsidRDefault="007B5A51" w:rsidP="007B5A51">
      <w:pPr>
        <w:autoSpaceDE w:val="0"/>
        <w:autoSpaceDN w:val="0"/>
        <w:adjustRightInd w:val="0"/>
        <w:jc w:val="both"/>
        <w:rPr>
          <w:rFonts w:ascii="Abadi" w:hAnsi="Abadi" w:cs="*Courier New-7254-Identity-H"/>
          <w:color w:val="151515"/>
          <w:sz w:val="21"/>
          <w:szCs w:val="21"/>
        </w:rPr>
      </w:pPr>
      <w:r>
        <w:rPr>
          <w:rFonts w:ascii="Abadi" w:hAnsi="Abadi" w:cs="*Comic Sans MS-Bold-7255-Identi"/>
          <w:b/>
          <w:bCs/>
          <w:color w:val="151515"/>
          <w:sz w:val="21"/>
          <w:szCs w:val="21"/>
        </w:rPr>
        <w:tab/>
      </w:r>
      <w:r w:rsidRPr="00767A11">
        <w:rPr>
          <w:rFonts w:ascii="Abadi" w:hAnsi="Abadi" w:cs="*Comic Sans MS-Bold-7255-Identi"/>
          <w:b/>
          <w:bCs/>
          <w:color w:val="151515"/>
          <w:sz w:val="21"/>
          <w:szCs w:val="21"/>
        </w:rPr>
        <w:t xml:space="preserve">Artículo 78. </w:t>
      </w:r>
      <w:r w:rsidRPr="00767A11">
        <w:rPr>
          <w:rFonts w:ascii="Abadi" w:hAnsi="Abadi" w:cs="*Courier New-7254-Identity-H"/>
          <w:color w:val="151515"/>
          <w:sz w:val="21"/>
          <w:szCs w:val="21"/>
        </w:rPr>
        <w:t>El Gobernador del Estado enviará al Congreso del Estado, el</w:t>
      </w:r>
      <w:r>
        <w:rPr>
          <w:rFonts w:ascii="Abadi" w:hAnsi="Abadi" w:cs="*Courier New-7254-Identity-H"/>
          <w:color w:val="151515"/>
          <w:sz w:val="21"/>
          <w:szCs w:val="21"/>
        </w:rPr>
        <w:t xml:space="preserve"> </w:t>
      </w:r>
      <w:r w:rsidRPr="00767A11">
        <w:rPr>
          <w:rFonts w:ascii="Abadi" w:hAnsi="Abadi" w:cs="*Courier New-7254-Identity-H"/>
          <w:color w:val="151515"/>
          <w:sz w:val="21"/>
          <w:szCs w:val="21"/>
        </w:rPr>
        <w:t>primer jueves de marzo, un informe por escrito en el cual exponga la situación</w:t>
      </w:r>
      <w:r>
        <w:rPr>
          <w:rFonts w:ascii="Abadi" w:hAnsi="Abadi" w:cs="*Courier New-7254-Identity-H"/>
          <w:color w:val="151515"/>
          <w:sz w:val="21"/>
          <w:szCs w:val="21"/>
        </w:rPr>
        <w:t xml:space="preserve"> </w:t>
      </w:r>
      <w:r w:rsidRPr="00767A11">
        <w:rPr>
          <w:rFonts w:ascii="Abadi" w:hAnsi="Abadi" w:cs="*Courier New-7254-Identity-H"/>
          <w:color w:val="151515"/>
          <w:sz w:val="21"/>
          <w:szCs w:val="21"/>
        </w:rPr>
        <w:t>que guarda la Administración Pública del Estado.</w:t>
      </w:r>
      <w:r>
        <w:rPr>
          <w:rFonts w:ascii="Abadi" w:hAnsi="Abadi" w:cs="*Courier New-7254-Identity-H"/>
          <w:color w:val="151515"/>
          <w:sz w:val="21"/>
          <w:szCs w:val="21"/>
        </w:rPr>
        <w:t xml:space="preserve"> </w:t>
      </w:r>
    </w:p>
    <w:p w14:paraId="4A0C503A" w14:textId="77777777" w:rsidR="007B5A51" w:rsidRDefault="007B5A51" w:rsidP="007B5A51">
      <w:pPr>
        <w:autoSpaceDE w:val="0"/>
        <w:autoSpaceDN w:val="0"/>
        <w:adjustRightInd w:val="0"/>
        <w:jc w:val="both"/>
        <w:rPr>
          <w:rFonts w:ascii="Abadi" w:hAnsi="Abadi" w:cs="*Courier New-7254-Identity-H"/>
          <w:color w:val="151515"/>
          <w:sz w:val="21"/>
          <w:szCs w:val="21"/>
        </w:rPr>
      </w:pPr>
    </w:p>
    <w:p w14:paraId="556E960A" w14:textId="77777777" w:rsidR="007B5A51" w:rsidRDefault="007B5A51" w:rsidP="007B5A51">
      <w:pPr>
        <w:autoSpaceDE w:val="0"/>
        <w:autoSpaceDN w:val="0"/>
        <w:adjustRightInd w:val="0"/>
        <w:jc w:val="both"/>
        <w:rPr>
          <w:rFonts w:ascii="Abadi" w:hAnsi="Abadi" w:cs="*Courier New-7254-Identity-H"/>
          <w:color w:val="151515"/>
          <w:sz w:val="21"/>
          <w:szCs w:val="21"/>
        </w:rPr>
      </w:pPr>
      <w:r>
        <w:rPr>
          <w:rFonts w:ascii="Abadi" w:hAnsi="Abadi" w:cs="*Courier New-7254-Identity-H"/>
          <w:color w:val="161616"/>
          <w:sz w:val="21"/>
          <w:szCs w:val="21"/>
        </w:rPr>
        <w:tab/>
      </w:r>
      <w:r w:rsidRPr="00767A11">
        <w:rPr>
          <w:rFonts w:ascii="Abadi" w:hAnsi="Abadi" w:cs="*Courier New-7254-Identity-H"/>
          <w:color w:val="161616"/>
          <w:sz w:val="21"/>
          <w:szCs w:val="21"/>
        </w:rPr>
        <w:t>Los grupos y representaciones parlamentarias que integren el Congreso del</w:t>
      </w:r>
      <w:r>
        <w:rPr>
          <w:rFonts w:ascii="Abadi" w:hAnsi="Abadi" w:cs="*Courier New-7254-Identity-H"/>
          <w:color w:val="151515"/>
          <w:sz w:val="21"/>
          <w:szCs w:val="21"/>
        </w:rPr>
        <w:t xml:space="preserve"> </w:t>
      </w:r>
      <w:r w:rsidRPr="00767A11">
        <w:rPr>
          <w:rFonts w:ascii="Abadi" w:hAnsi="Abadi" w:cs="*Courier New-7254-Identity-H"/>
          <w:color w:val="161616"/>
          <w:sz w:val="21"/>
          <w:szCs w:val="21"/>
        </w:rPr>
        <w:t>Estado, durante el análisis del informe, fijarán su postura en los términos de la</w:t>
      </w:r>
      <w:r>
        <w:rPr>
          <w:rFonts w:ascii="Abadi" w:hAnsi="Abadi" w:cs="*Courier New-7254-Identity-H"/>
          <w:color w:val="151515"/>
          <w:sz w:val="21"/>
          <w:szCs w:val="21"/>
        </w:rPr>
        <w:t xml:space="preserve"> </w:t>
      </w:r>
      <w:r w:rsidRPr="00767A11">
        <w:rPr>
          <w:rFonts w:ascii="Abadi" w:hAnsi="Abadi" w:cs="*Courier New-7254-Identity-H"/>
          <w:color w:val="161616"/>
          <w:sz w:val="21"/>
          <w:szCs w:val="21"/>
        </w:rPr>
        <w:t>legislación correspondiente.</w:t>
      </w:r>
      <w:r>
        <w:rPr>
          <w:rFonts w:ascii="Abadi" w:hAnsi="Abadi" w:cs="*Courier New-7254-Identity-H"/>
          <w:color w:val="151515"/>
          <w:sz w:val="21"/>
          <w:szCs w:val="21"/>
        </w:rPr>
        <w:t xml:space="preserve"> </w:t>
      </w:r>
    </w:p>
    <w:p w14:paraId="0E7ED6BA" w14:textId="77777777" w:rsidR="007B5A51" w:rsidRDefault="007B5A51" w:rsidP="007B5A51">
      <w:pPr>
        <w:autoSpaceDE w:val="0"/>
        <w:autoSpaceDN w:val="0"/>
        <w:adjustRightInd w:val="0"/>
        <w:jc w:val="both"/>
        <w:rPr>
          <w:rFonts w:ascii="Abadi" w:hAnsi="Abadi" w:cs="*Courier New-7254-Identity-H"/>
          <w:color w:val="151515"/>
          <w:sz w:val="21"/>
          <w:szCs w:val="21"/>
        </w:rPr>
      </w:pPr>
    </w:p>
    <w:p w14:paraId="33004FEC" w14:textId="77777777" w:rsidR="007B5A51" w:rsidRPr="00313AE9" w:rsidRDefault="007B5A51" w:rsidP="007B5A51">
      <w:pPr>
        <w:autoSpaceDE w:val="0"/>
        <w:autoSpaceDN w:val="0"/>
        <w:adjustRightInd w:val="0"/>
        <w:jc w:val="both"/>
        <w:rPr>
          <w:rFonts w:ascii="Abadi" w:hAnsi="Abadi" w:cs="*Courier New-7254-Identity-H"/>
          <w:color w:val="151515"/>
          <w:sz w:val="21"/>
          <w:szCs w:val="21"/>
        </w:rPr>
      </w:pPr>
      <w:r>
        <w:rPr>
          <w:rFonts w:ascii="Abadi" w:hAnsi="Abadi" w:cs="*Courier New-7254-Identity-H"/>
          <w:color w:val="161616"/>
          <w:sz w:val="21"/>
          <w:szCs w:val="21"/>
        </w:rPr>
        <w:tab/>
      </w:r>
      <w:r w:rsidRPr="00767A11">
        <w:rPr>
          <w:rFonts w:ascii="Abadi" w:hAnsi="Abadi" w:cs="*Courier New-7254-Identity-H"/>
          <w:color w:val="161616"/>
          <w:sz w:val="21"/>
          <w:szCs w:val="21"/>
        </w:rPr>
        <w:t>El Congreso del Estado, a efecto de ampliar la información, podrá solicitar la</w:t>
      </w:r>
      <w:r>
        <w:rPr>
          <w:rFonts w:ascii="Abadi" w:hAnsi="Abadi" w:cs="*Courier New-7254-Identity-H"/>
          <w:color w:val="151515"/>
          <w:sz w:val="21"/>
          <w:szCs w:val="21"/>
        </w:rPr>
        <w:t xml:space="preserve"> </w:t>
      </w:r>
      <w:r w:rsidRPr="00767A11">
        <w:rPr>
          <w:rFonts w:ascii="Abadi" w:hAnsi="Abadi" w:cs="*Courier New-7254-Identity-H"/>
          <w:color w:val="161616"/>
          <w:sz w:val="21"/>
          <w:szCs w:val="21"/>
        </w:rPr>
        <w:t>comparecencia de los secretarios de estado, así como de los directores de</w:t>
      </w:r>
      <w:r>
        <w:rPr>
          <w:rFonts w:ascii="Abadi" w:hAnsi="Abadi" w:cs="*Courier New-7254-Identity-H"/>
          <w:color w:val="151515"/>
          <w:sz w:val="21"/>
          <w:szCs w:val="21"/>
        </w:rPr>
        <w:t xml:space="preserve"> </w:t>
      </w:r>
      <w:r w:rsidRPr="00767A11">
        <w:rPr>
          <w:rFonts w:ascii="Abadi" w:hAnsi="Abadi" w:cs="*Courier New-7254-Identity-H"/>
          <w:color w:val="161616"/>
          <w:sz w:val="21"/>
          <w:szCs w:val="21"/>
        </w:rPr>
        <w:t>las entidades paraestatales.</w:t>
      </w:r>
    </w:p>
    <w:p w14:paraId="2E06ECF9" w14:textId="77777777" w:rsidR="007B5A51" w:rsidRDefault="007B5A51" w:rsidP="007B5A51">
      <w:pPr>
        <w:autoSpaceDE w:val="0"/>
        <w:autoSpaceDN w:val="0"/>
        <w:adjustRightInd w:val="0"/>
        <w:jc w:val="both"/>
        <w:rPr>
          <w:rFonts w:ascii="Abadi" w:hAnsi="Abadi" w:cs="*Courier New-7254-Identity-H"/>
          <w:color w:val="161616"/>
          <w:sz w:val="21"/>
          <w:szCs w:val="21"/>
        </w:rPr>
      </w:pPr>
    </w:p>
    <w:p w14:paraId="5ABDD6EF" w14:textId="77777777" w:rsidR="007B5A51" w:rsidRDefault="007B5A51" w:rsidP="007B5A51">
      <w:pPr>
        <w:autoSpaceDE w:val="0"/>
        <w:autoSpaceDN w:val="0"/>
        <w:adjustRightInd w:val="0"/>
        <w:jc w:val="both"/>
        <w:rPr>
          <w:rFonts w:ascii="Abadi" w:hAnsi="Abadi" w:cs="*Calibri-Bold-7252-Identity-H"/>
          <w:b/>
          <w:bCs/>
          <w:color w:val="131313"/>
          <w:sz w:val="21"/>
          <w:szCs w:val="21"/>
        </w:rPr>
      </w:pPr>
      <w:r w:rsidRPr="00807CCE">
        <w:rPr>
          <w:rFonts w:ascii="Abadi" w:hAnsi="Abadi" w:cs="*Calibri-Bold-7252-Identity-H"/>
          <w:b/>
          <w:bCs/>
          <w:color w:val="131313"/>
          <w:sz w:val="21"/>
          <w:szCs w:val="21"/>
        </w:rPr>
        <w:t>El Informe de Gobierno como ejercicio de transparencia y rendición de cuentas</w:t>
      </w:r>
    </w:p>
    <w:p w14:paraId="3FEB7DCB" w14:textId="77777777" w:rsidR="007B5A51" w:rsidRPr="00807CCE" w:rsidRDefault="007B5A51" w:rsidP="007B5A51">
      <w:pPr>
        <w:autoSpaceDE w:val="0"/>
        <w:autoSpaceDN w:val="0"/>
        <w:adjustRightInd w:val="0"/>
        <w:jc w:val="both"/>
        <w:rPr>
          <w:rFonts w:ascii="Abadi" w:hAnsi="Abadi" w:cs="*Calibri-Bold-7252-Identity-H"/>
          <w:b/>
          <w:bCs/>
          <w:color w:val="131313"/>
          <w:sz w:val="21"/>
          <w:szCs w:val="21"/>
        </w:rPr>
      </w:pPr>
    </w:p>
    <w:p w14:paraId="4845AEF6" w14:textId="77777777" w:rsidR="007B5A51" w:rsidRDefault="007B5A51" w:rsidP="007B5A51">
      <w:pPr>
        <w:autoSpaceDE w:val="0"/>
        <w:autoSpaceDN w:val="0"/>
        <w:adjustRightInd w:val="0"/>
        <w:jc w:val="both"/>
        <w:rPr>
          <w:rFonts w:ascii="Abadi" w:hAnsi="Abadi" w:cs="*Calibri-7251-Identity-H"/>
          <w:color w:val="171717"/>
          <w:sz w:val="21"/>
          <w:szCs w:val="21"/>
        </w:rPr>
      </w:pPr>
      <w:r>
        <w:rPr>
          <w:rFonts w:ascii="Abadi" w:hAnsi="Abadi" w:cs="*Calibri-7251-Identity-H"/>
          <w:color w:val="171717"/>
          <w:sz w:val="21"/>
          <w:szCs w:val="21"/>
        </w:rPr>
        <w:tab/>
      </w:r>
      <w:r w:rsidRPr="00807CCE">
        <w:rPr>
          <w:rFonts w:ascii="Abadi" w:hAnsi="Abadi" w:cs="*Calibri-7251-Identity-H"/>
          <w:color w:val="171717"/>
          <w:sz w:val="21"/>
          <w:szCs w:val="21"/>
        </w:rPr>
        <w:t>El informe de Gobierno no es un solamente un acto de control</w:t>
      </w:r>
      <w:r>
        <w:rPr>
          <w:rFonts w:ascii="Abadi" w:hAnsi="Abadi" w:cs="*Calibri-7251-Identity-H"/>
          <w:color w:val="171717"/>
          <w:sz w:val="21"/>
          <w:szCs w:val="21"/>
        </w:rPr>
        <w:t xml:space="preserve"> </w:t>
      </w:r>
      <w:r w:rsidRPr="00807CCE">
        <w:rPr>
          <w:rFonts w:ascii="Abadi" w:hAnsi="Abadi" w:cs="*Calibri-7251-Identity-H"/>
          <w:color w:val="171717"/>
          <w:sz w:val="21"/>
          <w:szCs w:val="21"/>
        </w:rPr>
        <w:t>parlamentario. Al rendirse, se somete al análisis y crítica de parte de los legisladores,</w:t>
      </w:r>
      <w:r>
        <w:rPr>
          <w:rFonts w:ascii="Abadi" w:hAnsi="Abadi" w:cs="*Calibri-7251-Identity-H"/>
          <w:color w:val="171717"/>
          <w:sz w:val="21"/>
          <w:szCs w:val="21"/>
        </w:rPr>
        <w:t xml:space="preserve"> </w:t>
      </w:r>
      <w:r w:rsidRPr="00807CCE">
        <w:rPr>
          <w:rFonts w:ascii="Abadi" w:hAnsi="Abadi" w:cs="*Calibri-7251-Identity-H"/>
          <w:color w:val="171717"/>
          <w:sz w:val="21"/>
          <w:szCs w:val="21"/>
        </w:rPr>
        <w:t>los medios de comunicación y los propios ciudadanos, constituyéndose como un</w:t>
      </w:r>
      <w:r>
        <w:rPr>
          <w:rFonts w:ascii="Abadi" w:hAnsi="Abadi" w:cs="*Calibri-7251-Identity-H"/>
          <w:color w:val="171717"/>
          <w:sz w:val="21"/>
          <w:szCs w:val="21"/>
        </w:rPr>
        <w:t xml:space="preserve"> </w:t>
      </w:r>
      <w:r w:rsidRPr="00807CCE">
        <w:rPr>
          <w:rFonts w:ascii="Abadi" w:hAnsi="Abadi" w:cs="*Calibri-7251-Identity-H"/>
          <w:color w:val="171717"/>
          <w:sz w:val="21"/>
          <w:szCs w:val="21"/>
        </w:rPr>
        <w:t>acto informativo.</w:t>
      </w:r>
    </w:p>
    <w:p w14:paraId="3455E185" w14:textId="77777777" w:rsidR="007B5A51" w:rsidRPr="00807CCE" w:rsidRDefault="007B5A51" w:rsidP="007B5A51">
      <w:pPr>
        <w:autoSpaceDE w:val="0"/>
        <w:autoSpaceDN w:val="0"/>
        <w:adjustRightInd w:val="0"/>
        <w:jc w:val="both"/>
        <w:rPr>
          <w:rFonts w:ascii="Abadi" w:hAnsi="Abadi" w:cs="*Calibri-7251-Identity-H"/>
          <w:color w:val="171717"/>
          <w:sz w:val="21"/>
          <w:szCs w:val="21"/>
        </w:rPr>
      </w:pPr>
    </w:p>
    <w:p w14:paraId="5DB97019" w14:textId="77777777" w:rsidR="007B5A51" w:rsidRPr="00807CCE" w:rsidRDefault="007B5A51" w:rsidP="007B5A51">
      <w:pPr>
        <w:autoSpaceDE w:val="0"/>
        <w:autoSpaceDN w:val="0"/>
        <w:adjustRightInd w:val="0"/>
        <w:jc w:val="both"/>
        <w:rPr>
          <w:rFonts w:ascii="Abadi" w:hAnsi="Abadi" w:cs="*Courier New-5862-Identity-H"/>
          <w:color w:val="161616"/>
          <w:sz w:val="21"/>
          <w:szCs w:val="21"/>
        </w:rPr>
      </w:pPr>
      <w:r>
        <w:rPr>
          <w:rFonts w:ascii="Abadi" w:hAnsi="Abadi" w:cs="*Courier New-5862-Identity-H"/>
          <w:color w:val="161616"/>
          <w:sz w:val="21"/>
          <w:szCs w:val="21"/>
        </w:rPr>
        <w:tab/>
      </w:r>
      <w:r w:rsidRPr="00807CCE">
        <w:rPr>
          <w:rFonts w:ascii="Abadi" w:hAnsi="Abadi" w:cs="*Courier New-5862-Identity-H"/>
          <w:color w:val="161616"/>
          <w:sz w:val="21"/>
          <w:szCs w:val="21"/>
        </w:rPr>
        <w:t>La rendición de cuentas y el acceso a la información son dos componentes</w:t>
      </w:r>
      <w:r>
        <w:rPr>
          <w:rFonts w:ascii="Abadi" w:hAnsi="Abadi" w:cs="*Courier New-5862-Identity-H"/>
          <w:color w:val="161616"/>
          <w:sz w:val="21"/>
          <w:szCs w:val="21"/>
        </w:rPr>
        <w:t xml:space="preserve"> </w:t>
      </w:r>
      <w:r w:rsidRPr="00807CCE">
        <w:rPr>
          <w:rFonts w:ascii="Abadi" w:hAnsi="Abadi" w:cs="*Courier New-5862-Identity-H"/>
          <w:color w:val="161616"/>
          <w:sz w:val="21"/>
          <w:szCs w:val="21"/>
        </w:rPr>
        <w:t>esenciales de cualquier gobierno democrático. Constituyen mecanismos de</w:t>
      </w:r>
      <w:r>
        <w:rPr>
          <w:rFonts w:ascii="Abadi" w:hAnsi="Abadi" w:cs="*Courier New-5862-Identity-H"/>
          <w:color w:val="161616"/>
          <w:sz w:val="21"/>
          <w:szCs w:val="21"/>
        </w:rPr>
        <w:t xml:space="preserve"> </w:t>
      </w:r>
      <w:r w:rsidRPr="00807CCE">
        <w:rPr>
          <w:rFonts w:ascii="Abadi" w:hAnsi="Abadi" w:cs="*Courier New-5862-Identity-H"/>
          <w:color w:val="161616"/>
          <w:sz w:val="21"/>
          <w:szCs w:val="21"/>
        </w:rPr>
        <w:t>gobernanza, haciendo posibles condiciones de participación y proximidad</w:t>
      </w:r>
      <w:r>
        <w:rPr>
          <w:rFonts w:ascii="Abadi" w:hAnsi="Abadi" w:cs="*Courier New-5862-Identity-H"/>
          <w:color w:val="161616"/>
          <w:sz w:val="21"/>
          <w:szCs w:val="21"/>
        </w:rPr>
        <w:t xml:space="preserve"> </w:t>
      </w:r>
      <w:r w:rsidRPr="00807CCE">
        <w:rPr>
          <w:rFonts w:ascii="Abadi" w:hAnsi="Abadi" w:cs="*Courier New-5862-Identity-H"/>
          <w:color w:val="161616"/>
          <w:sz w:val="21"/>
          <w:szCs w:val="21"/>
        </w:rPr>
        <w:t>ciudadana en los procesos gubernamentales, abriendo nuevos canales de</w:t>
      </w:r>
      <w:r>
        <w:rPr>
          <w:rFonts w:ascii="Abadi" w:hAnsi="Abadi" w:cs="*Courier New-5862-Identity-H"/>
          <w:color w:val="161616"/>
          <w:sz w:val="21"/>
          <w:szCs w:val="21"/>
        </w:rPr>
        <w:t xml:space="preserve"> </w:t>
      </w:r>
      <w:r w:rsidRPr="00807CCE">
        <w:rPr>
          <w:rFonts w:ascii="Abadi" w:hAnsi="Abadi" w:cs="*Courier New-5862-Identity-H"/>
          <w:color w:val="161616"/>
          <w:sz w:val="21"/>
          <w:szCs w:val="21"/>
        </w:rPr>
        <w:t>comunicación entre el Estado y diversos actores sociales.</w:t>
      </w:r>
    </w:p>
    <w:p w14:paraId="2E0E658C" w14:textId="77777777" w:rsidR="007B5A51" w:rsidRPr="00807CCE" w:rsidRDefault="007B5A51" w:rsidP="007B5A51">
      <w:pPr>
        <w:autoSpaceDE w:val="0"/>
        <w:autoSpaceDN w:val="0"/>
        <w:adjustRightInd w:val="0"/>
        <w:jc w:val="both"/>
        <w:rPr>
          <w:rFonts w:ascii="Abadi" w:hAnsi="Abadi" w:cs="*Courier New-5862-Identity-H"/>
          <w:color w:val="161616"/>
          <w:sz w:val="21"/>
          <w:szCs w:val="21"/>
        </w:rPr>
      </w:pPr>
    </w:p>
    <w:p w14:paraId="795A6600" w14:textId="77777777" w:rsidR="007B5A51" w:rsidRDefault="007B5A51" w:rsidP="007B5A51">
      <w:pPr>
        <w:autoSpaceDE w:val="0"/>
        <w:autoSpaceDN w:val="0"/>
        <w:adjustRightInd w:val="0"/>
        <w:jc w:val="both"/>
        <w:rPr>
          <w:rFonts w:ascii="Abadi" w:hAnsi="Abadi" w:cs="*Courier New-5862-Identity-H"/>
          <w:color w:val="161616"/>
          <w:sz w:val="21"/>
          <w:szCs w:val="21"/>
        </w:rPr>
      </w:pPr>
      <w:r>
        <w:rPr>
          <w:rFonts w:ascii="Abadi" w:hAnsi="Abadi" w:cs="*Courier New-5862-Identity-H"/>
          <w:color w:val="161616"/>
          <w:sz w:val="21"/>
          <w:szCs w:val="21"/>
        </w:rPr>
        <w:tab/>
      </w:r>
      <w:r w:rsidRPr="00807CCE">
        <w:rPr>
          <w:rFonts w:ascii="Abadi" w:hAnsi="Abadi" w:cs="*Courier New-5862-Identity-H"/>
          <w:color w:val="161616"/>
          <w:sz w:val="21"/>
          <w:szCs w:val="21"/>
        </w:rPr>
        <w:t>El concepto de transparencia se refiere a la apertura y flujo de información</w:t>
      </w:r>
      <w:r>
        <w:rPr>
          <w:rFonts w:ascii="Abadi" w:hAnsi="Abadi" w:cs="*Courier New-5862-Identity-H"/>
          <w:color w:val="161616"/>
          <w:sz w:val="21"/>
          <w:szCs w:val="21"/>
        </w:rPr>
        <w:t xml:space="preserve"> </w:t>
      </w:r>
      <w:r w:rsidRPr="00807CCE">
        <w:rPr>
          <w:rFonts w:ascii="Abadi" w:hAnsi="Abadi" w:cs="*Courier New-5862-Identity-H"/>
          <w:color w:val="161616"/>
          <w:sz w:val="21"/>
          <w:szCs w:val="21"/>
        </w:rPr>
        <w:t>de las organizaciones políticas y burocráticas al dominio público. Esto la vuelve accesible a todos los posibles actores interesados, permitiendo su revisión y análisis.</w:t>
      </w:r>
      <w:r>
        <w:rPr>
          <w:rFonts w:ascii="Abadi" w:hAnsi="Abadi" w:cs="*Courier New-5862-Identity-H"/>
          <w:color w:val="161616"/>
          <w:sz w:val="21"/>
          <w:szCs w:val="21"/>
        </w:rPr>
        <w:t xml:space="preserve"> </w:t>
      </w:r>
    </w:p>
    <w:p w14:paraId="1C080C68" w14:textId="77777777" w:rsidR="007B5A51" w:rsidRDefault="007B5A51" w:rsidP="007B5A51">
      <w:pPr>
        <w:autoSpaceDE w:val="0"/>
        <w:autoSpaceDN w:val="0"/>
        <w:adjustRightInd w:val="0"/>
        <w:jc w:val="both"/>
        <w:rPr>
          <w:rFonts w:ascii="Abadi" w:hAnsi="Abadi" w:cs="*Courier New-5862-Identity-H"/>
          <w:color w:val="161616"/>
          <w:sz w:val="21"/>
          <w:szCs w:val="21"/>
        </w:rPr>
      </w:pPr>
    </w:p>
    <w:p w14:paraId="7BD0B5BD" w14:textId="77777777" w:rsidR="007B5A51" w:rsidRPr="00807CCE" w:rsidRDefault="007B5A51" w:rsidP="007B5A51">
      <w:pPr>
        <w:autoSpaceDE w:val="0"/>
        <w:autoSpaceDN w:val="0"/>
        <w:adjustRightInd w:val="0"/>
        <w:jc w:val="both"/>
        <w:rPr>
          <w:rFonts w:ascii="Abadi" w:hAnsi="Abadi" w:cs="*Courier New-5862-Identity-H"/>
          <w:color w:val="161616"/>
          <w:sz w:val="21"/>
          <w:szCs w:val="21"/>
        </w:rPr>
      </w:pPr>
      <w:r>
        <w:rPr>
          <w:rFonts w:ascii="Abadi" w:hAnsi="Abadi" w:cs="*Courier New-5862-Identity-H"/>
          <w:color w:val="161616"/>
          <w:sz w:val="21"/>
          <w:szCs w:val="21"/>
        </w:rPr>
        <w:tab/>
      </w:r>
      <w:r w:rsidRPr="00807CCE">
        <w:rPr>
          <w:rFonts w:ascii="Abadi" w:hAnsi="Abadi" w:cs="*Courier New-5862-Identity-H"/>
          <w:color w:val="161616"/>
          <w:sz w:val="21"/>
          <w:szCs w:val="21"/>
        </w:rPr>
        <w:t>El principio de rendición de cuentas se basa en el derecho a la libre</w:t>
      </w:r>
      <w:r>
        <w:rPr>
          <w:rFonts w:ascii="Abadi" w:hAnsi="Abadi" w:cs="*Courier New-5862-Identity-H"/>
          <w:color w:val="161616"/>
          <w:sz w:val="21"/>
          <w:szCs w:val="21"/>
        </w:rPr>
        <w:t xml:space="preserve"> </w:t>
      </w:r>
      <w:r w:rsidRPr="00807CCE">
        <w:rPr>
          <w:rFonts w:ascii="Abadi" w:hAnsi="Abadi" w:cs="*Courier New-5862-Identity-H"/>
          <w:color w:val="161616"/>
          <w:sz w:val="21"/>
          <w:szCs w:val="21"/>
        </w:rPr>
        <w:t xml:space="preserve">expresión y asociación. Estos derechos permiten que los ciudadanos se organicen, y defiendan sus ideas e intereses; todo ciudadano debe contar con elementos suficientes para conocer </w:t>
      </w:r>
      <w:r w:rsidRPr="00807CCE">
        <w:rPr>
          <w:rFonts w:ascii="Abadi" w:hAnsi="Abadi" w:cs="*Verdana-5863-Identity-H"/>
          <w:color w:val="161616"/>
          <w:sz w:val="21"/>
          <w:szCs w:val="21"/>
        </w:rPr>
        <w:t xml:space="preserve">y </w:t>
      </w:r>
      <w:r w:rsidRPr="00807CCE">
        <w:rPr>
          <w:rFonts w:ascii="Abadi" w:hAnsi="Abadi" w:cs="*Courier New-5862-Identity-H"/>
          <w:color w:val="161616"/>
          <w:sz w:val="21"/>
          <w:szCs w:val="21"/>
        </w:rPr>
        <w:t>evaluar dichas acciones, y su ausencia reduce la credibilidad y legitimidad de órganos gubernamentales.</w:t>
      </w:r>
    </w:p>
    <w:p w14:paraId="10D90A33" w14:textId="77777777" w:rsidR="007B5A51" w:rsidRDefault="007B5A51" w:rsidP="007B5A51">
      <w:pPr>
        <w:autoSpaceDE w:val="0"/>
        <w:autoSpaceDN w:val="0"/>
        <w:adjustRightInd w:val="0"/>
        <w:jc w:val="both"/>
        <w:rPr>
          <w:rFonts w:ascii="Abadi" w:hAnsi="Abadi" w:cs="*Courier New-5862-Identity-H"/>
          <w:color w:val="151515"/>
          <w:sz w:val="21"/>
          <w:szCs w:val="21"/>
        </w:rPr>
      </w:pPr>
      <w:r w:rsidRPr="00807CCE">
        <w:rPr>
          <w:rFonts w:ascii="Abadi" w:hAnsi="Abadi" w:cs="*Courier New-5862-Identity-H"/>
          <w:color w:val="151515"/>
          <w:sz w:val="21"/>
          <w:szCs w:val="21"/>
        </w:rPr>
        <w:t>Así, un gobierno democrático debe ser transparente para mostrar su</w:t>
      </w:r>
      <w:r>
        <w:rPr>
          <w:rFonts w:ascii="Abadi" w:hAnsi="Abadi" w:cs="*Courier New-5862-Identity-H"/>
          <w:color w:val="151515"/>
          <w:sz w:val="21"/>
          <w:szCs w:val="21"/>
        </w:rPr>
        <w:t xml:space="preserve"> </w:t>
      </w:r>
      <w:r w:rsidRPr="00807CCE">
        <w:rPr>
          <w:rFonts w:ascii="Abadi" w:hAnsi="Abadi" w:cs="*Courier New-5862-Identity-H"/>
          <w:color w:val="151515"/>
          <w:sz w:val="21"/>
          <w:szCs w:val="21"/>
        </w:rPr>
        <w:t>funcionamiento y estar sujeto al escrutinio público, y debe rendir cuentas para explicar y justificar sus acciones.</w:t>
      </w:r>
    </w:p>
    <w:p w14:paraId="716907CA" w14:textId="77777777" w:rsidR="007B5A51" w:rsidRPr="00807CCE" w:rsidRDefault="007B5A51" w:rsidP="007B5A51">
      <w:pPr>
        <w:autoSpaceDE w:val="0"/>
        <w:autoSpaceDN w:val="0"/>
        <w:adjustRightInd w:val="0"/>
        <w:jc w:val="both"/>
        <w:rPr>
          <w:rFonts w:ascii="Abadi" w:hAnsi="Abadi" w:cs="*Courier New-5862-Identity-H"/>
          <w:color w:val="151515"/>
          <w:sz w:val="21"/>
          <w:szCs w:val="21"/>
        </w:rPr>
      </w:pPr>
    </w:p>
    <w:p w14:paraId="655CB23D" w14:textId="77777777" w:rsidR="007B5A51" w:rsidRPr="0008308B" w:rsidRDefault="007B5A51" w:rsidP="007B5A51">
      <w:pPr>
        <w:autoSpaceDE w:val="0"/>
        <w:autoSpaceDN w:val="0"/>
        <w:adjustRightInd w:val="0"/>
        <w:jc w:val="both"/>
        <w:rPr>
          <w:rFonts w:ascii="Abadi" w:hAnsi="Abadi" w:cs="*Courier New-5862-Identity-H"/>
          <w:color w:val="161616"/>
          <w:sz w:val="21"/>
          <w:szCs w:val="21"/>
        </w:rPr>
      </w:pPr>
      <w:r>
        <w:rPr>
          <w:rFonts w:ascii="Abadi" w:hAnsi="Abadi" w:cs="*Courier New-5862-Identity-H"/>
          <w:color w:val="161616"/>
          <w:sz w:val="21"/>
          <w:szCs w:val="21"/>
        </w:rPr>
        <w:tab/>
      </w:r>
      <w:r w:rsidRPr="00807CCE">
        <w:rPr>
          <w:rFonts w:ascii="Abadi" w:hAnsi="Abadi" w:cs="*Courier New-5862-Identity-H"/>
          <w:color w:val="161616"/>
          <w:sz w:val="21"/>
          <w:szCs w:val="21"/>
        </w:rPr>
        <w:t>Uno de los principios fundamentales de la democracia es el de la publicidad,</w:t>
      </w:r>
      <w:r>
        <w:rPr>
          <w:rFonts w:ascii="Abadi" w:hAnsi="Abadi" w:cs="*Courier New-5862-Identity-H"/>
          <w:color w:val="161616"/>
          <w:sz w:val="21"/>
          <w:szCs w:val="21"/>
        </w:rPr>
        <w:t xml:space="preserve"> </w:t>
      </w:r>
      <w:r w:rsidRPr="00807CCE">
        <w:rPr>
          <w:rFonts w:ascii="Abadi" w:hAnsi="Abadi" w:cs="*Courier New-5862-Identity-H"/>
          <w:color w:val="161616"/>
          <w:sz w:val="21"/>
          <w:szCs w:val="21"/>
        </w:rPr>
        <w:t>del ejercicio «del poder público en público», como lo señaló Norberto Bobbio. Esa «visibilidad» del poder se refleja en las decisiones de transparentar los archivos públicos y garantizar el ejercicio del derecho a la información de los ciudadanos. Otra cara de la visibilidad del gobierno es la comunicación institucional</w:t>
      </w:r>
      <w:r w:rsidRPr="00807CCE">
        <w:rPr>
          <w:rFonts w:ascii="Abadi" w:hAnsi="Abadi" w:cs="*Arial-5861-Identity-H"/>
          <w:color w:val="161616"/>
          <w:sz w:val="21"/>
          <w:szCs w:val="21"/>
        </w:rPr>
        <w:t>22.</w:t>
      </w:r>
    </w:p>
    <w:p w14:paraId="302EB0B1" w14:textId="77777777" w:rsidR="007B5A51" w:rsidRDefault="007B5A51" w:rsidP="007B5A51">
      <w:pPr>
        <w:autoSpaceDE w:val="0"/>
        <w:autoSpaceDN w:val="0"/>
        <w:adjustRightInd w:val="0"/>
        <w:jc w:val="both"/>
        <w:rPr>
          <w:rFonts w:ascii="*Arial-5861-Identity-H" w:hAnsi="*Arial-5861-Identity-H" w:cs="*Arial-5861-Identity-H"/>
          <w:color w:val="161616"/>
          <w:sz w:val="14"/>
          <w:szCs w:val="14"/>
        </w:rPr>
      </w:pPr>
    </w:p>
    <w:p w14:paraId="0A3D4AAC" w14:textId="77777777" w:rsidR="007B5A51" w:rsidRPr="007B5A51" w:rsidRDefault="007B5A51" w:rsidP="007B5A51">
      <w:pPr>
        <w:autoSpaceDE w:val="0"/>
        <w:autoSpaceDN w:val="0"/>
        <w:adjustRightInd w:val="0"/>
        <w:jc w:val="both"/>
        <w:rPr>
          <w:rFonts w:ascii="Abadi" w:hAnsi="Abadi" w:cs="*Arial-5861-Identity-H"/>
          <w:b/>
          <w:bCs/>
          <w:color w:val="161616"/>
          <w:sz w:val="21"/>
          <w:szCs w:val="21"/>
        </w:rPr>
      </w:pPr>
      <w:r w:rsidRPr="007B5A51">
        <w:rPr>
          <w:rFonts w:ascii="Abadi" w:hAnsi="Abadi" w:cs="*Arial-5861-Identity-H"/>
          <w:b/>
          <w:bCs/>
          <w:color w:val="161616"/>
          <w:sz w:val="21"/>
          <w:szCs w:val="21"/>
        </w:rPr>
        <w:t>Restricciones constitucionales y legales impuestas a la rendición y difusión de los</w:t>
      </w:r>
    </w:p>
    <w:p w14:paraId="6C667030" w14:textId="77777777" w:rsidR="007B5A51" w:rsidRPr="007B5A51" w:rsidRDefault="007B5A51" w:rsidP="007B5A51">
      <w:pPr>
        <w:autoSpaceDE w:val="0"/>
        <w:autoSpaceDN w:val="0"/>
        <w:adjustRightInd w:val="0"/>
        <w:jc w:val="both"/>
        <w:rPr>
          <w:rFonts w:ascii="Abadi" w:hAnsi="Abadi" w:cs="*Arial-5861-Identity-H"/>
          <w:b/>
          <w:bCs/>
          <w:color w:val="161616"/>
          <w:sz w:val="21"/>
          <w:szCs w:val="21"/>
        </w:rPr>
      </w:pPr>
      <w:r w:rsidRPr="007B5A51">
        <w:rPr>
          <w:rFonts w:ascii="Abadi" w:hAnsi="Abadi" w:cs="*Arial-5861-Identity-H"/>
          <w:b/>
          <w:bCs/>
          <w:color w:val="161616"/>
          <w:sz w:val="21"/>
          <w:szCs w:val="21"/>
        </w:rPr>
        <w:t>informes de labores de los servidores públicos</w:t>
      </w:r>
    </w:p>
    <w:p w14:paraId="30EADB1F" w14:textId="77777777" w:rsidR="007B5A51" w:rsidRPr="007B5A51" w:rsidRDefault="007B5A51" w:rsidP="007B5A51">
      <w:pPr>
        <w:autoSpaceDE w:val="0"/>
        <w:autoSpaceDN w:val="0"/>
        <w:adjustRightInd w:val="0"/>
        <w:jc w:val="both"/>
        <w:rPr>
          <w:rFonts w:ascii="Abadi" w:hAnsi="Abadi" w:cs="*Arial-5861-Identity-H"/>
          <w:b/>
          <w:bCs/>
          <w:color w:val="161616"/>
          <w:sz w:val="21"/>
          <w:szCs w:val="21"/>
        </w:rPr>
      </w:pPr>
    </w:p>
    <w:p w14:paraId="3CE50D80" w14:textId="77777777" w:rsidR="007B5A51" w:rsidRPr="00A03DF9" w:rsidRDefault="007B5A51" w:rsidP="007B5A51">
      <w:pPr>
        <w:autoSpaceDE w:val="0"/>
        <w:autoSpaceDN w:val="0"/>
        <w:adjustRightInd w:val="0"/>
        <w:jc w:val="both"/>
        <w:rPr>
          <w:rFonts w:ascii="Abadi" w:hAnsi="Abadi" w:cs="*Courier New-5158-Identity-H"/>
          <w:color w:val="161616"/>
          <w:sz w:val="21"/>
          <w:szCs w:val="21"/>
        </w:rPr>
      </w:pPr>
      <w:r>
        <w:rPr>
          <w:rFonts w:ascii="Abadi" w:hAnsi="Abadi" w:cs="*Courier New-5158-Identity-H"/>
          <w:color w:val="161616"/>
          <w:sz w:val="21"/>
          <w:szCs w:val="21"/>
        </w:rPr>
        <w:tab/>
      </w:r>
      <w:r w:rsidRPr="00A03DF9">
        <w:rPr>
          <w:rFonts w:ascii="Abadi" w:hAnsi="Abadi" w:cs="*Courier New-5158-Identity-H"/>
          <w:color w:val="161616"/>
          <w:sz w:val="21"/>
          <w:szCs w:val="21"/>
        </w:rPr>
        <w:t>De acuerdo con a la legislación mexicana, los informes de labores de los</w:t>
      </w:r>
      <w:r>
        <w:rPr>
          <w:rFonts w:ascii="Abadi" w:hAnsi="Abadi" w:cs="*Courier New-5158-Identity-H"/>
          <w:color w:val="161616"/>
          <w:sz w:val="21"/>
          <w:szCs w:val="21"/>
        </w:rPr>
        <w:t xml:space="preserve"> </w:t>
      </w:r>
      <w:r w:rsidRPr="00A03DF9">
        <w:rPr>
          <w:rFonts w:ascii="Abadi" w:hAnsi="Abadi" w:cs="*Courier New-5158-Identity-H"/>
          <w:color w:val="161616"/>
          <w:sz w:val="21"/>
          <w:szCs w:val="21"/>
        </w:rPr>
        <w:t xml:space="preserve">representantes populares de todos los niveles de gobierno (federal, estatal </w:t>
      </w:r>
      <w:r w:rsidRPr="00A03DF9">
        <w:rPr>
          <w:rFonts w:ascii="Abadi" w:hAnsi="Abadi" w:cs="*Tahoma-5159-Identity-H"/>
          <w:color w:val="161616"/>
          <w:sz w:val="21"/>
          <w:szCs w:val="21"/>
        </w:rPr>
        <w:t xml:space="preserve">y </w:t>
      </w:r>
      <w:r w:rsidRPr="00A03DF9">
        <w:rPr>
          <w:rFonts w:ascii="Abadi" w:hAnsi="Abadi" w:cs="*Courier New-5158-Identity-H"/>
          <w:color w:val="161616"/>
          <w:sz w:val="21"/>
          <w:szCs w:val="21"/>
        </w:rPr>
        <w:t xml:space="preserve">local) deben considerarse como información pública obligatoria, por lo que deben ponerse a disposición de la ciudadanía automáticamente, sin necesidad de presentar una solicitud de información. No obstante, su realización </w:t>
      </w:r>
      <w:r w:rsidRPr="00A03DF9">
        <w:rPr>
          <w:rFonts w:ascii="Abadi" w:hAnsi="Abadi" w:cs="*Tahoma-5159-Identity-H"/>
          <w:color w:val="161616"/>
          <w:sz w:val="21"/>
          <w:szCs w:val="21"/>
        </w:rPr>
        <w:t xml:space="preserve">y </w:t>
      </w:r>
      <w:r w:rsidRPr="00A03DF9">
        <w:rPr>
          <w:rFonts w:ascii="Abadi" w:hAnsi="Abadi" w:cs="*Courier New-5158-Identity-H"/>
          <w:color w:val="161616"/>
          <w:sz w:val="21"/>
          <w:szCs w:val="21"/>
        </w:rPr>
        <w:t xml:space="preserve">difusión, para efectos de información pública, está sujeta a dos restricciones relevantes, establecidas desde la Constitución Federal </w:t>
      </w:r>
      <w:r w:rsidRPr="00A03DF9">
        <w:rPr>
          <w:rFonts w:ascii="Abadi" w:hAnsi="Abadi" w:cs="*Tahoma-5159-Identity-H"/>
          <w:color w:val="161616"/>
          <w:sz w:val="21"/>
          <w:szCs w:val="21"/>
        </w:rPr>
        <w:t xml:space="preserve">y </w:t>
      </w:r>
      <w:r w:rsidRPr="00A03DF9">
        <w:rPr>
          <w:rFonts w:ascii="Abadi" w:hAnsi="Abadi" w:cs="*Courier New-5158-Identity-H"/>
          <w:color w:val="161616"/>
          <w:sz w:val="21"/>
          <w:szCs w:val="21"/>
        </w:rPr>
        <w:t>desarrollada en la legislación secundaria.</w:t>
      </w:r>
    </w:p>
    <w:p w14:paraId="3A43CE27" w14:textId="77777777" w:rsidR="007B5A51" w:rsidRDefault="007B5A51" w:rsidP="007B5A51">
      <w:pPr>
        <w:autoSpaceDE w:val="0"/>
        <w:autoSpaceDN w:val="0"/>
        <w:adjustRightInd w:val="0"/>
        <w:jc w:val="both"/>
        <w:rPr>
          <w:rFonts w:ascii="*Courier New-5158-Identity-H" w:hAnsi="*Courier New-5158-Identity-H" w:cs="*Courier New-5158-Identity-H"/>
          <w:color w:val="161616"/>
          <w:sz w:val="28"/>
          <w:szCs w:val="28"/>
        </w:rPr>
      </w:pPr>
    </w:p>
    <w:p w14:paraId="56488229" w14:textId="77777777" w:rsidR="007B5A51" w:rsidRDefault="007B5A51" w:rsidP="007B5A51">
      <w:pPr>
        <w:autoSpaceDE w:val="0"/>
        <w:autoSpaceDN w:val="0"/>
        <w:adjustRightInd w:val="0"/>
        <w:jc w:val="both"/>
        <w:rPr>
          <w:rFonts w:ascii="Abadi" w:hAnsi="Abadi" w:cs="*Arial-5861-Identity-H"/>
          <w:color w:val="161616"/>
          <w:sz w:val="21"/>
          <w:szCs w:val="21"/>
        </w:rPr>
      </w:pPr>
      <w:r>
        <w:rPr>
          <w:rFonts w:ascii="Abadi" w:hAnsi="Abadi" w:cs="*Arial-5861-Identity-H"/>
          <w:b/>
          <w:bCs/>
          <w:color w:val="161616"/>
          <w:sz w:val="21"/>
          <w:szCs w:val="21"/>
        </w:rPr>
        <w:t>a)</w:t>
      </w:r>
      <w:r w:rsidRPr="00807CCE">
        <w:rPr>
          <w:rFonts w:ascii="Abadi" w:hAnsi="Abadi" w:cs="*Arial-5861-Identity-H"/>
          <w:b/>
          <w:bCs/>
          <w:color w:val="161616"/>
          <w:sz w:val="21"/>
          <w:szCs w:val="21"/>
        </w:rPr>
        <w:t xml:space="preserve"> Limitaciones a la propaganda gubernamental por la verificación de</w:t>
      </w:r>
      <w:r>
        <w:rPr>
          <w:rFonts w:ascii="Abadi" w:hAnsi="Abadi" w:cs="*Arial-5861-Identity-H"/>
          <w:b/>
          <w:bCs/>
          <w:color w:val="161616"/>
          <w:sz w:val="21"/>
          <w:szCs w:val="21"/>
        </w:rPr>
        <w:t xml:space="preserve"> </w:t>
      </w:r>
      <w:r w:rsidRPr="00807CCE">
        <w:rPr>
          <w:rFonts w:ascii="Abadi" w:hAnsi="Abadi" w:cs="*Arial-5861-Identity-H"/>
          <w:b/>
          <w:bCs/>
          <w:color w:val="161616"/>
          <w:sz w:val="21"/>
          <w:szCs w:val="21"/>
        </w:rPr>
        <w:t xml:space="preserve">procesos </w:t>
      </w:r>
      <w:r w:rsidRPr="00807CCE">
        <w:rPr>
          <w:rFonts w:ascii="Abadi" w:hAnsi="Abadi" w:cs="*Arial-5861-Identity-H"/>
          <w:b/>
          <w:bCs/>
          <w:color w:val="161616"/>
          <w:sz w:val="21"/>
          <w:szCs w:val="21"/>
        </w:rPr>
        <w:lastRenderedPageBreak/>
        <w:t xml:space="preserve">comiciales. </w:t>
      </w:r>
      <w:r w:rsidRPr="00807CCE">
        <w:rPr>
          <w:rFonts w:ascii="Abadi" w:hAnsi="Abadi" w:cs="*Arial-5861-Identity-H"/>
          <w:color w:val="161616"/>
          <w:sz w:val="21"/>
          <w:szCs w:val="21"/>
        </w:rPr>
        <w:t>El artículo 41, Base 111, Apartado C, segundo párrafo, de la</w:t>
      </w:r>
      <w:r>
        <w:rPr>
          <w:rFonts w:ascii="Abadi" w:hAnsi="Abadi" w:cs="*Arial-5861-Identity-H"/>
          <w:b/>
          <w:bCs/>
          <w:color w:val="161616"/>
          <w:sz w:val="21"/>
          <w:szCs w:val="21"/>
        </w:rPr>
        <w:t xml:space="preserve"> </w:t>
      </w:r>
      <w:r w:rsidRPr="00807CCE">
        <w:rPr>
          <w:rFonts w:ascii="Abadi" w:hAnsi="Abadi" w:cs="*Arial-5861-Identity-H"/>
          <w:color w:val="161616"/>
          <w:sz w:val="21"/>
          <w:szCs w:val="21"/>
        </w:rPr>
        <w:t>Constitución Política de los Estados Unidos Mexicanos dispone que durante el</w:t>
      </w:r>
      <w:r>
        <w:rPr>
          <w:rFonts w:ascii="Abadi" w:hAnsi="Abadi" w:cs="*Arial-5861-Identity-H"/>
          <w:b/>
          <w:bCs/>
          <w:color w:val="161616"/>
          <w:sz w:val="21"/>
          <w:szCs w:val="21"/>
        </w:rPr>
        <w:t xml:space="preserve"> </w:t>
      </w:r>
      <w:r w:rsidRPr="00807CCE">
        <w:rPr>
          <w:rFonts w:ascii="Abadi" w:hAnsi="Abadi" w:cs="*Arial-5861-Identity-H"/>
          <w:color w:val="161616"/>
          <w:sz w:val="21"/>
          <w:szCs w:val="21"/>
        </w:rPr>
        <w:t>tiempo que comprendan las campañas electorales federales y locales y hasta la</w:t>
      </w:r>
      <w:r>
        <w:rPr>
          <w:rFonts w:ascii="Abadi" w:hAnsi="Abadi" w:cs="*Arial-5861-Identity-H"/>
          <w:b/>
          <w:bCs/>
          <w:color w:val="161616"/>
          <w:sz w:val="21"/>
          <w:szCs w:val="21"/>
        </w:rPr>
        <w:t xml:space="preserve"> </w:t>
      </w:r>
      <w:r w:rsidRPr="00807CCE">
        <w:rPr>
          <w:rFonts w:ascii="Abadi" w:hAnsi="Abadi" w:cs="*Arial-5861-Identity-H"/>
          <w:color w:val="161616"/>
          <w:sz w:val="21"/>
          <w:szCs w:val="21"/>
        </w:rPr>
        <w:t>conclusión de la respectiva jornada comicial, deberá suspenderse la difusión en los</w:t>
      </w:r>
      <w:r>
        <w:rPr>
          <w:rFonts w:ascii="Abadi" w:hAnsi="Abadi" w:cs="*Arial-5861-Identity-H"/>
          <w:b/>
          <w:bCs/>
          <w:color w:val="161616"/>
          <w:sz w:val="21"/>
          <w:szCs w:val="21"/>
        </w:rPr>
        <w:t xml:space="preserve"> </w:t>
      </w:r>
      <w:r w:rsidRPr="00807CCE">
        <w:rPr>
          <w:rFonts w:ascii="Abadi" w:hAnsi="Abadi" w:cs="*Arial-5861-Identity-H"/>
          <w:color w:val="161616"/>
          <w:sz w:val="21"/>
          <w:szCs w:val="21"/>
        </w:rPr>
        <w:t>medios de comunicación social de toda propaganda gubernamental, tanto de los</w:t>
      </w:r>
      <w:r>
        <w:rPr>
          <w:rFonts w:ascii="Abadi" w:hAnsi="Abadi" w:cs="*Arial-5861-Identity-H"/>
          <w:b/>
          <w:bCs/>
          <w:color w:val="161616"/>
          <w:sz w:val="21"/>
          <w:szCs w:val="21"/>
        </w:rPr>
        <w:t xml:space="preserve"> </w:t>
      </w:r>
      <w:r w:rsidRPr="00807CCE">
        <w:rPr>
          <w:rFonts w:ascii="Abadi" w:hAnsi="Abadi" w:cs="*Arial-5861-Identity-H"/>
          <w:color w:val="161616"/>
          <w:sz w:val="21"/>
          <w:szCs w:val="21"/>
        </w:rPr>
        <w:t>poderes federales, como de las entidades federativas, así como de los Municipios,</w:t>
      </w:r>
      <w:r>
        <w:rPr>
          <w:rFonts w:ascii="Abadi" w:hAnsi="Abadi" w:cs="*Arial-5861-Identity-H"/>
          <w:b/>
          <w:bCs/>
          <w:color w:val="161616"/>
          <w:sz w:val="21"/>
          <w:szCs w:val="21"/>
        </w:rPr>
        <w:t xml:space="preserve"> </w:t>
      </w:r>
      <w:r w:rsidRPr="00807CCE">
        <w:rPr>
          <w:rFonts w:ascii="Abadi" w:hAnsi="Abadi" w:cs="*Arial-5861-Identity-H"/>
          <w:color w:val="161616"/>
          <w:sz w:val="21"/>
          <w:szCs w:val="21"/>
        </w:rPr>
        <w:t>de las demarcaciones territoriales de la Ciudad de México y cualquier otro ente</w:t>
      </w:r>
      <w:r>
        <w:rPr>
          <w:rFonts w:ascii="Abadi" w:hAnsi="Abadi" w:cs="*Arial-5861-Identity-H"/>
          <w:b/>
          <w:bCs/>
          <w:color w:val="161616"/>
          <w:sz w:val="21"/>
          <w:szCs w:val="21"/>
        </w:rPr>
        <w:t xml:space="preserve"> </w:t>
      </w:r>
      <w:r w:rsidRPr="00807CCE">
        <w:rPr>
          <w:rFonts w:ascii="Abadi" w:hAnsi="Abadi" w:cs="*Arial-5861-Identity-H"/>
          <w:color w:val="161616"/>
          <w:sz w:val="21"/>
          <w:szCs w:val="21"/>
        </w:rPr>
        <w:t>público. Las únicas excepciones a lo anterior serán las campañas de información</w:t>
      </w:r>
      <w:r>
        <w:rPr>
          <w:rFonts w:ascii="Abadi" w:hAnsi="Abadi" w:cs="*Arial-5861-Identity-H"/>
          <w:b/>
          <w:bCs/>
          <w:color w:val="161616"/>
          <w:sz w:val="21"/>
          <w:szCs w:val="21"/>
        </w:rPr>
        <w:t xml:space="preserve"> </w:t>
      </w:r>
      <w:r w:rsidRPr="00807CCE">
        <w:rPr>
          <w:rFonts w:ascii="Abadi" w:hAnsi="Abadi" w:cs="*Arial-5861-Identity-H"/>
          <w:color w:val="161616"/>
          <w:sz w:val="21"/>
          <w:szCs w:val="21"/>
        </w:rPr>
        <w:t>de las autoridades electorales, las relativas a servicios educativos y de salud, o las</w:t>
      </w:r>
      <w:r>
        <w:rPr>
          <w:rFonts w:ascii="Abadi" w:hAnsi="Abadi" w:cs="*Arial-5861-Identity-H"/>
          <w:b/>
          <w:bCs/>
          <w:color w:val="161616"/>
          <w:sz w:val="21"/>
          <w:szCs w:val="21"/>
        </w:rPr>
        <w:t xml:space="preserve"> </w:t>
      </w:r>
      <w:r w:rsidRPr="00A03DF9">
        <w:rPr>
          <w:rFonts w:ascii="Abadi" w:hAnsi="Abadi" w:cs="*Arial-5861-Identity-H"/>
          <w:color w:val="161616"/>
          <w:sz w:val="21"/>
          <w:szCs w:val="21"/>
        </w:rPr>
        <w:t>necesarias para la protección civil en casos de emergencia.</w:t>
      </w:r>
    </w:p>
    <w:p w14:paraId="36B6507D" w14:textId="77777777" w:rsidR="007B5A51" w:rsidRPr="00E95FD5" w:rsidRDefault="007B5A51" w:rsidP="007B5A51">
      <w:pPr>
        <w:autoSpaceDE w:val="0"/>
        <w:autoSpaceDN w:val="0"/>
        <w:adjustRightInd w:val="0"/>
        <w:jc w:val="both"/>
        <w:rPr>
          <w:rFonts w:ascii="Abadi" w:hAnsi="Abadi" w:cs="*Arial-5861-Identity-H"/>
          <w:b/>
          <w:bCs/>
          <w:color w:val="161616"/>
          <w:sz w:val="21"/>
          <w:szCs w:val="21"/>
        </w:rPr>
      </w:pPr>
    </w:p>
    <w:p w14:paraId="0B3A8CFA" w14:textId="77777777" w:rsidR="007B5A51" w:rsidRDefault="007B5A51" w:rsidP="007B5A51">
      <w:pPr>
        <w:autoSpaceDE w:val="0"/>
        <w:autoSpaceDN w:val="0"/>
        <w:adjustRightInd w:val="0"/>
        <w:jc w:val="both"/>
        <w:rPr>
          <w:rFonts w:ascii="Abadi" w:hAnsi="Abadi" w:cs="*Courier New-4632-Identity-H"/>
          <w:color w:val="151515"/>
          <w:sz w:val="21"/>
          <w:szCs w:val="21"/>
        </w:rPr>
      </w:pPr>
      <w:r>
        <w:rPr>
          <w:rFonts w:ascii="Abadi" w:hAnsi="Abadi" w:cs="*Courier New-5158-Identity-H"/>
          <w:color w:val="161616"/>
          <w:sz w:val="21"/>
          <w:szCs w:val="21"/>
        </w:rPr>
        <w:tab/>
      </w:r>
      <w:r w:rsidRPr="00B27502">
        <w:rPr>
          <w:rFonts w:ascii="Abadi" w:hAnsi="Abadi" w:cs="*Courier New-5158-Identity-H"/>
          <w:color w:val="161616"/>
          <w:sz w:val="21"/>
          <w:szCs w:val="21"/>
        </w:rPr>
        <w:t xml:space="preserve">De conformidad con lo establecido en los artículos 134, párrafos séptimo </w:t>
      </w:r>
      <w:r w:rsidRPr="00B27502">
        <w:rPr>
          <w:rFonts w:ascii="Abadi" w:hAnsi="Abadi" w:cs="*Tahoma-5159-Identity-H"/>
          <w:color w:val="161616"/>
          <w:sz w:val="21"/>
          <w:szCs w:val="21"/>
        </w:rPr>
        <w:t>y</w:t>
      </w:r>
      <w:r>
        <w:rPr>
          <w:rFonts w:ascii="Abadi" w:hAnsi="Abadi" w:cs="*Tahoma-5159-Identity-H"/>
          <w:color w:val="161616"/>
          <w:sz w:val="21"/>
          <w:szCs w:val="21"/>
        </w:rPr>
        <w:t xml:space="preserve"> </w:t>
      </w:r>
      <w:r w:rsidRPr="00B27502">
        <w:rPr>
          <w:rFonts w:ascii="Abadi" w:hAnsi="Abadi" w:cs="*Courier New-5158-Identity-H"/>
          <w:color w:val="161616"/>
          <w:sz w:val="21"/>
          <w:szCs w:val="21"/>
        </w:rPr>
        <w:t>octavo de la Constitución Política de los Estados Unidos Mexicanos</w:t>
      </w:r>
      <w:r w:rsidRPr="00B27502">
        <w:rPr>
          <w:rFonts w:ascii="Abadi" w:hAnsi="Abadi" w:cs="*Arial-5156-Identity-H"/>
          <w:color w:val="161616"/>
          <w:sz w:val="21"/>
          <w:szCs w:val="21"/>
        </w:rPr>
        <w:t>23</w:t>
      </w:r>
      <w:r w:rsidRPr="00B27502">
        <w:rPr>
          <w:rFonts w:ascii="Abadi" w:hAnsi="Abadi" w:cs="*Arial-5157-Identity-H"/>
          <w:color w:val="161616"/>
          <w:sz w:val="21"/>
          <w:szCs w:val="21"/>
        </w:rPr>
        <w:t xml:space="preserve">, </w:t>
      </w:r>
      <w:r w:rsidRPr="00B27502">
        <w:rPr>
          <w:rFonts w:ascii="Abadi" w:hAnsi="Abadi" w:cs="*Courier New-5158-Identity-H"/>
          <w:color w:val="161616"/>
          <w:sz w:val="21"/>
          <w:szCs w:val="21"/>
        </w:rPr>
        <w:t xml:space="preserve">242, numeral </w:t>
      </w:r>
      <w:r w:rsidRPr="00B27502">
        <w:rPr>
          <w:rFonts w:ascii="Abadi" w:hAnsi="Abadi" w:cs="*Microsoft Sans Serif-11090-Ide"/>
          <w:color w:val="202020"/>
          <w:sz w:val="21"/>
          <w:szCs w:val="21"/>
        </w:rPr>
        <w:t>5, de la Ley General de Instituciones y Procedimientos Electorales</w:t>
      </w:r>
      <w:r w:rsidRPr="00B27502">
        <w:rPr>
          <w:rFonts w:ascii="Abadi" w:hAnsi="Abadi" w:cs="*Arial-11088-Identity-H"/>
          <w:color w:val="202020"/>
          <w:sz w:val="21"/>
          <w:szCs w:val="21"/>
        </w:rPr>
        <w:t xml:space="preserve">24 </w:t>
      </w:r>
      <w:r w:rsidRPr="00B27502">
        <w:rPr>
          <w:rFonts w:ascii="Abadi" w:hAnsi="Abadi" w:cs="*Microsoft Sans Serif-11090-Ide"/>
          <w:color w:val="202020"/>
          <w:sz w:val="21"/>
          <w:szCs w:val="21"/>
        </w:rPr>
        <w:t>y 14 de la Ley</w:t>
      </w:r>
      <w:r>
        <w:rPr>
          <w:rFonts w:ascii="Abadi" w:hAnsi="Abadi" w:cs="*Microsoft Sans Serif-11090-Ide"/>
          <w:color w:val="202020"/>
          <w:sz w:val="21"/>
          <w:szCs w:val="21"/>
        </w:rPr>
        <w:t xml:space="preserve"> </w:t>
      </w:r>
      <w:r w:rsidRPr="00B27502">
        <w:rPr>
          <w:rFonts w:ascii="Abadi" w:hAnsi="Abadi" w:cs="*Microsoft Sans Serif-11090-Ide"/>
          <w:color w:val="202020"/>
          <w:sz w:val="21"/>
          <w:szCs w:val="21"/>
        </w:rPr>
        <w:t>General de Comunicación Social</w:t>
      </w:r>
      <w:r w:rsidRPr="00B27502">
        <w:rPr>
          <w:rFonts w:ascii="Abadi" w:hAnsi="Abadi" w:cs="*Arial-11088-Identity-H"/>
          <w:color w:val="202020"/>
          <w:sz w:val="21"/>
          <w:szCs w:val="21"/>
        </w:rPr>
        <w:t>25</w:t>
      </w:r>
      <w:r w:rsidRPr="00B27502">
        <w:rPr>
          <w:rFonts w:ascii="Abadi" w:hAnsi="Abadi" w:cs="*Arial-11087-Identity-H"/>
          <w:color w:val="202020"/>
          <w:sz w:val="21"/>
          <w:szCs w:val="21"/>
        </w:rPr>
        <w:t xml:space="preserve">, </w:t>
      </w:r>
      <w:r w:rsidRPr="00B27502">
        <w:rPr>
          <w:rFonts w:ascii="Abadi" w:hAnsi="Abadi" w:cs="*Microsoft Sans Serif-11090-Ide"/>
          <w:color w:val="202020"/>
          <w:sz w:val="21"/>
          <w:szCs w:val="21"/>
        </w:rPr>
        <w:t>así como 7, numeral 7 del Reglamento de</w:t>
      </w:r>
      <w:r>
        <w:rPr>
          <w:rFonts w:ascii="Abadi" w:hAnsi="Abadi" w:cs="*Tahoma-5159-Identity-H"/>
          <w:color w:val="161616"/>
          <w:sz w:val="21"/>
          <w:szCs w:val="21"/>
        </w:rPr>
        <w:t xml:space="preserve"> </w:t>
      </w:r>
      <w:r w:rsidRPr="00B27502">
        <w:rPr>
          <w:rFonts w:ascii="Abadi" w:hAnsi="Abadi" w:cs="*Microsoft Sans Serif-11090-Ide"/>
          <w:color w:val="202020"/>
          <w:sz w:val="21"/>
          <w:szCs w:val="21"/>
        </w:rPr>
        <w:t>Radio y Televisión en Materia Electoral</w:t>
      </w:r>
      <w:r w:rsidRPr="00B27502">
        <w:rPr>
          <w:rFonts w:ascii="Abadi" w:hAnsi="Abadi" w:cs="*Arial-11087-Identity-H"/>
          <w:color w:val="202020"/>
          <w:sz w:val="21"/>
          <w:szCs w:val="21"/>
        </w:rPr>
        <w:t xml:space="preserve">26 </w:t>
      </w:r>
      <w:r w:rsidRPr="00B27502">
        <w:rPr>
          <w:rFonts w:ascii="Abadi" w:hAnsi="Abadi" w:cs="*Microsoft Sans Serif-11090-Ide"/>
          <w:color w:val="202020"/>
          <w:sz w:val="21"/>
          <w:szCs w:val="21"/>
        </w:rPr>
        <w:t>expedido por el Instituto Nacional Electoral</w:t>
      </w:r>
      <w:r>
        <w:rPr>
          <w:rFonts w:ascii="Abadi" w:hAnsi="Abadi" w:cs="*Tahoma-5159-Identity-H"/>
          <w:color w:val="161616"/>
          <w:sz w:val="21"/>
          <w:szCs w:val="21"/>
        </w:rPr>
        <w:t xml:space="preserve"> </w:t>
      </w:r>
      <w:r w:rsidRPr="00B27502">
        <w:rPr>
          <w:rFonts w:ascii="Abadi" w:hAnsi="Abadi" w:cs="*Microsoft Sans Serif-11090-Ide"/>
          <w:color w:val="202020"/>
          <w:sz w:val="21"/>
          <w:szCs w:val="21"/>
        </w:rPr>
        <w:t>los informes anuales de labores o de gestión de las y los servidores públicos, así</w:t>
      </w:r>
      <w:r>
        <w:rPr>
          <w:rFonts w:ascii="Abadi" w:hAnsi="Abadi" w:cs="*Tahoma-5159-Identity-H"/>
          <w:color w:val="161616"/>
          <w:sz w:val="21"/>
          <w:szCs w:val="21"/>
        </w:rPr>
        <w:t xml:space="preserve"> </w:t>
      </w:r>
      <w:r w:rsidRPr="00B27502">
        <w:rPr>
          <w:rFonts w:ascii="Abadi" w:hAnsi="Abadi" w:cs="*Microsoft Sans Serif-11090-Ide"/>
          <w:color w:val="202020"/>
          <w:sz w:val="21"/>
          <w:szCs w:val="21"/>
        </w:rPr>
        <w:t>como los mensajes que para darlos a conocer se difundan en los medios de</w:t>
      </w:r>
      <w:r>
        <w:rPr>
          <w:rFonts w:ascii="Abadi" w:hAnsi="Abadi" w:cs="*Tahoma-5159-Identity-H"/>
          <w:color w:val="161616"/>
          <w:sz w:val="21"/>
          <w:szCs w:val="21"/>
        </w:rPr>
        <w:t xml:space="preserve"> </w:t>
      </w:r>
      <w:r w:rsidRPr="00B27502">
        <w:rPr>
          <w:rFonts w:ascii="Abadi" w:hAnsi="Abadi" w:cs="*Microsoft Sans Serif-11090-Ide"/>
          <w:color w:val="202020"/>
          <w:sz w:val="21"/>
          <w:szCs w:val="21"/>
        </w:rPr>
        <w:t>comunicación social, no serán considerados como propaganda, siempre que la</w:t>
      </w:r>
      <w:r>
        <w:rPr>
          <w:rFonts w:ascii="Abadi" w:hAnsi="Abadi" w:cs="*Tahoma-5159-Identity-H"/>
          <w:color w:val="161616"/>
          <w:sz w:val="21"/>
          <w:szCs w:val="21"/>
        </w:rPr>
        <w:t xml:space="preserve"> </w:t>
      </w:r>
      <w:r w:rsidRPr="00B27502">
        <w:rPr>
          <w:rFonts w:ascii="Abadi" w:hAnsi="Abadi" w:cs="*Microsoft Sans Serif-11090-Ide"/>
          <w:color w:val="202020"/>
          <w:sz w:val="21"/>
          <w:szCs w:val="21"/>
        </w:rPr>
        <w:t>difusión se limite a una vez al año en estaciones y canales con cobertura regional</w:t>
      </w:r>
      <w:r>
        <w:rPr>
          <w:rFonts w:ascii="Abadi" w:hAnsi="Abadi" w:cs="*Tahoma-5159-Identity-H"/>
          <w:color w:val="161616"/>
          <w:sz w:val="21"/>
          <w:szCs w:val="21"/>
        </w:rPr>
        <w:t xml:space="preserve"> </w:t>
      </w:r>
      <w:r w:rsidRPr="00B27502">
        <w:rPr>
          <w:rFonts w:ascii="Abadi" w:hAnsi="Abadi" w:cs="*Microsoft Sans Serif-11090-Ide"/>
          <w:color w:val="202020"/>
          <w:sz w:val="21"/>
          <w:szCs w:val="21"/>
        </w:rPr>
        <w:t xml:space="preserve">correspondiente al. ámbito geográfico de responsabilidad de la o el servidor </w:t>
      </w:r>
      <w:r w:rsidRPr="00B27502">
        <w:rPr>
          <w:rFonts w:ascii="Abadi" w:hAnsi="Abadi" w:cs="*Courier New-4632-Identity-H"/>
          <w:color w:val="151515"/>
          <w:sz w:val="21"/>
          <w:szCs w:val="21"/>
        </w:rPr>
        <w:t>público y no exceda de los siete días anteriores y cinco posteriores a la fecha en</w:t>
      </w:r>
      <w:r>
        <w:rPr>
          <w:rFonts w:ascii="Abadi" w:hAnsi="Abadi" w:cs="*Tahoma-5159-Identity-H"/>
          <w:color w:val="161616"/>
          <w:sz w:val="21"/>
          <w:szCs w:val="21"/>
        </w:rPr>
        <w:t xml:space="preserve"> </w:t>
      </w:r>
      <w:r w:rsidRPr="00B27502">
        <w:rPr>
          <w:rFonts w:ascii="Abadi" w:hAnsi="Abadi" w:cs="*Courier New-4632-Identity-H"/>
          <w:color w:val="151515"/>
          <w:sz w:val="21"/>
          <w:szCs w:val="21"/>
        </w:rPr>
        <w:t>que se rinda el informe. En ningún caso, la difusión de tales informes podrá tener</w:t>
      </w:r>
      <w:r>
        <w:rPr>
          <w:rFonts w:ascii="Abadi" w:hAnsi="Abadi" w:cs="*Tahoma-5159-Identity-H"/>
          <w:color w:val="161616"/>
          <w:sz w:val="21"/>
          <w:szCs w:val="21"/>
        </w:rPr>
        <w:t xml:space="preserve"> </w:t>
      </w:r>
      <w:r w:rsidRPr="00B27502">
        <w:rPr>
          <w:rFonts w:ascii="Abadi" w:hAnsi="Abadi" w:cs="*Courier New-4632-Identity-H"/>
          <w:color w:val="151515"/>
          <w:sz w:val="21"/>
          <w:szCs w:val="21"/>
        </w:rPr>
        <w:t>fines electorales, ni realizarse dentro del periodo de campaña electoral.</w:t>
      </w:r>
    </w:p>
    <w:p w14:paraId="603F03D2" w14:textId="77777777" w:rsidR="007B5A51" w:rsidRPr="00E95FD5" w:rsidRDefault="007B5A51" w:rsidP="007B5A51">
      <w:pPr>
        <w:autoSpaceDE w:val="0"/>
        <w:autoSpaceDN w:val="0"/>
        <w:adjustRightInd w:val="0"/>
        <w:jc w:val="both"/>
        <w:rPr>
          <w:rFonts w:ascii="Abadi" w:hAnsi="Abadi" w:cs="*Tahoma-5159-Identity-H"/>
          <w:color w:val="161616"/>
          <w:sz w:val="21"/>
          <w:szCs w:val="21"/>
        </w:rPr>
      </w:pPr>
    </w:p>
    <w:p w14:paraId="6C82878C"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A03DF9">
        <w:rPr>
          <w:rFonts w:ascii="Abadi" w:hAnsi="Abadi" w:cs="*Tahoma-5159-Identity-H"/>
          <w:color w:val="161616"/>
          <w:sz w:val="21"/>
          <w:szCs w:val="21"/>
        </w:rPr>
        <w:t>En ningún caso esta propaganda incluirá nombres, imágenes, voces o</w:t>
      </w:r>
      <w:r>
        <w:rPr>
          <w:rFonts w:ascii="Abadi" w:hAnsi="Abadi" w:cs="*Tahoma-5159-Identity-H"/>
          <w:color w:val="161616"/>
          <w:sz w:val="21"/>
          <w:szCs w:val="21"/>
        </w:rPr>
        <w:t xml:space="preserve"> </w:t>
      </w:r>
      <w:r w:rsidRPr="00A03DF9">
        <w:rPr>
          <w:rFonts w:ascii="Abadi" w:hAnsi="Abadi" w:cs="*Tahoma-5159-Identity-H"/>
          <w:color w:val="161616"/>
          <w:sz w:val="21"/>
          <w:szCs w:val="21"/>
        </w:rPr>
        <w:t>símbolos que impliquen promoción personalizada de cualquier servidor público. En</w:t>
      </w:r>
      <w:r>
        <w:rPr>
          <w:rFonts w:ascii="Abadi" w:hAnsi="Abadi" w:cs="*Tahoma-5159-Identity-H"/>
          <w:color w:val="161616"/>
          <w:sz w:val="21"/>
          <w:szCs w:val="21"/>
        </w:rPr>
        <w:t xml:space="preserve"> </w:t>
      </w:r>
      <w:r w:rsidRPr="00A03DF9">
        <w:rPr>
          <w:rFonts w:ascii="Abadi" w:hAnsi="Abadi" w:cs="*Tahoma-5159-Identity-H"/>
          <w:color w:val="161616"/>
          <w:sz w:val="21"/>
          <w:szCs w:val="21"/>
        </w:rPr>
        <w:t>consecuencia, la propaganda que se transmita deberá tener carácter institucional</w:t>
      </w:r>
      <w:r>
        <w:rPr>
          <w:rFonts w:ascii="Abadi" w:hAnsi="Abadi" w:cs="*Tahoma-5159-Identity-H"/>
          <w:color w:val="161616"/>
          <w:sz w:val="21"/>
          <w:szCs w:val="21"/>
        </w:rPr>
        <w:t xml:space="preserve"> </w:t>
      </w:r>
      <w:r w:rsidRPr="00A03DF9">
        <w:rPr>
          <w:rFonts w:ascii="Abadi" w:hAnsi="Abadi" w:cs="*Tahoma-5159-Identity-H"/>
          <w:color w:val="161616"/>
          <w:sz w:val="21"/>
          <w:szCs w:val="21"/>
        </w:rPr>
        <w:t>y abstenerse de incluir frases, imágenes, voces o símbolos que pudieran ser</w:t>
      </w:r>
      <w:r>
        <w:rPr>
          <w:rFonts w:ascii="Abadi" w:hAnsi="Abadi" w:cs="*Tahoma-5159-Identity-H"/>
          <w:color w:val="161616"/>
          <w:sz w:val="21"/>
          <w:szCs w:val="21"/>
        </w:rPr>
        <w:t xml:space="preserve"> </w:t>
      </w:r>
      <w:r w:rsidRPr="00A03DF9">
        <w:rPr>
          <w:rFonts w:ascii="Abadi" w:hAnsi="Abadi" w:cs="*Tahoma-5159-Identity-H"/>
          <w:color w:val="161616"/>
          <w:sz w:val="21"/>
          <w:szCs w:val="21"/>
        </w:rPr>
        <w:t>constitutivos de propaganda política o electoral, o bien elementos de propaganda</w:t>
      </w:r>
      <w:r>
        <w:rPr>
          <w:rFonts w:ascii="Abadi" w:hAnsi="Abadi" w:cs="*Tahoma-5159-Identity-H"/>
          <w:color w:val="161616"/>
          <w:sz w:val="21"/>
          <w:szCs w:val="21"/>
        </w:rPr>
        <w:t xml:space="preserve"> </w:t>
      </w:r>
      <w:r w:rsidRPr="00A03DF9">
        <w:rPr>
          <w:rFonts w:ascii="Abadi" w:hAnsi="Abadi" w:cs="*Tahoma-5159-Identity-H"/>
          <w:color w:val="161616"/>
          <w:sz w:val="21"/>
          <w:szCs w:val="21"/>
        </w:rPr>
        <w:t>personalizada de servidor público alguno. Es decir, no podrá difundir logros de</w:t>
      </w:r>
      <w:r>
        <w:rPr>
          <w:rFonts w:ascii="Abadi" w:hAnsi="Abadi" w:cs="*Tahoma-5159-Identity-H"/>
          <w:color w:val="161616"/>
          <w:sz w:val="21"/>
          <w:szCs w:val="21"/>
        </w:rPr>
        <w:t xml:space="preserve"> </w:t>
      </w:r>
      <w:r w:rsidRPr="00A03DF9">
        <w:rPr>
          <w:rFonts w:ascii="Abadi" w:hAnsi="Abadi" w:cs="*Tahoma-5159-Identity-H"/>
          <w:color w:val="161616"/>
          <w:sz w:val="21"/>
          <w:szCs w:val="21"/>
        </w:rPr>
        <w:t xml:space="preserve">gobierno, obra pública, ni emitir </w:t>
      </w:r>
      <w:r w:rsidRPr="00A03DF9">
        <w:rPr>
          <w:rFonts w:ascii="Abadi" w:hAnsi="Abadi" w:cs="*Tahoma-5159-Identity-H"/>
          <w:color w:val="161616"/>
          <w:sz w:val="21"/>
          <w:szCs w:val="21"/>
        </w:rPr>
        <w:t>información sobre programas y acciones que</w:t>
      </w:r>
      <w:r>
        <w:rPr>
          <w:rFonts w:ascii="Abadi" w:hAnsi="Abadi" w:cs="*Tahoma-5159-Identity-H"/>
          <w:color w:val="161616"/>
          <w:sz w:val="21"/>
          <w:szCs w:val="21"/>
        </w:rPr>
        <w:t xml:space="preserve"> </w:t>
      </w:r>
      <w:r w:rsidRPr="00B27502">
        <w:rPr>
          <w:rFonts w:ascii="Abadi" w:hAnsi="Abadi" w:cs="*Tahoma-5159-Identity-H"/>
          <w:color w:val="161616"/>
          <w:sz w:val="21"/>
          <w:szCs w:val="21"/>
        </w:rPr>
        <w:t>promuevan innovaciones en bien de la ciudadanía.</w:t>
      </w:r>
    </w:p>
    <w:p w14:paraId="6696F427" w14:textId="77777777" w:rsidR="007B5A51" w:rsidRDefault="007B5A51" w:rsidP="007B5A51">
      <w:pPr>
        <w:autoSpaceDE w:val="0"/>
        <w:autoSpaceDN w:val="0"/>
        <w:adjustRightInd w:val="0"/>
        <w:jc w:val="both"/>
        <w:rPr>
          <w:rFonts w:ascii="Abadi" w:hAnsi="Abadi" w:cs="*Tahoma-5159-Identity-H"/>
          <w:color w:val="161616"/>
          <w:sz w:val="21"/>
          <w:szCs w:val="21"/>
        </w:rPr>
      </w:pPr>
    </w:p>
    <w:p w14:paraId="48216465"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B27502">
        <w:rPr>
          <w:rFonts w:ascii="Abadi" w:hAnsi="Abadi" w:cs="*Tahoma-5159-Identity-H"/>
          <w:color w:val="161616"/>
          <w:sz w:val="21"/>
          <w:szCs w:val="21"/>
        </w:rPr>
        <w:t>Su contenido se limitará a identificar el nombre de la institución de que se</w:t>
      </w:r>
      <w:r>
        <w:rPr>
          <w:rFonts w:ascii="Abadi" w:hAnsi="Abadi" w:cs="*Tahoma-5159-Identity-H"/>
          <w:color w:val="161616"/>
          <w:sz w:val="21"/>
          <w:szCs w:val="21"/>
        </w:rPr>
        <w:t xml:space="preserve"> </w:t>
      </w:r>
      <w:r w:rsidRPr="00B27502">
        <w:rPr>
          <w:rFonts w:ascii="Abadi" w:hAnsi="Abadi" w:cs="*Tahoma-5159-Identity-H"/>
          <w:color w:val="161616"/>
          <w:sz w:val="21"/>
          <w:szCs w:val="21"/>
        </w:rPr>
        <w:t>trata sin hacer alusión a cualquiera de las frases, imágenes, voces o símbolos que</w:t>
      </w:r>
      <w:r>
        <w:rPr>
          <w:rFonts w:ascii="Abadi" w:hAnsi="Abadi" w:cs="*Tahoma-5159-Identity-H"/>
          <w:color w:val="161616"/>
          <w:sz w:val="21"/>
          <w:szCs w:val="21"/>
        </w:rPr>
        <w:t xml:space="preserve"> </w:t>
      </w:r>
      <w:r w:rsidRPr="00B27502">
        <w:rPr>
          <w:rFonts w:ascii="Abadi" w:hAnsi="Abadi" w:cs="*Tahoma-5159-Identity-H"/>
          <w:color w:val="161616"/>
          <w:sz w:val="21"/>
          <w:szCs w:val="21"/>
        </w:rPr>
        <w:t>pudieran ser constitutivos de propaganda política o electoral. La propaganda</w:t>
      </w:r>
      <w:r>
        <w:rPr>
          <w:rFonts w:ascii="Abadi" w:hAnsi="Abadi" w:cs="*Tahoma-5159-Identity-H"/>
          <w:color w:val="161616"/>
          <w:sz w:val="21"/>
          <w:szCs w:val="21"/>
        </w:rPr>
        <w:t xml:space="preserve"> </w:t>
      </w:r>
      <w:r w:rsidRPr="00B27502">
        <w:rPr>
          <w:rFonts w:ascii="Abadi" w:hAnsi="Abadi" w:cs="*Tahoma-5159-Identity-H"/>
          <w:color w:val="161616"/>
          <w:sz w:val="21"/>
          <w:szCs w:val="21"/>
        </w:rPr>
        <w:t>podrá incluir el nombre de la dependencia y su escudo oficial como medio</w:t>
      </w:r>
      <w:r>
        <w:rPr>
          <w:rFonts w:ascii="Abadi" w:hAnsi="Abadi" w:cs="*Tahoma-5159-Identity-H"/>
          <w:color w:val="161616"/>
          <w:sz w:val="21"/>
          <w:szCs w:val="21"/>
        </w:rPr>
        <w:t xml:space="preserve"> </w:t>
      </w:r>
      <w:r w:rsidRPr="00B27502">
        <w:rPr>
          <w:rFonts w:ascii="Abadi" w:hAnsi="Abadi" w:cs="*Tahoma-5159-Identity-H"/>
          <w:color w:val="161616"/>
          <w:sz w:val="21"/>
          <w:szCs w:val="21"/>
        </w:rPr>
        <w:t>identificativo, siempre y cuando éstos no se relacionen de manera directa con la</w:t>
      </w:r>
      <w:r>
        <w:rPr>
          <w:rFonts w:ascii="Abadi" w:hAnsi="Abadi" w:cs="*Tahoma-5159-Identity-H"/>
          <w:color w:val="161616"/>
          <w:sz w:val="21"/>
          <w:szCs w:val="21"/>
        </w:rPr>
        <w:t xml:space="preserve"> </w:t>
      </w:r>
      <w:r w:rsidRPr="00B27502">
        <w:rPr>
          <w:rFonts w:ascii="Abadi" w:hAnsi="Abadi" w:cs="*Tahoma-5159-Identity-H"/>
          <w:color w:val="161616"/>
          <w:sz w:val="21"/>
          <w:szCs w:val="21"/>
        </w:rPr>
        <w:t>gestión de algún gobierno o administración federal, local o municipal. La</w:t>
      </w:r>
      <w:r>
        <w:rPr>
          <w:rFonts w:ascii="Abadi" w:hAnsi="Abadi" w:cs="*Tahoma-5159-Identity-H"/>
          <w:color w:val="161616"/>
          <w:sz w:val="21"/>
          <w:szCs w:val="21"/>
        </w:rPr>
        <w:t xml:space="preserve"> </w:t>
      </w:r>
      <w:r w:rsidRPr="00B27502">
        <w:rPr>
          <w:rFonts w:ascii="Abadi" w:hAnsi="Abadi" w:cs="*Tahoma-5159-Identity-H"/>
          <w:color w:val="161616"/>
          <w:sz w:val="21"/>
          <w:szCs w:val="21"/>
        </w:rPr>
        <w:t>propaganda no podrá contener logotipos, eslogan o cualquier otro tipo de</w:t>
      </w:r>
      <w:r>
        <w:rPr>
          <w:rFonts w:ascii="Abadi" w:hAnsi="Abadi" w:cs="*Tahoma-5159-Identity-H"/>
          <w:color w:val="161616"/>
          <w:sz w:val="21"/>
          <w:szCs w:val="21"/>
        </w:rPr>
        <w:t xml:space="preserve"> </w:t>
      </w:r>
      <w:r w:rsidRPr="00B27502">
        <w:rPr>
          <w:rFonts w:ascii="Abadi" w:hAnsi="Abadi" w:cs="*Tahoma-5159-Identity-H"/>
          <w:color w:val="161616"/>
          <w:sz w:val="21"/>
          <w:szCs w:val="21"/>
        </w:rPr>
        <w:t>referencias al gobierno federal o a algún otro gobierno o administración, o a sus</w:t>
      </w:r>
      <w:r>
        <w:rPr>
          <w:rFonts w:ascii="Abadi" w:hAnsi="Abadi" w:cs="*Tahoma-5159-Identity-H"/>
          <w:color w:val="161616"/>
          <w:sz w:val="21"/>
          <w:szCs w:val="21"/>
        </w:rPr>
        <w:t xml:space="preserve"> </w:t>
      </w:r>
      <w:r w:rsidRPr="00B27502">
        <w:rPr>
          <w:rFonts w:ascii="Abadi" w:hAnsi="Abadi" w:cs="*Tahoma-5159-Identity-H"/>
          <w:color w:val="161616"/>
          <w:sz w:val="21"/>
          <w:szCs w:val="21"/>
        </w:rPr>
        <w:t>campañas institucionales, ni incluir elementos de propaganda personalizada de</w:t>
      </w:r>
      <w:r>
        <w:rPr>
          <w:rFonts w:ascii="Abadi" w:hAnsi="Abadi" w:cs="*Tahoma-5159-Identity-H"/>
          <w:color w:val="161616"/>
          <w:sz w:val="21"/>
          <w:szCs w:val="21"/>
        </w:rPr>
        <w:t xml:space="preserve"> </w:t>
      </w:r>
      <w:r w:rsidRPr="00B27502">
        <w:rPr>
          <w:rFonts w:ascii="Abadi" w:hAnsi="Abadi" w:cs="*Tahoma-5159-Identity-H"/>
          <w:color w:val="161616"/>
          <w:sz w:val="21"/>
          <w:szCs w:val="21"/>
        </w:rPr>
        <w:t>servidor público alguno. En su caso, la propaganda exceptuada, deberá tener fines</w:t>
      </w:r>
      <w:r>
        <w:rPr>
          <w:rFonts w:ascii="Abadi" w:hAnsi="Abadi" w:cs="*Tahoma-5159-Identity-H"/>
          <w:color w:val="161616"/>
          <w:sz w:val="21"/>
          <w:szCs w:val="21"/>
        </w:rPr>
        <w:t xml:space="preserve"> </w:t>
      </w:r>
      <w:r w:rsidRPr="00B27502">
        <w:rPr>
          <w:rFonts w:ascii="Abadi" w:hAnsi="Abadi" w:cs="*Tahoma-5159-Identity-H"/>
          <w:color w:val="161616"/>
          <w:sz w:val="21"/>
          <w:szCs w:val="21"/>
        </w:rPr>
        <w:t>informativos sobre la prestación de un servicio, alguna campaña de educación o</w:t>
      </w:r>
      <w:r>
        <w:rPr>
          <w:rFonts w:ascii="Abadi" w:hAnsi="Abadi" w:cs="*Tahoma-5159-Identity-H"/>
          <w:color w:val="161616"/>
          <w:sz w:val="21"/>
          <w:szCs w:val="21"/>
        </w:rPr>
        <w:t xml:space="preserve"> </w:t>
      </w:r>
      <w:r w:rsidRPr="00B27502">
        <w:rPr>
          <w:rFonts w:ascii="Abadi" w:hAnsi="Abadi" w:cs="*Tahoma-5159-Identity-H"/>
          <w:color w:val="161616"/>
          <w:sz w:val="21"/>
          <w:szCs w:val="21"/>
        </w:rPr>
        <w:t>de orientación social, por lo que no está permitida la exaltación, promoción o</w:t>
      </w:r>
      <w:r>
        <w:rPr>
          <w:rFonts w:ascii="Abadi" w:hAnsi="Abadi" w:cs="*Tahoma-5159-Identity-H"/>
          <w:color w:val="161616"/>
          <w:sz w:val="21"/>
          <w:szCs w:val="21"/>
        </w:rPr>
        <w:t xml:space="preserve"> </w:t>
      </w:r>
      <w:r w:rsidRPr="00B27502">
        <w:rPr>
          <w:rFonts w:ascii="Abadi" w:hAnsi="Abadi" w:cs="*Tahoma-5159-Identity-H"/>
          <w:color w:val="161616"/>
          <w:sz w:val="21"/>
          <w:szCs w:val="21"/>
        </w:rPr>
        <w:t>justificación de algún programa o logro obtenido en los gobiernos municipal, local</w:t>
      </w:r>
      <w:r>
        <w:rPr>
          <w:rFonts w:ascii="Abadi" w:hAnsi="Abadi" w:cs="*Tahoma-5159-Identity-H"/>
          <w:color w:val="161616"/>
          <w:sz w:val="21"/>
          <w:szCs w:val="21"/>
        </w:rPr>
        <w:t xml:space="preserve"> </w:t>
      </w:r>
      <w:r w:rsidRPr="00B27502">
        <w:rPr>
          <w:rFonts w:ascii="Abadi" w:hAnsi="Abadi" w:cs="*Tahoma-5159-Identity-H"/>
          <w:color w:val="161616"/>
          <w:sz w:val="21"/>
          <w:szCs w:val="21"/>
        </w:rPr>
        <w:t>o federal o de alguna administración específica.</w:t>
      </w:r>
    </w:p>
    <w:p w14:paraId="44154391" w14:textId="77777777" w:rsidR="007B5A51" w:rsidRDefault="007B5A51" w:rsidP="007B5A51">
      <w:pPr>
        <w:autoSpaceDE w:val="0"/>
        <w:autoSpaceDN w:val="0"/>
        <w:adjustRightInd w:val="0"/>
        <w:jc w:val="both"/>
        <w:rPr>
          <w:rFonts w:ascii="Abadi" w:hAnsi="Abadi" w:cs="*Tahoma-5159-Identity-H"/>
          <w:color w:val="161616"/>
          <w:sz w:val="21"/>
          <w:szCs w:val="21"/>
        </w:rPr>
      </w:pPr>
    </w:p>
    <w:p w14:paraId="7ECDF973"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B27502">
        <w:rPr>
          <w:rFonts w:ascii="Abadi" w:hAnsi="Abadi" w:cs="*Tahoma-5159-Identity-H"/>
          <w:color w:val="161616"/>
          <w:sz w:val="21"/>
          <w:szCs w:val="21"/>
        </w:rPr>
        <w:t>En sesión pública celebrada el 19 de octubre de 201 l, la Sala Superior del</w:t>
      </w:r>
      <w:r>
        <w:rPr>
          <w:rFonts w:ascii="Abadi" w:hAnsi="Abadi" w:cs="*Tahoma-5159-Identity-H"/>
          <w:color w:val="161616"/>
          <w:sz w:val="21"/>
          <w:szCs w:val="21"/>
        </w:rPr>
        <w:t xml:space="preserve"> </w:t>
      </w:r>
      <w:r w:rsidRPr="00B27502">
        <w:rPr>
          <w:rFonts w:ascii="Abadi" w:hAnsi="Abadi" w:cs="*Tahoma-5159-Identity-H"/>
          <w:color w:val="161616"/>
          <w:sz w:val="21"/>
          <w:szCs w:val="21"/>
        </w:rPr>
        <w:t>Tribunal Electoral del Poder Judicial de la Federación aprobó la jurisprudencia</w:t>
      </w:r>
      <w:r>
        <w:rPr>
          <w:rFonts w:ascii="Abadi" w:hAnsi="Abadi" w:cs="*Tahoma-5159-Identity-H"/>
          <w:color w:val="161616"/>
          <w:sz w:val="21"/>
          <w:szCs w:val="21"/>
        </w:rPr>
        <w:t xml:space="preserve"> </w:t>
      </w:r>
      <w:r w:rsidRPr="00B27502">
        <w:rPr>
          <w:rFonts w:ascii="Abadi" w:hAnsi="Abadi" w:cs="*Tahoma-5159-Identity-H"/>
          <w:color w:val="161616"/>
          <w:sz w:val="21"/>
          <w:szCs w:val="21"/>
        </w:rPr>
        <w:t>18/2011, misma que señala lo siguiente:</w:t>
      </w:r>
    </w:p>
    <w:p w14:paraId="3EE7A092" w14:textId="77777777" w:rsidR="007B5A51" w:rsidRDefault="007B5A51" w:rsidP="007B5A51">
      <w:pPr>
        <w:autoSpaceDE w:val="0"/>
        <w:autoSpaceDN w:val="0"/>
        <w:adjustRightInd w:val="0"/>
        <w:jc w:val="both"/>
        <w:rPr>
          <w:rFonts w:ascii="Abadi" w:hAnsi="Abadi" w:cs="*Tahoma-5159-Identity-H"/>
          <w:color w:val="161616"/>
          <w:sz w:val="21"/>
          <w:szCs w:val="21"/>
        </w:rPr>
      </w:pPr>
    </w:p>
    <w:p w14:paraId="5707DB2D" w14:textId="77777777" w:rsidR="007B5A51" w:rsidRPr="00A00D1A" w:rsidRDefault="007B5A51" w:rsidP="007B5A51">
      <w:pPr>
        <w:autoSpaceDE w:val="0"/>
        <w:autoSpaceDN w:val="0"/>
        <w:adjustRightInd w:val="0"/>
        <w:ind w:left="851" w:right="49"/>
        <w:jc w:val="both"/>
        <w:rPr>
          <w:rFonts w:ascii="Abadi" w:hAnsi="Abadi" w:cs="*Tahoma-5159-Identity-H"/>
          <w:i/>
          <w:iCs/>
          <w:color w:val="161616"/>
          <w:sz w:val="21"/>
          <w:szCs w:val="21"/>
        </w:rPr>
      </w:pPr>
      <w:r w:rsidRPr="00A00D1A">
        <w:rPr>
          <w:rFonts w:ascii="Abadi" w:hAnsi="Abadi" w:cs="*Tahoma-5159-Identity-H"/>
          <w:b/>
          <w:bCs/>
          <w:i/>
          <w:iCs/>
          <w:color w:val="161616"/>
          <w:sz w:val="21"/>
          <w:szCs w:val="21"/>
        </w:rPr>
        <w:t>PROPAGANDA GUBERNAMENTAL. LOS SUPUESTOS DE EXCEPCIÓN A QUE SE REFIERE EL ARTÍCULO 41, BASE 111, APARTADO C, DE LA CONSTITUCIÓN FEDERAL, DEBEN CUMPLIR CON LOS PRINCIPIOS DE EQUIDAD E IMPARCIALIDAD</w:t>
      </w:r>
      <w:r w:rsidRPr="00A00D1A">
        <w:rPr>
          <w:rFonts w:ascii="Abadi" w:hAnsi="Abadi" w:cs="*Tahoma-5159-Identity-H"/>
          <w:i/>
          <w:iCs/>
          <w:color w:val="161616"/>
          <w:sz w:val="21"/>
          <w:szCs w:val="21"/>
        </w:rPr>
        <w:t>. -De la</w:t>
      </w:r>
      <w:r w:rsidRPr="00A00D1A">
        <w:rPr>
          <w:rFonts w:ascii="Abadi" w:hAnsi="Abadi" w:cs="*Tahoma-5159-Identity-H"/>
          <w:b/>
          <w:bCs/>
          <w:i/>
          <w:iCs/>
          <w:color w:val="161616"/>
          <w:sz w:val="21"/>
          <w:szCs w:val="21"/>
        </w:rPr>
        <w:t xml:space="preserve"> </w:t>
      </w:r>
      <w:r w:rsidRPr="00A00D1A">
        <w:rPr>
          <w:rFonts w:ascii="Abadi" w:hAnsi="Abadi" w:cs="*Tahoma-5159-Identity-H"/>
          <w:i/>
          <w:iCs/>
          <w:color w:val="161616"/>
          <w:sz w:val="21"/>
          <w:szCs w:val="21"/>
        </w:rPr>
        <w:t>interpretación de los artículos 41, Base 111, apartado e, segundo párrafo, de</w:t>
      </w:r>
      <w:r w:rsidRPr="00A00D1A">
        <w:rPr>
          <w:rFonts w:ascii="Abadi" w:hAnsi="Abadi" w:cs="*Tahoma-5159-Identity-H"/>
          <w:b/>
          <w:bCs/>
          <w:i/>
          <w:iCs/>
          <w:color w:val="161616"/>
          <w:sz w:val="21"/>
          <w:szCs w:val="21"/>
        </w:rPr>
        <w:t xml:space="preserve"> </w:t>
      </w:r>
      <w:r w:rsidRPr="00A00D1A">
        <w:rPr>
          <w:rFonts w:ascii="Abadi" w:hAnsi="Abadi" w:cs="*Tahoma-5159-Identity-H"/>
          <w:i/>
          <w:iCs/>
          <w:color w:val="161616"/>
          <w:sz w:val="21"/>
          <w:szCs w:val="21"/>
        </w:rPr>
        <w:t>la Constitución Política de los Estados Unidos Mexicanos; y 2, párrafo 2, del</w:t>
      </w:r>
      <w:r w:rsidRPr="00A00D1A">
        <w:rPr>
          <w:rFonts w:ascii="Abadi" w:hAnsi="Abadi" w:cs="*Tahoma-5159-Identity-H"/>
          <w:b/>
          <w:bCs/>
          <w:i/>
          <w:iCs/>
          <w:color w:val="161616"/>
          <w:sz w:val="21"/>
          <w:szCs w:val="21"/>
        </w:rPr>
        <w:t xml:space="preserve"> </w:t>
      </w:r>
      <w:r w:rsidRPr="00A00D1A">
        <w:rPr>
          <w:rFonts w:ascii="Abadi" w:hAnsi="Abadi" w:cs="*Tahoma-5159-Identity-H"/>
          <w:i/>
          <w:iCs/>
          <w:color w:val="161616"/>
          <w:sz w:val="21"/>
          <w:szCs w:val="21"/>
        </w:rPr>
        <w:t>Código Federal de Instituciones y Procedimientos Electorales, se colige que</w:t>
      </w:r>
      <w:r w:rsidRPr="00A00D1A">
        <w:rPr>
          <w:rFonts w:ascii="Abadi" w:hAnsi="Abadi" w:cs="*Tahoma-5159-Identity-H"/>
          <w:b/>
          <w:bCs/>
          <w:i/>
          <w:iCs/>
          <w:color w:val="161616"/>
          <w:sz w:val="21"/>
          <w:szCs w:val="21"/>
        </w:rPr>
        <w:t xml:space="preserve"> </w:t>
      </w:r>
      <w:r w:rsidRPr="00A00D1A">
        <w:rPr>
          <w:rFonts w:ascii="Abadi" w:hAnsi="Abadi" w:cs="*Tahoma-5159-Identity-H"/>
          <w:i/>
          <w:iCs/>
          <w:color w:val="161616"/>
          <w:sz w:val="21"/>
          <w:szCs w:val="21"/>
        </w:rPr>
        <w:t>la restricción a la difusión en medios de comunicación social de toda</w:t>
      </w:r>
      <w:r w:rsidRPr="00A00D1A">
        <w:rPr>
          <w:rFonts w:ascii="Abadi" w:hAnsi="Abadi" w:cs="*Tahoma-5159-Identity-H"/>
          <w:b/>
          <w:bCs/>
          <w:i/>
          <w:iCs/>
          <w:color w:val="161616"/>
          <w:sz w:val="21"/>
          <w:szCs w:val="21"/>
        </w:rPr>
        <w:t xml:space="preserve"> </w:t>
      </w:r>
      <w:r w:rsidRPr="00A00D1A">
        <w:rPr>
          <w:rFonts w:ascii="Abadi" w:hAnsi="Abadi" w:cs="*Tahoma-5159-Identity-H"/>
          <w:i/>
          <w:iCs/>
          <w:color w:val="161616"/>
          <w:sz w:val="21"/>
          <w:szCs w:val="21"/>
        </w:rPr>
        <w:t>propaganda gubernamental durante las campañas electorales tiene como</w:t>
      </w:r>
      <w:r w:rsidRPr="00A00D1A">
        <w:rPr>
          <w:rFonts w:ascii="Abadi" w:hAnsi="Abadi" w:cs="*Tahoma-5159-Identity-H"/>
          <w:b/>
          <w:bCs/>
          <w:i/>
          <w:iCs/>
          <w:color w:val="161616"/>
          <w:sz w:val="21"/>
          <w:szCs w:val="21"/>
        </w:rPr>
        <w:t xml:space="preserve"> </w:t>
      </w:r>
      <w:r w:rsidRPr="00A00D1A">
        <w:rPr>
          <w:rFonts w:ascii="Abadi" w:hAnsi="Abadi" w:cs="*Tahoma-5159-Identity-H"/>
          <w:i/>
          <w:iCs/>
          <w:color w:val="161616"/>
          <w:sz w:val="21"/>
          <w:szCs w:val="21"/>
        </w:rPr>
        <w:t xml:space="preserve">fin evitar que los entes públicos puedan influir en las preferencias </w:t>
      </w:r>
      <w:r w:rsidRPr="00A00D1A">
        <w:rPr>
          <w:rFonts w:ascii="Abadi" w:hAnsi="Abadi" w:cs="*Tahoma-5159-Identity-H"/>
          <w:i/>
          <w:iCs/>
          <w:color w:val="161616"/>
          <w:sz w:val="21"/>
          <w:szCs w:val="21"/>
        </w:rPr>
        <w:lastRenderedPageBreak/>
        <w:t>electorales</w:t>
      </w:r>
      <w:r w:rsidRPr="00A00D1A">
        <w:rPr>
          <w:rFonts w:ascii="Abadi" w:hAnsi="Abadi" w:cs="*Tahoma-5159-Identity-H"/>
          <w:b/>
          <w:bCs/>
          <w:i/>
          <w:iCs/>
          <w:color w:val="161616"/>
          <w:sz w:val="21"/>
          <w:szCs w:val="21"/>
        </w:rPr>
        <w:t xml:space="preserve"> </w:t>
      </w:r>
      <w:r w:rsidRPr="00A00D1A">
        <w:rPr>
          <w:rFonts w:ascii="Abadi" w:hAnsi="Abadi" w:cs="*Tahoma-5159-Identity-H"/>
          <w:i/>
          <w:iCs/>
          <w:color w:val="161616"/>
          <w:sz w:val="21"/>
          <w:szCs w:val="21"/>
        </w:rPr>
        <w:t>de los ciudadanos, ya sea en pro o en contra de determinado partido</w:t>
      </w:r>
      <w:r w:rsidRPr="00A00D1A">
        <w:rPr>
          <w:rFonts w:ascii="Abadi" w:hAnsi="Abadi" w:cs="*Tahoma-5159-Identity-H"/>
          <w:b/>
          <w:bCs/>
          <w:i/>
          <w:iCs/>
          <w:color w:val="161616"/>
          <w:sz w:val="21"/>
          <w:szCs w:val="21"/>
        </w:rPr>
        <w:t xml:space="preserve"> </w:t>
      </w:r>
      <w:r w:rsidRPr="00A00D1A">
        <w:rPr>
          <w:rFonts w:ascii="Abadi" w:hAnsi="Abadi" w:cs="*Tahoma-5159-Identity-H"/>
          <w:i/>
          <w:iCs/>
          <w:color w:val="161616"/>
          <w:sz w:val="21"/>
          <w:szCs w:val="21"/>
        </w:rPr>
        <w:t>político o candidato, atento a los principios de equidad e imparcialidad que</w:t>
      </w:r>
      <w:r w:rsidRPr="00A00D1A">
        <w:rPr>
          <w:rFonts w:ascii="Abadi" w:hAnsi="Abadi" w:cs="*Tahoma-5159-Identity-H"/>
          <w:b/>
          <w:bCs/>
          <w:i/>
          <w:iCs/>
          <w:color w:val="161616"/>
          <w:sz w:val="21"/>
          <w:szCs w:val="21"/>
        </w:rPr>
        <w:t xml:space="preserve"> </w:t>
      </w:r>
      <w:r w:rsidRPr="00A00D1A">
        <w:rPr>
          <w:rFonts w:ascii="Abadi" w:hAnsi="Abadi" w:cs="*Tahoma-5159-Identity-H"/>
          <w:i/>
          <w:iCs/>
          <w:color w:val="161616"/>
          <w:sz w:val="21"/>
          <w:szCs w:val="21"/>
        </w:rPr>
        <w:t>rigen en lo contienda- electoral. En consecuencia, los supuestos de</w:t>
      </w:r>
      <w:r w:rsidRPr="00A00D1A">
        <w:rPr>
          <w:rFonts w:ascii="Abadi" w:hAnsi="Abadi" w:cs="*Tahoma-5159-Identity-H"/>
          <w:b/>
          <w:bCs/>
          <w:i/>
          <w:iCs/>
          <w:color w:val="161616"/>
          <w:sz w:val="21"/>
          <w:szCs w:val="21"/>
        </w:rPr>
        <w:t xml:space="preserve"> </w:t>
      </w:r>
      <w:r w:rsidRPr="00A00D1A">
        <w:rPr>
          <w:rFonts w:ascii="Abadi" w:hAnsi="Abadi" w:cs="*Tahoma-5159-Identity-H"/>
          <w:i/>
          <w:iCs/>
          <w:color w:val="161616"/>
          <w:sz w:val="21"/>
          <w:szCs w:val="21"/>
        </w:rPr>
        <w:t>excepción relativos a las campañas de información, servicios educativos, de</w:t>
      </w:r>
      <w:r w:rsidRPr="00A00D1A">
        <w:rPr>
          <w:rFonts w:ascii="Abadi" w:hAnsi="Abadi" w:cs="*Tahoma-5159-Identity-H"/>
          <w:b/>
          <w:bCs/>
          <w:i/>
          <w:iCs/>
          <w:color w:val="161616"/>
          <w:sz w:val="21"/>
          <w:szCs w:val="21"/>
        </w:rPr>
        <w:t xml:space="preserve"> </w:t>
      </w:r>
      <w:r w:rsidRPr="00A00D1A">
        <w:rPr>
          <w:rFonts w:ascii="Abadi" w:hAnsi="Abadi" w:cs="*Tahoma-5159-Identity-H"/>
          <w:i/>
          <w:iCs/>
          <w:color w:val="161616"/>
          <w:sz w:val="21"/>
          <w:szCs w:val="21"/>
        </w:rPr>
        <w:t>salud y las de protección civil en caso de emergencia, a que se refieren</w:t>
      </w:r>
      <w:r w:rsidRPr="00A00D1A">
        <w:rPr>
          <w:rFonts w:ascii="Abadi" w:hAnsi="Abadi" w:cs="*Tahoma-5159-Identity-H"/>
          <w:b/>
          <w:bCs/>
          <w:i/>
          <w:iCs/>
          <w:color w:val="161616"/>
          <w:sz w:val="21"/>
          <w:szCs w:val="21"/>
        </w:rPr>
        <w:t xml:space="preserve"> </w:t>
      </w:r>
      <w:r w:rsidRPr="00A00D1A">
        <w:rPr>
          <w:rFonts w:ascii="Abadi" w:hAnsi="Abadi" w:cs="*Tahoma-5159-Identity-H"/>
          <w:i/>
          <w:iCs/>
          <w:color w:val="161616"/>
          <w:sz w:val="21"/>
          <w:szCs w:val="21"/>
        </w:rPr>
        <w:t>ambos preceptos jurídicos, deberán colmar los mencionados principios, dado que de ninguna manera pueden considerarse como exentos de</w:t>
      </w:r>
      <w:r w:rsidRPr="00A00D1A">
        <w:rPr>
          <w:rFonts w:ascii="Abadi" w:hAnsi="Abadi" w:cs="*Tahoma-5159-Identity-H"/>
          <w:b/>
          <w:bCs/>
          <w:i/>
          <w:iCs/>
          <w:color w:val="161616"/>
          <w:sz w:val="21"/>
          <w:szCs w:val="21"/>
        </w:rPr>
        <w:t xml:space="preserve"> </w:t>
      </w:r>
      <w:r w:rsidRPr="00A00D1A">
        <w:rPr>
          <w:rFonts w:ascii="Abadi" w:hAnsi="Abadi" w:cs="*Tahoma-5159-Identity-H"/>
          <w:i/>
          <w:iCs/>
          <w:color w:val="161616"/>
          <w:sz w:val="21"/>
          <w:szCs w:val="21"/>
        </w:rPr>
        <w:t>cumplir con la normativa constitucional y legal en la materia.</w:t>
      </w:r>
    </w:p>
    <w:p w14:paraId="63703AE4" w14:textId="77777777" w:rsidR="007B5A51" w:rsidRPr="00E95FD5" w:rsidRDefault="007B5A51" w:rsidP="007B5A51">
      <w:pPr>
        <w:autoSpaceDE w:val="0"/>
        <w:autoSpaceDN w:val="0"/>
        <w:adjustRightInd w:val="0"/>
        <w:jc w:val="both"/>
        <w:rPr>
          <w:rFonts w:ascii="Abadi" w:hAnsi="Abadi" w:cs="*Tahoma-5159-Identity-H"/>
          <w:b/>
          <w:bCs/>
          <w:color w:val="161616"/>
          <w:sz w:val="21"/>
          <w:szCs w:val="21"/>
        </w:rPr>
      </w:pPr>
    </w:p>
    <w:p w14:paraId="63902C18"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8066B8">
        <w:rPr>
          <w:rFonts w:ascii="Abadi" w:hAnsi="Abadi" w:cs="*Tahoma-5159-Identity-H"/>
          <w:color w:val="161616"/>
          <w:sz w:val="21"/>
          <w:szCs w:val="21"/>
        </w:rPr>
        <w:t>De dicho criterio se desprende que la finalidad de la prohibición de difundir</w:t>
      </w:r>
      <w:r>
        <w:rPr>
          <w:rFonts w:ascii="Abadi" w:hAnsi="Abadi" w:cs="*Tahoma-5159-Identity-H"/>
          <w:color w:val="161616"/>
          <w:sz w:val="21"/>
          <w:szCs w:val="21"/>
        </w:rPr>
        <w:t xml:space="preserve"> </w:t>
      </w:r>
      <w:r w:rsidRPr="008066B8">
        <w:rPr>
          <w:rFonts w:ascii="Abadi" w:hAnsi="Abadi" w:cs="*Tahoma-5159-Identity-H"/>
          <w:color w:val="161616"/>
          <w:sz w:val="21"/>
          <w:szCs w:val="21"/>
        </w:rPr>
        <w:t>propaganda gubernamental es evitar que ésta influya o pueda influir en las</w:t>
      </w:r>
      <w:r>
        <w:rPr>
          <w:rFonts w:ascii="Abadi" w:hAnsi="Abadi" w:cs="*Tahoma-5159-Identity-H"/>
          <w:color w:val="161616"/>
          <w:sz w:val="21"/>
          <w:szCs w:val="21"/>
        </w:rPr>
        <w:t xml:space="preserve"> </w:t>
      </w:r>
      <w:r w:rsidRPr="008066B8">
        <w:rPr>
          <w:rFonts w:ascii="Abadi" w:hAnsi="Abadi" w:cs="*Tahoma-5159-Identity-H"/>
          <w:color w:val="161616"/>
          <w:sz w:val="21"/>
          <w:szCs w:val="21"/>
        </w:rPr>
        <w:t>preferencias electorales de las personas ciudadanas, ya sea a favor o en contra</w:t>
      </w:r>
      <w:r>
        <w:rPr>
          <w:rFonts w:ascii="Abadi" w:hAnsi="Abadi" w:cs="*Tahoma-5159-Identity-H"/>
          <w:color w:val="161616"/>
          <w:sz w:val="21"/>
          <w:szCs w:val="21"/>
        </w:rPr>
        <w:t xml:space="preserve"> </w:t>
      </w:r>
      <w:r w:rsidRPr="008066B8">
        <w:rPr>
          <w:rFonts w:ascii="Abadi" w:hAnsi="Abadi" w:cs="*Tahoma-5159-Identity-H"/>
          <w:color w:val="161616"/>
          <w:sz w:val="21"/>
          <w:szCs w:val="21"/>
        </w:rPr>
        <w:t>de determinado partido político o candidato, en tanto el sistema democrático ha</w:t>
      </w:r>
      <w:r>
        <w:rPr>
          <w:rFonts w:ascii="Abadi" w:hAnsi="Abadi" w:cs="*Tahoma-5159-Identity-H"/>
          <w:color w:val="161616"/>
          <w:sz w:val="21"/>
          <w:szCs w:val="21"/>
        </w:rPr>
        <w:t xml:space="preserve"> </w:t>
      </w:r>
      <w:r w:rsidRPr="008066B8">
        <w:rPr>
          <w:rFonts w:ascii="Abadi" w:hAnsi="Abadi" w:cs="*Tahoma-5159-Identity-H"/>
          <w:color w:val="161616"/>
          <w:sz w:val="21"/>
          <w:szCs w:val="21"/>
        </w:rPr>
        <w:t>sido diseñado para que los poderes públicos, los órganos a través de los tres niveles</w:t>
      </w:r>
      <w:r>
        <w:rPr>
          <w:rFonts w:ascii="Abadi" w:hAnsi="Abadi" w:cs="*Tahoma-5159-Identity-H"/>
          <w:color w:val="161616"/>
          <w:sz w:val="21"/>
          <w:szCs w:val="21"/>
        </w:rPr>
        <w:t xml:space="preserve"> </w:t>
      </w:r>
      <w:r w:rsidRPr="008066B8">
        <w:rPr>
          <w:rFonts w:ascii="Abadi" w:hAnsi="Abadi" w:cs="*Tahoma-5159-Identity-H"/>
          <w:color w:val="161616"/>
          <w:sz w:val="21"/>
          <w:szCs w:val="21"/>
        </w:rPr>
        <w:t>de gobierno y cualesquiera entes públicos observen una conducta imparcial en las</w:t>
      </w:r>
      <w:r>
        <w:rPr>
          <w:rFonts w:ascii="Abadi" w:hAnsi="Abadi" w:cs="*Tahoma-5159-Identity-H"/>
          <w:color w:val="161616"/>
          <w:sz w:val="21"/>
          <w:szCs w:val="21"/>
        </w:rPr>
        <w:t xml:space="preserve"> </w:t>
      </w:r>
      <w:r w:rsidRPr="008066B8">
        <w:rPr>
          <w:rFonts w:ascii="Abadi" w:hAnsi="Abadi" w:cs="*Tahoma-5159-Identity-H"/>
          <w:color w:val="161616"/>
          <w:sz w:val="21"/>
          <w:szCs w:val="21"/>
        </w:rPr>
        <w:t>elecciones.</w:t>
      </w:r>
    </w:p>
    <w:p w14:paraId="2CF88ACF" w14:textId="77777777" w:rsidR="007B5A51" w:rsidRDefault="007B5A51" w:rsidP="007B5A51">
      <w:pPr>
        <w:autoSpaceDE w:val="0"/>
        <w:autoSpaceDN w:val="0"/>
        <w:adjustRightInd w:val="0"/>
        <w:jc w:val="both"/>
        <w:rPr>
          <w:rFonts w:ascii="Abadi" w:hAnsi="Abadi" w:cs="*Tahoma-5159-Identity-H"/>
          <w:color w:val="161616"/>
          <w:sz w:val="21"/>
          <w:szCs w:val="21"/>
        </w:rPr>
      </w:pPr>
    </w:p>
    <w:p w14:paraId="55F1E4DD"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8066B8">
        <w:rPr>
          <w:rFonts w:ascii="Abadi" w:hAnsi="Abadi" w:cs="*Tahoma-5159-Identity-H"/>
          <w:color w:val="161616"/>
          <w:sz w:val="21"/>
          <w:szCs w:val="21"/>
        </w:rPr>
        <w:t>Esta suspens1on tiene un doble propósito: a) evitar que los gobiernos</w:t>
      </w:r>
      <w:r>
        <w:rPr>
          <w:rFonts w:ascii="Abadi" w:hAnsi="Abadi" w:cs="*Tahoma-5159-Identity-H"/>
          <w:color w:val="161616"/>
          <w:sz w:val="21"/>
          <w:szCs w:val="21"/>
        </w:rPr>
        <w:t xml:space="preserve"> </w:t>
      </w:r>
      <w:r w:rsidRPr="008066B8">
        <w:rPr>
          <w:rFonts w:ascii="Abadi" w:hAnsi="Abadi" w:cs="*Tahoma-5159-Identity-H"/>
          <w:color w:val="161616"/>
          <w:sz w:val="21"/>
          <w:szCs w:val="21"/>
        </w:rPr>
        <w:t>beneficien a determinado partido o candidato a través de la difusión de sus logros,</w:t>
      </w:r>
      <w:r>
        <w:rPr>
          <w:rFonts w:ascii="Abadi" w:hAnsi="Abadi" w:cs="*Tahoma-5159-Identity-H"/>
          <w:color w:val="161616"/>
          <w:sz w:val="21"/>
          <w:szCs w:val="21"/>
        </w:rPr>
        <w:t xml:space="preserve"> </w:t>
      </w:r>
      <w:r w:rsidRPr="008066B8">
        <w:rPr>
          <w:rFonts w:ascii="Abadi" w:hAnsi="Abadi" w:cs="*Tahoma-5159-Identity-H"/>
          <w:color w:val="161616"/>
          <w:sz w:val="21"/>
          <w:szCs w:val="21"/>
        </w:rPr>
        <w:t>y b) evitar que los recursos públicos provenientes del gasto en comunicación social</w:t>
      </w:r>
      <w:r>
        <w:rPr>
          <w:rFonts w:ascii="Abadi" w:hAnsi="Abadi" w:cs="*Tahoma-5159-Identity-H"/>
          <w:color w:val="161616"/>
          <w:sz w:val="21"/>
          <w:szCs w:val="21"/>
        </w:rPr>
        <w:t xml:space="preserve"> </w:t>
      </w:r>
      <w:r w:rsidRPr="008066B8">
        <w:rPr>
          <w:rFonts w:ascii="Abadi" w:hAnsi="Abadi" w:cs="*Tahoma-5159-Identity-H"/>
          <w:color w:val="161616"/>
          <w:sz w:val="21"/>
          <w:szCs w:val="21"/>
        </w:rPr>
        <w:t>se apliquen, precisamente, para favorecer a un instituto político o personaje. A su</w:t>
      </w:r>
      <w:r>
        <w:rPr>
          <w:rFonts w:ascii="Abadi" w:hAnsi="Abadi" w:cs="*Tahoma-5159-Identity-H"/>
          <w:color w:val="161616"/>
          <w:sz w:val="21"/>
          <w:szCs w:val="21"/>
        </w:rPr>
        <w:t xml:space="preserve"> </w:t>
      </w:r>
      <w:r w:rsidRPr="008066B8">
        <w:rPr>
          <w:rFonts w:ascii="Abadi" w:hAnsi="Abadi" w:cs="*Tahoma-5159-Identity-H"/>
          <w:color w:val="161616"/>
          <w:sz w:val="21"/>
          <w:szCs w:val="21"/>
        </w:rPr>
        <w:t>vez, existen excepciones a dichas reglas por lo que los gobiernos pueden divulgar</w:t>
      </w:r>
      <w:r>
        <w:rPr>
          <w:rFonts w:ascii="Abadi" w:hAnsi="Abadi" w:cs="*Tahoma-5159-Identity-H"/>
          <w:color w:val="161616"/>
          <w:sz w:val="21"/>
          <w:szCs w:val="21"/>
        </w:rPr>
        <w:t xml:space="preserve"> </w:t>
      </w:r>
      <w:r w:rsidRPr="008066B8">
        <w:rPr>
          <w:rFonts w:ascii="Abadi" w:hAnsi="Abadi" w:cs="*Tahoma-5159-Identity-H"/>
          <w:color w:val="161616"/>
          <w:sz w:val="21"/>
          <w:szCs w:val="21"/>
        </w:rPr>
        <w:t>información relativa de protección civil, educación y salud durante las campañas</w:t>
      </w:r>
      <w:r>
        <w:rPr>
          <w:rFonts w:ascii="Abadi" w:hAnsi="Abadi" w:cs="*Tahoma-5159-Identity-H"/>
          <w:color w:val="161616"/>
          <w:sz w:val="21"/>
          <w:szCs w:val="21"/>
        </w:rPr>
        <w:t xml:space="preserve"> </w:t>
      </w:r>
      <w:r w:rsidRPr="008066B8">
        <w:rPr>
          <w:rFonts w:ascii="Abadi" w:hAnsi="Abadi" w:cs="*Tahoma-5159-Identity-H"/>
          <w:color w:val="161616"/>
          <w:sz w:val="21"/>
          <w:szCs w:val="21"/>
        </w:rPr>
        <w:t>electorales27.</w:t>
      </w:r>
    </w:p>
    <w:p w14:paraId="3BE5DEEF" w14:textId="77777777" w:rsidR="007B5A51" w:rsidRDefault="007B5A51" w:rsidP="007B5A51">
      <w:pPr>
        <w:autoSpaceDE w:val="0"/>
        <w:autoSpaceDN w:val="0"/>
        <w:adjustRightInd w:val="0"/>
        <w:jc w:val="both"/>
        <w:rPr>
          <w:rFonts w:ascii="Abadi" w:hAnsi="Abadi" w:cs="*Tahoma-5159-Identity-H"/>
          <w:color w:val="161616"/>
          <w:sz w:val="21"/>
          <w:szCs w:val="21"/>
        </w:rPr>
      </w:pPr>
    </w:p>
    <w:p w14:paraId="7CA638D5"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8066B8">
        <w:rPr>
          <w:rFonts w:ascii="Abadi" w:hAnsi="Abadi" w:cs="*Tahoma-5159-Identity-H"/>
          <w:color w:val="161616"/>
          <w:sz w:val="21"/>
          <w:szCs w:val="21"/>
        </w:rPr>
        <w:t>Ahora bien, a partir de la entrada en vigencia del Decreto por el que se</w:t>
      </w:r>
      <w:r>
        <w:rPr>
          <w:rFonts w:ascii="Abadi" w:hAnsi="Abadi" w:cs="*Tahoma-5159-Identity-H"/>
          <w:color w:val="161616"/>
          <w:sz w:val="21"/>
          <w:szCs w:val="21"/>
        </w:rPr>
        <w:t xml:space="preserve"> </w:t>
      </w:r>
      <w:r w:rsidRPr="008066B8">
        <w:rPr>
          <w:rFonts w:ascii="Abadi" w:hAnsi="Abadi" w:cs="*Tahoma-5159-Identity-H"/>
          <w:color w:val="161616"/>
          <w:sz w:val="21"/>
          <w:szCs w:val="21"/>
        </w:rPr>
        <w:t>reforman, adicionan y derogan diversas disposiciones de la Constitución Política de</w:t>
      </w:r>
      <w:r>
        <w:rPr>
          <w:rFonts w:ascii="Abadi" w:hAnsi="Abadi" w:cs="*Tahoma-5159-Identity-H"/>
          <w:color w:val="161616"/>
          <w:sz w:val="21"/>
          <w:szCs w:val="21"/>
        </w:rPr>
        <w:t xml:space="preserve"> </w:t>
      </w:r>
      <w:r w:rsidRPr="008066B8">
        <w:rPr>
          <w:rFonts w:ascii="Abadi" w:hAnsi="Abadi" w:cs="*Tahoma-5159-Identity-H"/>
          <w:color w:val="161616"/>
          <w:sz w:val="21"/>
          <w:szCs w:val="21"/>
        </w:rPr>
        <w:t>los Estados Unidos Mexicanos, en materia política-electoral, publicado en el Diario</w:t>
      </w:r>
      <w:r>
        <w:rPr>
          <w:rFonts w:ascii="Abadi" w:hAnsi="Abadi" w:cs="*Tahoma-5159-Identity-H"/>
          <w:color w:val="161616"/>
          <w:sz w:val="21"/>
          <w:szCs w:val="21"/>
        </w:rPr>
        <w:t xml:space="preserve"> </w:t>
      </w:r>
      <w:r w:rsidRPr="008066B8">
        <w:rPr>
          <w:rFonts w:ascii="Abadi" w:hAnsi="Abadi" w:cs="*Tahoma-5159-Identity-H"/>
          <w:color w:val="161616"/>
          <w:sz w:val="21"/>
          <w:szCs w:val="21"/>
        </w:rPr>
        <w:t>Oficial de la Federación el 1 O de febrero de 2014, se dispone en el artículo 116</w:t>
      </w:r>
      <w:r>
        <w:rPr>
          <w:rFonts w:ascii="Abadi" w:hAnsi="Abadi" w:cs="*Tahoma-5159-Identity-H"/>
          <w:color w:val="161616"/>
          <w:sz w:val="21"/>
          <w:szCs w:val="21"/>
        </w:rPr>
        <w:t xml:space="preserve"> </w:t>
      </w:r>
      <w:r w:rsidRPr="008066B8">
        <w:rPr>
          <w:rFonts w:ascii="Abadi" w:hAnsi="Abadi" w:cs="*Tahoma-5159-Identity-H"/>
          <w:color w:val="161616"/>
          <w:sz w:val="21"/>
          <w:szCs w:val="21"/>
        </w:rPr>
        <w:t>fracción IV, inciso a) de la Constitución Política de los Estados Unidos Mexicanos,</w:t>
      </w:r>
      <w:r>
        <w:rPr>
          <w:rFonts w:ascii="Abadi" w:hAnsi="Abadi" w:cs="*Tahoma-5159-Identity-H"/>
          <w:color w:val="161616"/>
          <w:sz w:val="21"/>
          <w:szCs w:val="21"/>
        </w:rPr>
        <w:t xml:space="preserve"> </w:t>
      </w:r>
      <w:r w:rsidRPr="008066B8">
        <w:rPr>
          <w:rFonts w:ascii="Abadi" w:hAnsi="Abadi" w:cs="*Tahoma-5159-Identity-H"/>
          <w:color w:val="161616"/>
          <w:sz w:val="21"/>
          <w:szCs w:val="21"/>
        </w:rPr>
        <w:t xml:space="preserve">que las elecciones de los gobernadores, de los miembros de las </w:t>
      </w:r>
      <w:r w:rsidRPr="008066B8">
        <w:rPr>
          <w:rFonts w:ascii="Abadi" w:hAnsi="Abadi" w:cs="*Tahoma-5159-Identity-H"/>
          <w:color w:val="161616"/>
          <w:sz w:val="21"/>
          <w:szCs w:val="21"/>
        </w:rPr>
        <w:t>legislaturas locales</w:t>
      </w:r>
      <w:r>
        <w:rPr>
          <w:rFonts w:ascii="Abadi" w:hAnsi="Abadi" w:cs="*Tahoma-5159-Identity-H"/>
          <w:color w:val="161616"/>
          <w:sz w:val="21"/>
          <w:szCs w:val="21"/>
        </w:rPr>
        <w:t xml:space="preserve"> </w:t>
      </w:r>
      <w:r w:rsidRPr="008066B8">
        <w:rPr>
          <w:rFonts w:ascii="Abadi" w:hAnsi="Abadi" w:cs="*Tahoma-5159-Identity-H"/>
          <w:color w:val="161616"/>
          <w:sz w:val="21"/>
          <w:szCs w:val="21"/>
        </w:rPr>
        <w:t>y de los integrantes de los ayuntamientos se realicen mediante sufragio universal,</w:t>
      </w:r>
      <w:r>
        <w:rPr>
          <w:rFonts w:ascii="Abadi" w:hAnsi="Abadi" w:cs="*Tahoma-5159-Identity-H"/>
          <w:color w:val="161616"/>
          <w:sz w:val="21"/>
          <w:szCs w:val="21"/>
        </w:rPr>
        <w:t xml:space="preserve"> </w:t>
      </w:r>
      <w:r w:rsidRPr="008066B8">
        <w:rPr>
          <w:rFonts w:ascii="Abadi" w:hAnsi="Abadi" w:cs="*Tahoma-5159-Identity-H"/>
          <w:color w:val="161616"/>
          <w:sz w:val="21"/>
          <w:szCs w:val="21"/>
        </w:rPr>
        <w:t>libre, secreto y directo; y que la jornada comicial tenga lugar el primer domingo de</w:t>
      </w:r>
      <w:r>
        <w:rPr>
          <w:rFonts w:ascii="Abadi" w:hAnsi="Abadi" w:cs="*Tahoma-5159-Identity-H"/>
          <w:color w:val="161616"/>
          <w:sz w:val="21"/>
          <w:szCs w:val="21"/>
        </w:rPr>
        <w:t xml:space="preserve"> </w:t>
      </w:r>
      <w:r w:rsidRPr="008066B8">
        <w:rPr>
          <w:rFonts w:ascii="Abadi" w:hAnsi="Abadi" w:cs="*Tahoma-5159-Identity-H"/>
          <w:color w:val="161616"/>
          <w:sz w:val="21"/>
          <w:szCs w:val="21"/>
        </w:rPr>
        <w:t>junio del año que corresponda.</w:t>
      </w:r>
    </w:p>
    <w:p w14:paraId="0FDF448F" w14:textId="77777777" w:rsidR="007B5A51" w:rsidRDefault="007B5A51" w:rsidP="007B5A51">
      <w:pPr>
        <w:autoSpaceDE w:val="0"/>
        <w:autoSpaceDN w:val="0"/>
        <w:adjustRightInd w:val="0"/>
        <w:jc w:val="both"/>
        <w:rPr>
          <w:rFonts w:ascii="Abadi" w:hAnsi="Abadi" w:cs="*Tahoma-5159-Identity-H"/>
          <w:color w:val="161616"/>
          <w:sz w:val="21"/>
          <w:szCs w:val="21"/>
        </w:rPr>
      </w:pPr>
    </w:p>
    <w:p w14:paraId="0355DB20"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8066B8">
        <w:rPr>
          <w:rFonts w:ascii="Abadi" w:hAnsi="Abadi" w:cs="*Tahoma-5159-Identity-H"/>
          <w:color w:val="161616"/>
          <w:sz w:val="21"/>
          <w:szCs w:val="21"/>
        </w:rPr>
        <w:t>Mientras que en el artículo Segundo Transitorio del Decreto citado se dispuso</w:t>
      </w:r>
      <w:r>
        <w:rPr>
          <w:rFonts w:ascii="Abadi" w:hAnsi="Abadi" w:cs="*Tahoma-5159-Identity-H"/>
          <w:color w:val="161616"/>
          <w:sz w:val="21"/>
          <w:szCs w:val="21"/>
        </w:rPr>
        <w:t xml:space="preserve"> </w:t>
      </w:r>
      <w:r w:rsidRPr="008066B8">
        <w:rPr>
          <w:rFonts w:ascii="Abadi" w:hAnsi="Abadi" w:cs="*Tahoma-5159-Identity-H"/>
          <w:color w:val="161616"/>
          <w:sz w:val="21"/>
          <w:szCs w:val="21"/>
        </w:rPr>
        <w:t>en la fracción 11, lo siguiente:</w:t>
      </w:r>
    </w:p>
    <w:p w14:paraId="0FC3FE72" w14:textId="77777777" w:rsidR="007B5A51" w:rsidRDefault="007B5A51" w:rsidP="007B5A51">
      <w:pPr>
        <w:autoSpaceDE w:val="0"/>
        <w:autoSpaceDN w:val="0"/>
        <w:adjustRightInd w:val="0"/>
        <w:jc w:val="both"/>
        <w:rPr>
          <w:rFonts w:ascii="Abadi" w:hAnsi="Abadi" w:cs="*Tahoma-5159-Identity-H"/>
          <w:color w:val="161616"/>
          <w:sz w:val="21"/>
          <w:szCs w:val="21"/>
        </w:rPr>
      </w:pPr>
      <w:r w:rsidRPr="008066B8">
        <w:rPr>
          <w:rFonts w:ascii="Abadi" w:hAnsi="Abadi" w:cs="*Tahoma-5159-Identity-H"/>
          <w:b/>
          <w:bCs/>
          <w:color w:val="161616"/>
          <w:sz w:val="21"/>
          <w:szCs w:val="21"/>
        </w:rPr>
        <w:t xml:space="preserve">SEGUNDO. - </w:t>
      </w:r>
      <w:r w:rsidRPr="008066B8">
        <w:rPr>
          <w:rFonts w:ascii="Abadi" w:hAnsi="Abadi" w:cs="*Tahoma-5159-Identity-H"/>
          <w:color w:val="161616"/>
          <w:sz w:val="21"/>
          <w:szCs w:val="21"/>
        </w:rPr>
        <w:t>El Congreso de la Unión deberá expedir las normas previstas en</w:t>
      </w:r>
      <w:r>
        <w:rPr>
          <w:rFonts w:ascii="Abadi" w:hAnsi="Abadi" w:cs="*Tahoma-5159-Identity-H"/>
          <w:color w:val="161616"/>
          <w:sz w:val="21"/>
          <w:szCs w:val="21"/>
        </w:rPr>
        <w:t xml:space="preserve"> </w:t>
      </w:r>
      <w:r w:rsidRPr="008066B8">
        <w:rPr>
          <w:rFonts w:ascii="Abadi" w:hAnsi="Abadi" w:cs="*Tahoma-5159-Identity-H"/>
          <w:color w:val="161616"/>
          <w:sz w:val="21"/>
          <w:szCs w:val="21"/>
        </w:rPr>
        <w:t xml:space="preserve">el inciso a) de la fracción XXI, </w:t>
      </w:r>
      <w:r w:rsidRPr="008066B8">
        <w:rPr>
          <w:rFonts w:ascii="Abadi" w:hAnsi="Abadi" w:cs="*Tahoma-5159-Identity-H"/>
          <w:i/>
          <w:iCs/>
          <w:color w:val="161616"/>
          <w:sz w:val="21"/>
          <w:szCs w:val="21"/>
        </w:rPr>
        <w:t xml:space="preserve">y </w:t>
      </w:r>
      <w:r w:rsidRPr="008066B8">
        <w:rPr>
          <w:rFonts w:ascii="Abadi" w:hAnsi="Abadi" w:cs="*Tahoma-5159-Identity-H"/>
          <w:color w:val="161616"/>
          <w:sz w:val="21"/>
          <w:szCs w:val="21"/>
        </w:rPr>
        <w:t>en la fracción XXIX-U del artículo 73 de esta</w:t>
      </w:r>
      <w:r>
        <w:rPr>
          <w:rFonts w:ascii="Abadi" w:hAnsi="Abadi" w:cs="*Tahoma-5159-Identity-H"/>
          <w:color w:val="161616"/>
          <w:sz w:val="21"/>
          <w:szCs w:val="21"/>
        </w:rPr>
        <w:t xml:space="preserve"> </w:t>
      </w:r>
      <w:r w:rsidRPr="008066B8">
        <w:rPr>
          <w:rFonts w:ascii="Abadi" w:hAnsi="Abadi" w:cs="*Tahoma-5159-Identity-H"/>
          <w:color w:val="161616"/>
          <w:sz w:val="21"/>
          <w:szCs w:val="21"/>
        </w:rPr>
        <w:t>Constitución, a más tardar el 30 de abril de 2014. Dichas normas</w:t>
      </w:r>
      <w:r>
        <w:rPr>
          <w:rFonts w:ascii="Abadi" w:hAnsi="Abadi" w:cs="*Tahoma-5159-Identity-H"/>
          <w:color w:val="161616"/>
          <w:sz w:val="21"/>
          <w:szCs w:val="21"/>
        </w:rPr>
        <w:t xml:space="preserve"> </w:t>
      </w:r>
      <w:r w:rsidRPr="008066B8">
        <w:rPr>
          <w:rFonts w:ascii="Abadi" w:hAnsi="Abadi" w:cs="*Tahoma-5159-Identity-H"/>
          <w:color w:val="161616"/>
          <w:sz w:val="21"/>
          <w:szCs w:val="21"/>
        </w:rPr>
        <w:t>establecerán, al menos, lo siguiente:</w:t>
      </w:r>
    </w:p>
    <w:p w14:paraId="6D050825" w14:textId="77777777" w:rsidR="007B5A51" w:rsidRDefault="007B5A51" w:rsidP="007B5A51">
      <w:pPr>
        <w:autoSpaceDE w:val="0"/>
        <w:autoSpaceDN w:val="0"/>
        <w:adjustRightInd w:val="0"/>
        <w:jc w:val="both"/>
        <w:rPr>
          <w:rFonts w:ascii="Abadi" w:hAnsi="Abadi" w:cs="*Tahoma-5159-Identity-H"/>
          <w:color w:val="161616"/>
          <w:sz w:val="21"/>
          <w:szCs w:val="21"/>
        </w:rPr>
      </w:pPr>
    </w:p>
    <w:p w14:paraId="75165E23" w14:textId="77777777" w:rsidR="007B5A51" w:rsidRDefault="007B5A51" w:rsidP="007B5A51">
      <w:pPr>
        <w:autoSpaceDE w:val="0"/>
        <w:autoSpaceDN w:val="0"/>
        <w:adjustRightInd w:val="0"/>
        <w:jc w:val="both"/>
        <w:rPr>
          <w:rFonts w:ascii="Abadi" w:hAnsi="Abadi" w:cs="*Tahoma-5159-Identity-H"/>
          <w:color w:val="161616"/>
          <w:sz w:val="21"/>
          <w:szCs w:val="21"/>
        </w:rPr>
      </w:pPr>
      <w:r w:rsidRPr="008066B8">
        <w:rPr>
          <w:rFonts w:ascii="Abadi" w:hAnsi="Abadi" w:cs="*Tahoma-5159-Identity-H"/>
          <w:color w:val="161616"/>
          <w:sz w:val="21"/>
          <w:szCs w:val="21"/>
        </w:rPr>
        <w:t>( ... )</w:t>
      </w:r>
      <w:r>
        <w:rPr>
          <w:rFonts w:ascii="Abadi" w:hAnsi="Abadi" w:cs="*Tahoma-5159-Identity-H"/>
          <w:color w:val="161616"/>
          <w:sz w:val="21"/>
          <w:szCs w:val="21"/>
        </w:rPr>
        <w:t xml:space="preserve"> </w:t>
      </w:r>
    </w:p>
    <w:p w14:paraId="762657BA" w14:textId="77777777" w:rsidR="007B5A51" w:rsidRDefault="007B5A51" w:rsidP="007B5A51">
      <w:pPr>
        <w:autoSpaceDE w:val="0"/>
        <w:autoSpaceDN w:val="0"/>
        <w:adjustRightInd w:val="0"/>
        <w:jc w:val="both"/>
        <w:rPr>
          <w:rFonts w:ascii="Abadi" w:hAnsi="Abadi" w:cs="*Tahoma-5159-Identity-H"/>
          <w:color w:val="161616"/>
          <w:sz w:val="21"/>
          <w:szCs w:val="21"/>
        </w:rPr>
      </w:pPr>
    </w:p>
    <w:p w14:paraId="380073E1" w14:textId="77777777" w:rsidR="007B5A51" w:rsidRDefault="007B5A51" w:rsidP="007B5A51">
      <w:pPr>
        <w:autoSpaceDE w:val="0"/>
        <w:autoSpaceDN w:val="0"/>
        <w:adjustRightInd w:val="0"/>
        <w:jc w:val="both"/>
        <w:rPr>
          <w:rFonts w:ascii="Abadi" w:hAnsi="Abadi" w:cs="*Tahoma-5159-Identity-H"/>
          <w:color w:val="161616"/>
          <w:sz w:val="21"/>
          <w:szCs w:val="21"/>
        </w:rPr>
      </w:pPr>
      <w:r w:rsidRPr="00001CA7">
        <w:rPr>
          <w:rFonts w:ascii="Abadi" w:hAnsi="Abadi" w:cs="*Tahoma-5159-Identity-H"/>
          <w:b/>
          <w:bCs/>
          <w:color w:val="161616"/>
          <w:sz w:val="21"/>
          <w:szCs w:val="21"/>
        </w:rPr>
        <w:t>II.</w:t>
      </w:r>
      <w:r w:rsidRPr="008066B8">
        <w:rPr>
          <w:rFonts w:ascii="Abadi" w:hAnsi="Abadi" w:cs="*Tahoma-5159-Identity-H"/>
          <w:color w:val="161616"/>
          <w:sz w:val="21"/>
          <w:szCs w:val="21"/>
        </w:rPr>
        <w:t xml:space="preserve"> La ley general que regule los procedimientos electorales:</w:t>
      </w:r>
      <w:r>
        <w:rPr>
          <w:rFonts w:ascii="Abadi" w:hAnsi="Abadi" w:cs="*Tahoma-5159-Identity-H"/>
          <w:color w:val="161616"/>
          <w:sz w:val="21"/>
          <w:szCs w:val="21"/>
        </w:rPr>
        <w:t xml:space="preserve"> </w:t>
      </w:r>
    </w:p>
    <w:p w14:paraId="046A5B94" w14:textId="77777777" w:rsidR="007B5A51" w:rsidRDefault="007B5A51" w:rsidP="007B5A51">
      <w:pPr>
        <w:autoSpaceDE w:val="0"/>
        <w:autoSpaceDN w:val="0"/>
        <w:adjustRightInd w:val="0"/>
        <w:jc w:val="both"/>
        <w:rPr>
          <w:rFonts w:ascii="Abadi" w:hAnsi="Abadi" w:cs="*Tahoma-5159-Identity-H"/>
          <w:color w:val="161616"/>
          <w:sz w:val="21"/>
          <w:szCs w:val="21"/>
        </w:rPr>
      </w:pPr>
    </w:p>
    <w:p w14:paraId="7F47F243" w14:textId="77777777" w:rsidR="007B5A51" w:rsidRPr="008066B8" w:rsidRDefault="007B5A51" w:rsidP="007B5A51">
      <w:pPr>
        <w:autoSpaceDE w:val="0"/>
        <w:autoSpaceDN w:val="0"/>
        <w:adjustRightInd w:val="0"/>
        <w:jc w:val="both"/>
        <w:rPr>
          <w:rFonts w:ascii="Abadi" w:hAnsi="Abadi" w:cs="*Tahoma-5159-Identity-H"/>
          <w:color w:val="161616"/>
          <w:sz w:val="21"/>
          <w:szCs w:val="21"/>
        </w:rPr>
      </w:pPr>
      <w:r w:rsidRPr="00001CA7">
        <w:rPr>
          <w:rFonts w:ascii="Abadi" w:hAnsi="Abadi" w:cs="*Tahoma-5159-Identity-H"/>
          <w:b/>
          <w:bCs/>
          <w:color w:val="161616"/>
          <w:sz w:val="21"/>
          <w:szCs w:val="21"/>
        </w:rPr>
        <w:t>a)</w:t>
      </w:r>
      <w:r w:rsidRPr="008066B8">
        <w:rPr>
          <w:rFonts w:ascii="Abadi" w:hAnsi="Abadi" w:cs="*Tahoma-5159-Identity-H"/>
          <w:color w:val="161616"/>
          <w:sz w:val="21"/>
          <w:szCs w:val="21"/>
        </w:rPr>
        <w:t xml:space="preserve"> La celebración de elecciones federales </w:t>
      </w:r>
      <w:r w:rsidRPr="008066B8">
        <w:rPr>
          <w:rFonts w:ascii="Abadi" w:hAnsi="Abadi" w:cs="*Tahoma-5159-Identity-H"/>
          <w:i/>
          <w:iCs/>
          <w:color w:val="161616"/>
          <w:sz w:val="21"/>
          <w:szCs w:val="21"/>
        </w:rPr>
        <w:t xml:space="preserve">y </w:t>
      </w:r>
      <w:r w:rsidRPr="008066B8">
        <w:rPr>
          <w:rFonts w:ascii="Abadi" w:hAnsi="Abadi" w:cs="*Tahoma-5159-Identity-H"/>
          <w:color w:val="161616"/>
          <w:sz w:val="21"/>
          <w:szCs w:val="21"/>
        </w:rPr>
        <w:t>locales el primer domingo de</w:t>
      </w:r>
      <w:r>
        <w:rPr>
          <w:rFonts w:ascii="Abadi" w:hAnsi="Abadi" w:cs="*Tahoma-5159-Identity-H"/>
          <w:color w:val="161616"/>
          <w:sz w:val="21"/>
          <w:szCs w:val="21"/>
        </w:rPr>
        <w:t xml:space="preserve"> </w:t>
      </w:r>
      <w:r w:rsidRPr="008066B8">
        <w:rPr>
          <w:rFonts w:ascii="Abadi" w:hAnsi="Abadi" w:cs="*Tahoma-5159-Identity-H"/>
          <w:color w:val="161616"/>
          <w:sz w:val="21"/>
          <w:szCs w:val="21"/>
        </w:rPr>
        <w:t>junio del año que corresponda, en los términos de esta Constitución, a</w:t>
      </w:r>
      <w:r>
        <w:rPr>
          <w:rFonts w:ascii="Abadi" w:hAnsi="Abadi" w:cs="*Tahoma-5159-Identity-H"/>
          <w:color w:val="161616"/>
          <w:sz w:val="21"/>
          <w:szCs w:val="21"/>
        </w:rPr>
        <w:t xml:space="preserve"> </w:t>
      </w:r>
      <w:r w:rsidRPr="008066B8">
        <w:rPr>
          <w:rFonts w:ascii="Abadi" w:hAnsi="Abadi" w:cs="*Tahoma-5159-Identity-H"/>
          <w:color w:val="161616"/>
          <w:sz w:val="21"/>
          <w:szCs w:val="21"/>
        </w:rPr>
        <w:t>partir del 2015, salvo aquellas que se verifiquen en 2018, las cuales se</w:t>
      </w:r>
      <w:r>
        <w:rPr>
          <w:rFonts w:ascii="Abadi" w:hAnsi="Abadi" w:cs="*Tahoma-5159-Identity-H"/>
          <w:color w:val="161616"/>
          <w:sz w:val="21"/>
          <w:szCs w:val="21"/>
        </w:rPr>
        <w:t xml:space="preserve"> </w:t>
      </w:r>
      <w:r w:rsidRPr="008066B8">
        <w:rPr>
          <w:rFonts w:ascii="Abadi" w:hAnsi="Abadi" w:cs="*Tahoma-5159-Identity-H"/>
          <w:color w:val="161616"/>
          <w:sz w:val="21"/>
          <w:szCs w:val="21"/>
        </w:rPr>
        <w:t>llevarán a cabo el primer domingo de julio;</w:t>
      </w:r>
    </w:p>
    <w:p w14:paraId="0625E8B5" w14:textId="77777777" w:rsidR="007B5A51" w:rsidRDefault="007B5A51" w:rsidP="007B5A51">
      <w:pPr>
        <w:autoSpaceDE w:val="0"/>
        <w:autoSpaceDN w:val="0"/>
        <w:adjustRightInd w:val="0"/>
        <w:jc w:val="both"/>
        <w:rPr>
          <w:rFonts w:ascii="Abadi" w:hAnsi="Abadi" w:cs="*Tahoma-5159-Identity-H"/>
          <w:color w:val="161616"/>
          <w:sz w:val="21"/>
          <w:szCs w:val="21"/>
        </w:rPr>
      </w:pPr>
    </w:p>
    <w:p w14:paraId="775D1EAC" w14:textId="77777777" w:rsidR="007B5A51" w:rsidRDefault="007B5A51" w:rsidP="007B5A51">
      <w:pPr>
        <w:autoSpaceDE w:val="0"/>
        <w:autoSpaceDN w:val="0"/>
        <w:adjustRightInd w:val="0"/>
        <w:jc w:val="both"/>
        <w:rPr>
          <w:rFonts w:ascii="Abadi" w:hAnsi="Abadi" w:cs="*Tahoma-5159-Identity-H"/>
          <w:color w:val="161616"/>
          <w:sz w:val="21"/>
          <w:szCs w:val="21"/>
        </w:rPr>
      </w:pPr>
      <w:r w:rsidRPr="008066B8">
        <w:rPr>
          <w:rFonts w:ascii="Abadi" w:hAnsi="Abadi" w:cs="*Tahoma-5159-Identity-H"/>
          <w:color w:val="161616"/>
          <w:sz w:val="21"/>
          <w:szCs w:val="21"/>
        </w:rPr>
        <w:t>( ... )</w:t>
      </w:r>
    </w:p>
    <w:p w14:paraId="4A6EB228" w14:textId="77777777" w:rsidR="007B5A51" w:rsidRDefault="007B5A51" w:rsidP="007B5A51">
      <w:pPr>
        <w:autoSpaceDE w:val="0"/>
        <w:autoSpaceDN w:val="0"/>
        <w:adjustRightInd w:val="0"/>
        <w:jc w:val="both"/>
        <w:rPr>
          <w:rFonts w:ascii="Abadi" w:hAnsi="Abadi" w:cs="*Tahoma-5159-Identity-H"/>
          <w:color w:val="161616"/>
          <w:sz w:val="21"/>
          <w:szCs w:val="21"/>
        </w:rPr>
      </w:pPr>
    </w:p>
    <w:p w14:paraId="13B5842C"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8066B8">
        <w:rPr>
          <w:rFonts w:ascii="Abadi" w:hAnsi="Abadi" w:cs="*Tahoma-5159-Identity-H"/>
          <w:color w:val="161616"/>
          <w:sz w:val="21"/>
          <w:szCs w:val="21"/>
        </w:rPr>
        <w:t>Posteriormente, en la Ley General de Instituciones y Procedimientos</w:t>
      </w:r>
      <w:r>
        <w:rPr>
          <w:rFonts w:ascii="Abadi" w:hAnsi="Abadi" w:cs="*Tahoma-5159-Identity-H"/>
          <w:color w:val="161616"/>
          <w:sz w:val="21"/>
          <w:szCs w:val="21"/>
        </w:rPr>
        <w:t xml:space="preserve"> </w:t>
      </w:r>
      <w:r w:rsidRPr="008066B8">
        <w:rPr>
          <w:rFonts w:ascii="Abadi" w:hAnsi="Abadi" w:cs="*Tahoma-5159-Identity-H"/>
          <w:color w:val="161616"/>
          <w:sz w:val="21"/>
          <w:szCs w:val="21"/>
        </w:rPr>
        <w:t>Electorales28 se dispuso en el artículo 25 que las elecciones locales ordinarias en las</w:t>
      </w:r>
      <w:r>
        <w:rPr>
          <w:rFonts w:ascii="Abadi" w:hAnsi="Abadi" w:cs="*Tahoma-5159-Identity-H"/>
          <w:color w:val="161616"/>
          <w:sz w:val="21"/>
          <w:szCs w:val="21"/>
        </w:rPr>
        <w:t xml:space="preserve"> </w:t>
      </w:r>
      <w:r w:rsidRPr="008066B8">
        <w:rPr>
          <w:rFonts w:ascii="Abadi" w:hAnsi="Abadi" w:cs="*Tahoma-5159-Identity-H"/>
          <w:color w:val="161616"/>
          <w:sz w:val="21"/>
          <w:szCs w:val="21"/>
        </w:rPr>
        <w:t>qu</w:t>
      </w:r>
      <w:r>
        <w:rPr>
          <w:rFonts w:ascii="Abadi" w:hAnsi="Abadi" w:cs="*Tahoma-5159-Identity-H"/>
          <w:color w:val="161616"/>
          <w:sz w:val="21"/>
          <w:szCs w:val="21"/>
        </w:rPr>
        <w:t>e</w:t>
      </w:r>
      <w:r w:rsidRPr="008066B8">
        <w:rPr>
          <w:rFonts w:ascii="Abadi" w:hAnsi="Abadi" w:cs="*Tahoma-5159-Identity-H"/>
          <w:color w:val="161616"/>
          <w:sz w:val="21"/>
          <w:szCs w:val="21"/>
        </w:rPr>
        <w:t xml:space="preserve"> se elijan gobernadores, miembros de las legislaturas locales, integrantes de los</w:t>
      </w:r>
      <w:r>
        <w:rPr>
          <w:rFonts w:ascii="Abadi" w:hAnsi="Abadi" w:cs="*Tahoma-5159-Identity-H"/>
          <w:color w:val="161616"/>
          <w:sz w:val="21"/>
          <w:szCs w:val="21"/>
        </w:rPr>
        <w:t xml:space="preserve"> </w:t>
      </w:r>
      <w:r w:rsidRPr="008066B8">
        <w:rPr>
          <w:rFonts w:ascii="Abadi" w:hAnsi="Abadi" w:cs="*Tahoma-5159-Identity-H"/>
          <w:color w:val="161616"/>
          <w:sz w:val="21"/>
          <w:szCs w:val="21"/>
        </w:rPr>
        <w:t>Ayuntamientos en los estados de la República, así como Jefe de Gobierno,</w:t>
      </w:r>
      <w:r>
        <w:rPr>
          <w:rFonts w:ascii="Abadi" w:hAnsi="Abadi" w:cs="*Tahoma-5159-Identity-H"/>
          <w:color w:val="161616"/>
          <w:sz w:val="21"/>
          <w:szCs w:val="21"/>
        </w:rPr>
        <w:t xml:space="preserve"> </w:t>
      </w:r>
      <w:r w:rsidRPr="008066B8">
        <w:rPr>
          <w:rFonts w:ascii="Abadi" w:hAnsi="Abadi" w:cs="*Tahoma-5159-Identity-H"/>
          <w:color w:val="161616"/>
          <w:sz w:val="21"/>
          <w:szCs w:val="21"/>
        </w:rPr>
        <w:t>diputados a la Asamblea Legislativa y titulares de los órganos político</w:t>
      </w:r>
      <w:r>
        <w:rPr>
          <w:rFonts w:ascii="Abadi" w:hAnsi="Abadi" w:cs="*Tahoma-5159-Identity-H"/>
          <w:color w:val="161616"/>
          <w:sz w:val="21"/>
          <w:szCs w:val="21"/>
        </w:rPr>
        <w:t>-</w:t>
      </w:r>
      <w:r w:rsidRPr="008066B8">
        <w:rPr>
          <w:rFonts w:ascii="Abadi" w:hAnsi="Abadi" w:cs="*Tahoma-5159-Identity-H"/>
          <w:color w:val="161616"/>
          <w:sz w:val="21"/>
          <w:szCs w:val="21"/>
        </w:rPr>
        <w:t>administrativos</w:t>
      </w:r>
      <w:r>
        <w:rPr>
          <w:rFonts w:ascii="Abadi" w:hAnsi="Abadi" w:cs="*Tahoma-5159-Identity-H"/>
          <w:color w:val="161616"/>
          <w:sz w:val="21"/>
          <w:szCs w:val="21"/>
        </w:rPr>
        <w:t xml:space="preserve"> </w:t>
      </w:r>
      <w:r w:rsidRPr="008066B8">
        <w:rPr>
          <w:rFonts w:ascii="Abadi" w:hAnsi="Abadi" w:cs="*Tahoma-5159-Identity-H"/>
          <w:color w:val="161616"/>
          <w:sz w:val="21"/>
          <w:szCs w:val="21"/>
        </w:rPr>
        <w:t>de las demarcaciones territoriales del Distrito Federal, se celebrarán</w:t>
      </w:r>
      <w:r>
        <w:rPr>
          <w:rFonts w:ascii="Abadi" w:hAnsi="Abadi" w:cs="*Tahoma-5159-Identity-H"/>
          <w:color w:val="161616"/>
          <w:sz w:val="21"/>
          <w:szCs w:val="21"/>
        </w:rPr>
        <w:t xml:space="preserve"> </w:t>
      </w:r>
      <w:r w:rsidRPr="008066B8">
        <w:rPr>
          <w:rFonts w:ascii="Abadi" w:hAnsi="Abadi" w:cs="*Tahoma-5159-Identity-H"/>
          <w:color w:val="161616"/>
          <w:sz w:val="21"/>
          <w:szCs w:val="21"/>
        </w:rPr>
        <w:t>el primer domingo de junio del año que corresponda.</w:t>
      </w:r>
    </w:p>
    <w:p w14:paraId="359C4515" w14:textId="77777777" w:rsidR="007B5A51" w:rsidRDefault="007B5A51" w:rsidP="007B5A51">
      <w:pPr>
        <w:autoSpaceDE w:val="0"/>
        <w:autoSpaceDN w:val="0"/>
        <w:adjustRightInd w:val="0"/>
        <w:jc w:val="both"/>
        <w:rPr>
          <w:rFonts w:ascii="Abadi" w:hAnsi="Abadi" w:cs="*Tahoma-5159-Identity-H"/>
          <w:color w:val="161616"/>
          <w:sz w:val="21"/>
          <w:szCs w:val="21"/>
        </w:rPr>
      </w:pPr>
    </w:p>
    <w:p w14:paraId="4712F9D7"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8066B8">
        <w:rPr>
          <w:rFonts w:ascii="Abadi" w:hAnsi="Abadi" w:cs="*Tahoma-5159-Identity-H"/>
          <w:color w:val="161616"/>
          <w:sz w:val="21"/>
          <w:szCs w:val="21"/>
        </w:rPr>
        <w:t>Por otra parte, en el artículo 209, párrafo l se prevé que durante el tiempo</w:t>
      </w:r>
      <w:r>
        <w:rPr>
          <w:rFonts w:ascii="Abadi" w:hAnsi="Abadi" w:cs="*Tahoma-5159-Identity-H"/>
          <w:color w:val="161616"/>
          <w:sz w:val="21"/>
          <w:szCs w:val="21"/>
        </w:rPr>
        <w:t xml:space="preserve"> </w:t>
      </w:r>
      <w:r w:rsidRPr="008066B8">
        <w:rPr>
          <w:rFonts w:ascii="Abadi" w:hAnsi="Abadi" w:cs="*Tahoma-5159-Identity-H"/>
          <w:color w:val="161616"/>
          <w:sz w:val="21"/>
          <w:szCs w:val="21"/>
        </w:rPr>
        <w:t>que comprendan las campañas electorales federales y locales, y hasta la</w:t>
      </w:r>
      <w:r>
        <w:rPr>
          <w:rFonts w:ascii="Abadi" w:hAnsi="Abadi" w:cs="*Tahoma-5159-Identity-H"/>
          <w:color w:val="161616"/>
          <w:sz w:val="21"/>
          <w:szCs w:val="21"/>
        </w:rPr>
        <w:t xml:space="preserve"> </w:t>
      </w:r>
      <w:r w:rsidRPr="008066B8">
        <w:rPr>
          <w:rFonts w:ascii="Abadi" w:hAnsi="Abadi" w:cs="*Tahoma-5159-Identity-H"/>
          <w:color w:val="161616"/>
          <w:sz w:val="21"/>
          <w:szCs w:val="21"/>
        </w:rPr>
        <w:t>conclusión de las jornadas comiciales, deberá suspenderse la difusión en los medios</w:t>
      </w:r>
      <w:r>
        <w:rPr>
          <w:rFonts w:ascii="Abadi" w:hAnsi="Abadi" w:cs="*Tahoma-5159-Identity-H"/>
          <w:color w:val="161616"/>
          <w:sz w:val="21"/>
          <w:szCs w:val="21"/>
        </w:rPr>
        <w:t xml:space="preserve"> </w:t>
      </w:r>
      <w:r w:rsidRPr="008066B8">
        <w:rPr>
          <w:rFonts w:ascii="Abadi" w:hAnsi="Abadi" w:cs="*Tahoma-5159-Identity-H"/>
          <w:color w:val="161616"/>
          <w:sz w:val="21"/>
          <w:szCs w:val="21"/>
        </w:rPr>
        <w:t>de comunicación social de toda propaganda gubernamental, tanto de los</w:t>
      </w:r>
      <w:r>
        <w:rPr>
          <w:rFonts w:ascii="Abadi" w:hAnsi="Abadi" w:cs="*Tahoma-5159-Identity-H"/>
          <w:color w:val="161616"/>
          <w:sz w:val="21"/>
          <w:szCs w:val="21"/>
        </w:rPr>
        <w:t xml:space="preserve"> </w:t>
      </w:r>
      <w:r w:rsidRPr="008066B8">
        <w:rPr>
          <w:rFonts w:ascii="Abadi" w:hAnsi="Abadi" w:cs="*Tahoma-5159-Identity-H"/>
          <w:color w:val="161616"/>
          <w:sz w:val="21"/>
          <w:szCs w:val="21"/>
        </w:rPr>
        <w:t>poderes federales y estatales, como de los municipios, órganos de gobierno del</w:t>
      </w:r>
      <w:r>
        <w:rPr>
          <w:rFonts w:ascii="Abadi" w:hAnsi="Abadi" w:cs="*Tahoma-5159-Identity-H"/>
          <w:color w:val="161616"/>
          <w:sz w:val="21"/>
          <w:szCs w:val="21"/>
        </w:rPr>
        <w:t xml:space="preserve"> </w:t>
      </w:r>
      <w:r w:rsidRPr="008066B8">
        <w:rPr>
          <w:rFonts w:ascii="Abadi" w:hAnsi="Abadi" w:cs="*Tahoma-5159-Identity-H"/>
          <w:color w:val="161616"/>
          <w:sz w:val="21"/>
          <w:szCs w:val="21"/>
        </w:rPr>
        <w:t>Distrito Federal, sus delegaciones y cualquier otro ente público. Las únicas</w:t>
      </w:r>
      <w:r>
        <w:rPr>
          <w:rFonts w:ascii="Abadi" w:hAnsi="Abadi" w:cs="*Tahoma-5159-Identity-H"/>
          <w:color w:val="161616"/>
          <w:sz w:val="21"/>
          <w:szCs w:val="21"/>
        </w:rPr>
        <w:t xml:space="preserve"> </w:t>
      </w:r>
      <w:r w:rsidRPr="008066B8">
        <w:rPr>
          <w:rFonts w:ascii="Abadi" w:hAnsi="Abadi" w:cs="*Tahoma-5159-Identity-H"/>
          <w:color w:val="161616"/>
          <w:sz w:val="21"/>
          <w:szCs w:val="21"/>
        </w:rPr>
        <w:t xml:space="preserve">excepciones a lo anterior serán las campañas de información de </w:t>
      </w:r>
      <w:r w:rsidRPr="008066B8">
        <w:rPr>
          <w:rFonts w:ascii="Abadi" w:hAnsi="Abadi" w:cs="*Tahoma-5159-Identity-H"/>
          <w:color w:val="161616"/>
          <w:sz w:val="21"/>
          <w:szCs w:val="21"/>
        </w:rPr>
        <w:lastRenderedPageBreak/>
        <w:t>las autoridades</w:t>
      </w:r>
      <w:r>
        <w:rPr>
          <w:rFonts w:ascii="Abadi" w:hAnsi="Abadi" w:cs="*Tahoma-5159-Identity-H"/>
          <w:color w:val="161616"/>
          <w:sz w:val="21"/>
          <w:szCs w:val="21"/>
        </w:rPr>
        <w:t xml:space="preserve"> </w:t>
      </w:r>
      <w:r w:rsidRPr="008066B8">
        <w:rPr>
          <w:rFonts w:ascii="Abadi" w:hAnsi="Abadi" w:cs="*Tahoma-5159-Identity-H"/>
          <w:color w:val="161616"/>
          <w:sz w:val="21"/>
          <w:szCs w:val="21"/>
        </w:rPr>
        <w:t>electorales, las relativas a servicios educativo</w:t>
      </w:r>
      <w:r>
        <w:rPr>
          <w:rFonts w:ascii="Abadi" w:hAnsi="Abadi" w:cs="*Tahoma-5159-Identity-H"/>
          <w:color w:val="161616"/>
          <w:sz w:val="21"/>
          <w:szCs w:val="21"/>
        </w:rPr>
        <w:t>s y de salud, o las necesarias para la protección civil de emergencia.</w:t>
      </w:r>
    </w:p>
    <w:p w14:paraId="3E078453" w14:textId="77777777" w:rsidR="007B5A51" w:rsidRDefault="007B5A51" w:rsidP="007B5A51">
      <w:pPr>
        <w:autoSpaceDE w:val="0"/>
        <w:autoSpaceDN w:val="0"/>
        <w:adjustRightInd w:val="0"/>
        <w:jc w:val="both"/>
        <w:rPr>
          <w:rFonts w:ascii="Abadi" w:hAnsi="Abadi" w:cs="*Tahoma-5159-Identity-H"/>
          <w:color w:val="161616"/>
          <w:sz w:val="21"/>
          <w:szCs w:val="21"/>
        </w:rPr>
      </w:pPr>
    </w:p>
    <w:p w14:paraId="416C281D"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EF2941">
        <w:rPr>
          <w:rFonts w:ascii="Abadi" w:hAnsi="Abadi" w:cs="*Tahoma-5159-Identity-H"/>
          <w:color w:val="161616"/>
          <w:sz w:val="21"/>
          <w:szCs w:val="21"/>
        </w:rPr>
        <w:t>Finalmente, en la Ley de Instituciones y Procedimientos Electorales para el</w:t>
      </w:r>
      <w:r>
        <w:rPr>
          <w:rFonts w:ascii="Abadi" w:hAnsi="Abadi" w:cs="*Tahoma-5159-Identity-H"/>
          <w:color w:val="161616"/>
          <w:sz w:val="21"/>
          <w:szCs w:val="21"/>
        </w:rPr>
        <w:t xml:space="preserve"> </w:t>
      </w:r>
      <w:r w:rsidRPr="00EF2941">
        <w:rPr>
          <w:rFonts w:ascii="Abadi" w:hAnsi="Abadi" w:cs="*Tahoma-5159-Identity-H"/>
          <w:color w:val="161616"/>
          <w:sz w:val="21"/>
          <w:szCs w:val="21"/>
        </w:rPr>
        <w:t>Estado de Guanajuato29 se estableció en el artículo 17 fracción 11, que las</w:t>
      </w:r>
      <w:r>
        <w:rPr>
          <w:rFonts w:ascii="Abadi" w:hAnsi="Abadi" w:cs="*Tahoma-5159-Identity-H"/>
          <w:color w:val="161616"/>
          <w:sz w:val="21"/>
          <w:szCs w:val="21"/>
        </w:rPr>
        <w:t xml:space="preserve"> </w:t>
      </w:r>
      <w:r w:rsidRPr="00EF2941">
        <w:rPr>
          <w:rFonts w:ascii="Abadi" w:hAnsi="Abadi" w:cs="*Tahoma-5159-Identity-H"/>
          <w:color w:val="161616"/>
          <w:sz w:val="21"/>
          <w:szCs w:val="21"/>
        </w:rPr>
        <w:t>elecciones estatales se verificarán el primer domingo de junio del año que</w:t>
      </w:r>
      <w:r>
        <w:rPr>
          <w:rFonts w:ascii="Abadi" w:hAnsi="Abadi" w:cs="*Tahoma-5159-Identity-H"/>
          <w:color w:val="161616"/>
          <w:sz w:val="21"/>
          <w:szCs w:val="21"/>
        </w:rPr>
        <w:t xml:space="preserve"> </w:t>
      </w:r>
      <w:r w:rsidRPr="00EF2941">
        <w:rPr>
          <w:rFonts w:ascii="Abadi" w:hAnsi="Abadi" w:cs="*Tahoma-5159-Identity-H"/>
          <w:color w:val="161616"/>
          <w:sz w:val="21"/>
          <w:szCs w:val="21"/>
        </w:rPr>
        <w:t>corresponda para elegir gobernador del estado, cada seis años. Asimismo, en el</w:t>
      </w:r>
      <w:r>
        <w:rPr>
          <w:rFonts w:ascii="Abadi" w:hAnsi="Abadi" w:cs="*Tahoma-5159-Identity-H"/>
          <w:color w:val="161616"/>
          <w:sz w:val="21"/>
          <w:szCs w:val="21"/>
        </w:rPr>
        <w:t xml:space="preserve"> artículo 203 se señala que:</w:t>
      </w:r>
    </w:p>
    <w:p w14:paraId="6D4BB0B5" w14:textId="77777777" w:rsidR="007B5A51" w:rsidRDefault="007B5A51" w:rsidP="007B5A51">
      <w:pPr>
        <w:autoSpaceDE w:val="0"/>
        <w:autoSpaceDN w:val="0"/>
        <w:adjustRightInd w:val="0"/>
        <w:jc w:val="both"/>
        <w:rPr>
          <w:rFonts w:ascii="Abadi" w:hAnsi="Abadi" w:cs="*Tahoma-5159-Identity-H"/>
          <w:color w:val="161616"/>
          <w:sz w:val="21"/>
          <w:szCs w:val="21"/>
        </w:rPr>
      </w:pPr>
    </w:p>
    <w:p w14:paraId="0BC6F73C" w14:textId="77777777" w:rsidR="007B5A51" w:rsidRDefault="007B5A51" w:rsidP="007B5A51">
      <w:pPr>
        <w:autoSpaceDE w:val="0"/>
        <w:autoSpaceDN w:val="0"/>
        <w:adjustRightInd w:val="0"/>
        <w:ind w:left="709"/>
        <w:jc w:val="both"/>
        <w:rPr>
          <w:rFonts w:ascii="Abadi" w:hAnsi="Abadi" w:cs="*Tahoma-5159-Identity-H"/>
          <w:color w:val="161616"/>
          <w:sz w:val="21"/>
          <w:szCs w:val="21"/>
        </w:rPr>
      </w:pPr>
      <w:r w:rsidRPr="00EF2941">
        <w:rPr>
          <w:rFonts w:ascii="Abadi" w:hAnsi="Abadi" w:cs="*Tahoma-5159-Identity-H"/>
          <w:b/>
          <w:bCs/>
          <w:color w:val="161616"/>
          <w:sz w:val="21"/>
          <w:szCs w:val="21"/>
        </w:rPr>
        <w:t xml:space="preserve">Artículo 203. </w:t>
      </w:r>
      <w:r w:rsidRPr="00EF2941">
        <w:rPr>
          <w:rFonts w:ascii="Abadi" w:hAnsi="Abadi" w:cs="*Tahoma-5159-Identity-H"/>
          <w:color w:val="161616"/>
          <w:sz w:val="21"/>
          <w:szCs w:val="21"/>
        </w:rPr>
        <w:t>Las campañas electorales se iniciarán a partir del día siguiente</w:t>
      </w:r>
      <w:r>
        <w:rPr>
          <w:rFonts w:ascii="Abadi" w:hAnsi="Abadi" w:cs="*Tahoma-5159-Identity-H"/>
          <w:color w:val="161616"/>
          <w:sz w:val="21"/>
          <w:szCs w:val="21"/>
        </w:rPr>
        <w:t xml:space="preserve"> </w:t>
      </w:r>
      <w:r w:rsidRPr="00EF2941">
        <w:rPr>
          <w:rFonts w:ascii="Abadi" w:hAnsi="Abadi" w:cs="*Tahoma-5159-Identity-H"/>
          <w:color w:val="161616"/>
          <w:sz w:val="21"/>
          <w:szCs w:val="21"/>
        </w:rPr>
        <w:t>de que se apruebe el registro de candidaturas para la elección respectiva.</w:t>
      </w:r>
      <w:r>
        <w:rPr>
          <w:rFonts w:ascii="Abadi" w:hAnsi="Abadi" w:cs="*Tahoma-5159-Identity-H"/>
          <w:color w:val="161616"/>
          <w:sz w:val="21"/>
          <w:szCs w:val="21"/>
        </w:rPr>
        <w:t xml:space="preserve"> </w:t>
      </w:r>
      <w:r w:rsidRPr="00EF2941">
        <w:rPr>
          <w:rFonts w:ascii="Abadi" w:hAnsi="Abadi" w:cs="*Tahoma-5159-Identity-H"/>
          <w:color w:val="161616"/>
          <w:sz w:val="21"/>
          <w:szCs w:val="21"/>
        </w:rPr>
        <w:t>La duración de las campañas será hasta de noventa días para la elección</w:t>
      </w:r>
      <w:r>
        <w:rPr>
          <w:rFonts w:ascii="Abadi" w:hAnsi="Abadi" w:cs="*Tahoma-5159-Identity-H"/>
          <w:color w:val="161616"/>
          <w:sz w:val="21"/>
          <w:szCs w:val="21"/>
        </w:rPr>
        <w:t xml:space="preserve"> </w:t>
      </w:r>
      <w:r w:rsidRPr="00EF2941">
        <w:rPr>
          <w:rFonts w:ascii="Abadi" w:hAnsi="Abadi" w:cs="*Tahoma-5159-Identity-H"/>
          <w:color w:val="161616"/>
          <w:sz w:val="21"/>
          <w:szCs w:val="21"/>
        </w:rPr>
        <w:t>de Gobernador del Estado, hasta cuarenta y cinco días cuando sólo se elijan</w:t>
      </w:r>
      <w:r>
        <w:rPr>
          <w:rFonts w:ascii="Abadi" w:hAnsi="Abadi" w:cs="*Tahoma-5159-Identity-H"/>
          <w:color w:val="161616"/>
          <w:sz w:val="21"/>
          <w:szCs w:val="21"/>
        </w:rPr>
        <w:t xml:space="preserve"> </w:t>
      </w:r>
      <w:r w:rsidRPr="00EF2941">
        <w:rPr>
          <w:rFonts w:ascii="Abadi" w:hAnsi="Abadi" w:cs="*Tahoma-5159-Identity-H"/>
          <w:color w:val="161616"/>
          <w:sz w:val="21"/>
          <w:szCs w:val="21"/>
        </w:rPr>
        <w:t>diputados al Congreso del Estado y hasta sesenta días en el caso de</w:t>
      </w:r>
      <w:r>
        <w:rPr>
          <w:rFonts w:ascii="Abadi" w:hAnsi="Abadi" w:cs="*Tahoma-5159-Identity-H"/>
          <w:color w:val="161616"/>
          <w:sz w:val="21"/>
          <w:szCs w:val="21"/>
        </w:rPr>
        <w:t xml:space="preserve"> </w:t>
      </w:r>
      <w:r w:rsidRPr="00EF2941">
        <w:rPr>
          <w:rFonts w:ascii="Abadi" w:hAnsi="Abadi" w:cs="*Tahoma-5159-Identity-H"/>
          <w:color w:val="161616"/>
          <w:sz w:val="21"/>
          <w:szCs w:val="21"/>
        </w:rPr>
        <w:t>ayuntamientos, las cuales deberán concluir tres días antes de celebrarse la</w:t>
      </w:r>
      <w:r>
        <w:rPr>
          <w:rFonts w:ascii="Abadi" w:hAnsi="Abadi" w:cs="*Tahoma-5159-Identity-H"/>
          <w:color w:val="161616"/>
          <w:sz w:val="21"/>
          <w:szCs w:val="21"/>
        </w:rPr>
        <w:t xml:space="preserve"> </w:t>
      </w:r>
      <w:r w:rsidRPr="00EF2941">
        <w:rPr>
          <w:rFonts w:ascii="Abadi" w:hAnsi="Abadi" w:cs="*Tahoma-5159-Identity-H"/>
          <w:color w:val="161616"/>
          <w:sz w:val="21"/>
          <w:szCs w:val="21"/>
        </w:rPr>
        <w:t>jornada electoral.</w:t>
      </w:r>
    </w:p>
    <w:p w14:paraId="6B07666D" w14:textId="77777777" w:rsidR="007B5A51" w:rsidRPr="00EF2941" w:rsidRDefault="007B5A51" w:rsidP="007B5A51">
      <w:pPr>
        <w:autoSpaceDE w:val="0"/>
        <w:autoSpaceDN w:val="0"/>
        <w:adjustRightInd w:val="0"/>
        <w:ind w:left="709"/>
        <w:jc w:val="both"/>
        <w:rPr>
          <w:rFonts w:ascii="Abadi" w:hAnsi="Abadi" w:cs="*Tahoma-5159-Identity-H"/>
          <w:color w:val="161616"/>
          <w:sz w:val="21"/>
          <w:szCs w:val="21"/>
        </w:rPr>
      </w:pPr>
    </w:p>
    <w:p w14:paraId="15F15531" w14:textId="77777777" w:rsidR="007B5A51" w:rsidRDefault="007B5A51" w:rsidP="007B5A51">
      <w:pPr>
        <w:autoSpaceDE w:val="0"/>
        <w:autoSpaceDN w:val="0"/>
        <w:adjustRightInd w:val="0"/>
        <w:ind w:left="709"/>
        <w:jc w:val="both"/>
        <w:rPr>
          <w:rFonts w:ascii="Abadi" w:hAnsi="Abadi" w:cs="*Tahoma-5159-Identity-H"/>
          <w:color w:val="161616"/>
          <w:sz w:val="21"/>
          <w:szCs w:val="21"/>
        </w:rPr>
      </w:pPr>
      <w:r w:rsidRPr="00EF2941">
        <w:rPr>
          <w:rFonts w:ascii="Abadi" w:hAnsi="Abadi" w:cs="*Tahoma-5159-Identity-H"/>
          <w:color w:val="161616"/>
          <w:sz w:val="21"/>
          <w:szCs w:val="21"/>
        </w:rPr>
        <w:t>Durante el tiempo que comprendan las campañas electorales y hasta la</w:t>
      </w:r>
      <w:r>
        <w:rPr>
          <w:rFonts w:ascii="Abadi" w:hAnsi="Abadi" w:cs="*Tahoma-5159-Identity-H"/>
          <w:color w:val="161616"/>
          <w:sz w:val="21"/>
          <w:szCs w:val="21"/>
        </w:rPr>
        <w:t xml:space="preserve"> </w:t>
      </w:r>
      <w:r w:rsidRPr="00EF2941">
        <w:rPr>
          <w:rFonts w:ascii="Abadi" w:hAnsi="Abadi" w:cs="*Tahoma-5159-Identity-H"/>
          <w:color w:val="161616"/>
          <w:sz w:val="21"/>
          <w:szCs w:val="21"/>
        </w:rPr>
        <w:t>conclusión de la respectiva jornada comicial, deberá suspenderse la difusión</w:t>
      </w:r>
      <w:r>
        <w:rPr>
          <w:rFonts w:ascii="Abadi" w:hAnsi="Abadi" w:cs="*Tahoma-5159-Identity-H"/>
          <w:color w:val="161616"/>
          <w:sz w:val="21"/>
          <w:szCs w:val="21"/>
        </w:rPr>
        <w:t xml:space="preserve"> </w:t>
      </w:r>
      <w:r w:rsidRPr="00EF2941">
        <w:rPr>
          <w:rFonts w:ascii="Abadi" w:hAnsi="Abadi" w:cs="*Tahoma-5159-Identity-H"/>
          <w:color w:val="161616"/>
          <w:sz w:val="21"/>
          <w:szCs w:val="21"/>
        </w:rPr>
        <w:t>en los medios de comunicación social de toda propaganda gubernamental,</w:t>
      </w:r>
      <w:r>
        <w:rPr>
          <w:rFonts w:ascii="Abadi" w:hAnsi="Abadi" w:cs="*Tahoma-5159-Identity-H"/>
          <w:color w:val="161616"/>
          <w:sz w:val="21"/>
          <w:szCs w:val="21"/>
        </w:rPr>
        <w:t xml:space="preserve"> </w:t>
      </w:r>
      <w:r w:rsidRPr="00EF2941">
        <w:rPr>
          <w:rFonts w:ascii="Abadi" w:hAnsi="Abadi" w:cs="*Tahoma-5159-Identity-H"/>
          <w:color w:val="161616"/>
          <w:sz w:val="21"/>
          <w:szCs w:val="21"/>
        </w:rPr>
        <w:t>tanto de los poderes estatales, como de los municipios, y cualquier otro ente</w:t>
      </w:r>
      <w:r>
        <w:rPr>
          <w:rFonts w:ascii="Abadi" w:hAnsi="Abadi" w:cs="*Tahoma-5159-Identity-H"/>
          <w:color w:val="161616"/>
          <w:sz w:val="21"/>
          <w:szCs w:val="21"/>
        </w:rPr>
        <w:t xml:space="preserve"> </w:t>
      </w:r>
      <w:r w:rsidRPr="00EF2941">
        <w:rPr>
          <w:rFonts w:ascii="Abadi" w:hAnsi="Abadi" w:cs="*Tahoma-5159-Identity-H"/>
          <w:color w:val="161616"/>
          <w:sz w:val="21"/>
          <w:szCs w:val="21"/>
        </w:rPr>
        <w:t>público. Las únicas excepciones a lo anterior serán las campañas de</w:t>
      </w:r>
      <w:r>
        <w:rPr>
          <w:rFonts w:ascii="Abadi" w:hAnsi="Abadi" w:cs="*Tahoma-5159-Identity-H"/>
          <w:color w:val="161616"/>
          <w:sz w:val="21"/>
          <w:szCs w:val="21"/>
        </w:rPr>
        <w:t xml:space="preserve"> </w:t>
      </w:r>
      <w:r w:rsidRPr="00EF2941">
        <w:rPr>
          <w:rFonts w:ascii="Abadi" w:hAnsi="Abadi" w:cs="*Tahoma-5159-Identity-H"/>
          <w:color w:val="161616"/>
          <w:sz w:val="21"/>
          <w:szCs w:val="21"/>
        </w:rPr>
        <w:t>información de las autoridades electorales, las relativas a servicios</w:t>
      </w:r>
      <w:r>
        <w:rPr>
          <w:rFonts w:ascii="Abadi" w:hAnsi="Abadi" w:cs="*Tahoma-5159-Identity-H"/>
          <w:color w:val="161616"/>
          <w:sz w:val="21"/>
          <w:szCs w:val="21"/>
        </w:rPr>
        <w:t xml:space="preserve"> </w:t>
      </w:r>
      <w:r w:rsidRPr="00EF2941">
        <w:rPr>
          <w:rFonts w:ascii="Abadi" w:hAnsi="Abadi" w:cs="*Tahoma-5159-Identity-H"/>
          <w:color w:val="161616"/>
          <w:sz w:val="21"/>
          <w:szCs w:val="21"/>
        </w:rPr>
        <w:t>educativos y de salud, o las necesarias para la protección civil en casos de</w:t>
      </w:r>
      <w:r>
        <w:rPr>
          <w:rFonts w:ascii="Abadi" w:hAnsi="Abadi" w:cs="*Tahoma-5159-Identity-H"/>
          <w:color w:val="161616"/>
          <w:sz w:val="21"/>
          <w:szCs w:val="21"/>
        </w:rPr>
        <w:t xml:space="preserve"> </w:t>
      </w:r>
      <w:r w:rsidRPr="00EF2941">
        <w:rPr>
          <w:rFonts w:ascii="Abadi" w:hAnsi="Abadi" w:cs="*Tahoma-5159-Identity-H"/>
          <w:color w:val="161616"/>
          <w:sz w:val="21"/>
          <w:szCs w:val="21"/>
        </w:rPr>
        <w:t>emergencia.</w:t>
      </w:r>
    </w:p>
    <w:p w14:paraId="665DFA5C" w14:textId="77777777" w:rsidR="007B5A51" w:rsidRPr="00EF2941" w:rsidRDefault="007B5A51" w:rsidP="007B5A51">
      <w:pPr>
        <w:autoSpaceDE w:val="0"/>
        <w:autoSpaceDN w:val="0"/>
        <w:adjustRightInd w:val="0"/>
        <w:ind w:left="709"/>
        <w:jc w:val="both"/>
        <w:rPr>
          <w:rFonts w:ascii="Abadi" w:hAnsi="Abadi" w:cs="*Tahoma-5159-Identity-H"/>
          <w:color w:val="161616"/>
          <w:sz w:val="21"/>
          <w:szCs w:val="21"/>
        </w:rPr>
      </w:pPr>
    </w:p>
    <w:p w14:paraId="3E5A9927" w14:textId="77777777" w:rsidR="007B5A51" w:rsidRDefault="007B5A51" w:rsidP="007B5A51">
      <w:pPr>
        <w:autoSpaceDE w:val="0"/>
        <w:autoSpaceDN w:val="0"/>
        <w:adjustRightInd w:val="0"/>
        <w:ind w:left="709"/>
        <w:jc w:val="both"/>
        <w:rPr>
          <w:rFonts w:ascii="Abadi" w:hAnsi="Abadi" w:cs="*Tahoma-5159-Identity-H"/>
          <w:color w:val="161616"/>
          <w:sz w:val="21"/>
          <w:szCs w:val="21"/>
        </w:rPr>
      </w:pPr>
      <w:r w:rsidRPr="00EF2941">
        <w:rPr>
          <w:rFonts w:ascii="Abadi" w:hAnsi="Abadi" w:cs="*Tahoma-5159-Identity-H"/>
          <w:color w:val="161616"/>
          <w:sz w:val="21"/>
          <w:szCs w:val="21"/>
        </w:rPr>
        <w:t>El día de la jornada electoral y durante los tres días anteriores, no se permitirá</w:t>
      </w:r>
      <w:r>
        <w:rPr>
          <w:rFonts w:ascii="Abadi" w:hAnsi="Abadi" w:cs="*Tahoma-5159-Identity-H"/>
          <w:color w:val="161616"/>
          <w:sz w:val="21"/>
          <w:szCs w:val="21"/>
        </w:rPr>
        <w:t xml:space="preserve"> </w:t>
      </w:r>
      <w:r w:rsidRPr="00EF2941">
        <w:rPr>
          <w:rFonts w:ascii="Abadi" w:hAnsi="Abadi" w:cs="*Tahoma-5159-Identity-H"/>
          <w:color w:val="161616"/>
          <w:sz w:val="21"/>
          <w:szCs w:val="21"/>
        </w:rPr>
        <w:t>la celebración ni la difusión de reuniones o actos públicos de campaña, de</w:t>
      </w:r>
      <w:r>
        <w:rPr>
          <w:rFonts w:ascii="Abadi" w:hAnsi="Abadi" w:cs="*Tahoma-5159-Identity-H"/>
          <w:color w:val="161616"/>
          <w:sz w:val="21"/>
          <w:szCs w:val="21"/>
        </w:rPr>
        <w:t xml:space="preserve"> </w:t>
      </w:r>
      <w:r w:rsidRPr="00EF2941">
        <w:rPr>
          <w:rFonts w:ascii="Abadi" w:hAnsi="Abadi" w:cs="*Tahoma-5159-Identity-H"/>
          <w:color w:val="161616"/>
          <w:sz w:val="21"/>
          <w:szCs w:val="21"/>
        </w:rPr>
        <w:t>propaganda o de proselitismo electorales.</w:t>
      </w:r>
    </w:p>
    <w:p w14:paraId="34B23F11" w14:textId="77777777" w:rsidR="007B5A51" w:rsidRDefault="007B5A51" w:rsidP="007B5A51">
      <w:pPr>
        <w:autoSpaceDE w:val="0"/>
        <w:autoSpaceDN w:val="0"/>
        <w:adjustRightInd w:val="0"/>
        <w:jc w:val="both"/>
        <w:rPr>
          <w:rFonts w:ascii="Abadi" w:hAnsi="Abadi" w:cs="*Tahoma-5159-Identity-H"/>
          <w:color w:val="161616"/>
          <w:sz w:val="21"/>
          <w:szCs w:val="21"/>
        </w:rPr>
      </w:pPr>
    </w:p>
    <w:p w14:paraId="2F90EF09" w14:textId="77777777" w:rsidR="007B5A51" w:rsidRDefault="007B5A51" w:rsidP="007B5A51">
      <w:pPr>
        <w:autoSpaceDE w:val="0"/>
        <w:autoSpaceDN w:val="0"/>
        <w:adjustRightInd w:val="0"/>
        <w:jc w:val="both"/>
        <w:rPr>
          <w:rFonts w:ascii="Abadi" w:hAnsi="Abadi" w:cs="*Tahoma-5159-Identity-H"/>
          <w:color w:val="161616"/>
          <w:sz w:val="21"/>
          <w:szCs w:val="21"/>
        </w:rPr>
      </w:pPr>
    </w:p>
    <w:p w14:paraId="662EF925"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Por lo que hace a la duración de las campañas, la relativa para Presidente</w:t>
      </w:r>
      <w:r>
        <w:rPr>
          <w:rFonts w:ascii="Abadi" w:hAnsi="Abadi" w:cs="*Tahoma-5159-Identity-H"/>
          <w:color w:val="161616"/>
          <w:sz w:val="21"/>
          <w:szCs w:val="21"/>
        </w:rPr>
        <w:t xml:space="preserve"> </w:t>
      </w:r>
      <w:r w:rsidRPr="00C23848">
        <w:rPr>
          <w:rFonts w:ascii="Abadi" w:hAnsi="Abadi" w:cs="*Tahoma-5159-Identity-H"/>
          <w:color w:val="161616"/>
          <w:sz w:val="21"/>
          <w:szCs w:val="21"/>
        </w:rPr>
        <w:t xml:space="preserve">de la República, en el año que corresponda, tiene </w:t>
      </w:r>
      <w:r w:rsidRPr="00C23848">
        <w:rPr>
          <w:rFonts w:ascii="Abadi" w:hAnsi="Abadi" w:cs="*Tahoma-5159-Identity-H"/>
          <w:color w:val="161616"/>
          <w:sz w:val="21"/>
          <w:szCs w:val="21"/>
        </w:rPr>
        <w:t>una duración de noventa días,</w:t>
      </w:r>
      <w:r>
        <w:rPr>
          <w:rFonts w:ascii="Abadi" w:hAnsi="Abadi" w:cs="*Tahoma-5159-Identity-H"/>
          <w:color w:val="161616"/>
          <w:sz w:val="21"/>
          <w:szCs w:val="21"/>
        </w:rPr>
        <w:t xml:space="preserve"> </w:t>
      </w:r>
      <w:r w:rsidRPr="00C23848">
        <w:rPr>
          <w:rFonts w:ascii="Abadi" w:hAnsi="Abadi" w:cs="*Tahoma-5159-Identity-H"/>
          <w:color w:val="161616"/>
          <w:sz w:val="21"/>
          <w:szCs w:val="21"/>
        </w:rPr>
        <w:t>la que inicia a partir del día siguiente al de la sesión de registro de candidaturas</w:t>
      </w:r>
      <w:r>
        <w:rPr>
          <w:rFonts w:ascii="Abadi" w:hAnsi="Abadi" w:cs="*Tahoma-5159-Identity-H"/>
          <w:color w:val="161616"/>
          <w:sz w:val="21"/>
          <w:szCs w:val="21"/>
        </w:rPr>
        <w:t xml:space="preserve"> </w:t>
      </w:r>
      <w:r w:rsidRPr="00C23848">
        <w:rPr>
          <w:rFonts w:ascii="Abadi" w:hAnsi="Abadi" w:cs="*Tahoma-5159-Identity-H"/>
          <w:color w:val="161616"/>
          <w:sz w:val="21"/>
          <w:szCs w:val="21"/>
        </w:rPr>
        <w:t>para dicha elección y la cual debe concluir tres días antes de la celebración de la</w:t>
      </w:r>
      <w:r>
        <w:rPr>
          <w:rFonts w:ascii="Abadi" w:hAnsi="Abadi" w:cs="*Tahoma-5159-Identity-H"/>
          <w:color w:val="161616"/>
          <w:sz w:val="21"/>
          <w:szCs w:val="21"/>
        </w:rPr>
        <w:t xml:space="preserve"> </w:t>
      </w:r>
      <w:r w:rsidRPr="00C23848">
        <w:rPr>
          <w:rFonts w:ascii="Abadi" w:hAnsi="Abadi" w:cs="*Tahoma-5159-Identity-H"/>
          <w:color w:val="161616"/>
          <w:sz w:val="21"/>
          <w:szCs w:val="21"/>
        </w:rPr>
        <w:t>jornada electoral. Así también, el día de la jornada electoral y durante los tres días</w:t>
      </w:r>
      <w:r>
        <w:rPr>
          <w:rFonts w:ascii="Abadi" w:hAnsi="Abadi" w:cs="*Tahoma-5159-Identity-H"/>
          <w:color w:val="161616"/>
          <w:sz w:val="21"/>
          <w:szCs w:val="21"/>
        </w:rPr>
        <w:t xml:space="preserve"> </w:t>
      </w:r>
      <w:r w:rsidRPr="00C23848">
        <w:rPr>
          <w:rFonts w:ascii="Abadi" w:hAnsi="Abadi" w:cs="*Tahoma-5159-Identity-H"/>
          <w:color w:val="161616"/>
          <w:sz w:val="21"/>
          <w:szCs w:val="21"/>
        </w:rPr>
        <w:t>anteriores, no se permite la celebración ni la difusión de reuniones o actos públicos</w:t>
      </w:r>
      <w:r>
        <w:rPr>
          <w:rFonts w:ascii="Abadi" w:hAnsi="Abadi" w:cs="*Tahoma-5159-Identity-H"/>
          <w:color w:val="161616"/>
          <w:sz w:val="21"/>
          <w:szCs w:val="21"/>
        </w:rPr>
        <w:t xml:space="preserve"> </w:t>
      </w:r>
      <w:r w:rsidRPr="00C23848">
        <w:rPr>
          <w:rFonts w:ascii="Abadi" w:hAnsi="Abadi" w:cs="*Tahoma-5159-Identity-H"/>
          <w:color w:val="161616"/>
          <w:sz w:val="21"/>
          <w:szCs w:val="21"/>
        </w:rPr>
        <w:t>de campaña, de propaganda o de proselitismo electorales30.</w:t>
      </w:r>
    </w:p>
    <w:p w14:paraId="3318E838" w14:textId="77777777" w:rsidR="007B5A51" w:rsidRDefault="007B5A51" w:rsidP="007B5A51">
      <w:pPr>
        <w:autoSpaceDE w:val="0"/>
        <w:autoSpaceDN w:val="0"/>
        <w:adjustRightInd w:val="0"/>
        <w:jc w:val="both"/>
        <w:rPr>
          <w:rFonts w:ascii="Abadi" w:hAnsi="Abadi" w:cs="*Tahoma-5159-Identity-H"/>
          <w:color w:val="161616"/>
          <w:sz w:val="21"/>
          <w:szCs w:val="21"/>
        </w:rPr>
      </w:pPr>
    </w:p>
    <w:p w14:paraId="30600712" w14:textId="046DAD19"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En el caso de las campañas para la elección de Gobernador del Estado, su</w:t>
      </w:r>
      <w:r>
        <w:rPr>
          <w:rFonts w:ascii="Abadi" w:hAnsi="Abadi" w:cs="*Tahoma-5159-Identity-H"/>
          <w:color w:val="161616"/>
          <w:sz w:val="21"/>
          <w:szCs w:val="21"/>
        </w:rPr>
        <w:t xml:space="preserve"> </w:t>
      </w:r>
      <w:r w:rsidRPr="00C23848">
        <w:rPr>
          <w:rFonts w:ascii="Abadi" w:hAnsi="Abadi" w:cs="*Tahoma-5159-Identity-H"/>
          <w:color w:val="161616"/>
          <w:sz w:val="21"/>
          <w:szCs w:val="21"/>
        </w:rPr>
        <w:t>duración puede ser por hasta noventa días, contados a partir del día siguiente de</w:t>
      </w:r>
      <w:r>
        <w:rPr>
          <w:rFonts w:ascii="Abadi" w:hAnsi="Abadi" w:cs="*Tahoma-5159-Identity-H"/>
          <w:color w:val="161616"/>
          <w:sz w:val="21"/>
          <w:szCs w:val="21"/>
        </w:rPr>
        <w:t xml:space="preserve"> </w:t>
      </w:r>
      <w:r w:rsidRPr="00C23848">
        <w:rPr>
          <w:rFonts w:ascii="Abadi" w:hAnsi="Abadi" w:cs="*Tahoma-5159-Identity-H"/>
          <w:color w:val="161616"/>
          <w:sz w:val="21"/>
          <w:szCs w:val="21"/>
        </w:rPr>
        <w:t>que se apruebe el registro de candidaturas para dicha elección. Y también se</w:t>
      </w:r>
      <w:r>
        <w:rPr>
          <w:rFonts w:ascii="Abadi" w:hAnsi="Abadi" w:cs="*Tahoma-5159-Identity-H"/>
          <w:color w:val="161616"/>
          <w:sz w:val="21"/>
          <w:szCs w:val="21"/>
        </w:rPr>
        <w:t xml:space="preserve"> </w:t>
      </w:r>
      <w:r w:rsidRPr="00C23848">
        <w:rPr>
          <w:rFonts w:ascii="Abadi" w:hAnsi="Abadi" w:cs="*Tahoma-5159-Identity-H"/>
          <w:color w:val="161616"/>
          <w:sz w:val="21"/>
          <w:szCs w:val="21"/>
        </w:rPr>
        <w:t>dispone que el día de la jornada electoral y durante los tres días anteriores, no se</w:t>
      </w:r>
      <w:r>
        <w:rPr>
          <w:rFonts w:ascii="Abadi" w:hAnsi="Abadi" w:cs="*Tahoma-5159-Identity-H"/>
          <w:color w:val="161616"/>
          <w:sz w:val="21"/>
          <w:szCs w:val="21"/>
        </w:rPr>
        <w:t xml:space="preserve"> </w:t>
      </w:r>
      <w:r w:rsidRPr="00C23848">
        <w:rPr>
          <w:rFonts w:ascii="Abadi" w:hAnsi="Abadi" w:cs="*Tahoma-5159-Identity-H"/>
          <w:color w:val="161616"/>
          <w:sz w:val="21"/>
          <w:szCs w:val="21"/>
        </w:rPr>
        <w:t>permitirá la celebración ni la difusión de reuniones o actos públicos de campaña,</w:t>
      </w:r>
      <w:r w:rsidR="00151810">
        <w:rPr>
          <w:rFonts w:ascii="Abadi" w:hAnsi="Abadi" w:cs="*Tahoma-5159-Identity-H"/>
          <w:color w:val="161616"/>
          <w:sz w:val="21"/>
          <w:szCs w:val="21"/>
        </w:rPr>
        <w:t xml:space="preserve"> </w:t>
      </w:r>
      <w:r w:rsidRPr="00C23848">
        <w:rPr>
          <w:rFonts w:ascii="Abadi" w:hAnsi="Abadi" w:cs="*Tahoma-5159-Identity-H"/>
          <w:color w:val="161616"/>
          <w:sz w:val="21"/>
          <w:szCs w:val="21"/>
        </w:rPr>
        <w:t>de propaganda o de proselitismo electorales31.</w:t>
      </w:r>
    </w:p>
    <w:p w14:paraId="6EFC04B8" w14:textId="77777777" w:rsidR="007B5A51" w:rsidRDefault="007B5A51" w:rsidP="007B5A51">
      <w:pPr>
        <w:autoSpaceDE w:val="0"/>
        <w:autoSpaceDN w:val="0"/>
        <w:adjustRightInd w:val="0"/>
        <w:jc w:val="both"/>
        <w:rPr>
          <w:rFonts w:ascii="Abadi" w:hAnsi="Abadi" w:cs="*Tahoma-5159-Identity-H"/>
          <w:color w:val="161616"/>
          <w:sz w:val="21"/>
          <w:szCs w:val="21"/>
        </w:rPr>
      </w:pPr>
    </w:p>
    <w:p w14:paraId="554DF61C"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De acuerdo con los preceptos legales antes citados, en el lapso que</w:t>
      </w:r>
      <w:r>
        <w:rPr>
          <w:rFonts w:ascii="Abadi" w:hAnsi="Abadi" w:cs="*Tahoma-5159-Identity-H"/>
          <w:color w:val="161616"/>
          <w:sz w:val="21"/>
          <w:szCs w:val="21"/>
        </w:rPr>
        <w:t xml:space="preserve"> </w:t>
      </w:r>
      <w:r w:rsidRPr="00C23848">
        <w:rPr>
          <w:rFonts w:ascii="Abadi" w:hAnsi="Abadi" w:cs="*Tahoma-5159-Identity-H"/>
          <w:color w:val="161616"/>
          <w:sz w:val="21"/>
          <w:szCs w:val="21"/>
        </w:rPr>
        <w:t>comprende, tanto el periodo de campaña, así como los tres días anteriores al día</w:t>
      </w:r>
      <w:r>
        <w:rPr>
          <w:rFonts w:ascii="Abadi" w:hAnsi="Abadi" w:cs="*Tahoma-5159-Identity-H"/>
          <w:color w:val="161616"/>
          <w:sz w:val="21"/>
          <w:szCs w:val="21"/>
        </w:rPr>
        <w:t xml:space="preserve"> </w:t>
      </w:r>
      <w:r w:rsidRPr="00C23848">
        <w:rPr>
          <w:rFonts w:ascii="Abadi" w:hAnsi="Abadi" w:cs="*Tahoma-5159-Identity-H"/>
          <w:color w:val="161616"/>
          <w:sz w:val="21"/>
          <w:szCs w:val="21"/>
        </w:rPr>
        <w:t>de la elección y durante este último, sea para Presidente de la República o bien,</w:t>
      </w:r>
      <w:r>
        <w:rPr>
          <w:rFonts w:ascii="Abadi" w:hAnsi="Abadi" w:cs="*Tahoma-5159-Identity-H"/>
          <w:color w:val="161616"/>
          <w:sz w:val="21"/>
          <w:szCs w:val="21"/>
        </w:rPr>
        <w:t xml:space="preserve"> </w:t>
      </w:r>
      <w:r w:rsidRPr="00C23848">
        <w:rPr>
          <w:rFonts w:ascii="Abadi" w:hAnsi="Abadi" w:cs="*Tahoma-5159-Identity-H"/>
          <w:color w:val="161616"/>
          <w:sz w:val="21"/>
          <w:szCs w:val="21"/>
        </w:rPr>
        <w:t>para Gobernador del Estado, queda comprendido el primer jueves de marzo de</w:t>
      </w:r>
      <w:r>
        <w:rPr>
          <w:rFonts w:ascii="Abadi" w:hAnsi="Abadi" w:cs="*Tahoma-5159-Identity-H"/>
          <w:color w:val="161616"/>
          <w:sz w:val="21"/>
          <w:szCs w:val="21"/>
        </w:rPr>
        <w:t xml:space="preserve"> </w:t>
      </w:r>
      <w:r w:rsidRPr="00C23848">
        <w:rPr>
          <w:rFonts w:ascii="Abadi" w:hAnsi="Abadi" w:cs="*Tahoma-5159-Identity-H"/>
          <w:color w:val="161616"/>
          <w:sz w:val="21"/>
          <w:szCs w:val="21"/>
        </w:rPr>
        <w:t>ese año. Pero, también, abarca el periodo de los cinco días posteriores a la fecha</w:t>
      </w:r>
      <w:r>
        <w:rPr>
          <w:rFonts w:ascii="Abadi" w:hAnsi="Abadi" w:cs="*Tahoma-5159-Identity-H"/>
          <w:color w:val="161616"/>
          <w:sz w:val="21"/>
          <w:szCs w:val="21"/>
        </w:rPr>
        <w:t xml:space="preserve"> </w:t>
      </w:r>
      <w:r w:rsidRPr="00C23848">
        <w:rPr>
          <w:rFonts w:ascii="Abadi" w:hAnsi="Abadi" w:cs="*Tahoma-5159-Identity-H"/>
          <w:color w:val="161616"/>
          <w:sz w:val="21"/>
          <w:szCs w:val="21"/>
        </w:rPr>
        <w:t>en que el Gobernador del Estado debe enviar su informe de gestión anual al</w:t>
      </w:r>
      <w:r>
        <w:rPr>
          <w:rFonts w:ascii="Abadi" w:hAnsi="Abadi" w:cs="*Tahoma-5159-Identity-H"/>
          <w:color w:val="161616"/>
          <w:sz w:val="21"/>
          <w:szCs w:val="21"/>
        </w:rPr>
        <w:t xml:space="preserve"> </w:t>
      </w:r>
      <w:r w:rsidRPr="00C23848">
        <w:rPr>
          <w:rFonts w:ascii="Abadi" w:hAnsi="Abadi" w:cs="*Tahoma-5159-Identity-H"/>
          <w:color w:val="161616"/>
          <w:sz w:val="21"/>
          <w:szCs w:val="21"/>
        </w:rPr>
        <w:t>Congreso del Estado y una parte del periodo de los siete días anteriores al primer</w:t>
      </w:r>
      <w:r>
        <w:rPr>
          <w:rFonts w:ascii="Abadi" w:hAnsi="Abadi" w:cs="*Tahoma-5159-Identity-H"/>
          <w:color w:val="161616"/>
          <w:sz w:val="21"/>
          <w:szCs w:val="21"/>
        </w:rPr>
        <w:t xml:space="preserve"> </w:t>
      </w:r>
      <w:r w:rsidRPr="00C23848">
        <w:rPr>
          <w:rFonts w:ascii="Abadi" w:hAnsi="Abadi" w:cs="*Tahoma-5159-Identity-H"/>
          <w:color w:val="161616"/>
          <w:sz w:val="21"/>
          <w:szCs w:val="21"/>
        </w:rPr>
        <w:t>jueves de marzo.</w:t>
      </w:r>
    </w:p>
    <w:p w14:paraId="2AE78656" w14:textId="77777777" w:rsidR="007B5A51" w:rsidRDefault="007B5A51" w:rsidP="007B5A51">
      <w:pPr>
        <w:autoSpaceDE w:val="0"/>
        <w:autoSpaceDN w:val="0"/>
        <w:adjustRightInd w:val="0"/>
        <w:jc w:val="both"/>
        <w:rPr>
          <w:rFonts w:ascii="Abadi" w:hAnsi="Abadi" w:cs="*Tahoma-5159-Identity-H"/>
          <w:color w:val="161616"/>
          <w:sz w:val="21"/>
          <w:szCs w:val="21"/>
        </w:rPr>
      </w:pPr>
    </w:p>
    <w:p w14:paraId="0F1955E1"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Por lo que, al estar prohibida la difusión del informe anual de gestión del</w:t>
      </w:r>
      <w:r>
        <w:rPr>
          <w:rFonts w:ascii="Abadi" w:hAnsi="Abadi" w:cs="*Tahoma-5159-Identity-H"/>
          <w:color w:val="161616"/>
          <w:sz w:val="21"/>
          <w:szCs w:val="21"/>
        </w:rPr>
        <w:t xml:space="preserve"> </w:t>
      </w:r>
      <w:r w:rsidRPr="00C23848">
        <w:rPr>
          <w:rFonts w:ascii="Abadi" w:hAnsi="Abadi" w:cs="*Tahoma-5159-Identity-H"/>
          <w:color w:val="161616"/>
          <w:sz w:val="21"/>
          <w:szCs w:val="21"/>
        </w:rPr>
        <w:t>Gobernador del Estado, la ciudadanía guanajuatense no cuenta con el medio</w:t>
      </w:r>
      <w:r>
        <w:rPr>
          <w:rFonts w:ascii="Abadi" w:hAnsi="Abadi" w:cs="*Tahoma-5159-Identity-H"/>
          <w:color w:val="161616"/>
          <w:sz w:val="21"/>
          <w:szCs w:val="21"/>
        </w:rPr>
        <w:t xml:space="preserve"> </w:t>
      </w:r>
      <w:r w:rsidRPr="00C23848">
        <w:rPr>
          <w:rFonts w:ascii="Abadi" w:hAnsi="Abadi" w:cs="*Tahoma-5159-Identity-H"/>
          <w:color w:val="161616"/>
          <w:sz w:val="21"/>
          <w:szCs w:val="21"/>
        </w:rPr>
        <w:t>adecuado para ejercer su derecho de exigencia de cuentas a los servidores</w:t>
      </w:r>
      <w:r>
        <w:rPr>
          <w:rFonts w:ascii="Abadi" w:hAnsi="Abadi" w:cs="*Tahoma-5159-Identity-H"/>
          <w:color w:val="161616"/>
          <w:sz w:val="21"/>
          <w:szCs w:val="21"/>
        </w:rPr>
        <w:t xml:space="preserve"> </w:t>
      </w:r>
      <w:r w:rsidRPr="00C23848">
        <w:rPr>
          <w:rFonts w:ascii="Abadi" w:hAnsi="Abadi" w:cs="*Tahoma-5159-Identity-H"/>
          <w:color w:val="161616"/>
          <w:sz w:val="21"/>
          <w:szCs w:val="21"/>
        </w:rPr>
        <w:t>públicos y se limita los alcances del diverso de acceso a la información pública.</w:t>
      </w:r>
    </w:p>
    <w:p w14:paraId="5A005AE6" w14:textId="77777777" w:rsidR="007B5A51" w:rsidRDefault="007B5A51" w:rsidP="007B5A51">
      <w:pPr>
        <w:autoSpaceDE w:val="0"/>
        <w:autoSpaceDN w:val="0"/>
        <w:adjustRightInd w:val="0"/>
        <w:jc w:val="both"/>
        <w:rPr>
          <w:rFonts w:ascii="Abadi" w:hAnsi="Abadi" w:cs="*Tahoma-5159-Identity-H"/>
          <w:color w:val="161616"/>
          <w:sz w:val="21"/>
          <w:szCs w:val="21"/>
        </w:rPr>
      </w:pPr>
    </w:p>
    <w:p w14:paraId="5AAC124E" w14:textId="77777777" w:rsidR="007B5A51" w:rsidRDefault="007B5A51" w:rsidP="007B5A51">
      <w:pPr>
        <w:autoSpaceDE w:val="0"/>
        <w:autoSpaceDN w:val="0"/>
        <w:adjustRightInd w:val="0"/>
        <w:jc w:val="both"/>
        <w:rPr>
          <w:rFonts w:ascii="Abadi" w:hAnsi="Abadi" w:cs="*Tahoma-5159-Identity-H"/>
          <w:b/>
          <w:bCs/>
          <w:color w:val="161616"/>
          <w:sz w:val="21"/>
          <w:szCs w:val="21"/>
        </w:rPr>
      </w:pPr>
      <w:r>
        <w:rPr>
          <w:rFonts w:ascii="Abadi" w:hAnsi="Abadi" w:cs="*Tahoma-5159-Identity-H"/>
          <w:b/>
          <w:bCs/>
          <w:color w:val="161616"/>
          <w:sz w:val="21"/>
          <w:szCs w:val="21"/>
        </w:rPr>
        <w:tab/>
      </w:r>
      <w:r w:rsidRPr="00C23848">
        <w:rPr>
          <w:rFonts w:ascii="Abadi" w:hAnsi="Abadi" w:cs="*Tahoma-5159-Identity-H"/>
          <w:b/>
          <w:bCs/>
          <w:color w:val="161616"/>
          <w:sz w:val="21"/>
          <w:szCs w:val="21"/>
        </w:rPr>
        <w:t>b) Limitaciones derivadas de la realización de la revocación del mandato.</w:t>
      </w:r>
    </w:p>
    <w:p w14:paraId="164711A1" w14:textId="77777777" w:rsidR="007B5A51" w:rsidRPr="00C23848" w:rsidRDefault="007B5A51" w:rsidP="007B5A51">
      <w:pPr>
        <w:autoSpaceDE w:val="0"/>
        <w:autoSpaceDN w:val="0"/>
        <w:adjustRightInd w:val="0"/>
        <w:jc w:val="both"/>
        <w:rPr>
          <w:rFonts w:ascii="Abadi" w:hAnsi="Abadi" w:cs="*Tahoma-5159-Identity-H"/>
          <w:b/>
          <w:bCs/>
          <w:color w:val="161616"/>
          <w:sz w:val="21"/>
          <w:szCs w:val="21"/>
        </w:rPr>
      </w:pPr>
    </w:p>
    <w:p w14:paraId="3F7C186B"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A través del Decreto por el que se declara reformadas y adicionadas diversas</w:t>
      </w:r>
      <w:r>
        <w:rPr>
          <w:rFonts w:ascii="Abadi" w:hAnsi="Abadi" w:cs="*Tahoma-5159-Identity-H"/>
          <w:color w:val="161616"/>
          <w:sz w:val="21"/>
          <w:szCs w:val="21"/>
        </w:rPr>
        <w:t xml:space="preserve"> </w:t>
      </w:r>
      <w:r w:rsidRPr="00C23848">
        <w:rPr>
          <w:rFonts w:ascii="Abadi" w:hAnsi="Abadi" w:cs="*Tahoma-5159-Identity-H"/>
          <w:color w:val="161616"/>
          <w:sz w:val="21"/>
          <w:szCs w:val="21"/>
        </w:rPr>
        <w:t>disposiciones de la Constitución Política de los Estados Unidos Mexicanos, en</w:t>
      </w:r>
      <w:r>
        <w:rPr>
          <w:rFonts w:ascii="Abadi" w:hAnsi="Abadi" w:cs="*Tahoma-5159-Identity-H"/>
          <w:color w:val="161616"/>
          <w:sz w:val="21"/>
          <w:szCs w:val="21"/>
        </w:rPr>
        <w:t xml:space="preserve"> </w:t>
      </w:r>
      <w:r w:rsidRPr="00C23848">
        <w:rPr>
          <w:rFonts w:ascii="Abadi" w:hAnsi="Abadi" w:cs="*Tahoma-5159-Identity-H"/>
          <w:color w:val="161616"/>
          <w:sz w:val="21"/>
          <w:szCs w:val="21"/>
        </w:rPr>
        <w:t>materia de Consulta Popular y Revocación de Mandato, publicado en el Diario</w:t>
      </w:r>
      <w:r>
        <w:rPr>
          <w:rFonts w:ascii="Abadi" w:hAnsi="Abadi" w:cs="*Tahoma-5159-Identity-H"/>
          <w:color w:val="161616"/>
          <w:sz w:val="21"/>
          <w:szCs w:val="21"/>
        </w:rPr>
        <w:t xml:space="preserve"> </w:t>
      </w:r>
      <w:r w:rsidRPr="00C23848">
        <w:rPr>
          <w:rFonts w:ascii="Abadi" w:hAnsi="Abadi" w:cs="*Tahoma-5159-Identity-H"/>
          <w:color w:val="161616"/>
          <w:sz w:val="21"/>
          <w:szCs w:val="21"/>
        </w:rPr>
        <w:t xml:space="preserve">Oficial de la Federación el 20 de diciembre de 2019, entre otras </w:t>
      </w:r>
      <w:r w:rsidRPr="00C23848">
        <w:rPr>
          <w:rFonts w:ascii="Abadi" w:hAnsi="Abadi" w:cs="*Tahoma-5159-Identity-H"/>
          <w:color w:val="161616"/>
          <w:sz w:val="21"/>
          <w:szCs w:val="21"/>
        </w:rPr>
        <w:lastRenderedPageBreak/>
        <w:t>materias, se</w:t>
      </w:r>
      <w:r>
        <w:rPr>
          <w:rFonts w:ascii="Abadi" w:hAnsi="Abadi" w:cs="*Tahoma-5159-Identity-H"/>
          <w:color w:val="161616"/>
          <w:sz w:val="21"/>
          <w:szCs w:val="21"/>
        </w:rPr>
        <w:t xml:space="preserve"> </w:t>
      </w:r>
      <w:r w:rsidRPr="00C23848">
        <w:rPr>
          <w:rFonts w:ascii="Abadi" w:hAnsi="Abadi" w:cs="*Tahoma-5159-Identity-H"/>
          <w:color w:val="161616"/>
          <w:sz w:val="21"/>
          <w:szCs w:val="21"/>
        </w:rPr>
        <w:t>estableció la figura de la revocación de mandato de los titulares de los poderes</w:t>
      </w:r>
      <w:r>
        <w:rPr>
          <w:rFonts w:ascii="Abadi" w:hAnsi="Abadi" w:cs="*Tahoma-5159-Identity-H"/>
          <w:color w:val="161616"/>
          <w:sz w:val="21"/>
          <w:szCs w:val="21"/>
        </w:rPr>
        <w:t xml:space="preserve"> </w:t>
      </w:r>
      <w:r w:rsidRPr="00C23848">
        <w:rPr>
          <w:rFonts w:ascii="Abadi" w:hAnsi="Abadi" w:cs="*Tahoma-5159-Identity-H"/>
          <w:color w:val="161616"/>
          <w:sz w:val="21"/>
          <w:szCs w:val="21"/>
        </w:rPr>
        <w:t>ejecutivos, tanto locales como federal, la cual es definida por la propia reforma</w:t>
      </w:r>
      <w:r>
        <w:rPr>
          <w:rFonts w:ascii="Abadi" w:hAnsi="Abadi" w:cs="*Tahoma-5159-Identity-H"/>
          <w:color w:val="161616"/>
          <w:sz w:val="21"/>
          <w:szCs w:val="21"/>
        </w:rPr>
        <w:t xml:space="preserve"> </w:t>
      </w:r>
      <w:r w:rsidRPr="00C23848">
        <w:rPr>
          <w:rFonts w:ascii="Abadi" w:hAnsi="Abadi" w:cs="*Tahoma-5159-Identity-H"/>
          <w:color w:val="161616"/>
          <w:sz w:val="21"/>
          <w:szCs w:val="21"/>
        </w:rPr>
        <w:t>como el instrumento de participación solicitado por la ciudadanía para determinar</w:t>
      </w:r>
      <w:r>
        <w:rPr>
          <w:rFonts w:ascii="Abadi" w:hAnsi="Abadi" w:cs="*Tahoma-5159-Identity-H"/>
          <w:color w:val="161616"/>
          <w:sz w:val="21"/>
          <w:szCs w:val="21"/>
        </w:rPr>
        <w:t xml:space="preserve"> </w:t>
      </w:r>
      <w:r w:rsidRPr="00C23848">
        <w:rPr>
          <w:rFonts w:ascii="Abadi" w:hAnsi="Abadi" w:cs="*Tahoma-5159-Identity-H"/>
          <w:color w:val="161616"/>
          <w:sz w:val="21"/>
          <w:szCs w:val="21"/>
        </w:rPr>
        <w:t>la conclusión anticipada en el desempeño del cargo a partir de la pérdida de la</w:t>
      </w:r>
      <w:r>
        <w:rPr>
          <w:rFonts w:ascii="Abadi" w:hAnsi="Abadi" w:cs="*Tahoma-5159-Identity-H"/>
          <w:color w:val="161616"/>
          <w:sz w:val="21"/>
          <w:szCs w:val="21"/>
        </w:rPr>
        <w:t xml:space="preserve"> </w:t>
      </w:r>
      <w:r w:rsidRPr="00C23848">
        <w:rPr>
          <w:rFonts w:ascii="Abadi" w:hAnsi="Abadi" w:cs="*Tahoma-5159-Identity-H"/>
          <w:color w:val="161616"/>
          <w:sz w:val="21"/>
          <w:szCs w:val="21"/>
        </w:rPr>
        <w:t>confianza.</w:t>
      </w:r>
    </w:p>
    <w:p w14:paraId="16C18CED" w14:textId="77777777" w:rsidR="007B5A51" w:rsidRDefault="007B5A51" w:rsidP="007B5A51">
      <w:pPr>
        <w:autoSpaceDE w:val="0"/>
        <w:autoSpaceDN w:val="0"/>
        <w:adjustRightInd w:val="0"/>
        <w:jc w:val="both"/>
        <w:rPr>
          <w:rFonts w:ascii="Abadi" w:hAnsi="Abadi" w:cs="*Tahoma-5159-Identity-H"/>
          <w:color w:val="161616"/>
          <w:sz w:val="21"/>
          <w:szCs w:val="21"/>
        </w:rPr>
      </w:pPr>
    </w:p>
    <w:p w14:paraId="1A482196"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En el ámbito federal se deben seguir las siguientes pautas, de acuerdo con</w:t>
      </w:r>
      <w:r>
        <w:rPr>
          <w:rFonts w:ascii="Abadi" w:hAnsi="Abadi" w:cs="*Tahoma-5159-Identity-H"/>
          <w:color w:val="161616"/>
          <w:sz w:val="21"/>
          <w:szCs w:val="21"/>
        </w:rPr>
        <w:t xml:space="preserve"> </w:t>
      </w:r>
      <w:r w:rsidRPr="00C23848">
        <w:rPr>
          <w:rFonts w:ascii="Abadi" w:hAnsi="Abadi" w:cs="*Tahoma-5159-Identity-H"/>
          <w:color w:val="161616"/>
          <w:sz w:val="21"/>
          <w:szCs w:val="21"/>
        </w:rPr>
        <w:t>el artículo 35 de la Ley fundamental:</w:t>
      </w:r>
    </w:p>
    <w:p w14:paraId="5C3D47E4" w14:textId="77777777" w:rsidR="007B5A51" w:rsidRDefault="007B5A51" w:rsidP="007B5A51">
      <w:pPr>
        <w:autoSpaceDE w:val="0"/>
        <w:autoSpaceDN w:val="0"/>
        <w:adjustRightInd w:val="0"/>
        <w:jc w:val="both"/>
        <w:rPr>
          <w:rFonts w:ascii="Abadi" w:hAnsi="Abadi" w:cs="*Tahoma-5159-Identity-H"/>
          <w:color w:val="161616"/>
          <w:sz w:val="21"/>
          <w:szCs w:val="21"/>
        </w:rPr>
      </w:pPr>
    </w:p>
    <w:p w14:paraId="35FBCBD9"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1o. Será convocado por el Instituto Nacional Electoral a petición de los</w:t>
      </w:r>
      <w:r>
        <w:rPr>
          <w:rFonts w:ascii="Abadi" w:hAnsi="Abadi" w:cs="*Tahoma-5159-Identity-H"/>
          <w:color w:val="161616"/>
          <w:sz w:val="21"/>
          <w:szCs w:val="21"/>
        </w:rPr>
        <w:t xml:space="preserve"> </w:t>
      </w:r>
      <w:r w:rsidRPr="00C23848">
        <w:rPr>
          <w:rFonts w:ascii="Abadi" w:hAnsi="Abadi" w:cs="*Tahoma-5159-Identity-H"/>
          <w:color w:val="161616"/>
          <w:sz w:val="21"/>
          <w:szCs w:val="21"/>
        </w:rPr>
        <w:t>ciudadanos y ciudadanas, en un número equivalente, al menos, al tres por</w:t>
      </w:r>
      <w:r>
        <w:rPr>
          <w:rFonts w:ascii="Abadi" w:hAnsi="Abadi" w:cs="*Tahoma-5159-Identity-H"/>
          <w:color w:val="161616"/>
          <w:sz w:val="21"/>
          <w:szCs w:val="21"/>
        </w:rPr>
        <w:t xml:space="preserve"> </w:t>
      </w:r>
      <w:r w:rsidRPr="00C23848">
        <w:rPr>
          <w:rFonts w:ascii="Abadi" w:hAnsi="Abadi" w:cs="*Tahoma-5159-Identity-H"/>
          <w:color w:val="161616"/>
          <w:sz w:val="21"/>
          <w:szCs w:val="21"/>
        </w:rPr>
        <w:t>ciento de los inscritos en la lista nominal de electores, siempre y cuando en</w:t>
      </w:r>
      <w:r>
        <w:rPr>
          <w:rFonts w:ascii="Abadi" w:hAnsi="Abadi" w:cs="*Tahoma-5159-Identity-H"/>
          <w:color w:val="161616"/>
          <w:sz w:val="21"/>
          <w:szCs w:val="21"/>
        </w:rPr>
        <w:t xml:space="preserve"> </w:t>
      </w:r>
      <w:r w:rsidRPr="00C23848">
        <w:rPr>
          <w:rFonts w:ascii="Abadi" w:hAnsi="Abadi" w:cs="*Tahoma-5159-Identity-H"/>
          <w:color w:val="161616"/>
          <w:sz w:val="21"/>
          <w:szCs w:val="21"/>
        </w:rPr>
        <w:t>la solicitud correspondan a por lo menos diecisiete entidades federativas y</w:t>
      </w:r>
      <w:r>
        <w:rPr>
          <w:rFonts w:ascii="Abadi" w:hAnsi="Abadi" w:cs="*Tahoma-5159-Identity-H"/>
          <w:color w:val="161616"/>
          <w:sz w:val="21"/>
          <w:szCs w:val="21"/>
        </w:rPr>
        <w:t xml:space="preserve"> </w:t>
      </w:r>
      <w:r w:rsidRPr="00C23848">
        <w:rPr>
          <w:rFonts w:ascii="Abadi" w:hAnsi="Abadi" w:cs="*Tahoma-5159-Identity-H"/>
          <w:color w:val="161616"/>
          <w:sz w:val="21"/>
          <w:szCs w:val="21"/>
        </w:rPr>
        <w:t>que representen, como mínimo, el tres por ciento de la lista nominal de</w:t>
      </w:r>
      <w:r>
        <w:rPr>
          <w:rFonts w:ascii="Abadi" w:hAnsi="Abadi" w:cs="*Tahoma-5159-Identity-H"/>
          <w:color w:val="161616"/>
          <w:sz w:val="21"/>
          <w:szCs w:val="21"/>
        </w:rPr>
        <w:t xml:space="preserve"> </w:t>
      </w:r>
      <w:r w:rsidRPr="00C23848">
        <w:rPr>
          <w:rFonts w:ascii="Abadi" w:hAnsi="Abadi" w:cs="*Tahoma-5159-Identity-H"/>
          <w:color w:val="161616"/>
          <w:sz w:val="21"/>
          <w:szCs w:val="21"/>
        </w:rPr>
        <w:t>electores de cada una de ellas.</w:t>
      </w:r>
    </w:p>
    <w:p w14:paraId="17C80B64" w14:textId="77777777" w:rsidR="007B5A51" w:rsidRPr="00C23848" w:rsidRDefault="007B5A51" w:rsidP="007B5A51">
      <w:pPr>
        <w:autoSpaceDE w:val="0"/>
        <w:autoSpaceDN w:val="0"/>
        <w:adjustRightInd w:val="0"/>
        <w:jc w:val="both"/>
        <w:rPr>
          <w:rFonts w:ascii="Abadi" w:hAnsi="Abadi" w:cs="*Tahoma-5159-Identity-H"/>
          <w:color w:val="161616"/>
          <w:sz w:val="21"/>
          <w:szCs w:val="21"/>
        </w:rPr>
      </w:pPr>
    </w:p>
    <w:p w14:paraId="7069C0B6"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El Instituto, dentro de los siguientes treinta días a que se reciba la solicitud,</w:t>
      </w:r>
      <w:r>
        <w:rPr>
          <w:rFonts w:ascii="Abadi" w:hAnsi="Abadi" w:cs="*Tahoma-5159-Identity-H"/>
          <w:color w:val="161616"/>
          <w:sz w:val="21"/>
          <w:szCs w:val="21"/>
        </w:rPr>
        <w:t xml:space="preserve"> </w:t>
      </w:r>
      <w:r w:rsidRPr="00C23848">
        <w:rPr>
          <w:rFonts w:ascii="Abadi" w:hAnsi="Abadi" w:cs="*Tahoma-5159-Identity-H"/>
          <w:color w:val="161616"/>
          <w:sz w:val="21"/>
          <w:szCs w:val="21"/>
        </w:rPr>
        <w:t>verificará el requisito establecido en el párrafo anterior y emitirá</w:t>
      </w:r>
      <w:r>
        <w:rPr>
          <w:rFonts w:ascii="Abadi" w:hAnsi="Abadi" w:cs="*Tahoma-5159-Identity-H"/>
          <w:color w:val="161616"/>
          <w:sz w:val="21"/>
          <w:szCs w:val="21"/>
        </w:rPr>
        <w:t xml:space="preserve"> </w:t>
      </w:r>
      <w:r w:rsidRPr="00C23848">
        <w:rPr>
          <w:rFonts w:ascii="Abadi" w:hAnsi="Abadi" w:cs="*Tahoma-5159-Identity-H"/>
          <w:color w:val="161616"/>
          <w:sz w:val="21"/>
          <w:szCs w:val="21"/>
        </w:rPr>
        <w:t>inmediatamente la convocatoria al proceso para la revocación de</w:t>
      </w:r>
      <w:r>
        <w:rPr>
          <w:rFonts w:ascii="Abadi" w:hAnsi="Abadi" w:cs="*Tahoma-5159-Identity-H"/>
          <w:color w:val="161616"/>
          <w:sz w:val="21"/>
          <w:szCs w:val="21"/>
        </w:rPr>
        <w:t xml:space="preserve"> </w:t>
      </w:r>
      <w:r w:rsidRPr="00C23848">
        <w:rPr>
          <w:rFonts w:ascii="Abadi" w:hAnsi="Abadi" w:cs="*Tahoma-5159-Identity-H"/>
          <w:color w:val="161616"/>
          <w:sz w:val="21"/>
          <w:szCs w:val="21"/>
        </w:rPr>
        <w:t>mandato.</w:t>
      </w:r>
    </w:p>
    <w:p w14:paraId="2412E79A" w14:textId="77777777" w:rsidR="007B5A51" w:rsidRPr="00C23848" w:rsidRDefault="007B5A51" w:rsidP="007B5A51">
      <w:pPr>
        <w:autoSpaceDE w:val="0"/>
        <w:autoSpaceDN w:val="0"/>
        <w:adjustRightInd w:val="0"/>
        <w:jc w:val="both"/>
        <w:rPr>
          <w:rFonts w:ascii="Abadi" w:hAnsi="Abadi" w:cs="*Tahoma-5159-Identity-H"/>
          <w:color w:val="161616"/>
          <w:sz w:val="21"/>
          <w:szCs w:val="21"/>
        </w:rPr>
      </w:pPr>
    </w:p>
    <w:p w14:paraId="044BBE90"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2o. Se podrá solicitar en una sola ocasión y durante los tres meses posteriores</w:t>
      </w:r>
      <w:r>
        <w:rPr>
          <w:rFonts w:ascii="Abadi" w:hAnsi="Abadi" w:cs="*Tahoma-5159-Identity-H"/>
          <w:color w:val="161616"/>
          <w:sz w:val="21"/>
          <w:szCs w:val="21"/>
        </w:rPr>
        <w:t xml:space="preserve"> </w:t>
      </w:r>
      <w:r w:rsidRPr="00C23848">
        <w:rPr>
          <w:rFonts w:ascii="Abadi" w:hAnsi="Abadi" w:cs="*Tahoma-5159-Identity-H"/>
          <w:color w:val="161616"/>
          <w:sz w:val="21"/>
          <w:szCs w:val="21"/>
        </w:rPr>
        <w:t>a la conclusión del tercer año del periodo constitucional.</w:t>
      </w:r>
    </w:p>
    <w:p w14:paraId="68DA55F4" w14:textId="77777777" w:rsidR="007B5A51" w:rsidRPr="00C23848" w:rsidRDefault="007B5A51" w:rsidP="007B5A51">
      <w:pPr>
        <w:autoSpaceDE w:val="0"/>
        <w:autoSpaceDN w:val="0"/>
        <w:adjustRightInd w:val="0"/>
        <w:jc w:val="both"/>
        <w:rPr>
          <w:rFonts w:ascii="Abadi" w:hAnsi="Abadi" w:cs="*Tahoma-5159-Identity-H"/>
          <w:color w:val="161616"/>
          <w:sz w:val="21"/>
          <w:szCs w:val="21"/>
        </w:rPr>
      </w:pPr>
    </w:p>
    <w:p w14:paraId="1B2061F6"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Los ciudadanos y ciudadanas podrán recabar firmas para la solicitud de</w:t>
      </w:r>
      <w:r>
        <w:rPr>
          <w:rFonts w:ascii="Abadi" w:hAnsi="Abadi" w:cs="*Tahoma-5159-Identity-H"/>
          <w:color w:val="161616"/>
          <w:sz w:val="21"/>
          <w:szCs w:val="21"/>
        </w:rPr>
        <w:t xml:space="preserve"> </w:t>
      </w:r>
      <w:r w:rsidRPr="00C23848">
        <w:rPr>
          <w:rFonts w:ascii="Abadi" w:hAnsi="Abadi" w:cs="*Tahoma-5159-Identity-H"/>
          <w:color w:val="161616"/>
          <w:sz w:val="21"/>
          <w:szCs w:val="21"/>
        </w:rPr>
        <w:t>revocación de mandato durante el mes previo a la fecha prevista en el</w:t>
      </w:r>
      <w:r>
        <w:rPr>
          <w:rFonts w:ascii="Abadi" w:hAnsi="Abadi" w:cs="*Tahoma-5159-Identity-H"/>
          <w:color w:val="161616"/>
          <w:sz w:val="21"/>
          <w:szCs w:val="21"/>
        </w:rPr>
        <w:t xml:space="preserve"> </w:t>
      </w:r>
      <w:r w:rsidRPr="00C23848">
        <w:rPr>
          <w:rFonts w:ascii="Abadi" w:hAnsi="Abadi" w:cs="*Tahoma-5159-Identity-H"/>
          <w:color w:val="161616"/>
          <w:sz w:val="21"/>
          <w:szCs w:val="21"/>
        </w:rPr>
        <w:t>párrafo anterior. El Instituto emitirá, a partir de esta fecha, los formatos y</w:t>
      </w:r>
      <w:r>
        <w:rPr>
          <w:rFonts w:ascii="Abadi" w:hAnsi="Abadi" w:cs="*Tahoma-5159-Identity-H"/>
          <w:color w:val="161616"/>
          <w:sz w:val="21"/>
          <w:szCs w:val="21"/>
        </w:rPr>
        <w:t xml:space="preserve"> </w:t>
      </w:r>
      <w:r w:rsidRPr="00C23848">
        <w:rPr>
          <w:rFonts w:ascii="Abadi" w:hAnsi="Abadi" w:cs="*Tahoma-5159-Identity-H"/>
          <w:color w:val="161616"/>
          <w:sz w:val="21"/>
          <w:szCs w:val="21"/>
        </w:rPr>
        <w:t>medios para la recopilación de firmas, así como los lineamientos para las</w:t>
      </w:r>
      <w:r>
        <w:rPr>
          <w:rFonts w:ascii="Abadi" w:hAnsi="Abadi" w:cs="*Tahoma-5159-Identity-H"/>
          <w:color w:val="161616"/>
          <w:sz w:val="21"/>
          <w:szCs w:val="21"/>
        </w:rPr>
        <w:t xml:space="preserve"> actividades</w:t>
      </w:r>
      <w:r w:rsidRPr="00C23848">
        <w:rPr>
          <w:rFonts w:ascii="Abadi" w:hAnsi="Abadi" w:cs="*Tahoma-5159-Identity-H"/>
          <w:color w:val="161616"/>
          <w:sz w:val="21"/>
          <w:szCs w:val="21"/>
        </w:rPr>
        <w:t xml:space="preserve"> relacionadas.</w:t>
      </w:r>
    </w:p>
    <w:p w14:paraId="445AD88F" w14:textId="77777777" w:rsidR="007B5A51" w:rsidRPr="00C23848" w:rsidRDefault="007B5A51" w:rsidP="007B5A51">
      <w:pPr>
        <w:autoSpaceDE w:val="0"/>
        <w:autoSpaceDN w:val="0"/>
        <w:adjustRightInd w:val="0"/>
        <w:jc w:val="both"/>
        <w:rPr>
          <w:rFonts w:ascii="Abadi" w:hAnsi="Abadi" w:cs="*Tahoma-5159-Identity-H"/>
          <w:color w:val="161616"/>
          <w:sz w:val="21"/>
          <w:szCs w:val="21"/>
        </w:rPr>
      </w:pPr>
    </w:p>
    <w:p w14:paraId="6C32B6A5"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3o. Se realizará mediante votación libre, directa y secreta de ciudadanos y</w:t>
      </w:r>
      <w:r>
        <w:rPr>
          <w:rFonts w:ascii="Abadi" w:hAnsi="Abadi" w:cs="*Tahoma-5159-Identity-H"/>
          <w:color w:val="161616"/>
          <w:sz w:val="21"/>
          <w:szCs w:val="21"/>
        </w:rPr>
        <w:t xml:space="preserve"> </w:t>
      </w:r>
      <w:r w:rsidRPr="00C23848">
        <w:rPr>
          <w:rFonts w:ascii="Abadi" w:hAnsi="Abadi" w:cs="*Tahoma-5159-Identity-H"/>
          <w:color w:val="161616"/>
          <w:sz w:val="21"/>
          <w:szCs w:val="21"/>
        </w:rPr>
        <w:t>ciudadanas inscritos en la lista nominal, el domingo siguiente a los noventa</w:t>
      </w:r>
      <w:r>
        <w:rPr>
          <w:rFonts w:ascii="Abadi" w:hAnsi="Abadi" w:cs="*Tahoma-5159-Identity-H"/>
          <w:color w:val="161616"/>
          <w:sz w:val="21"/>
          <w:szCs w:val="21"/>
        </w:rPr>
        <w:t xml:space="preserve"> </w:t>
      </w:r>
      <w:r w:rsidRPr="00C23848">
        <w:rPr>
          <w:rFonts w:ascii="Abadi" w:hAnsi="Abadi" w:cs="*Tahoma-5159-Identity-H"/>
          <w:color w:val="161616"/>
          <w:sz w:val="21"/>
          <w:szCs w:val="21"/>
        </w:rPr>
        <w:t>días posteriores a la convocatoria y en fecha no coincidente con las jornadas</w:t>
      </w:r>
      <w:r>
        <w:rPr>
          <w:rFonts w:ascii="Abadi" w:hAnsi="Abadi" w:cs="*Tahoma-5159-Identity-H"/>
          <w:color w:val="161616"/>
          <w:sz w:val="21"/>
          <w:szCs w:val="21"/>
        </w:rPr>
        <w:t xml:space="preserve"> </w:t>
      </w:r>
      <w:r w:rsidRPr="00C23848">
        <w:rPr>
          <w:rFonts w:ascii="Abadi" w:hAnsi="Abadi" w:cs="*Tahoma-5159-Identity-H"/>
          <w:color w:val="161616"/>
          <w:sz w:val="21"/>
          <w:szCs w:val="21"/>
        </w:rPr>
        <w:t>electorales, federal o locales.</w:t>
      </w:r>
    </w:p>
    <w:p w14:paraId="7095C9D4" w14:textId="77777777" w:rsidR="007B5A51" w:rsidRDefault="007B5A51" w:rsidP="007B5A51">
      <w:pPr>
        <w:autoSpaceDE w:val="0"/>
        <w:autoSpaceDN w:val="0"/>
        <w:adjustRightInd w:val="0"/>
        <w:jc w:val="both"/>
        <w:rPr>
          <w:rFonts w:ascii="Abadi" w:hAnsi="Abadi" w:cs="*Tahoma-5159-Identity-H"/>
          <w:color w:val="161616"/>
          <w:sz w:val="21"/>
          <w:szCs w:val="21"/>
        </w:rPr>
      </w:pPr>
    </w:p>
    <w:p w14:paraId="3D6CCDD1"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4o. Para que el proceso de revocación de mandato sea válido deberá</w:t>
      </w:r>
      <w:r>
        <w:rPr>
          <w:rFonts w:ascii="Abadi" w:hAnsi="Abadi" w:cs="*Tahoma-5159-Identity-H"/>
          <w:color w:val="161616"/>
          <w:sz w:val="21"/>
          <w:szCs w:val="21"/>
        </w:rPr>
        <w:t xml:space="preserve"> </w:t>
      </w:r>
      <w:r w:rsidRPr="00C23848">
        <w:rPr>
          <w:rFonts w:ascii="Abadi" w:hAnsi="Abadi" w:cs="*Tahoma-5159-Identity-H"/>
          <w:color w:val="161616"/>
          <w:sz w:val="21"/>
          <w:szCs w:val="21"/>
        </w:rPr>
        <w:t xml:space="preserve">haber una participación de, por lo menos, el cuarenta por </w:t>
      </w:r>
      <w:r w:rsidRPr="00C23848">
        <w:rPr>
          <w:rFonts w:ascii="Abadi" w:hAnsi="Abadi" w:cs="*Tahoma-5159-Identity-H"/>
          <w:color w:val="161616"/>
          <w:sz w:val="21"/>
          <w:szCs w:val="21"/>
        </w:rPr>
        <w:t>ciento de las</w:t>
      </w:r>
      <w:r>
        <w:rPr>
          <w:rFonts w:ascii="Abadi" w:hAnsi="Abadi" w:cs="*Tahoma-5159-Identity-H"/>
          <w:color w:val="161616"/>
          <w:sz w:val="21"/>
          <w:szCs w:val="21"/>
        </w:rPr>
        <w:t xml:space="preserve"> </w:t>
      </w:r>
      <w:r w:rsidRPr="00C23848">
        <w:rPr>
          <w:rFonts w:ascii="Abadi" w:hAnsi="Abadi" w:cs="*Tahoma-5159-Identity-H"/>
          <w:color w:val="161616"/>
          <w:sz w:val="21"/>
          <w:szCs w:val="21"/>
        </w:rPr>
        <w:t>personas inscritas en la lista nominal de electores. La revocación de mandato</w:t>
      </w:r>
      <w:r>
        <w:rPr>
          <w:rFonts w:ascii="Abadi" w:hAnsi="Abadi" w:cs="*Tahoma-5159-Identity-H"/>
          <w:color w:val="161616"/>
          <w:sz w:val="21"/>
          <w:szCs w:val="21"/>
        </w:rPr>
        <w:t xml:space="preserve"> </w:t>
      </w:r>
      <w:r w:rsidRPr="00C23848">
        <w:rPr>
          <w:rFonts w:ascii="Abadi" w:hAnsi="Abadi" w:cs="*Tahoma-5159-Identity-H"/>
          <w:color w:val="161616"/>
          <w:sz w:val="21"/>
          <w:szCs w:val="21"/>
        </w:rPr>
        <w:t>sólo procederá por mayoría absoluta.</w:t>
      </w:r>
    </w:p>
    <w:p w14:paraId="122091E3" w14:textId="77777777" w:rsidR="007B5A51" w:rsidRDefault="007B5A51" w:rsidP="007B5A51">
      <w:pPr>
        <w:autoSpaceDE w:val="0"/>
        <w:autoSpaceDN w:val="0"/>
        <w:adjustRightInd w:val="0"/>
        <w:jc w:val="both"/>
        <w:rPr>
          <w:rFonts w:ascii="Abadi" w:hAnsi="Abadi" w:cs="*Tahoma-5159-Identity-H"/>
          <w:color w:val="161616"/>
          <w:sz w:val="21"/>
          <w:szCs w:val="21"/>
        </w:rPr>
      </w:pPr>
    </w:p>
    <w:p w14:paraId="06896578"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5o. El Instituto Nacional Electoral tendrá a su cargo, en forma directa, la</w:t>
      </w:r>
      <w:r>
        <w:rPr>
          <w:rFonts w:ascii="Abadi" w:hAnsi="Abadi" w:cs="*Tahoma-5159-Identity-H"/>
          <w:color w:val="161616"/>
          <w:sz w:val="21"/>
          <w:szCs w:val="21"/>
        </w:rPr>
        <w:t xml:space="preserve"> </w:t>
      </w:r>
      <w:r w:rsidRPr="00C23848">
        <w:rPr>
          <w:rFonts w:ascii="Abadi" w:hAnsi="Abadi" w:cs="*Tahoma-5159-Identity-H"/>
          <w:color w:val="161616"/>
          <w:sz w:val="21"/>
          <w:szCs w:val="21"/>
        </w:rPr>
        <w:t xml:space="preserve">organización, desarrollo </w:t>
      </w:r>
      <w:r w:rsidRPr="00C23848">
        <w:rPr>
          <w:rFonts w:ascii="Abadi" w:hAnsi="Abadi" w:cs="*Tahoma-5159-Identity-H"/>
          <w:i/>
          <w:iCs/>
          <w:color w:val="161616"/>
          <w:sz w:val="21"/>
          <w:szCs w:val="21"/>
        </w:rPr>
        <w:t xml:space="preserve">y </w:t>
      </w:r>
      <w:r w:rsidRPr="00C23848">
        <w:rPr>
          <w:rFonts w:ascii="Abadi" w:hAnsi="Abadi" w:cs="*Tahoma-5159-Identity-H"/>
          <w:color w:val="161616"/>
          <w:sz w:val="21"/>
          <w:szCs w:val="21"/>
        </w:rPr>
        <w:t>cómputo de la votación. Emitirá los resultados de</w:t>
      </w:r>
      <w:r>
        <w:rPr>
          <w:rFonts w:ascii="Abadi" w:hAnsi="Abadi" w:cs="*Tahoma-5159-Identity-H"/>
          <w:color w:val="161616"/>
          <w:sz w:val="21"/>
          <w:szCs w:val="21"/>
        </w:rPr>
        <w:t xml:space="preserve"> </w:t>
      </w:r>
      <w:r w:rsidRPr="00C23848">
        <w:rPr>
          <w:rFonts w:ascii="Abadi" w:hAnsi="Abadi" w:cs="*Tahoma-5159-Identity-H"/>
          <w:color w:val="161616"/>
          <w:sz w:val="21"/>
          <w:szCs w:val="21"/>
        </w:rPr>
        <w:t>los procesos de revocación de mandato del titular del Poder Ejecutivo</w:t>
      </w:r>
      <w:r>
        <w:rPr>
          <w:rFonts w:ascii="Abadi" w:hAnsi="Abadi" w:cs="*Tahoma-5159-Identity-H"/>
          <w:color w:val="161616"/>
          <w:sz w:val="21"/>
          <w:szCs w:val="21"/>
        </w:rPr>
        <w:t xml:space="preserve"> </w:t>
      </w:r>
      <w:r w:rsidRPr="00C23848">
        <w:rPr>
          <w:rFonts w:ascii="Abadi" w:hAnsi="Abadi" w:cs="*Tahoma-5159-Identity-H"/>
          <w:color w:val="161616"/>
          <w:sz w:val="21"/>
          <w:szCs w:val="21"/>
        </w:rPr>
        <w:t>Federal, los cuales podrán ser impugnados ante la Sala Superior del Tribunal</w:t>
      </w:r>
      <w:r>
        <w:rPr>
          <w:rFonts w:ascii="Abadi" w:hAnsi="Abadi" w:cs="*Tahoma-5159-Identity-H"/>
          <w:color w:val="161616"/>
          <w:sz w:val="21"/>
          <w:szCs w:val="21"/>
        </w:rPr>
        <w:t xml:space="preserve"> </w:t>
      </w:r>
      <w:r w:rsidRPr="00C23848">
        <w:rPr>
          <w:rFonts w:ascii="Abadi" w:hAnsi="Abadi" w:cs="*Tahoma-5159-Identity-H"/>
          <w:color w:val="161616"/>
          <w:sz w:val="21"/>
          <w:szCs w:val="21"/>
        </w:rPr>
        <w:t>Electoral del Poder Judicial de la Federación, en los términos de lo dispuesto</w:t>
      </w:r>
      <w:r>
        <w:rPr>
          <w:rFonts w:ascii="Abadi" w:hAnsi="Abadi" w:cs="*Tahoma-5159-Identity-H"/>
          <w:color w:val="161616"/>
          <w:sz w:val="21"/>
          <w:szCs w:val="21"/>
        </w:rPr>
        <w:t xml:space="preserve"> </w:t>
      </w:r>
      <w:r w:rsidRPr="00C23848">
        <w:rPr>
          <w:rFonts w:ascii="Abadi" w:hAnsi="Abadi" w:cs="*Tahoma-5159-Identity-H"/>
          <w:color w:val="161616"/>
          <w:sz w:val="21"/>
          <w:szCs w:val="21"/>
        </w:rPr>
        <w:t>en la fracción VI del artículo 41, así como en la fracción 111 del artículo 99.</w:t>
      </w:r>
    </w:p>
    <w:p w14:paraId="60066251" w14:textId="77777777" w:rsidR="007B5A51" w:rsidRPr="00C23848" w:rsidRDefault="007B5A51" w:rsidP="007B5A51">
      <w:pPr>
        <w:autoSpaceDE w:val="0"/>
        <w:autoSpaceDN w:val="0"/>
        <w:adjustRightInd w:val="0"/>
        <w:jc w:val="both"/>
        <w:rPr>
          <w:rFonts w:ascii="Abadi" w:hAnsi="Abadi" w:cs="*Tahoma-5159-Identity-H"/>
          <w:color w:val="161616"/>
          <w:sz w:val="21"/>
          <w:szCs w:val="21"/>
        </w:rPr>
      </w:pPr>
    </w:p>
    <w:p w14:paraId="6FF6A054"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6</w:t>
      </w:r>
      <w:r>
        <w:rPr>
          <w:rFonts w:ascii="Abadi" w:hAnsi="Abadi" w:cs="*Tahoma-5159-Identity-H"/>
          <w:color w:val="161616"/>
          <w:sz w:val="21"/>
          <w:szCs w:val="21"/>
        </w:rPr>
        <w:t>o</w:t>
      </w:r>
      <w:r w:rsidRPr="00C23848">
        <w:rPr>
          <w:rFonts w:ascii="Abadi" w:hAnsi="Abadi" w:cs="*Tahoma-5159-Identity-H"/>
          <w:color w:val="161616"/>
          <w:sz w:val="21"/>
          <w:szCs w:val="21"/>
        </w:rPr>
        <w:t>. La Sala Superior del Tribunal Electoral del Poder Judicial de la Federación</w:t>
      </w:r>
      <w:r>
        <w:rPr>
          <w:rFonts w:ascii="Abadi" w:hAnsi="Abadi" w:cs="*Tahoma-5159-Identity-H"/>
          <w:color w:val="161616"/>
          <w:sz w:val="21"/>
          <w:szCs w:val="21"/>
        </w:rPr>
        <w:t xml:space="preserve"> </w:t>
      </w:r>
      <w:r w:rsidRPr="00C23848">
        <w:rPr>
          <w:rFonts w:ascii="Abadi" w:hAnsi="Abadi" w:cs="*Tahoma-5159-Identity-H"/>
          <w:color w:val="161616"/>
          <w:sz w:val="21"/>
          <w:szCs w:val="21"/>
        </w:rPr>
        <w:t>realizará el cómputo final del proceso de revocación de mandato, una vez</w:t>
      </w:r>
      <w:r>
        <w:rPr>
          <w:rFonts w:ascii="Abadi" w:hAnsi="Abadi" w:cs="*Tahoma-5159-Identity-H"/>
          <w:color w:val="161616"/>
          <w:sz w:val="21"/>
          <w:szCs w:val="21"/>
        </w:rPr>
        <w:t xml:space="preserve"> </w:t>
      </w:r>
      <w:r w:rsidRPr="00C23848">
        <w:rPr>
          <w:rFonts w:ascii="Abadi" w:hAnsi="Abadi" w:cs="*Tahoma-5159-Identity-H"/>
          <w:color w:val="161616"/>
          <w:sz w:val="21"/>
          <w:szCs w:val="21"/>
        </w:rPr>
        <w:t>resueltas las impugnaciones que se hubieren interpuesto. En su caso, emitirá</w:t>
      </w:r>
      <w:r>
        <w:rPr>
          <w:rFonts w:ascii="Abadi" w:hAnsi="Abadi" w:cs="*Tahoma-5159-Identity-H"/>
          <w:color w:val="161616"/>
          <w:sz w:val="21"/>
          <w:szCs w:val="21"/>
        </w:rPr>
        <w:t xml:space="preserve"> </w:t>
      </w:r>
      <w:r w:rsidRPr="00C23848">
        <w:rPr>
          <w:rFonts w:ascii="Abadi" w:hAnsi="Abadi" w:cs="*Tahoma-5159-Identity-H"/>
          <w:color w:val="161616"/>
          <w:sz w:val="21"/>
          <w:szCs w:val="21"/>
        </w:rPr>
        <w:t xml:space="preserve">la declaratoria de revocación </w:t>
      </w:r>
      <w:r w:rsidRPr="00C23848">
        <w:rPr>
          <w:rFonts w:ascii="Abadi" w:hAnsi="Abadi" w:cs="*Tahoma-5159-Identity-H"/>
          <w:i/>
          <w:iCs/>
          <w:color w:val="161616"/>
          <w:sz w:val="21"/>
          <w:szCs w:val="21"/>
        </w:rPr>
        <w:t xml:space="preserve">y </w:t>
      </w:r>
      <w:r w:rsidRPr="00C23848">
        <w:rPr>
          <w:rFonts w:ascii="Abadi" w:hAnsi="Abadi" w:cs="*Tahoma-5159-Identity-H"/>
          <w:color w:val="161616"/>
          <w:sz w:val="21"/>
          <w:szCs w:val="21"/>
        </w:rPr>
        <w:t>se estará a lo dispuesto en el artículo</w:t>
      </w:r>
      <w:r>
        <w:rPr>
          <w:rFonts w:ascii="Abadi" w:hAnsi="Abadi" w:cs="*Tahoma-5159-Identity-H"/>
          <w:color w:val="161616"/>
          <w:sz w:val="21"/>
          <w:szCs w:val="21"/>
        </w:rPr>
        <w:t xml:space="preserve"> </w:t>
      </w:r>
      <w:r w:rsidRPr="00C23848">
        <w:rPr>
          <w:rFonts w:ascii="Abadi" w:hAnsi="Abadi" w:cs="*Tahoma-5159-Identity-H"/>
          <w:color w:val="161616"/>
          <w:sz w:val="21"/>
          <w:szCs w:val="21"/>
        </w:rPr>
        <w:t>84.</w:t>
      </w:r>
    </w:p>
    <w:p w14:paraId="6371ADBA" w14:textId="77777777" w:rsidR="007B5A51" w:rsidRPr="00C23848" w:rsidRDefault="007B5A51" w:rsidP="007B5A51">
      <w:pPr>
        <w:autoSpaceDE w:val="0"/>
        <w:autoSpaceDN w:val="0"/>
        <w:adjustRightInd w:val="0"/>
        <w:jc w:val="both"/>
        <w:rPr>
          <w:rFonts w:ascii="Abadi" w:hAnsi="Abadi" w:cs="*Tahoma-5159-Identity-H"/>
          <w:color w:val="161616"/>
          <w:sz w:val="21"/>
          <w:szCs w:val="21"/>
        </w:rPr>
      </w:pPr>
    </w:p>
    <w:p w14:paraId="1B22921D" w14:textId="77777777" w:rsidR="007B5A51" w:rsidRPr="00C23848"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7o. Queda prohibido el uso de recursos públicos para la recolección de</w:t>
      </w:r>
      <w:r>
        <w:rPr>
          <w:rFonts w:ascii="Abadi" w:hAnsi="Abadi" w:cs="*Tahoma-5159-Identity-H"/>
          <w:color w:val="161616"/>
          <w:sz w:val="21"/>
          <w:szCs w:val="21"/>
        </w:rPr>
        <w:t xml:space="preserve"> </w:t>
      </w:r>
      <w:r w:rsidRPr="00C23848">
        <w:rPr>
          <w:rFonts w:ascii="Abadi" w:hAnsi="Abadi" w:cs="*Tahoma-5159-Identity-H"/>
          <w:color w:val="161616"/>
          <w:sz w:val="21"/>
          <w:szCs w:val="21"/>
        </w:rPr>
        <w:t xml:space="preserve">firmas, así como con fines de promoción </w:t>
      </w:r>
      <w:r w:rsidRPr="00C23848">
        <w:rPr>
          <w:rFonts w:ascii="Abadi" w:hAnsi="Abadi" w:cs="*Tahoma-5159-Identity-H"/>
          <w:i/>
          <w:iCs/>
          <w:color w:val="161616"/>
          <w:sz w:val="21"/>
          <w:szCs w:val="21"/>
        </w:rPr>
        <w:t xml:space="preserve">y </w:t>
      </w:r>
      <w:r w:rsidRPr="00C23848">
        <w:rPr>
          <w:rFonts w:ascii="Abadi" w:hAnsi="Abadi" w:cs="*Tahoma-5159-Identity-H"/>
          <w:color w:val="161616"/>
          <w:sz w:val="21"/>
          <w:szCs w:val="21"/>
        </w:rPr>
        <w:t>propaganda relacionados con los</w:t>
      </w:r>
      <w:r>
        <w:rPr>
          <w:rFonts w:ascii="Abadi" w:hAnsi="Abadi" w:cs="*Tahoma-5159-Identity-H"/>
          <w:color w:val="161616"/>
          <w:sz w:val="21"/>
          <w:szCs w:val="21"/>
        </w:rPr>
        <w:t xml:space="preserve"> </w:t>
      </w:r>
      <w:r w:rsidRPr="00C23848">
        <w:rPr>
          <w:rFonts w:ascii="Abadi" w:hAnsi="Abadi" w:cs="*Tahoma-5159-Identity-H"/>
          <w:color w:val="161616"/>
          <w:sz w:val="21"/>
          <w:szCs w:val="21"/>
        </w:rPr>
        <w:t>procesos de revocación de mandato.</w:t>
      </w:r>
    </w:p>
    <w:p w14:paraId="184C1856" w14:textId="77777777" w:rsidR="007B5A51" w:rsidRDefault="007B5A51" w:rsidP="007B5A51">
      <w:pPr>
        <w:autoSpaceDE w:val="0"/>
        <w:autoSpaceDN w:val="0"/>
        <w:adjustRightInd w:val="0"/>
        <w:jc w:val="both"/>
        <w:rPr>
          <w:rFonts w:ascii="Abadi" w:hAnsi="Abadi" w:cs="*Tahoma-5159-Identity-H"/>
          <w:color w:val="161616"/>
          <w:sz w:val="21"/>
          <w:szCs w:val="21"/>
        </w:rPr>
      </w:pPr>
      <w:r w:rsidRPr="00C23848">
        <w:rPr>
          <w:rFonts w:ascii="Abadi" w:hAnsi="Abadi" w:cs="*Tahoma-5159-Identity-H"/>
          <w:color w:val="161616"/>
          <w:sz w:val="21"/>
          <w:szCs w:val="21"/>
        </w:rPr>
        <w:t xml:space="preserve">El Instituto </w:t>
      </w:r>
      <w:r w:rsidRPr="00C23848">
        <w:rPr>
          <w:rFonts w:ascii="Abadi" w:hAnsi="Abadi" w:cs="*Tahoma-5159-Identity-H"/>
          <w:i/>
          <w:iCs/>
          <w:color w:val="161616"/>
          <w:sz w:val="21"/>
          <w:szCs w:val="21"/>
        </w:rPr>
        <w:t xml:space="preserve">y </w:t>
      </w:r>
      <w:r w:rsidRPr="00C23848">
        <w:rPr>
          <w:rFonts w:ascii="Abadi" w:hAnsi="Abadi" w:cs="*Tahoma-5159-Identity-H"/>
          <w:color w:val="161616"/>
          <w:sz w:val="21"/>
          <w:szCs w:val="21"/>
        </w:rPr>
        <w:t>los organismos públicos locales, según corresponda, promoverán</w:t>
      </w:r>
      <w:r>
        <w:rPr>
          <w:rFonts w:ascii="Abadi" w:hAnsi="Abadi" w:cs="*Tahoma-5159-Identity-H"/>
          <w:color w:val="161616"/>
          <w:sz w:val="21"/>
          <w:szCs w:val="21"/>
        </w:rPr>
        <w:t xml:space="preserve"> </w:t>
      </w:r>
      <w:r w:rsidRPr="00C23848">
        <w:rPr>
          <w:rFonts w:ascii="Abadi" w:hAnsi="Abadi" w:cs="*Tahoma-5159-Identity-H"/>
          <w:color w:val="161616"/>
          <w:sz w:val="21"/>
          <w:szCs w:val="21"/>
        </w:rPr>
        <w:t xml:space="preserve">la participación ciudadana </w:t>
      </w:r>
      <w:r w:rsidRPr="00C23848">
        <w:rPr>
          <w:rFonts w:ascii="Abadi" w:hAnsi="Abadi" w:cs="*Tahoma-5159-Identity-H"/>
          <w:i/>
          <w:iCs/>
          <w:color w:val="161616"/>
          <w:sz w:val="21"/>
          <w:szCs w:val="21"/>
        </w:rPr>
        <w:t xml:space="preserve">y </w:t>
      </w:r>
      <w:r w:rsidRPr="00C23848">
        <w:rPr>
          <w:rFonts w:ascii="Abadi" w:hAnsi="Abadi" w:cs="*Tahoma-5159-Identity-H"/>
          <w:color w:val="161616"/>
          <w:sz w:val="21"/>
          <w:szCs w:val="21"/>
        </w:rPr>
        <w:t>serán la única instancia a cargo de la difusión</w:t>
      </w:r>
      <w:r>
        <w:rPr>
          <w:rFonts w:ascii="Abadi" w:hAnsi="Abadi" w:cs="*Tahoma-5159-Identity-H"/>
          <w:color w:val="161616"/>
          <w:sz w:val="21"/>
          <w:szCs w:val="21"/>
        </w:rPr>
        <w:t xml:space="preserve"> </w:t>
      </w:r>
      <w:r w:rsidRPr="00C23848">
        <w:rPr>
          <w:rFonts w:ascii="Abadi" w:hAnsi="Abadi" w:cs="*Tahoma-5159-Identity-H"/>
          <w:color w:val="161616"/>
          <w:sz w:val="21"/>
          <w:szCs w:val="21"/>
        </w:rPr>
        <w:t xml:space="preserve">de los mismos. La promoción será objetiva, imparcial </w:t>
      </w:r>
      <w:r w:rsidRPr="00C23848">
        <w:rPr>
          <w:rFonts w:ascii="Abadi" w:hAnsi="Abadi" w:cs="*Tahoma-5159-Identity-H"/>
          <w:i/>
          <w:iCs/>
          <w:color w:val="161616"/>
          <w:sz w:val="21"/>
          <w:szCs w:val="21"/>
        </w:rPr>
        <w:t xml:space="preserve">y </w:t>
      </w:r>
      <w:r w:rsidRPr="00C23848">
        <w:rPr>
          <w:rFonts w:ascii="Abadi" w:hAnsi="Abadi" w:cs="*Tahoma-5159-Identity-H"/>
          <w:color w:val="161616"/>
          <w:sz w:val="21"/>
          <w:szCs w:val="21"/>
        </w:rPr>
        <w:t>con fines informativos.</w:t>
      </w:r>
    </w:p>
    <w:p w14:paraId="3A4E5EC1" w14:textId="77777777" w:rsidR="007B5A51" w:rsidRPr="00C23848" w:rsidRDefault="007B5A51" w:rsidP="007B5A51">
      <w:pPr>
        <w:autoSpaceDE w:val="0"/>
        <w:autoSpaceDN w:val="0"/>
        <w:adjustRightInd w:val="0"/>
        <w:jc w:val="both"/>
        <w:rPr>
          <w:rFonts w:ascii="Abadi" w:hAnsi="Abadi" w:cs="*Tahoma-5159-Identity-H"/>
          <w:color w:val="161616"/>
          <w:sz w:val="21"/>
          <w:szCs w:val="21"/>
        </w:rPr>
      </w:pPr>
    </w:p>
    <w:p w14:paraId="6B95DED6"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Ninguna otra persona física o moral, sea a título propio o por cuenta de</w:t>
      </w:r>
      <w:r>
        <w:rPr>
          <w:rFonts w:ascii="Abadi" w:hAnsi="Abadi" w:cs="*Tahoma-5159-Identity-H"/>
          <w:color w:val="161616"/>
          <w:sz w:val="21"/>
          <w:szCs w:val="21"/>
        </w:rPr>
        <w:t xml:space="preserve"> </w:t>
      </w:r>
      <w:r w:rsidRPr="00C23848">
        <w:rPr>
          <w:rFonts w:ascii="Abadi" w:hAnsi="Abadi" w:cs="*Tahoma-5159-Identity-H"/>
          <w:color w:val="161616"/>
          <w:sz w:val="21"/>
          <w:szCs w:val="21"/>
        </w:rPr>
        <w:t xml:space="preserve">terceros, podrá contratar propaganda en radio </w:t>
      </w:r>
      <w:r w:rsidRPr="00C23848">
        <w:rPr>
          <w:rFonts w:ascii="Abadi" w:hAnsi="Abadi" w:cs="*Tahoma-5159-Identity-H"/>
          <w:i/>
          <w:iCs/>
          <w:color w:val="161616"/>
          <w:sz w:val="21"/>
          <w:szCs w:val="21"/>
        </w:rPr>
        <w:t xml:space="preserve">y </w:t>
      </w:r>
      <w:r w:rsidRPr="00C23848">
        <w:rPr>
          <w:rFonts w:ascii="Abadi" w:hAnsi="Abadi" w:cs="*Tahoma-5159-Identity-H"/>
          <w:color w:val="161616"/>
          <w:sz w:val="21"/>
          <w:szCs w:val="21"/>
        </w:rPr>
        <w:t>televisión dirigida a influir</w:t>
      </w:r>
      <w:r>
        <w:rPr>
          <w:rFonts w:ascii="Abadi" w:hAnsi="Abadi" w:cs="*Tahoma-5159-Identity-H"/>
          <w:color w:val="161616"/>
          <w:sz w:val="21"/>
          <w:szCs w:val="21"/>
        </w:rPr>
        <w:t xml:space="preserve"> </w:t>
      </w:r>
      <w:r w:rsidRPr="00C23848">
        <w:rPr>
          <w:rFonts w:ascii="Abadi" w:hAnsi="Abadi" w:cs="*Tahoma-5159-Identity-H"/>
          <w:color w:val="161616"/>
          <w:sz w:val="21"/>
          <w:szCs w:val="21"/>
        </w:rPr>
        <w:t xml:space="preserve">en la opinión de los ciudadanos </w:t>
      </w:r>
      <w:r w:rsidRPr="00C23848">
        <w:rPr>
          <w:rFonts w:ascii="Abadi" w:hAnsi="Abadi" w:cs="*Tahoma-5159-Identity-H"/>
          <w:i/>
          <w:iCs/>
          <w:color w:val="161616"/>
          <w:sz w:val="21"/>
          <w:szCs w:val="21"/>
        </w:rPr>
        <w:t xml:space="preserve">y </w:t>
      </w:r>
      <w:r w:rsidRPr="00C23848">
        <w:rPr>
          <w:rFonts w:ascii="Abadi" w:hAnsi="Abadi" w:cs="*Tahoma-5159-Identity-H"/>
          <w:color w:val="161616"/>
          <w:sz w:val="21"/>
          <w:szCs w:val="21"/>
        </w:rPr>
        <w:t>ciudadanas.</w:t>
      </w:r>
    </w:p>
    <w:p w14:paraId="6F92B7F1" w14:textId="77777777" w:rsidR="007B5A51" w:rsidRPr="00C23848" w:rsidRDefault="007B5A51" w:rsidP="007B5A51">
      <w:pPr>
        <w:autoSpaceDE w:val="0"/>
        <w:autoSpaceDN w:val="0"/>
        <w:adjustRightInd w:val="0"/>
        <w:jc w:val="both"/>
        <w:rPr>
          <w:rFonts w:ascii="Abadi" w:hAnsi="Abadi" w:cs="*Tahoma-5159-Identity-H"/>
          <w:color w:val="161616"/>
          <w:sz w:val="21"/>
          <w:szCs w:val="21"/>
        </w:rPr>
      </w:pPr>
    </w:p>
    <w:p w14:paraId="6AA790A9"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Duran</w:t>
      </w:r>
      <w:r>
        <w:rPr>
          <w:rFonts w:ascii="Abadi" w:hAnsi="Abadi" w:cs="*Tahoma-5159-Identity-H"/>
          <w:color w:val="161616"/>
          <w:sz w:val="21"/>
          <w:szCs w:val="21"/>
        </w:rPr>
        <w:t>te</w:t>
      </w:r>
      <w:r w:rsidRPr="00C23848">
        <w:rPr>
          <w:rFonts w:ascii="Abadi" w:hAnsi="Abadi" w:cs="*Tahoma-5159-Identity-H"/>
          <w:color w:val="161616"/>
          <w:sz w:val="21"/>
          <w:szCs w:val="21"/>
        </w:rPr>
        <w:t xml:space="preserve"> el tiempo que comprende el proceso de revocación de mandato,</w:t>
      </w:r>
      <w:r>
        <w:rPr>
          <w:rFonts w:ascii="Abadi" w:hAnsi="Abadi" w:cs="*Tahoma-5159-Identity-H"/>
          <w:color w:val="161616"/>
          <w:sz w:val="21"/>
          <w:szCs w:val="21"/>
        </w:rPr>
        <w:t xml:space="preserve"> </w:t>
      </w:r>
      <w:r w:rsidRPr="00C23848">
        <w:rPr>
          <w:rFonts w:ascii="Abadi" w:hAnsi="Abadi" w:cs="*Tahoma-5159-Identity-H"/>
          <w:color w:val="161616"/>
          <w:sz w:val="21"/>
          <w:szCs w:val="21"/>
        </w:rPr>
        <w:t xml:space="preserve">desde la convocatoria </w:t>
      </w:r>
      <w:r w:rsidRPr="00C23848">
        <w:rPr>
          <w:rFonts w:ascii="Abadi" w:hAnsi="Abadi" w:cs="*Tahoma-5159-Identity-H"/>
          <w:i/>
          <w:iCs/>
          <w:color w:val="161616"/>
          <w:sz w:val="21"/>
          <w:szCs w:val="21"/>
        </w:rPr>
        <w:t xml:space="preserve">y </w:t>
      </w:r>
      <w:r w:rsidRPr="00C23848">
        <w:rPr>
          <w:rFonts w:ascii="Abadi" w:hAnsi="Abadi" w:cs="*Tahoma-5159-Identity-H"/>
          <w:color w:val="161616"/>
          <w:sz w:val="21"/>
          <w:szCs w:val="21"/>
        </w:rPr>
        <w:t>hasta la conclusión de la jornada, deberá</w:t>
      </w:r>
      <w:r>
        <w:rPr>
          <w:rFonts w:ascii="Abadi" w:hAnsi="Abadi" w:cs="*Tahoma-5159-Identity-H"/>
          <w:color w:val="161616"/>
          <w:sz w:val="21"/>
          <w:szCs w:val="21"/>
        </w:rPr>
        <w:t xml:space="preserve"> </w:t>
      </w:r>
      <w:r w:rsidRPr="00C23848">
        <w:rPr>
          <w:rFonts w:ascii="Abadi" w:hAnsi="Abadi" w:cs="*Tahoma-5159-Identity-H"/>
          <w:color w:val="161616"/>
          <w:sz w:val="21"/>
          <w:szCs w:val="21"/>
        </w:rPr>
        <w:t>suspenderse la difusión en los medios de comunicación de toda propaganda</w:t>
      </w:r>
      <w:r>
        <w:rPr>
          <w:rFonts w:ascii="Abadi" w:hAnsi="Abadi" w:cs="*Tahoma-5159-Identity-H"/>
          <w:color w:val="161616"/>
          <w:sz w:val="21"/>
          <w:szCs w:val="21"/>
        </w:rPr>
        <w:t xml:space="preserve"> </w:t>
      </w:r>
      <w:r w:rsidRPr="00C23848">
        <w:rPr>
          <w:rFonts w:ascii="Abadi" w:hAnsi="Abadi" w:cs="*Tahoma-5159-Identity-H"/>
          <w:color w:val="161616"/>
          <w:sz w:val="21"/>
          <w:szCs w:val="21"/>
        </w:rPr>
        <w:t>gubernamental de cualquier orden de gobierno.</w:t>
      </w:r>
    </w:p>
    <w:p w14:paraId="396583D4" w14:textId="77777777" w:rsidR="007B5A51" w:rsidRDefault="007B5A51" w:rsidP="007B5A51">
      <w:pPr>
        <w:autoSpaceDE w:val="0"/>
        <w:autoSpaceDN w:val="0"/>
        <w:adjustRightInd w:val="0"/>
        <w:jc w:val="both"/>
        <w:rPr>
          <w:rFonts w:ascii="Abadi" w:hAnsi="Abadi" w:cs="*Tahoma-5159-Identity-H"/>
          <w:color w:val="161616"/>
          <w:sz w:val="21"/>
          <w:szCs w:val="21"/>
        </w:rPr>
      </w:pPr>
      <w:r w:rsidRPr="00C23848">
        <w:rPr>
          <w:rFonts w:ascii="Abadi" w:hAnsi="Abadi" w:cs="*Tahoma-5159-Identity-H"/>
          <w:color w:val="161616"/>
          <w:sz w:val="21"/>
          <w:szCs w:val="21"/>
        </w:rPr>
        <w:t xml:space="preserve">Los poderes públicos, los órganos autónomos, las dependencias </w:t>
      </w:r>
      <w:r w:rsidRPr="00C23848">
        <w:rPr>
          <w:rFonts w:ascii="Abadi" w:hAnsi="Abadi" w:cs="*Tahoma-5159-Identity-H"/>
          <w:i/>
          <w:iCs/>
          <w:color w:val="161616"/>
          <w:sz w:val="21"/>
          <w:szCs w:val="21"/>
        </w:rPr>
        <w:t xml:space="preserve">y </w:t>
      </w:r>
      <w:r w:rsidRPr="00C23848">
        <w:rPr>
          <w:rFonts w:ascii="Abadi" w:hAnsi="Abadi" w:cs="*Tahoma-5159-Identity-H"/>
          <w:color w:val="161616"/>
          <w:sz w:val="21"/>
          <w:szCs w:val="21"/>
        </w:rPr>
        <w:t>entidades</w:t>
      </w:r>
      <w:r>
        <w:rPr>
          <w:rFonts w:ascii="Abadi" w:hAnsi="Abadi" w:cs="*Tahoma-5159-Identity-H"/>
          <w:color w:val="161616"/>
          <w:sz w:val="21"/>
          <w:szCs w:val="21"/>
        </w:rPr>
        <w:t xml:space="preserve"> </w:t>
      </w:r>
      <w:r w:rsidRPr="00C23848">
        <w:rPr>
          <w:rFonts w:ascii="Abadi" w:hAnsi="Abadi" w:cs="*Tahoma-5159-Identity-H"/>
          <w:color w:val="161616"/>
          <w:sz w:val="21"/>
          <w:szCs w:val="21"/>
        </w:rPr>
        <w:t xml:space="preserve">de la administración pública </w:t>
      </w:r>
      <w:r w:rsidRPr="00C23848">
        <w:rPr>
          <w:rFonts w:ascii="Abadi" w:hAnsi="Abadi" w:cs="*Tahoma-5159-Identity-H"/>
          <w:i/>
          <w:iCs/>
          <w:color w:val="161616"/>
          <w:sz w:val="21"/>
          <w:szCs w:val="21"/>
        </w:rPr>
        <w:t xml:space="preserve">y </w:t>
      </w:r>
      <w:r w:rsidRPr="00C23848">
        <w:rPr>
          <w:rFonts w:ascii="Abadi" w:hAnsi="Abadi" w:cs="*Tahoma-5159-Identity-H"/>
          <w:color w:val="161616"/>
          <w:sz w:val="21"/>
          <w:szCs w:val="21"/>
        </w:rPr>
        <w:t>cualquier otro ente de los tres órdenes de</w:t>
      </w:r>
      <w:r>
        <w:rPr>
          <w:rFonts w:ascii="Abadi" w:hAnsi="Abadi" w:cs="*Tahoma-5159-Identity-H"/>
          <w:color w:val="161616"/>
          <w:sz w:val="21"/>
          <w:szCs w:val="21"/>
        </w:rPr>
        <w:t xml:space="preserve"> </w:t>
      </w:r>
      <w:r w:rsidRPr="00C23848">
        <w:rPr>
          <w:rFonts w:ascii="Abadi" w:hAnsi="Abadi" w:cs="*Tahoma-5159-Identity-H"/>
          <w:color w:val="161616"/>
          <w:sz w:val="21"/>
          <w:szCs w:val="21"/>
        </w:rPr>
        <w:t xml:space="preserve">gobierno, sólo podrán difundir las campañas de información relativas </w:t>
      </w:r>
      <w:r w:rsidRPr="00C23848">
        <w:rPr>
          <w:rFonts w:ascii="Abadi" w:hAnsi="Abadi" w:cs="*Tahoma-5159-Identity-H"/>
          <w:color w:val="161616"/>
          <w:sz w:val="21"/>
          <w:szCs w:val="21"/>
        </w:rPr>
        <w:lastRenderedPageBreak/>
        <w:t>a los</w:t>
      </w:r>
      <w:r>
        <w:rPr>
          <w:rFonts w:ascii="Abadi" w:hAnsi="Abadi" w:cs="*Tahoma-5159-Identity-H"/>
          <w:color w:val="161616"/>
          <w:sz w:val="21"/>
          <w:szCs w:val="21"/>
        </w:rPr>
        <w:t xml:space="preserve"> </w:t>
      </w:r>
      <w:r w:rsidRPr="00C23848">
        <w:rPr>
          <w:rFonts w:ascii="Abadi" w:hAnsi="Abadi" w:cs="*Tahoma-5159-Identity-H"/>
          <w:color w:val="161616"/>
          <w:sz w:val="21"/>
          <w:szCs w:val="21"/>
        </w:rPr>
        <w:t xml:space="preserve">servicios educativos </w:t>
      </w:r>
      <w:r w:rsidRPr="00C23848">
        <w:rPr>
          <w:rFonts w:ascii="Abadi" w:hAnsi="Abadi" w:cs="*Tahoma-5159-Identity-H"/>
          <w:i/>
          <w:iCs/>
          <w:color w:val="161616"/>
          <w:sz w:val="21"/>
          <w:szCs w:val="21"/>
        </w:rPr>
        <w:t xml:space="preserve">y </w:t>
      </w:r>
      <w:r w:rsidRPr="00C23848">
        <w:rPr>
          <w:rFonts w:ascii="Abadi" w:hAnsi="Abadi" w:cs="*Tahoma-5159-Identity-H"/>
          <w:color w:val="161616"/>
          <w:sz w:val="21"/>
          <w:szCs w:val="21"/>
        </w:rPr>
        <w:t>de salud o las necesarias para la protección civil.</w:t>
      </w:r>
    </w:p>
    <w:p w14:paraId="067F2D18" w14:textId="77777777" w:rsidR="007B5A51" w:rsidRPr="00C23848" w:rsidRDefault="007B5A51" w:rsidP="007B5A51">
      <w:pPr>
        <w:autoSpaceDE w:val="0"/>
        <w:autoSpaceDN w:val="0"/>
        <w:adjustRightInd w:val="0"/>
        <w:jc w:val="both"/>
        <w:rPr>
          <w:rFonts w:ascii="Abadi" w:hAnsi="Abadi" w:cs="*Tahoma-5159-Identity-H"/>
          <w:color w:val="161616"/>
          <w:sz w:val="21"/>
          <w:szCs w:val="21"/>
        </w:rPr>
      </w:pPr>
    </w:p>
    <w:p w14:paraId="57F1935C" w14:textId="77777777" w:rsidR="007B5A51" w:rsidRDefault="007B5A51" w:rsidP="007B5A51">
      <w:pPr>
        <w:autoSpaceDE w:val="0"/>
        <w:autoSpaceDN w:val="0"/>
        <w:adjustRightInd w:val="0"/>
        <w:jc w:val="both"/>
        <w:rPr>
          <w:rFonts w:ascii="Abadi" w:hAnsi="Abadi" w:cs="*Tahoma-5159-Identity-H"/>
          <w:color w:val="161616"/>
          <w:sz w:val="21"/>
          <w:szCs w:val="21"/>
        </w:rPr>
      </w:pPr>
      <w:r w:rsidRPr="00C23848">
        <w:rPr>
          <w:rFonts w:ascii="Abadi" w:hAnsi="Abadi" w:cs="*Tahoma-5159-Identity-H"/>
          <w:color w:val="161616"/>
          <w:sz w:val="21"/>
          <w:szCs w:val="21"/>
        </w:rPr>
        <w:t>8</w:t>
      </w:r>
      <w:r>
        <w:rPr>
          <w:rFonts w:ascii="Abadi" w:hAnsi="Abadi" w:cs="*Tahoma-5159-Identity-H"/>
          <w:color w:val="161616"/>
          <w:sz w:val="21"/>
          <w:szCs w:val="21"/>
        </w:rPr>
        <w:t>o</w:t>
      </w:r>
      <w:r w:rsidRPr="00C23848">
        <w:rPr>
          <w:rFonts w:ascii="Abadi" w:hAnsi="Abadi" w:cs="*Tahoma-5159-Identity-H"/>
          <w:color w:val="161616"/>
          <w:sz w:val="21"/>
          <w:szCs w:val="21"/>
        </w:rPr>
        <w:t>. El Congreso de la Unión emitirá la ley reglamentaria.</w:t>
      </w:r>
    </w:p>
    <w:p w14:paraId="69AF1F9D" w14:textId="77777777" w:rsidR="007B5A51" w:rsidRDefault="007B5A51" w:rsidP="007B5A51">
      <w:pPr>
        <w:autoSpaceDE w:val="0"/>
        <w:autoSpaceDN w:val="0"/>
        <w:adjustRightInd w:val="0"/>
        <w:jc w:val="both"/>
        <w:rPr>
          <w:rFonts w:ascii="Abadi" w:hAnsi="Abadi" w:cs="*Tahoma-5159-Identity-H"/>
          <w:color w:val="161616"/>
          <w:sz w:val="21"/>
          <w:szCs w:val="21"/>
        </w:rPr>
      </w:pPr>
    </w:p>
    <w:p w14:paraId="7E5CB926"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Conforme a lo dispuesto por el artículo 35, fracción IX de la Constitución</w:t>
      </w:r>
      <w:r>
        <w:rPr>
          <w:rFonts w:ascii="Abadi" w:hAnsi="Abadi" w:cs="*Tahoma-5159-Identity-H"/>
          <w:color w:val="161616"/>
          <w:sz w:val="21"/>
          <w:szCs w:val="21"/>
        </w:rPr>
        <w:t xml:space="preserve"> </w:t>
      </w:r>
      <w:r w:rsidRPr="00C23848">
        <w:rPr>
          <w:rFonts w:ascii="Abadi" w:hAnsi="Abadi" w:cs="*Tahoma-5159-Identity-H"/>
          <w:color w:val="161616"/>
          <w:sz w:val="21"/>
          <w:szCs w:val="21"/>
        </w:rPr>
        <w:t>Federal, a través del Acuerdo INE/CG 1717 /202132, el Consejo General del Instituto</w:t>
      </w:r>
      <w:r>
        <w:rPr>
          <w:rFonts w:ascii="Abadi" w:hAnsi="Abadi" w:cs="*Tahoma-5159-Identity-H"/>
          <w:color w:val="161616"/>
          <w:sz w:val="21"/>
          <w:szCs w:val="21"/>
        </w:rPr>
        <w:t xml:space="preserve"> </w:t>
      </w:r>
      <w:r w:rsidRPr="00C23848">
        <w:rPr>
          <w:rFonts w:ascii="Abadi" w:hAnsi="Abadi" w:cs="*Tahoma-5159-Identity-H"/>
          <w:color w:val="161616"/>
          <w:sz w:val="21"/>
          <w:szCs w:val="21"/>
        </w:rPr>
        <w:t>Nacional Electoral estableció el procedimiento que reguló la suspensión de</w:t>
      </w:r>
      <w:r>
        <w:rPr>
          <w:rFonts w:ascii="Abadi" w:hAnsi="Abadi" w:cs="*Tahoma-5159-Identity-H"/>
          <w:color w:val="161616"/>
          <w:sz w:val="21"/>
          <w:szCs w:val="21"/>
        </w:rPr>
        <w:t xml:space="preserve"> </w:t>
      </w:r>
      <w:r w:rsidRPr="00C23848">
        <w:rPr>
          <w:rFonts w:ascii="Abadi" w:hAnsi="Abadi" w:cs="*Tahoma-5159-Identity-H"/>
          <w:color w:val="161616"/>
          <w:sz w:val="21"/>
          <w:szCs w:val="21"/>
        </w:rPr>
        <w:t>propaganda gubernamental durante el reciente proceso de revocación de</w:t>
      </w:r>
      <w:r>
        <w:rPr>
          <w:rFonts w:ascii="Abadi" w:hAnsi="Abadi" w:cs="*Tahoma-5159-Identity-H"/>
          <w:color w:val="161616"/>
          <w:sz w:val="21"/>
          <w:szCs w:val="21"/>
        </w:rPr>
        <w:t xml:space="preserve"> </w:t>
      </w:r>
      <w:r w:rsidRPr="00C23848">
        <w:rPr>
          <w:rFonts w:ascii="Abadi" w:hAnsi="Abadi" w:cs="*Tahoma-5159-Identity-H"/>
          <w:color w:val="161616"/>
          <w:sz w:val="21"/>
          <w:szCs w:val="21"/>
        </w:rPr>
        <w:t>mandato, en el que se precisó lo siguiente:</w:t>
      </w:r>
    </w:p>
    <w:p w14:paraId="4637F551" w14:textId="77777777" w:rsidR="007B5A51" w:rsidRDefault="007B5A51" w:rsidP="007B5A51">
      <w:pPr>
        <w:autoSpaceDE w:val="0"/>
        <w:autoSpaceDN w:val="0"/>
        <w:adjustRightInd w:val="0"/>
        <w:jc w:val="both"/>
        <w:rPr>
          <w:rFonts w:ascii="Abadi" w:hAnsi="Abadi" w:cs="*Tahoma-5159-Identity-H"/>
          <w:color w:val="161616"/>
          <w:sz w:val="21"/>
          <w:szCs w:val="21"/>
        </w:rPr>
      </w:pPr>
    </w:p>
    <w:p w14:paraId="6BCB10D8" w14:textId="77777777" w:rsidR="007B5A51" w:rsidRDefault="007B5A51" w:rsidP="007B5A51">
      <w:pPr>
        <w:autoSpaceDE w:val="0"/>
        <w:autoSpaceDN w:val="0"/>
        <w:adjustRightInd w:val="0"/>
        <w:jc w:val="both"/>
        <w:rPr>
          <w:rFonts w:ascii="Abadi" w:hAnsi="Abadi" w:cs="*Tahoma-5159-Identity-H"/>
          <w:b/>
          <w:bCs/>
          <w:color w:val="161616"/>
          <w:sz w:val="21"/>
          <w:szCs w:val="21"/>
        </w:rPr>
      </w:pPr>
      <w:r>
        <w:rPr>
          <w:rFonts w:ascii="Abadi" w:hAnsi="Abadi" w:cs="*Tahoma-5159-Identity-H"/>
          <w:color w:val="161616"/>
          <w:sz w:val="21"/>
          <w:szCs w:val="21"/>
        </w:rPr>
        <w:tab/>
      </w:r>
      <w:r w:rsidRPr="00C23848">
        <w:rPr>
          <w:rFonts w:ascii="Abadi" w:hAnsi="Abadi" w:cs="*Tahoma-5159-Identity-H"/>
          <w:color w:val="161616"/>
          <w:sz w:val="21"/>
          <w:szCs w:val="21"/>
        </w:rPr>
        <w:t xml:space="preserve">De aprobarse la convocatoria del proceso de RM, </w:t>
      </w:r>
      <w:r w:rsidRPr="00C23848">
        <w:rPr>
          <w:rFonts w:ascii="Abadi" w:hAnsi="Abadi" w:cs="*Tahoma-5159-Identity-H"/>
          <w:b/>
          <w:bCs/>
          <w:color w:val="161616"/>
          <w:sz w:val="21"/>
          <w:szCs w:val="21"/>
        </w:rPr>
        <w:t>durante el tiempo que</w:t>
      </w:r>
      <w:r>
        <w:rPr>
          <w:rFonts w:ascii="Abadi" w:hAnsi="Abadi" w:cs="*Tahoma-5159-Identity-H"/>
          <w:b/>
          <w:bCs/>
          <w:color w:val="161616"/>
          <w:sz w:val="21"/>
          <w:szCs w:val="21"/>
        </w:rPr>
        <w:t xml:space="preserve"> </w:t>
      </w:r>
      <w:r w:rsidRPr="00C23848">
        <w:rPr>
          <w:rFonts w:ascii="Abadi" w:hAnsi="Abadi" w:cs="*Tahoma-5159-Identity-H"/>
          <w:b/>
          <w:bCs/>
          <w:color w:val="161616"/>
          <w:sz w:val="21"/>
          <w:szCs w:val="21"/>
        </w:rPr>
        <w:t>comprende desde la emisión de la Convocatoria y hasta la conclusión de la</w:t>
      </w:r>
      <w:r>
        <w:rPr>
          <w:rFonts w:ascii="Abadi" w:hAnsi="Abadi" w:cs="*Tahoma-5159-Identity-H"/>
          <w:b/>
          <w:bCs/>
          <w:color w:val="161616"/>
          <w:sz w:val="21"/>
          <w:szCs w:val="21"/>
        </w:rPr>
        <w:t xml:space="preserve"> </w:t>
      </w:r>
      <w:r w:rsidRPr="00C23848">
        <w:rPr>
          <w:rFonts w:ascii="Abadi" w:hAnsi="Abadi" w:cs="*Tahoma-5159-Identity-H"/>
          <w:b/>
          <w:bCs/>
          <w:color w:val="161616"/>
          <w:sz w:val="21"/>
          <w:szCs w:val="21"/>
        </w:rPr>
        <w:t>Jornada de votación, esto es desde el cuatro de febrero al diez de abril de</w:t>
      </w:r>
      <w:r>
        <w:rPr>
          <w:rFonts w:ascii="Abadi" w:hAnsi="Abadi" w:cs="*Tahoma-5159-Identity-H"/>
          <w:b/>
          <w:bCs/>
          <w:color w:val="161616"/>
          <w:sz w:val="21"/>
          <w:szCs w:val="21"/>
        </w:rPr>
        <w:t xml:space="preserve"> </w:t>
      </w:r>
      <w:r w:rsidRPr="00C23848">
        <w:rPr>
          <w:rFonts w:ascii="Abadi" w:hAnsi="Abadi" w:cs="*Tahoma-5159-Identity-H"/>
          <w:b/>
          <w:bCs/>
          <w:color w:val="161616"/>
          <w:sz w:val="21"/>
          <w:szCs w:val="21"/>
        </w:rPr>
        <w:t xml:space="preserve">dos mil veintidós, </w:t>
      </w:r>
      <w:r w:rsidRPr="00C23848">
        <w:rPr>
          <w:rFonts w:ascii="Abadi" w:hAnsi="Abadi" w:cs="*Tahoma-5159-Identity-H"/>
          <w:color w:val="161616"/>
          <w:sz w:val="21"/>
          <w:szCs w:val="21"/>
        </w:rPr>
        <w:t>deberá suspenderse la difusión en los medios de</w:t>
      </w:r>
      <w:r>
        <w:rPr>
          <w:rFonts w:ascii="Abadi" w:hAnsi="Abadi" w:cs="*Tahoma-5159-Identity-H"/>
          <w:b/>
          <w:bCs/>
          <w:color w:val="161616"/>
          <w:sz w:val="21"/>
          <w:szCs w:val="21"/>
        </w:rPr>
        <w:t xml:space="preserve"> </w:t>
      </w:r>
      <w:r w:rsidRPr="00C23848">
        <w:rPr>
          <w:rFonts w:ascii="Abadi" w:hAnsi="Abadi" w:cs="*Tahoma-5159-Identity-H"/>
          <w:color w:val="161616"/>
          <w:sz w:val="21"/>
          <w:szCs w:val="21"/>
        </w:rPr>
        <w:t>comunicación de toda propaganda gubernamental de cualquier orden de</w:t>
      </w:r>
      <w:r>
        <w:rPr>
          <w:rFonts w:ascii="Abadi" w:hAnsi="Abadi" w:cs="*Tahoma-5159-Identity-H"/>
          <w:b/>
          <w:bCs/>
          <w:color w:val="161616"/>
          <w:sz w:val="21"/>
          <w:szCs w:val="21"/>
        </w:rPr>
        <w:t xml:space="preserve"> </w:t>
      </w:r>
      <w:r w:rsidRPr="00C23848">
        <w:rPr>
          <w:rFonts w:ascii="Abadi" w:hAnsi="Abadi" w:cs="*Tahoma-5159-Identity-H"/>
          <w:color w:val="161616"/>
          <w:sz w:val="21"/>
          <w:szCs w:val="21"/>
        </w:rPr>
        <w:t>gobierno, salvo aquellas que tengan como fin difundir campañas de</w:t>
      </w:r>
      <w:r>
        <w:rPr>
          <w:rFonts w:ascii="Abadi" w:hAnsi="Abadi" w:cs="*Tahoma-5159-Identity-H"/>
          <w:b/>
          <w:bCs/>
          <w:color w:val="161616"/>
          <w:sz w:val="21"/>
          <w:szCs w:val="21"/>
        </w:rPr>
        <w:t xml:space="preserve"> </w:t>
      </w:r>
      <w:r w:rsidRPr="00C23848">
        <w:rPr>
          <w:rFonts w:ascii="Abadi" w:hAnsi="Abadi" w:cs="*Tahoma-5159-Identity-H"/>
          <w:color w:val="161616"/>
          <w:sz w:val="21"/>
          <w:szCs w:val="21"/>
        </w:rPr>
        <w:t>información de las autoridades electorales, las relativas a los servicios</w:t>
      </w:r>
      <w:r>
        <w:rPr>
          <w:rFonts w:ascii="Abadi" w:hAnsi="Abadi" w:cs="*Tahoma-5159-Identity-H"/>
          <w:b/>
          <w:bCs/>
          <w:color w:val="161616"/>
          <w:sz w:val="21"/>
          <w:szCs w:val="21"/>
        </w:rPr>
        <w:t xml:space="preserve"> </w:t>
      </w:r>
      <w:r w:rsidRPr="00C23848">
        <w:rPr>
          <w:rFonts w:ascii="Abadi" w:hAnsi="Abadi" w:cs="*Tahoma-5159-Identity-H"/>
          <w:color w:val="161616"/>
          <w:sz w:val="21"/>
          <w:szCs w:val="21"/>
        </w:rPr>
        <w:t>educativos y de salud, o las necesarias para la protección civil en casos de</w:t>
      </w:r>
      <w:r>
        <w:rPr>
          <w:rFonts w:ascii="Abadi" w:hAnsi="Abadi" w:cs="*Tahoma-5159-Identity-H"/>
          <w:b/>
          <w:bCs/>
          <w:color w:val="161616"/>
          <w:sz w:val="21"/>
          <w:szCs w:val="21"/>
        </w:rPr>
        <w:t xml:space="preserve"> </w:t>
      </w:r>
      <w:r w:rsidRPr="00C23848">
        <w:rPr>
          <w:rFonts w:ascii="Abadi" w:hAnsi="Abadi" w:cs="*Tahoma-5159-Identity-H"/>
          <w:color w:val="161616"/>
          <w:sz w:val="21"/>
          <w:szCs w:val="21"/>
        </w:rPr>
        <w:t>emergencia. Lo anterior, de conformidad con el artículo 35, fracción IX de la</w:t>
      </w:r>
      <w:r>
        <w:rPr>
          <w:rFonts w:ascii="Abadi" w:hAnsi="Abadi" w:cs="*Tahoma-5159-Identity-H"/>
          <w:b/>
          <w:bCs/>
          <w:color w:val="161616"/>
          <w:sz w:val="21"/>
          <w:szCs w:val="21"/>
        </w:rPr>
        <w:t xml:space="preserve"> </w:t>
      </w:r>
      <w:r w:rsidRPr="00C23848">
        <w:rPr>
          <w:rFonts w:ascii="Abadi" w:hAnsi="Abadi" w:cs="*Tahoma-5159-Identity-H"/>
          <w:color w:val="161616"/>
          <w:sz w:val="21"/>
          <w:szCs w:val="21"/>
        </w:rPr>
        <w:t xml:space="preserve">Constitución. </w:t>
      </w:r>
      <w:r w:rsidRPr="00C23848">
        <w:rPr>
          <w:rFonts w:ascii="Abadi" w:hAnsi="Abadi" w:cs="*Tahoma-5159-Identity-H"/>
          <w:b/>
          <w:bCs/>
          <w:color w:val="161616"/>
          <w:sz w:val="21"/>
          <w:szCs w:val="21"/>
        </w:rPr>
        <w:t>El énfasis es añadido.</w:t>
      </w:r>
    </w:p>
    <w:p w14:paraId="6852284D" w14:textId="77777777" w:rsidR="007B5A51" w:rsidRPr="00F92D3F" w:rsidRDefault="007B5A51" w:rsidP="007B5A51">
      <w:pPr>
        <w:autoSpaceDE w:val="0"/>
        <w:autoSpaceDN w:val="0"/>
        <w:adjustRightInd w:val="0"/>
        <w:jc w:val="both"/>
        <w:rPr>
          <w:rFonts w:ascii="Abadi" w:hAnsi="Abadi" w:cs="*Tahoma-5159-Identity-H"/>
          <w:color w:val="161616"/>
          <w:sz w:val="21"/>
          <w:szCs w:val="21"/>
        </w:rPr>
      </w:pPr>
    </w:p>
    <w:p w14:paraId="32E0F94D"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F92D3F">
        <w:rPr>
          <w:rFonts w:ascii="Abadi" w:hAnsi="Abadi" w:cs="*Tahoma-5159-Identity-H"/>
          <w:color w:val="161616"/>
          <w:sz w:val="21"/>
          <w:szCs w:val="21"/>
        </w:rPr>
        <w:t>Es por ello evidente que reformas constitucionales y las nuevas legislaciones</w:t>
      </w:r>
      <w:r>
        <w:rPr>
          <w:rFonts w:ascii="Abadi" w:hAnsi="Abadi" w:cs="*Tahoma-5159-Identity-H"/>
          <w:color w:val="161616"/>
          <w:sz w:val="21"/>
          <w:szCs w:val="21"/>
        </w:rPr>
        <w:t xml:space="preserve"> </w:t>
      </w:r>
      <w:r w:rsidRPr="00F92D3F">
        <w:rPr>
          <w:rFonts w:ascii="Abadi" w:hAnsi="Abadi" w:cs="*Tahoma-5159-Identity-H"/>
          <w:color w:val="161616"/>
          <w:sz w:val="21"/>
          <w:szCs w:val="21"/>
        </w:rPr>
        <w:t>general y local en materia de procesos electorales, así como la legislación federal</w:t>
      </w:r>
      <w:r>
        <w:rPr>
          <w:rFonts w:ascii="Abadi" w:hAnsi="Abadi" w:cs="*Tahoma-5159-Identity-H"/>
          <w:color w:val="161616"/>
          <w:sz w:val="21"/>
          <w:szCs w:val="21"/>
        </w:rPr>
        <w:t xml:space="preserve"> </w:t>
      </w:r>
      <w:r w:rsidRPr="00F92D3F">
        <w:rPr>
          <w:rFonts w:ascii="Abadi" w:hAnsi="Abadi" w:cs="*Tahoma-5159-Identity-H"/>
          <w:color w:val="161616"/>
          <w:sz w:val="21"/>
          <w:szCs w:val="21"/>
        </w:rPr>
        <w:t>en materia de revocación de mandato por pérdida de confianza del Presidente</w:t>
      </w:r>
      <w:r>
        <w:rPr>
          <w:rFonts w:ascii="Abadi" w:hAnsi="Abadi" w:cs="*Tahoma-5159-Identity-H"/>
          <w:color w:val="161616"/>
          <w:sz w:val="21"/>
          <w:szCs w:val="21"/>
        </w:rPr>
        <w:t xml:space="preserve"> </w:t>
      </w:r>
      <w:r w:rsidRPr="00F92D3F">
        <w:rPr>
          <w:rFonts w:ascii="Abadi" w:hAnsi="Abadi" w:cs="*Tahoma-5159-Identity-H"/>
          <w:color w:val="161616"/>
          <w:sz w:val="21"/>
          <w:szCs w:val="21"/>
        </w:rPr>
        <w:t>de la República, que se produjeron con posterioridad a la entrada en vigencia del</w:t>
      </w:r>
      <w:r>
        <w:rPr>
          <w:rFonts w:ascii="Abadi" w:hAnsi="Abadi" w:cs="*Tahoma-5159-Identity-H"/>
          <w:color w:val="161616"/>
          <w:sz w:val="21"/>
          <w:szCs w:val="21"/>
        </w:rPr>
        <w:t xml:space="preserve"> </w:t>
      </w:r>
      <w:r w:rsidRPr="00F92D3F">
        <w:rPr>
          <w:rFonts w:ascii="Abadi" w:hAnsi="Abadi" w:cs="*Tahoma-5159-Identity-H"/>
          <w:color w:val="161616"/>
          <w:sz w:val="21"/>
          <w:szCs w:val="21"/>
        </w:rPr>
        <w:t>actual texto del párrafo primero del artículo 78 de la Constitución Política para el</w:t>
      </w:r>
      <w:r>
        <w:rPr>
          <w:rFonts w:ascii="Abadi" w:hAnsi="Abadi" w:cs="*Tahoma-5159-Identity-H"/>
          <w:color w:val="161616"/>
          <w:sz w:val="21"/>
          <w:szCs w:val="21"/>
        </w:rPr>
        <w:t xml:space="preserve"> </w:t>
      </w:r>
      <w:r w:rsidRPr="00F92D3F">
        <w:rPr>
          <w:rFonts w:ascii="Abadi" w:hAnsi="Abadi" w:cs="*Tahoma-5159-Identity-H"/>
          <w:color w:val="161616"/>
          <w:sz w:val="21"/>
          <w:szCs w:val="21"/>
        </w:rPr>
        <w:t>Estado de Guanajuato, han generado una incompatibilidad normativa con este</w:t>
      </w:r>
      <w:r>
        <w:rPr>
          <w:rFonts w:ascii="Abadi" w:hAnsi="Abadi" w:cs="*Tahoma-5159-Identity-H"/>
          <w:color w:val="161616"/>
          <w:sz w:val="21"/>
          <w:szCs w:val="21"/>
        </w:rPr>
        <w:t xml:space="preserve"> </w:t>
      </w:r>
      <w:r w:rsidRPr="00F92D3F">
        <w:rPr>
          <w:rFonts w:ascii="Abadi" w:hAnsi="Abadi" w:cs="*Tahoma-5159-Identity-H"/>
          <w:color w:val="161616"/>
          <w:sz w:val="21"/>
          <w:szCs w:val="21"/>
        </w:rPr>
        <w:t>último.</w:t>
      </w:r>
    </w:p>
    <w:p w14:paraId="7BC8C4F4" w14:textId="77777777" w:rsidR="007B5A51" w:rsidRDefault="007B5A51" w:rsidP="007B5A51">
      <w:pPr>
        <w:autoSpaceDE w:val="0"/>
        <w:autoSpaceDN w:val="0"/>
        <w:adjustRightInd w:val="0"/>
        <w:jc w:val="both"/>
        <w:rPr>
          <w:rFonts w:ascii="Abadi" w:hAnsi="Abadi" w:cs="*Tahoma-5159-Identity-H"/>
          <w:color w:val="161616"/>
          <w:sz w:val="21"/>
          <w:szCs w:val="21"/>
        </w:rPr>
      </w:pPr>
    </w:p>
    <w:p w14:paraId="6038B781"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F92D3F">
        <w:rPr>
          <w:rFonts w:ascii="Abadi" w:hAnsi="Abadi" w:cs="*Tahoma-5159-Identity-H"/>
          <w:color w:val="161616"/>
          <w:sz w:val="21"/>
          <w:szCs w:val="21"/>
        </w:rPr>
        <w:t>Por lo anterior, en vista de que la realización de estos eventos</w:t>
      </w:r>
      <w:r>
        <w:rPr>
          <w:rFonts w:ascii="Abadi" w:hAnsi="Abadi" w:cs="*Tahoma-5159-Identity-H"/>
          <w:color w:val="161616"/>
          <w:sz w:val="21"/>
          <w:szCs w:val="21"/>
        </w:rPr>
        <w:t xml:space="preserve"> </w:t>
      </w:r>
      <w:r w:rsidRPr="00F92D3F">
        <w:rPr>
          <w:rFonts w:ascii="Abadi" w:hAnsi="Abadi" w:cs="*Tahoma-5159-Identity-H"/>
          <w:color w:val="161616"/>
          <w:sz w:val="21"/>
          <w:szCs w:val="21"/>
        </w:rPr>
        <w:t>constitucionales (elecciones populares y ejercicio del mecanismo de participación</w:t>
      </w:r>
      <w:r>
        <w:rPr>
          <w:rFonts w:ascii="Abadi" w:hAnsi="Abadi" w:cs="*Tahoma-5159-Identity-H"/>
          <w:color w:val="161616"/>
          <w:sz w:val="21"/>
          <w:szCs w:val="21"/>
        </w:rPr>
        <w:t xml:space="preserve"> </w:t>
      </w:r>
      <w:r w:rsidRPr="00F92D3F">
        <w:rPr>
          <w:rFonts w:ascii="Abadi" w:hAnsi="Abadi" w:cs="*Tahoma-5159-Identity-H"/>
          <w:color w:val="161616"/>
          <w:sz w:val="21"/>
          <w:szCs w:val="21"/>
        </w:rPr>
        <w:t>ciudadana de revocación de mandato) tienen una raíz constitucional y, por ende,</w:t>
      </w:r>
      <w:r>
        <w:rPr>
          <w:rFonts w:ascii="Abadi" w:hAnsi="Abadi" w:cs="*Tahoma-5159-Identity-H"/>
          <w:color w:val="161616"/>
          <w:sz w:val="21"/>
          <w:szCs w:val="21"/>
        </w:rPr>
        <w:t xml:space="preserve"> </w:t>
      </w:r>
      <w:r w:rsidRPr="00F92D3F">
        <w:rPr>
          <w:rFonts w:ascii="Abadi" w:hAnsi="Abadi" w:cs="*Tahoma-5159-Identity-H"/>
          <w:color w:val="161616"/>
          <w:sz w:val="21"/>
          <w:szCs w:val="21"/>
        </w:rPr>
        <w:t>una permanencia, continuidad y obligatoriedad, es necesario que el acto</w:t>
      </w:r>
      <w:r>
        <w:rPr>
          <w:rFonts w:ascii="Abadi" w:hAnsi="Abadi" w:cs="*Tahoma-5159-Identity-H"/>
          <w:color w:val="161616"/>
          <w:sz w:val="21"/>
          <w:szCs w:val="21"/>
        </w:rPr>
        <w:t xml:space="preserve"> </w:t>
      </w:r>
      <w:r w:rsidRPr="00F92D3F">
        <w:rPr>
          <w:rFonts w:ascii="Abadi" w:hAnsi="Abadi" w:cs="*Tahoma-5159-Identity-H"/>
          <w:color w:val="161616"/>
          <w:sz w:val="21"/>
          <w:szCs w:val="21"/>
        </w:rPr>
        <w:t xml:space="preserve">republicano y de rendición de cuentas, como lo es el Informe del estado de </w:t>
      </w:r>
      <w:r w:rsidRPr="00F92D3F">
        <w:rPr>
          <w:rFonts w:ascii="Abadi" w:hAnsi="Abadi" w:cs="*Tahoma-5159-Identity-H"/>
          <w:color w:val="161616"/>
          <w:sz w:val="21"/>
          <w:szCs w:val="21"/>
        </w:rPr>
        <w:t>la</w:t>
      </w:r>
      <w:r>
        <w:rPr>
          <w:rFonts w:ascii="Abadi" w:hAnsi="Abadi" w:cs="*Tahoma-5159-Identity-H"/>
          <w:color w:val="161616"/>
          <w:sz w:val="21"/>
          <w:szCs w:val="21"/>
        </w:rPr>
        <w:t xml:space="preserve"> </w:t>
      </w:r>
      <w:r w:rsidRPr="00F92D3F">
        <w:rPr>
          <w:rFonts w:ascii="Abadi" w:hAnsi="Abadi" w:cs="*Tahoma-5159-Identity-H"/>
          <w:color w:val="161616"/>
          <w:sz w:val="21"/>
          <w:szCs w:val="21"/>
        </w:rPr>
        <w:t>administración pública estatal, previsto en el artículo 78 de la Constitución Política</w:t>
      </w:r>
      <w:r>
        <w:rPr>
          <w:rFonts w:ascii="Abadi" w:hAnsi="Abadi" w:cs="*Tahoma-5159-Identity-H"/>
          <w:color w:val="161616"/>
          <w:sz w:val="21"/>
          <w:szCs w:val="21"/>
        </w:rPr>
        <w:t xml:space="preserve"> </w:t>
      </w:r>
      <w:r w:rsidRPr="00F92D3F">
        <w:rPr>
          <w:rFonts w:ascii="Abadi" w:hAnsi="Abadi" w:cs="*Tahoma-5159-Identity-H"/>
          <w:color w:val="161616"/>
          <w:sz w:val="21"/>
          <w:szCs w:val="21"/>
        </w:rPr>
        <w:t>para el Estado de Guanajuato, sea objeto de una reforma, en cuanto a la</w:t>
      </w:r>
      <w:r>
        <w:rPr>
          <w:rFonts w:ascii="Abadi" w:hAnsi="Abadi" w:cs="*Tahoma-5159-Identity-H"/>
          <w:color w:val="161616"/>
          <w:sz w:val="21"/>
          <w:szCs w:val="21"/>
        </w:rPr>
        <w:t xml:space="preserve"> </w:t>
      </w:r>
      <w:r w:rsidRPr="00F92D3F">
        <w:rPr>
          <w:rFonts w:ascii="Abadi" w:hAnsi="Abadi" w:cs="*Tahoma-5159-Identity-H"/>
          <w:color w:val="161616"/>
          <w:sz w:val="21"/>
          <w:szCs w:val="21"/>
        </w:rPr>
        <w:t>temporalidad de su rendición, a fin de que sea acorde a ese sistema jurídico.</w:t>
      </w:r>
    </w:p>
    <w:p w14:paraId="7AE4BB3B" w14:textId="77777777" w:rsidR="007B5A51" w:rsidRDefault="007B5A51" w:rsidP="007B5A51">
      <w:pPr>
        <w:autoSpaceDE w:val="0"/>
        <w:autoSpaceDN w:val="0"/>
        <w:adjustRightInd w:val="0"/>
        <w:jc w:val="both"/>
        <w:rPr>
          <w:rFonts w:ascii="Abadi" w:hAnsi="Abadi" w:cs="*Tahoma-5159-Identity-H"/>
          <w:color w:val="161616"/>
          <w:sz w:val="21"/>
          <w:szCs w:val="21"/>
        </w:rPr>
      </w:pPr>
    </w:p>
    <w:p w14:paraId="33EFD1CD" w14:textId="77777777" w:rsidR="007B5A51" w:rsidRPr="00252BA2" w:rsidRDefault="007B5A51" w:rsidP="007B5A51">
      <w:pPr>
        <w:autoSpaceDE w:val="0"/>
        <w:autoSpaceDN w:val="0"/>
        <w:adjustRightInd w:val="0"/>
        <w:jc w:val="both"/>
        <w:rPr>
          <w:rFonts w:ascii="Abadi" w:hAnsi="Abadi" w:cs="*Tahoma-5159-Identity-H"/>
          <w:b/>
          <w:bCs/>
          <w:color w:val="161616"/>
          <w:sz w:val="21"/>
          <w:szCs w:val="21"/>
        </w:rPr>
      </w:pPr>
      <w:r w:rsidRPr="00F92D3F">
        <w:rPr>
          <w:rFonts w:ascii="Abadi" w:hAnsi="Abadi" w:cs="*Tahoma-5159-Identity-H"/>
          <w:b/>
          <w:bCs/>
          <w:color w:val="161616"/>
          <w:sz w:val="21"/>
          <w:szCs w:val="21"/>
        </w:rPr>
        <w:t>Necesario equilibrio entre el derecho de acceso a la información pública, la</w:t>
      </w:r>
      <w:r>
        <w:rPr>
          <w:rFonts w:ascii="Abadi" w:hAnsi="Abadi" w:cs="*Tahoma-5159-Identity-H"/>
          <w:b/>
          <w:bCs/>
          <w:color w:val="161616"/>
          <w:sz w:val="21"/>
          <w:szCs w:val="21"/>
        </w:rPr>
        <w:t xml:space="preserve"> </w:t>
      </w:r>
      <w:r w:rsidRPr="00F92D3F">
        <w:rPr>
          <w:rFonts w:ascii="Abadi" w:hAnsi="Abadi" w:cs="*Tahoma-5159-Identity-H"/>
          <w:b/>
          <w:bCs/>
          <w:color w:val="161616"/>
          <w:sz w:val="21"/>
          <w:szCs w:val="21"/>
        </w:rPr>
        <w:t>rendición de cuentas y la observancia de las restricciones constitucionales a los</w:t>
      </w:r>
      <w:r>
        <w:rPr>
          <w:rFonts w:ascii="Abadi" w:hAnsi="Abadi" w:cs="*Tahoma-5159-Identity-H"/>
          <w:b/>
          <w:bCs/>
          <w:color w:val="161616"/>
          <w:sz w:val="21"/>
          <w:szCs w:val="21"/>
        </w:rPr>
        <w:t xml:space="preserve"> </w:t>
      </w:r>
      <w:r w:rsidRPr="00F92D3F">
        <w:rPr>
          <w:rFonts w:ascii="Abadi" w:hAnsi="Abadi" w:cs="*Tahoma-5159-Identity-H"/>
          <w:b/>
          <w:bCs/>
          <w:color w:val="161616"/>
          <w:sz w:val="21"/>
          <w:szCs w:val="21"/>
        </w:rPr>
        <w:t>informes de labores de los servidores públicos de elección popular</w:t>
      </w:r>
    </w:p>
    <w:p w14:paraId="1250799F" w14:textId="77777777" w:rsidR="007B5A51" w:rsidRDefault="007B5A51" w:rsidP="007B5A51">
      <w:pPr>
        <w:autoSpaceDE w:val="0"/>
        <w:autoSpaceDN w:val="0"/>
        <w:adjustRightInd w:val="0"/>
        <w:rPr>
          <w:rFonts w:ascii="Abadi" w:hAnsi="Abadi" w:cs="*Tahoma-5159-Identity-H"/>
          <w:color w:val="161616"/>
          <w:sz w:val="21"/>
          <w:szCs w:val="21"/>
        </w:rPr>
      </w:pPr>
    </w:p>
    <w:p w14:paraId="34567B90"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F92D3F">
        <w:rPr>
          <w:rFonts w:ascii="Abadi" w:hAnsi="Abadi" w:cs="*Tahoma-5159-Identity-H"/>
          <w:color w:val="161616"/>
          <w:sz w:val="21"/>
          <w:szCs w:val="21"/>
        </w:rPr>
        <w:t>Ernesto Villanueva y Jorge Carpizo refieren que el derecho a la información</w:t>
      </w:r>
      <w:r>
        <w:rPr>
          <w:rFonts w:ascii="Abadi" w:hAnsi="Abadi" w:cs="*Tahoma-5159-Identity-H"/>
          <w:color w:val="161616"/>
          <w:sz w:val="21"/>
          <w:szCs w:val="21"/>
        </w:rPr>
        <w:t xml:space="preserve"> </w:t>
      </w:r>
      <w:r w:rsidRPr="00F92D3F">
        <w:rPr>
          <w:rFonts w:ascii="Abadi" w:hAnsi="Abadi" w:cs="*Tahoma-5159-Identity-H"/>
          <w:color w:val="161616"/>
          <w:sz w:val="21"/>
          <w:szCs w:val="21"/>
        </w:rPr>
        <w:t>contiene «algunas</w:t>
      </w:r>
      <w:r>
        <w:rPr>
          <w:rFonts w:ascii="Abadi" w:hAnsi="Abadi" w:cs="*Tahoma-5159-Identity-H"/>
          <w:color w:val="161616"/>
          <w:sz w:val="21"/>
          <w:szCs w:val="21"/>
        </w:rPr>
        <w:t xml:space="preserve"> </w:t>
      </w:r>
      <w:r w:rsidRPr="00F92D3F">
        <w:rPr>
          <w:rFonts w:ascii="Abadi" w:hAnsi="Abadi" w:cs="*Tahoma-5159-Identity-H"/>
          <w:color w:val="161616"/>
          <w:sz w:val="21"/>
          <w:szCs w:val="21"/>
        </w:rPr>
        <w:t>libertades de carácter individual y otras de naturaleza social.</w:t>
      </w:r>
      <w:r>
        <w:rPr>
          <w:rFonts w:ascii="Abadi" w:hAnsi="Abadi" w:cs="*Tahoma-5159-Identity-H"/>
          <w:color w:val="161616"/>
          <w:sz w:val="21"/>
          <w:szCs w:val="21"/>
        </w:rPr>
        <w:t xml:space="preserve"> </w:t>
      </w:r>
      <w:r w:rsidRPr="00F92D3F">
        <w:rPr>
          <w:rFonts w:ascii="Abadi" w:hAnsi="Abadi" w:cs="*Tahoma-5159-Identity-H"/>
          <w:color w:val="161616"/>
          <w:sz w:val="21"/>
          <w:szCs w:val="21"/>
        </w:rPr>
        <w:t>Entre las primeras podemos</w:t>
      </w:r>
      <w:r>
        <w:rPr>
          <w:rFonts w:ascii="Abadi" w:hAnsi="Abadi" w:cs="*Tahoma-5159-Identity-H"/>
          <w:color w:val="161616"/>
          <w:sz w:val="21"/>
          <w:szCs w:val="21"/>
        </w:rPr>
        <w:t xml:space="preserve"> </w:t>
      </w:r>
      <w:r w:rsidRPr="00F92D3F">
        <w:rPr>
          <w:rFonts w:ascii="Abadi" w:hAnsi="Abadi" w:cs="*Tahoma-5159-Identity-H"/>
          <w:color w:val="161616"/>
          <w:sz w:val="21"/>
          <w:szCs w:val="21"/>
        </w:rPr>
        <w:t>mencionar las libertades de expresión y de imprenta.</w:t>
      </w:r>
      <w:r>
        <w:rPr>
          <w:rFonts w:ascii="Abadi" w:hAnsi="Abadi" w:cs="*Tahoma-5159-Identity-H"/>
          <w:color w:val="161616"/>
          <w:sz w:val="21"/>
          <w:szCs w:val="21"/>
        </w:rPr>
        <w:t xml:space="preserve"> </w:t>
      </w:r>
      <w:r w:rsidRPr="00F92D3F">
        <w:rPr>
          <w:rFonts w:ascii="Abadi" w:hAnsi="Abadi" w:cs="*Tahoma-5159-Identity-H"/>
          <w:color w:val="161616"/>
          <w:sz w:val="21"/>
          <w:szCs w:val="21"/>
        </w:rPr>
        <w:t>Entre las segundas, el derecho de los</w:t>
      </w:r>
      <w:r>
        <w:rPr>
          <w:rFonts w:ascii="Abadi" w:hAnsi="Abadi" w:cs="*Tahoma-5159-Identity-H"/>
          <w:color w:val="161616"/>
          <w:sz w:val="21"/>
          <w:szCs w:val="21"/>
        </w:rPr>
        <w:t xml:space="preserve"> </w:t>
      </w:r>
      <w:r w:rsidRPr="00F92D3F">
        <w:rPr>
          <w:rFonts w:ascii="Abadi" w:hAnsi="Abadi" w:cs="*Tahoma-5159-Identity-H"/>
          <w:color w:val="161616"/>
          <w:sz w:val="21"/>
          <w:szCs w:val="21"/>
        </w:rPr>
        <w:t>lectores, escuchas y espectadores a recibir</w:t>
      </w:r>
      <w:r>
        <w:rPr>
          <w:rFonts w:ascii="Abadi" w:hAnsi="Abadi" w:cs="*Tahoma-5159-Identity-H"/>
          <w:color w:val="161616"/>
          <w:sz w:val="21"/>
          <w:szCs w:val="21"/>
        </w:rPr>
        <w:t xml:space="preserve"> </w:t>
      </w:r>
      <w:r w:rsidRPr="00F92D3F">
        <w:rPr>
          <w:rFonts w:ascii="Abadi" w:hAnsi="Abadi" w:cs="*Tahoma-5159-Identity-H"/>
          <w:color w:val="161616"/>
          <w:sz w:val="21"/>
          <w:szCs w:val="21"/>
        </w:rPr>
        <w:t xml:space="preserve">información objetiva y oportuna, y el acceso a documentación pública </w:t>
      </w:r>
      <w:proofErr w:type="gramStart"/>
      <w:r w:rsidRPr="00F92D3F">
        <w:rPr>
          <w:rFonts w:ascii="Abadi" w:hAnsi="Abadi" w:cs="*Tahoma-5159-Identity-H"/>
          <w:color w:val="161616"/>
          <w:sz w:val="21"/>
          <w:szCs w:val="21"/>
        </w:rPr>
        <w:t>... »</w:t>
      </w:r>
      <w:proofErr w:type="gramEnd"/>
      <w:r w:rsidRPr="00F92D3F">
        <w:rPr>
          <w:rFonts w:ascii="Abadi" w:hAnsi="Abadi" w:cs="*Tahoma-5159-Identity-H"/>
          <w:color w:val="161616"/>
          <w:sz w:val="21"/>
          <w:szCs w:val="21"/>
        </w:rPr>
        <w:t>.</w:t>
      </w:r>
    </w:p>
    <w:p w14:paraId="74CF22FE" w14:textId="77777777" w:rsidR="007B5A51" w:rsidRDefault="007B5A51" w:rsidP="007B5A51">
      <w:pPr>
        <w:autoSpaceDE w:val="0"/>
        <w:autoSpaceDN w:val="0"/>
        <w:adjustRightInd w:val="0"/>
        <w:jc w:val="both"/>
        <w:rPr>
          <w:rFonts w:ascii="Abadi" w:hAnsi="Abadi" w:cs="*Tahoma-5159-Identity-H"/>
          <w:color w:val="161616"/>
          <w:sz w:val="21"/>
          <w:szCs w:val="21"/>
        </w:rPr>
      </w:pPr>
    </w:p>
    <w:p w14:paraId="497E68C1"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F92D3F">
        <w:rPr>
          <w:rFonts w:ascii="Abadi" w:hAnsi="Abadi" w:cs="*Tahoma-5159-Identity-H"/>
          <w:color w:val="161616"/>
          <w:sz w:val="21"/>
          <w:szCs w:val="21"/>
        </w:rPr>
        <w:t>La Comisión Interamericano de Derechos Humanos ha identificado que el</w:t>
      </w:r>
      <w:r>
        <w:rPr>
          <w:rFonts w:ascii="Abadi" w:hAnsi="Abadi" w:cs="*Tahoma-5159-Identity-H"/>
          <w:color w:val="161616"/>
          <w:sz w:val="21"/>
          <w:szCs w:val="21"/>
        </w:rPr>
        <w:t xml:space="preserve"> </w:t>
      </w:r>
      <w:r w:rsidRPr="00F92D3F">
        <w:rPr>
          <w:rFonts w:ascii="Abadi" w:hAnsi="Abadi" w:cs="*Tahoma-5159-Identity-H"/>
          <w:color w:val="161616"/>
          <w:sz w:val="21"/>
          <w:szCs w:val="21"/>
        </w:rPr>
        <w:t>derecho de acceso a la información es una herramienta</w:t>
      </w:r>
      <w:r>
        <w:rPr>
          <w:rFonts w:ascii="Abadi" w:hAnsi="Abadi" w:cs="*Tahoma-5159-Identity-H"/>
          <w:color w:val="161616"/>
          <w:sz w:val="21"/>
          <w:szCs w:val="21"/>
        </w:rPr>
        <w:t xml:space="preserve"> </w:t>
      </w:r>
    </w:p>
    <w:p w14:paraId="11857EF8" w14:textId="77777777" w:rsidR="007B5A51" w:rsidRPr="00F92D3F" w:rsidRDefault="007B5A51" w:rsidP="007B5A51">
      <w:pPr>
        <w:autoSpaceDE w:val="0"/>
        <w:autoSpaceDN w:val="0"/>
        <w:adjustRightInd w:val="0"/>
        <w:jc w:val="both"/>
        <w:rPr>
          <w:rFonts w:ascii="Abadi" w:hAnsi="Abadi" w:cs="*Tahoma-5159-Identity-H"/>
          <w:color w:val="161616"/>
          <w:sz w:val="21"/>
          <w:szCs w:val="21"/>
        </w:rPr>
      </w:pPr>
      <w:r w:rsidRPr="00F92D3F">
        <w:rPr>
          <w:rFonts w:ascii="Abadi" w:hAnsi="Abadi" w:cs="*Tahoma-5159-Identity-H"/>
          <w:color w:val="161616"/>
          <w:sz w:val="21"/>
          <w:szCs w:val="21"/>
        </w:rPr>
        <w:t>... para el control del funcionamiento del Estado y la gestión pública, y para</w:t>
      </w:r>
      <w:r>
        <w:rPr>
          <w:rFonts w:ascii="Abadi" w:hAnsi="Abadi" w:cs="*Tahoma-5159-Identity-H"/>
          <w:color w:val="161616"/>
          <w:sz w:val="21"/>
          <w:szCs w:val="21"/>
        </w:rPr>
        <w:t xml:space="preserve"> </w:t>
      </w:r>
      <w:r w:rsidRPr="00F92D3F">
        <w:rPr>
          <w:rFonts w:ascii="Abadi" w:hAnsi="Abadi" w:cs="*Tahoma-5159-Identity-H"/>
          <w:color w:val="161616"/>
          <w:sz w:val="21"/>
          <w:szCs w:val="21"/>
        </w:rPr>
        <w:t>el control de la corrupción ... El pleno ejercicio del derecho de acceso a la</w:t>
      </w:r>
      <w:r>
        <w:rPr>
          <w:rFonts w:ascii="Abadi" w:hAnsi="Abadi" w:cs="*Tahoma-5159-Identity-H"/>
          <w:color w:val="161616"/>
          <w:sz w:val="21"/>
          <w:szCs w:val="21"/>
        </w:rPr>
        <w:t xml:space="preserve"> </w:t>
      </w:r>
      <w:r w:rsidRPr="00F92D3F">
        <w:rPr>
          <w:rFonts w:ascii="Abadi" w:hAnsi="Abadi" w:cs="*Tahoma-5159-Identity-H"/>
          <w:color w:val="161616"/>
          <w:sz w:val="21"/>
          <w:szCs w:val="21"/>
        </w:rPr>
        <w:t>información es una garantía indispensable para evitar abusos de los</w:t>
      </w:r>
      <w:r>
        <w:rPr>
          <w:rFonts w:ascii="Abadi" w:hAnsi="Abadi" w:cs="*Tahoma-5159-Identity-H"/>
          <w:color w:val="161616"/>
          <w:sz w:val="21"/>
          <w:szCs w:val="21"/>
        </w:rPr>
        <w:t xml:space="preserve"> </w:t>
      </w:r>
      <w:r w:rsidRPr="00F92D3F">
        <w:rPr>
          <w:rFonts w:ascii="Abadi" w:hAnsi="Abadi" w:cs="*Tahoma-5159-Identity-H"/>
          <w:color w:val="161616"/>
          <w:sz w:val="21"/>
          <w:szCs w:val="21"/>
        </w:rPr>
        <w:t>funcionarios públicos, promover la rendición de cuentas y la transparencia</w:t>
      </w:r>
    </w:p>
    <w:p w14:paraId="4964B52D" w14:textId="77777777" w:rsidR="007B5A51" w:rsidRDefault="007B5A51" w:rsidP="007B5A51">
      <w:pPr>
        <w:autoSpaceDE w:val="0"/>
        <w:autoSpaceDN w:val="0"/>
        <w:adjustRightInd w:val="0"/>
        <w:jc w:val="both"/>
        <w:rPr>
          <w:rFonts w:ascii="Abadi" w:hAnsi="Abadi" w:cs="*Tahoma-5159-Identity-H"/>
          <w:color w:val="161616"/>
          <w:sz w:val="21"/>
          <w:szCs w:val="21"/>
        </w:rPr>
      </w:pPr>
      <w:r w:rsidRPr="00F92D3F">
        <w:rPr>
          <w:rFonts w:ascii="Abadi" w:hAnsi="Abadi" w:cs="*Tahoma-5159-Identity-H"/>
          <w:color w:val="161616"/>
          <w:sz w:val="21"/>
          <w:szCs w:val="21"/>
        </w:rPr>
        <w:t>en la gestión estatal y prevenir la corrupción y el autoritarismo (CIDH, 2009)33.</w:t>
      </w:r>
    </w:p>
    <w:p w14:paraId="37876B52" w14:textId="77777777" w:rsidR="007B5A51" w:rsidRDefault="007B5A51" w:rsidP="007B5A51">
      <w:pPr>
        <w:autoSpaceDE w:val="0"/>
        <w:autoSpaceDN w:val="0"/>
        <w:adjustRightInd w:val="0"/>
        <w:jc w:val="both"/>
        <w:rPr>
          <w:rFonts w:ascii="Abadi" w:hAnsi="Abadi" w:cs="*Tahoma-5159-Identity-H"/>
          <w:color w:val="161616"/>
          <w:sz w:val="21"/>
          <w:szCs w:val="21"/>
        </w:rPr>
      </w:pPr>
    </w:p>
    <w:p w14:paraId="612CF8D0"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F92D3F">
        <w:rPr>
          <w:rFonts w:ascii="Abadi" w:hAnsi="Abadi" w:cs="*Tahoma-5159-Identity-H"/>
          <w:color w:val="161616"/>
          <w:sz w:val="21"/>
          <w:szCs w:val="21"/>
        </w:rPr>
        <w:t>La información pública es una característica intrínseca de un Estado</w:t>
      </w:r>
      <w:r>
        <w:rPr>
          <w:rFonts w:ascii="Abadi" w:hAnsi="Abadi" w:cs="*Tahoma-5159-Identity-H"/>
          <w:color w:val="161616"/>
          <w:sz w:val="21"/>
          <w:szCs w:val="21"/>
        </w:rPr>
        <w:t xml:space="preserve"> </w:t>
      </w:r>
      <w:r w:rsidRPr="00F92D3F">
        <w:rPr>
          <w:rFonts w:ascii="Abadi" w:hAnsi="Abadi" w:cs="*Tahoma-5159-Identity-H"/>
          <w:color w:val="161616"/>
          <w:sz w:val="21"/>
          <w:szCs w:val="21"/>
        </w:rPr>
        <w:t xml:space="preserve">democrático y de derecho, pues como señalan los autores chilenos Carlos </w:t>
      </w:r>
      <w:proofErr w:type="spellStart"/>
      <w:r w:rsidRPr="00F92D3F">
        <w:rPr>
          <w:rFonts w:ascii="Abadi" w:hAnsi="Abadi" w:cs="*Tahoma-5159-Identity-H"/>
          <w:color w:val="161616"/>
          <w:sz w:val="21"/>
          <w:szCs w:val="21"/>
        </w:rPr>
        <w:t>lsensee</w:t>
      </w:r>
      <w:proofErr w:type="spellEnd"/>
      <w:r>
        <w:rPr>
          <w:rFonts w:ascii="Abadi" w:hAnsi="Abadi" w:cs="*Tahoma-5159-Identity-H"/>
          <w:color w:val="161616"/>
          <w:sz w:val="21"/>
          <w:szCs w:val="21"/>
        </w:rPr>
        <w:t xml:space="preserve"> </w:t>
      </w:r>
      <w:r w:rsidRPr="00F92D3F">
        <w:rPr>
          <w:rFonts w:ascii="Abadi" w:hAnsi="Abadi" w:cs="*Tahoma-5159-Identity-H"/>
          <w:color w:val="161616"/>
          <w:sz w:val="21"/>
          <w:szCs w:val="21"/>
        </w:rPr>
        <w:t xml:space="preserve">y Jorge Muñoz, </w:t>
      </w:r>
      <w:proofErr w:type="gramStart"/>
      <w:r w:rsidRPr="00F92D3F">
        <w:rPr>
          <w:rFonts w:ascii="Abadi" w:hAnsi="Abadi" w:cs="*Tahoma-5159-Identity-H"/>
          <w:color w:val="161616"/>
          <w:sz w:val="21"/>
          <w:szCs w:val="21"/>
        </w:rPr>
        <w:t>« ...</w:t>
      </w:r>
      <w:proofErr w:type="gramEnd"/>
      <w:r w:rsidRPr="00F92D3F">
        <w:rPr>
          <w:rFonts w:ascii="Abadi" w:hAnsi="Abadi" w:cs="*Tahoma-5159-Identity-H"/>
          <w:color w:val="161616"/>
          <w:sz w:val="21"/>
          <w:szCs w:val="21"/>
        </w:rPr>
        <w:t xml:space="preserve"> el derecho de acceso a la información pública tiene, entre sus</w:t>
      </w:r>
      <w:r>
        <w:rPr>
          <w:rFonts w:ascii="Abadi" w:hAnsi="Abadi" w:cs="*Tahoma-5159-Identity-H"/>
          <w:color w:val="161616"/>
          <w:sz w:val="21"/>
          <w:szCs w:val="21"/>
        </w:rPr>
        <w:t xml:space="preserve"> </w:t>
      </w:r>
      <w:r w:rsidRPr="00F92D3F">
        <w:rPr>
          <w:rFonts w:ascii="Abadi" w:hAnsi="Abadi" w:cs="*Tahoma-5159-Identity-H"/>
          <w:color w:val="161616"/>
          <w:sz w:val="21"/>
          <w:szCs w:val="21"/>
        </w:rPr>
        <w:t>objetivos, dar mayor sustento y protección al régimen democrático, ampliando la</w:t>
      </w:r>
      <w:r>
        <w:rPr>
          <w:rFonts w:ascii="Abadi" w:hAnsi="Abadi" w:cs="*Tahoma-5159-Identity-H"/>
          <w:color w:val="161616"/>
          <w:sz w:val="21"/>
          <w:szCs w:val="21"/>
        </w:rPr>
        <w:t xml:space="preserve"> </w:t>
      </w:r>
      <w:r w:rsidRPr="00F92D3F">
        <w:rPr>
          <w:rFonts w:ascii="Abadi" w:hAnsi="Abadi" w:cs="*Tahoma-5159-Identity-H"/>
          <w:color w:val="161616"/>
          <w:sz w:val="21"/>
          <w:szCs w:val="21"/>
        </w:rPr>
        <w:t>participación ciudadana en el control de las autoridades políticas34 .»</w:t>
      </w:r>
    </w:p>
    <w:p w14:paraId="15521D1B" w14:textId="77777777" w:rsidR="007B5A51" w:rsidRDefault="007B5A51" w:rsidP="007B5A51">
      <w:pPr>
        <w:autoSpaceDE w:val="0"/>
        <w:autoSpaceDN w:val="0"/>
        <w:adjustRightInd w:val="0"/>
        <w:jc w:val="both"/>
        <w:rPr>
          <w:rFonts w:ascii="Abadi" w:hAnsi="Abadi" w:cs="*Tahoma-5159-Identity-H"/>
          <w:color w:val="161616"/>
          <w:sz w:val="21"/>
          <w:szCs w:val="21"/>
        </w:rPr>
      </w:pPr>
    </w:p>
    <w:p w14:paraId="0A334A9C" w14:textId="77777777" w:rsidR="007B5A51" w:rsidRPr="00DB4530" w:rsidRDefault="007B5A51" w:rsidP="007B5A51">
      <w:pPr>
        <w:autoSpaceDE w:val="0"/>
        <w:autoSpaceDN w:val="0"/>
        <w:adjustRightInd w:val="0"/>
        <w:jc w:val="both"/>
        <w:rPr>
          <w:rFonts w:ascii="Abadi" w:hAnsi="Abadi" w:cs="*Tahoma-5159-Identity-H"/>
          <w:i/>
          <w:iCs/>
          <w:color w:val="161616"/>
          <w:sz w:val="21"/>
          <w:szCs w:val="21"/>
        </w:rPr>
      </w:pPr>
      <w:r>
        <w:rPr>
          <w:rFonts w:ascii="Abadi" w:hAnsi="Abadi" w:cs="*Tahoma-5159-Identity-H"/>
          <w:color w:val="161616"/>
          <w:sz w:val="21"/>
          <w:szCs w:val="21"/>
        </w:rPr>
        <w:tab/>
      </w:r>
      <w:r w:rsidRPr="00F92D3F">
        <w:rPr>
          <w:rFonts w:ascii="Abadi" w:hAnsi="Abadi" w:cs="*Tahoma-5159-Identity-H"/>
          <w:color w:val="161616"/>
          <w:sz w:val="21"/>
          <w:szCs w:val="21"/>
        </w:rPr>
        <w:t xml:space="preserve">En el documento denominado </w:t>
      </w:r>
      <w:r w:rsidRPr="00F92D3F">
        <w:rPr>
          <w:rFonts w:ascii="Abadi" w:hAnsi="Abadi" w:cs="*Tahoma-5159-Identity-H"/>
          <w:i/>
          <w:iCs/>
          <w:color w:val="161616"/>
          <w:sz w:val="21"/>
          <w:szCs w:val="21"/>
        </w:rPr>
        <w:t>Principios sobre regulación de la publicidad</w:t>
      </w:r>
      <w:r>
        <w:rPr>
          <w:rFonts w:ascii="Abadi" w:hAnsi="Abadi" w:cs="*Tahoma-5159-Identity-H"/>
          <w:i/>
          <w:iCs/>
          <w:color w:val="161616"/>
          <w:sz w:val="21"/>
          <w:szCs w:val="21"/>
        </w:rPr>
        <w:t xml:space="preserve"> </w:t>
      </w:r>
      <w:r w:rsidRPr="00F92D3F">
        <w:rPr>
          <w:rFonts w:ascii="Abadi" w:hAnsi="Abadi" w:cs="*Tahoma-5159-Identity-H"/>
          <w:i/>
          <w:iCs/>
          <w:color w:val="161616"/>
          <w:sz w:val="21"/>
          <w:szCs w:val="21"/>
        </w:rPr>
        <w:t xml:space="preserve">oficial y libertad de expresión35 </w:t>
      </w:r>
      <w:r w:rsidRPr="00F92D3F">
        <w:rPr>
          <w:rFonts w:ascii="Abadi" w:hAnsi="Abadi" w:cs="*Tahoma-5159-Identity-H"/>
          <w:color w:val="161616"/>
          <w:sz w:val="21"/>
          <w:szCs w:val="21"/>
        </w:rPr>
        <w:t>de la Organización de los Estados Americanos (OEA)</w:t>
      </w:r>
      <w:r>
        <w:rPr>
          <w:rFonts w:ascii="Abadi" w:hAnsi="Abadi" w:cs="*Tahoma-5159-Identity-H"/>
          <w:i/>
          <w:iCs/>
          <w:color w:val="161616"/>
          <w:sz w:val="21"/>
          <w:szCs w:val="21"/>
        </w:rPr>
        <w:t xml:space="preserve"> </w:t>
      </w:r>
      <w:r w:rsidRPr="00F92D3F">
        <w:rPr>
          <w:rFonts w:ascii="Abadi" w:hAnsi="Abadi" w:cs="*Tahoma-5159-Identity-H"/>
          <w:color w:val="161616"/>
          <w:sz w:val="21"/>
          <w:szCs w:val="21"/>
        </w:rPr>
        <w:t xml:space="preserve">y la Comisión Interamericano de </w:t>
      </w:r>
      <w:r w:rsidRPr="00F92D3F">
        <w:rPr>
          <w:rFonts w:ascii="Abadi" w:hAnsi="Abadi" w:cs="*Tahoma-5159-Identity-H"/>
          <w:color w:val="161616"/>
          <w:sz w:val="21"/>
          <w:szCs w:val="21"/>
        </w:rPr>
        <w:lastRenderedPageBreak/>
        <w:t>Derechos Humanos (CIDH), sobre los objetivos</w:t>
      </w:r>
      <w:r>
        <w:rPr>
          <w:rFonts w:ascii="Abadi" w:hAnsi="Abadi" w:cs="*Tahoma-5159-Identity-H"/>
          <w:i/>
          <w:iCs/>
          <w:color w:val="161616"/>
          <w:sz w:val="21"/>
          <w:szCs w:val="21"/>
        </w:rPr>
        <w:t xml:space="preserve"> </w:t>
      </w:r>
      <w:r w:rsidRPr="00F92D3F">
        <w:rPr>
          <w:rFonts w:ascii="Abadi" w:hAnsi="Abadi" w:cs="*Tahoma-5159-Identity-H"/>
          <w:color w:val="161616"/>
          <w:sz w:val="21"/>
          <w:szCs w:val="21"/>
        </w:rPr>
        <w:t>legítimos de la publicidad oficial, se menciona:</w:t>
      </w:r>
      <w:r>
        <w:rPr>
          <w:rFonts w:ascii="Abadi" w:hAnsi="Abadi" w:cs="*Tahoma-5159-Identity-H"/>
          <w:color w:val="161616"/>
          <w:sz w:val="21"/>
          <w:szCs w:val="21"/>
        </w:rPr>
        <w:t xml:space="preserve"> </w:t>
      </w:r>
    </w:p>
    <w:p w14:paraId="6CC2062E" w14:textId="77777777" w:rsidR="007B5A51" w:rsidRDefault="007B5A51" w:rsidP="007B5A51">
      <w:pPr>
        <w:autoSpaceDE w:val="0"/>
        <w:autoSpaceDN w:val="0"/>
        <w:adjustRightInd w:val="0"/>
        <w:jc w:val="both"/>
        <w:rPr>
          <w:rFonts w:ascii="Abadi" w:hAnsi="Abadi" w:cs="*Tahoma-5159-Identity-H"/>
          <w:color w:val="161616"/>
          <w:sz w:val="21"/>
          <w:szCs w:val="21"/>
        </w:rPr>
      </w:pPr>
    </w:p>
    <w:p w14:paraId="6A7405CC" w14:textId="77777777" w:rsidR="007B5A51" w:rsidRDefault="007B5A51" w:rsidP="007B5A51">
      <w:pPr>
        <w:autoSpaceDE w:val="0"/>
        <w:autoSpaceDN w:val="0"/>
        <w:adjustRightInd w:val="0"/>
        <w:ind w:left="709"/>
        <w:jc w:val="both"/>
        <w:rPr>
          <w:rFonts w:ascii="Abadi" w:hAnsi="Abadi" w:cs="*Tahoma-5159-Identity-H"/>
          <w:color w:val="161616"/>
          <w:sz w:val="21"/>
          <w:szCs w:val="21"/>
        </w:rPr>
      </w:pPr>
      <w:r w:rsidRPr="00F92D3F">
        <w:rPr>
          <w:rFonts w:ascii="Abadi" w:hAnsi="Abadi" w:cs="*Tahoma-5159-Identity-H"/>
          <w:color w:val="161616"/>
          <w:sz w:val="21"/>
          <w:szCs w:val="21"/>
        </w:rPr>
        <w:t>42. Los Estados deben utilizar la pauta o publicidad oficial para comunicarse</w:t>
      </w:r>
      <w:r>
        <w:rPr>
          <w:rFonts w:ascii="Abadi" w:hAnsi="Abadi" w:cs="*Tahoma-5159-Identity-H"/>
          <w:color w:val="161616"/>
          <w:sz w:val="21"/>
          <w:szCs w:val="21"/>
        </w:rPr>
        <w:t xml:space="preserve"> </w:t>
      </w:r>
      <w:r w:rsidRPr="00F92D3F">
        <w:rPr>
          <w:rFonts w:ascii="Abadi" w:hAnsi="Abadi" w:cs="*Tahoma-5159-Identity-H"/>
          <w:color w:val="161616"/>
          <w:sz w:val="21"/>
          <w:szCs w:val="21"/>
        </w:rPr>
        <w:t>con la población e informar a través de los medios de comunicación social</w:t>
      </w:r>
      <w:r>
        <w:rPr>
          <w:rFonts w:ascii="Abadi" w:hAnsi="Abadi" w:cs="*Tahoma-5159-Identity-H"/>
          <w:color w:val="161616"/>
          <w:sz w:val="21"/>
          <w:szCs w:val="21"/>
        </w:rPr>
        <w:t xml:space="preserve"> </w:t>
      </w:r>
      <w:r w:rsidRPr="00F92D3F">
        <w:rPr>
          <w:rFonts w:ascii="Abadi" w:hAnsi="Abadi" w:cs="*Tahoma-5159-Identity-H"/>
          <w:color w:val="161616"/>
          <w:sz w:val="21"/>
          <w:szCs w:val="21"/>
        </w:rPr>
        <w:t>sobre los servicios que prestan y las políticas públicas que impulsan, con la</w:t>
      </w:r>
      <w:r>
        <w:rPr>
          <w:rFonts w:ascii="Abadi" w:hAnsi="Abadi" w:cs="*Tahoma-5159-Identity-H"/>
          <w:color w:val="161616"/>
          <w:sz w:val="21"/>
          <w:szCs w:val="21"/>
        </w:rPr>
        <w:t xml:space="preserve"> </w:t>
      </w:r>
      <w:r w:rsidRPr="00F92D3F">
        <w:rPr>
          <w:rFonts w:ascii="Abadi" w:hAnsi="Abadi" w:cs="*Tahoma-5159-Identity-H"/>
          <w:color w:val="161616"/>
          <w:sz w:val="21"/>
          <w:szCs w:val="21"/>
        </w:rPr>
        <w:t>finalidad de cumplir sus cometidos y garantizar el derecho a la información</w:t>
      </w:r>
      <w:r>
        <w:rPr>
          <w:rFonts w:ascii="Abadi" w:hAnsi="Abadi" w:cs="*Tahoma-5159-Identity-H"/>
          <w:color w:val="161616"/>
          <w:sz w:val="21"/>
          <w:szCs w:val="21"/>
        </w:rPr>
        <w:t xml:space="preserve"> </w:t>
      </w:r>
      <w:r w:rsidRPr="00F92D3F">
        <w:rPr>
          <w:rFonts w:ascii="Abadi" w:hAnsi="Abadi" w:cs="*Tahoma-5159-Identity-H"/>
          <w:color w:val="161616"/>
          <w:sz w:val="21"/>
          <w:szCs w:val="21"/>
        </w:rPr>
        <w:t>y el ejercicio de los derechos de los beneficiarios de las mismas o de la</w:t>
      </w:r>
      <w:r>
        <w:rPr>
          <w:rFonts w:ascii="Abadi" w:hAnsi="Abadi" w:cs="*Tahoma-5159-Identity-H"/>
          <w:color w:val="161616"/>
          <w:sz w:val="21"/>
          <w:szCs w:val="21"/>
        </w:rPr>
        <w:t xml:space="preserve"> </w:t>
      </w:r>
      <w:r w:rsidRPr="00F92D3F">
        <w:rPr>
          <w:rFonts w:ascii="Abadi" w:hAnsi="Abadi" w:cs="*Tahoma-5159-Identity-H"/>
          <w:color w:val="161616"/>
          <w:sz w:val="21"/>
          <w:szCs w:val="21"/>
        </w:rPr>
        <w:t>comunidad. Se debe tratar de información de interés público que tenga por</w:t>
      </w:r>
      <w:r>
        <w:rPr>
          <w:rFonts w:ascii="Abadi" w:hAnsi="Abadi" w:cs="*Tahoma-5159-Identity-H"/>
          <w:color w:val="161616"/>
          <w:sz w:val="21"/>
          <w:szCs w:val="21"/>
        </w:rPr>
        <w:t xml:space="preserve"> </w:t>
      </w:r>
      <w:r w:rsidRPr="00F92D3F">
        <w:rPr>
          <w:rFonts w:ascii="Abadi" w:hAnsi="Abadi" w:cs="*Tahoma-5159-Identity-H"/>
          <w:color w:val="161616"/>
          <w:sz w:val="21"/>
          <w:szCs w:val="21"/>
        </w:rPr>
        <w:t>objeto satisfacer los fines legítimos del Estado y no debe utilizarse con fines</w:t>
      </w:r>
      <w:r>
        <w:rPr>
          <w:rFonts w:ascii="Abadi" w:hAnsi="Abadi" w:cs="*Tahoma-5159-Identity-H"/>
          <w:color w:val="161616"/>
          <w:sz w:val="21"/>
          <w:szCs w:val="21"/>
        </w:rPr>
        <w:t xml:space="preserve"> </w:t>
      </w:r>
      <w:r w:rsidRPr="00F92D3F">
        <w:rPr>
          <w:rFonts w:ascii="Abadi" w:hAnsi="Abadi" w:cs="*Tahoma-5159-Identity-H"/>
          <w:color w:val="161616"/>
          <w:sz w:val="21"/>
          <w:szCs w:val="21"/>
        </w:rPr>
        <w:t>discriminatorios, para violar los derechos humanos de los ciudadanos, o con</w:t>
      </w:r>
      <w:r>
        <w:rPr>
          <w:rFonts w:ascii="Abadi" w:hAnsi="Abadi" w:cs="*Tahoma-5159-Identity-H"/>
          <w:color w:val="161616"/>
          <w:sz w:val="21"/>
          <w:szCs w:val="21"/>
        </w:rPr>
        <w:t xml:space="preserve"> </w:t>
      </w:r>
      <w:r w:rsidRPr="00F92D3F">
        <w:rPr>
          <w:rFonts w:ascii="Abadi" w:hAnsi="Abadi" w:cs="*Tahoma-5159-Identity-H"/>
          <w:color w:val="161616"/>
          <w:sz w:val="21"/>
          <w:szCs w:val="21"/>
        </w:rPr>
        <w:t>fines electorales o partidarios.</w:t>
      </w:r>
    </w:p>
    <w:p w14:paraId="000F6351" w14:textId="77777777" w:rsidR="007B5A51" w:rsidRDefault="007B5A51" w:rsidP="007B5A51">
      <w:pPr>
        <w:autoSpaceDE w:val="0"/>
        <w:autoSpaceDN w:val="0"/>
        <w:adjustRightInd w:val="0"/>
        <w:ind w:left="709"/>
        <w:jc w:val="both"/>
        <w:rPr>
          <w:rFonts w:ascii="Abadi" w:hAnsi="Abadi" w:cs="*Tahoma-5159-Identity-H"/>
          <w:color w:val="161616"/>
          <w:sz w:val="21"/>
          <w:szCs w:val="21"/>
        </w:rPr>
      </w:pPr>
    </w:p>
    <w:p w14:paraId="6961C5BB" w14:textId="77777777" w:rsidR="007B5A51" w:rsidRPr="00F92D3F" w:rsidRDefault="007B5A51" w:rsidP="007B5A51">
      <w:pPr>
        <w:autoSpaceDE w:val="0"/>
        <w:autoSpaceDN w:val="0"/>
        <w:adjustRightInd w:val="0"/>
        <w:ind w:left="709"/>
        <w:jc w:val="both"/>
        <w:rPr>
          <w:rFonts w:ascii="Abadi" w:hAnsi="Abadi" w:cs="*Tahoma-5159-Identity-H"/>
          <w:color w:val="161616"/>
          <w:sz w:val="21"/>
          <w:szCs w:val="21"/>
        </w:rPr>
      </w:pPr>
    </w:p>
    <w:p w14:paraId="66EB96B0" w14:textId="77777777" w:rsidR="007B5A51" w:rsidRDefault="007B5A51" w:rsidP="007B5A51">
      <w:pPr>
        <w:autoSpaceDE w:val="0"/>
        <w:autoSpaceDN w:val="0"/>
        <w:adjustRightInd w:val="0"/>
        <w:ind w:left="709"/>
        <w:jc w:val="both"/>
        <w:rPr>
          <w:rFonts w:ascii="Abadi" w:hAnsi="Abadi" w:cs="*Tahoma-5159-Identity-H"/>
          <w:color w:val="161616"/>
          <w:sz w:val="21"/>
          <w:szCs w:val="21"/>
        </w:rPr>
      </w:pPr>
      <w:r w:rsidRPr="00F92D3F">
        <w:rPr>
          <w:rFonts w:ascii="Abadi" w:hAnsi="Abadi" w:cs="*Tahoma-5159-Identity-H"/>
          <w:color w:val="161616"/>
          <w:sz w:val="21"/>
          <w:szCs w:val="21"/>
        </w:rPr>
        <w:t>43. En una sociedad democrática los ciudadanos tienen derecho a saber,</w:t>
      </w:r>
      <w:r>
        <w:rPr>
          <w:rFonts w:ascii="Abadi" w:hAnsi="Abadi" w:cs="*Tahoma-5159-Identity-H"/>
          <w:color w:val="161616"/>
          <w:sz w:val="21"/>
          <w:szCs w:val="21"/>
        </w:rPr>
        <w:t xml:space="preserve"> </w:t>
      </w:r>
      <w:r w:rsidRPr="00F92D3F">
        <w:rPr>
          <w:rFonts w:ascii="Abadi" w:hAnsi="Abadi" w:cs="*Tahoma-5159-Identity-H"/>
          <w:color w:val="161616"/>
          <w:sz w:val="21"/>
          <w:szCs w:val="21"/>
        </w:rPr>
        <w:t>esto es, a conocer las actividades oficiales, las políticas de gobierno y los</w:t>
      </w:r>
      <w:r>
        <w:rPr>
          <w:rFonts w:ascii="Abadi" w:hAnsi="Abadi" w:cs="*Tahoma-5159-Identity-H"/>
          <w:color w:val="161616"/>
          <w:sz w:val="21"/>
          <w:szCs w:val="21"/>
        </w:rPr>
        <w:t xml:space="preserve"> </w:t>
      </w:r>
      <w:r w:rsidRPr="00F92D3F">
        <w:rPr>
          <w:rFonts w:ascii="Abadi" w:hAnsi="Abadi" w:cs="*Tahoma-5159-Identity-H"/>
          <w:color w:val="161616"/>
          <w:sz w:val="21"/>
          <w:szCs w:val="21"/>
        </w:rPr>
        <w:t>servicios que presta el Estado. La Relatoría para la Libertad de Expresión ha</w:t>
      </w:r>
      <w:r>
        <w:rPr>
          <w:rFonts w:ascii="Abadi" w:hAnsi="Abadi" w:cs="*Tahoma-5159-Identity-H"/>
          <w:color w:val="161616"/>
          <w:sz w:val="21"/>
          <w:szCs w:val="21"/>
        </w:rPr>
        <w:t xml:space="preserve"> </w:t>
      </w:r>
      <w:r w:rsidRPr="00F92D3F">
        <w:rPr>
          <w:rFonts w:ascii="Abadi" w:hAnsi="Abadi" w:cs="*Tahoma-5159-Identity-H"/>
          <w:color w:val="161616"/>
          <w:sz w:val="21"/>
          <w:szCs w:val="21"/>
        </w:rPr>
        <w:t>sostenido que "el uso de los medios de comunicación para trasmitir</w:t>
      </w:r>
      <w:r>
        <w:rPr>
          <w:rFonts w:ascii="Abadi" w:hAnsi="Abadi" w:cs="*Tahoma-5159-Identity-H"/>
          <w:color w:val="161616"/>
          <w:sz w:val="21"/>
          <w:szCs w:val="21"/>
        </w:rPr>
        <w:t xml:space="preserve"> </w:t>
      </w:r>
      <w:r w:rsidRPr="00F92D3F">
        <w:rPr>
          <w:rFonts w:ascii="Abadi" w:hAnsi="Abadi" w:cs="*Tahoma-5159-Identity-H"/>
          <w:color w:val="161616"/>
          <w:sz w:val="21"/>
          <w:szCs w:val="21"/>
        </w:rPr>
        <w:t>información es una herramienta importante y útil para los Estados" 53. Tal</w:t>
      </w:r>
      <w:r>
        <w:rPr>
          <w:rFonts w:ascii="Abadi" w:hAnsi="Abadi" w:cs="*Tahoma-5159-Identity-H"/>
          <w:color w:val="161616"/>
          <w:sz w:val="21"/>
          <w:szCs w:val="21"/>
        </w:rPr>
        <w:t xml:space="preserve"> </w:t>
      </w:r>
      <w:r w:rsidRPr="00F92D3F">
        <w:rPr>
          <w:rFonts w:ascii="Abadi" w:hAnsi="Abadi" w:cs="*Tahoma-5159-Identity-H"/>
          <w:color w:val="161616"/>
          <w:sz w:val="21"/>
          <w:szCs w:val="21"/>
        </w:rPr>
        <w:t>como lo sostuvo la Relatoría Especial en su Informe Anual 2009, el Estado</w:t>
      </w:r>
      <w:r>
        <w:rPr>
          <w:rFonts w:ascii="Abadi" w:hAnsi="Abadi" w:cs="*Tahoma-5159-Identity-H"/>
          <w:color w:val="161616"/>
          <w:sz w:val="21"/>
          <w:szCs w:val="21"/>
        </w:rPr>
        <w:t xml:space="preserve"> </w:t>
      </w:r>
      <w:r w:rsidRPr="00F92D3F">
        <w:rPr>
          <w:rFonts w:ascii="Abadi" w:hAnsi="Abadi" w:cs="*Tahoma-5159-Identity-H"/>
          <w:color w:val="161616"/>
          <w:sz w:val="21"/>
          <w:szCs w:val="21"/>
        </w:rPr>
        <w:t>debe proveer información por lo menos en cuanto a:</w:t>
      </w:r>
    </w:p>
    <w:p w14:paraId="7700B9CC" w14:textId="77777777" w:rsidR="007B5A51" w:rsidRPr="00F92D3F" w:rsidRDefault="007B5A51" w:rsidP="007B5A51">
      <w:pPr>
        <w:autoSpaceDE w:val="0"/>
        <w:autoSpaceDN w:val="0"/>
        <w:adjustRightInd w:val="0"/>
        <w:jc w:val="both"/>
        <w:rPr>
          <w:rFonts w:ascii="Abadi" w:hAnsi="Abadi" w:cs="*Tahoma-5159-Identity-H"/>
          <w:color w:val="161616"/>
          <w:sz w:val="21"/>
          <w:szCs w:val="21"/>
        </w:rPr>
      </w:pPr>
    </w:p>
    <w:p w14:paraId="71E4BB78"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F92D3F">
        <w:rPr>
          <w:rFonts w:ascii="Abadi" w:hAnsi="Abadi" w:cs="*Tahoma-5159-Identity-H"/>
          <w:color w:val="161616"/>
          <w:sz w:val="21"/>
          <w:szCs w:val="21"/>
        </w:rPr>
        <w:t>"(a) [L]a estructura, funciones y presupuesto de operación e inversión</w:t>
      </w:r>
      <w:r>
        <w:rPr>
          <w:rFonts w:ascii="Abadi" w:hAnsi="Abadi" w:cs="*Tahoma-5159-Identity-H"/>
          <w:color w:val="161616"/>
          <w:sz w:val="21"/>
          <w:szCs w:val="21"/>
        </w:rPr>
        <w:t xml:space="preserve"> </w:t>
      </w:r>
      <w:r w:rsidRPr="00F92D3F">
        <w:rPr>
          <w:rFonts w:ascii="Abadi" w:hAnsi="Abadi" w:cs="*Tahoma-5159-Identity-H"/>
          <w:color w:val="161616"/>
          <w:sz w:val="21"/>
          <w:szCs w:val="21"/>
        </w:rPr>
        <w:t>del Estado; (b) la información que se requiere para el ejercicio de</w:t>
      </w:r>
      <w:r>
        <w:rPr>
          <w:rFonts w:ascii="Abadi" w:hAnsi="Abadi" w:cs="*Tahoma-5159-Identity-H"/>
          <w:color w:val="161616"/>
          <w:sz w:val="21"/>
          <w:szCs w:val="21"/>
        </w:rPr>
        <w:t xml:space="preserve"> </w:t>
      </w:r>
      <w:r w:rsidRPr="00F92D3F">
        <w:rPr>
          <w:rFonts w:ascii="Abadi" w:hAnsi="Abadi" w:cs="*Tahoma-5159-Identity-H"/>
          <w:color w:val="161616"/>
          <w:sz w:val="21"/>
          <w:szCs w:val="21"/>
        </w:rPr>
        <w:t>otros derechos-por ejemplo, la que atañe a la satisfacción de los</w:t>
      </w:r>
      <w:r>
        <w:rPr>
          <w:rFonts w:ascii="Abadi" w:hAnsi="Abadi" w:cs="*Tahoma-5159-Identity-H"/>
          <w:color w:val="161616"/>
          <w:sz w:val="21"/>
          <w:szCs w:val="21"/>
        </w:rPr>
        <w:t xml:space="preserve"> </w:t>
      </w:r>
      <w:r w:rsidRPr="00F92D3F">
        <w:rPr>
          <w:rFonts w:ascii="Abadi" w:hAnsi="Abadi" w:cs="*Tahoma-5159-Identity-H"/>
          <w:color w:val="161616"/>
          <w:sz w:val="21"/>
          <w:szCs w:val="21"/>
        </w:rPr>
        <w:t>derechos sociales como los derechos a la pensión, a la salud o a la</w:t>
      </w:r>
      <w:r>
        <w:rPr>
          <w:rFonts w:ascii="Abadi" w:hAnsi="Abadi" w:cs="*Tahoma-5159-Identity-H"/>
          <w:color w:val="161616"/>
          <w:sz w:val="21"/>
          <w:szCs w:val="21"/>
        </w:rPr>
        <w:t xml:space="preserve"> </w:t>
      </w:r>
      <w:r w:rsidRPr="00F92D3F">
        <w:rPr>
          <w:rFonts w:ascii="Abadi" w:hAnsi="Abadi" w:cs="*Tahoma-5159-Identity-H"/>
          <w:color w:val="161616"/>
          <w:sz w:val="21"/>
          <w:szCs w:val="21"/>
        </w:rPr>
        <w:t>educación-; (c) la oferta de serv</w:t>
      </w:r>
      <w:r>
        <w:rPr>
          <w:rFonts w:ascii="Abadi" w:hAnsi="Abadi" w:cs="*Tahoma-5159-Identity-H"/>
          <w:color w:val="161616"/>
          <w:sz w:val="21"/>
          <w:szCs w:val="21"/>
        </w:rPr>
        <w:t>i</w:t>
      </w:r>
      <w:r w:rsidRPr="00F92D3F">
        <w:rPr>
          <w:rFonts w:ascii="Abadi" w:hAnsi="Abadi" w:cs="*Tahoma-5159-Identity-H"/>
          <w:color w:val="161616"/>
          <w:sz w:val="21"/>
          <w:szCs w:val="21"/>
        </w:rPr>
        <w:t>c</w:t>
      </w:r>
      <w:r>
        <w:rPr>
          <w:rFonts w:ascii="Abadi" w:hAnsi="Abadi" w:cs="*Tahoma-5159-Identity-H"/>
          <w:color w:val="161616"/>
          <w:sz w:val="21"/>
          <w:szCs w:val="21"/>
        </w:rPr>
        <w:t>i</w:t>
      </w:r>
      <w:r w:rsidRPr="00F92D3F">
        <w:rPr>
          <w:rFonts w:ascii="Abadi" w:hAnsi="Abadi" w:cs="*Tahoma-5159-Identity-H"/>
          <w:color w:val="161616"/>
          <w:sz w:val="21"/>
          <w:szCs w:val="21"/>
        </w:rPr>
        <w:t>os, beneficios, subsidios o</w:t>
      </w:r>
      <w:r>
        <w:rPr>
          <w:rFonts w:ascii="Abadi" w:hAnsi="Abadi" w:cs="*Tahoma-5159-Identity-H"/>
          <w:color w:val="161616"/>
          <w:sz w:val="21"/>
          <w:szCs w:val="21"/>
        </w:rPr>
        <w:t xml:space="preserve"> </w:t>
      </w:r>
      <w:r w:rsidRPr="00F92D3F">
        <w:rPr>
          <w:rFonts w:ascii="Abadi" w:hAnsi="Abadi" w:cs="*Tahoma-5159-Identity-H"/>
          <w:color w:val="161616"/>
          <w:sz w:val="21"/>
          <w:szCs w:val="21"/>
        </w:rPr>
        <w:t>contratos de cualquier tipo; y (d) el procedimiento para interponer</w:t>
      </w:r>
      <w:r>
        <w:rPr>
          <w:rFonts w:ascii="Abadi" w:hAnsi="Abadi" w:cs="*Tahoma-5159-Identity-H"/>
          <w:color w:val="161616"/>
          <w:sz w:val="21"/>
          <w:szCs w:val="21"/>
        </w:rPr>
        <w:t xml:space="preserve"> </w:t>
      </w:r>
      <w:r w:rsidRPr="00F92D3F">
        <w:rPr>
          <w:rFonts w:ascii="Abadi" w:hAnsi="Abadi" w:cs="*Tahoma-5159-Identity-H"/>
          <w:color w:val="161616"/>
          <w:sz w:val="21"/>
          <w:szCs w:val="21"/>
        </w:rPr>
        <w:t>quejas o consultas, si existiere. Dicha información debe ser completa,</w:t>
      </w:r>
      <w:r>
        <w:rPr>
          <w:rFonts w:ascii="Abadi" w:hAnsi="Abadi" w:cs="*Tahoma-5159-Identity-H"/>
          <w:color w:val="161616"/>
          <w:sz w:val="21"/>
          <w:szCs w:val="21"/>
        </w:rPr>
        <w:t xml:space="preserve"> </w:t>
      </w:r>
      <w:r w:rsidRPr="00F92D3F">
        <w:rPr>
          <w:rFonts w:ascii="Abadi" w:hAnsi="Abadi" w:cs="*Tahoma-5159-Identity-H"/>
          <w:color w:val="161616"/>
          <w:sz w:val="21"/>
          <w:szCs w:val="21"/>
        </w:rPr>
        <w:t>comprensible, con un lenguaje accesible y encontrarse actualizada.</w:t>
      </w:r>
      <w:r>
        <w:rPr>
          <w:rFonts w:ascii="Abadi" w:hAnsi="Abadi" w:cs="*Tahoma-5159-Identity-H"/>
          <w:color w:val="161616"/>
          <w:sz w:val="21"/>
          <w:szCs w:val="21"/>
        </w:rPr>
        <w:t xml:space="preserve"> </w:t>
      </w:r>
      <w:r w:rsidRPr="00F92D3F">
        <w:rPr>
          <w:rFonts w:ascii="Abadi" w:hAnsi="Abadi" w:cs="*Tahoma-5159-Identity-H"/>
          <w:color w:val="161616"/>
          <w:sz w:val="21"/>
          <w:szCs w:val="21"/>
        </w:rPr>
        <w:t>Asimismo, dado que sectores importantes de la población no tienen</w:t>
      </w:r>
      <w:r>
        <w:rPr>
          <w:rFonts w:ascii="Abadi" w:hAnsi="Abadi" w:cs="*Tahoma-5159-Identity-H"/>
          <w:color w:val="161616"/>
          <w:sz w:val="21"/>
          <w:szCs w:val="21"/>
        </w:rPr>
        <w:t xml:space="preserve"> </w:t>
      </w:r>
      <w:r w:rsidRPr="00F92D3F">
        <w:rPr>
          <w:rFonts w:ascii="Abadi" w:hAnsi="Abadi" w:cs="*Tahoma-5159-Identity-H"/>
          <w:color w:val="161616"/>
          <w:sz w:val="21"/>
          <w:szCs w:val="21"/>
        </w:rPr>
        <w:t>acceso a las nuevas tecnologías y, sin embargo, muchos de sus</w:t>
      </w:r>
      <w:r>
        <w:rPr>
          <w:rFonts w:ascii="Abadi" w:hAnsi="Abadi" w:cs="*Tahoma-5159-Identity-H"/>
          <w:color w:val="161616"/>
          <w:sz w:val="21"/>
          <w:szCs w:val="21"/>
        </w:rPr>
        <w:t xml:space="preserve"> </w:t>
      </w:r>
      <w:r w:rsidRPr="00F92D3F">
        <w:rPr>
          <w:rFonts w:ascii="Abadi" w:hAnsi="Abadi" w:cs="*Tahoma-5159-Identity-H"/>
          <w:color w:val="161616"/>
          <w:sz w:val="21"/>
          <w:szCs w:val="21"/>
        </w:rPr>
        <w:t xml:space="preserve">derechos pueden depender de que conozcan la información </w:t>
      </w:r>
      <w:r w:rsidRPr="00F92D3F">
        <w:rPr>
          <w:rFonts w:ascii="Abadi" w:hAnsi="Abadi" w:cs="*Tahoma-5159-Identity-H"/>
          <w:color w:val="161616"/>
          <w:sz w:val="21"/>
          <w:szCs w:val="21"/>
        </w:rPr>
        <w:t>sobre</w:t>
      </w:r>
      <w:r>
        <w:rPr>
          <w:rFonts w:ascii="Abadi" w:hAnsi="Abadi" w:cs="*Tahoma-5159-Identity-H"/>
          <w:color w:val="161616"/>
          <w:sz w:val="21"/>
          <w:szCs w:val="21"/>
        </w:rPr>
        <w:t xml:space="preserve"> </w:t>
      </w:r>
      <w:r w:rsidRPr="00F92D3F">
        <w:rPr>
          <w:rFonts w:ascii="Abadi" w:hAnsi="Abadi" w:cs="*Tahoma-5159-Identity-H"/>
          <w:color w:val="161616"/>
          <w:sz w:val="21"/>
          <w:szCs w:val="21"/>
        </w:rPr>
        <w:t>cómo hacerlos efectivos, el Estado debe encontrar formas eficaces</w:t>
      </w:r>
      <w:r>
        <w:rPr>
          <w:rFonts w:ascii="Abadi" w:hAnsi="Abadi" w:cs="*Tahoma-5159-Identity-H"/>
          <w:color w:val="161616"/>
          <w:sz w:val="21"/>
          <w:szCs w:val="21"/>
        </w:rPr>
        <w:t xml:space="preserve"> </w:t>
      </w:r>
      <w:r w:rsidRPr="00F92D3F">
        <w:rPr>
          <w:rFonts w:ascii="Abadi" w:hAnsi="Abadi" w:cs="*Tahoma-5159-Identity-H"/>
          <w:color w:val="161616"/>
          <w:sz w:val="21"/>
          <w:szCs w:val="21"/>
        </w:rPr>
        <w:t>para realizar la obligación de transparencia activa en tales</w:t>
      </w:r>
      <w:r>
        <w:rPr>
          <w:rFonts w:ascii="Abadi" w:hAnsi="Abadi" w:cs="*Tahoma-5159-Identity-H"/>
          <w:color w:val="161616"/>
          <w:sz w:val="21"/>
          <w:szCs w:val="21"/>
        </w:rPr>
        <w:t xml:space="preserve"> </w:t>
      </w:r>
      <w:r w:rsidRPr="00F92D3F">
        <w:rPr>
          <w:rFonts w:ascii="Abadi" w:hAnsi="Abadi" w:cs="*Tahoma-5159-Identity-H"/>
          <w:color w:val="161616"/>
          <w:sz w:val="21"/>
          <w:szCs w:val="21"/>
        </w:rPr>
        <w:t>circunstancias"</w:t>
      </w:r>
    </w:p>
    <w:p w14:paraId="6EF8EE3D" w14:textId="77777777" w:rsidR="007B5A51" w:rsidRDefault="007B5A51" w:rsidP="007B5A51">
      <w:pPr>
        <w:autoSpaceDE w:val="0"/>
        <w:autoSpaceDN w:val="0"/>
        <w:adjustRightInd w:val="0"/>
        <w:jc w:val="both"/>
        <w:rPr>
          <w:rFonts w:ascii="Abadi" w:hAnsi="Abadi" w:cs="*Tahoma-5159-Identity-H"/>
          <w:color w:val="161616"/>
          <w:sz w:val="21"/>
          <w:szCs w:val="21"/>
        </w:rPr>
      </w:pPr>
    </w:p>
    <w:p w14:paraId="5ED89FE8" w14:textId="77777777" w:rsidR="007B5A51" w:rsidRDefault="007B5A51" w:rsidP="007B5A51">
      <w:pPr>
        <w:autoSpaceDE w:val="0"/>
        <w:autoSpaceDN w:val="0"/>
        <w:adjustRightInd w:val="0"/>
        <w:ind w:left="851"/>
        <w:jc w:val="both"/>
        <w:rPr>
          <w:rFonts w:ascii="Abadi" w:hAnsi="Abadi" w:cs="*Tahoma-5159-Identity-H"/>
          <w:color w:val="161616"/>
          <w:sz w:val="21"/>
          <w:szCs w:val="21"/>
        </w:rPr>
      </w:pPr>
      <w:r w:rsidRPr="00F92D3F">
        <w:rPr>
          <w:rFonts w:ascii="Abadi" w:hAnsi="Abadi" w:cs="*Tahoma-5159-Identity-H"/>
          <w:color w:val="161616"/>
          <w:sz w:val="21"/>
          <w:szCs w:val="21"/>
        </w:rPr>
        <w:t>44. La publicidad oficial debe, en consecuencia, tener un propósito de</w:t>
      </w:r>
      <w:r>
        <w:rPr>
          <w:rFonts w:ascii="Abadi" w:hAnsi="Abadi" w:cs="*Tahoma-5159-Identity-H"/>
          <w:color w:val="161616"/>
          <w:sz w:val="21"/>
          <w:szCs w:val="21"/>
        </w:rPr>
        <w:t xml:space="preserve"> </w:t>
      </w:r>
      <w:r w:rsidRPr="00F92D3F">
        <w:rPr>
          <w:rFonts w:ascii="Abadi" w:hAnsi="Abadi" w:cs="*Tahoma-5159-Identity-H"/>
          <w:color w:val="161616"/>
          <w:sz w:val="21"/>
          <w:szCs w:val="21"/>
        </w:rPr>
        <w:t>utilidad pública y el gobierno debe usar los medios, soportes y formatos que</w:t>
      </w:r>
      <w:r>
        <w:rPr>
          <w:rFonts w:ascii="Abadi" w:hAnsi="Abadi" w:cs="*Tahoma-5159-Identity-H"/>
          <w:color w:val="161616"/>
          <w:sz w:val="21"/>
          <w:szCs w:val="21"/>
        </w:rPr>
        <w:t xml:space="preserve"> </w:t>
      </w:r>
      <w:r w:rsidRPr="00F92D3F">
        <w:rPr>
          <w:rFonts w:ascii="Abadi" w:hAnsi="Abadi" w:cs="*Tahoma-5159-Identity-H"/>
          <w:color w:val="161616"/>
          <w:sz w:val="21"/>
          <w:szCs w:val="21"/>
        </w:rPr>
        <w:t>mejor garanticen el acceso y la difusión de la información, de acuerdo al</w:t>
      </w:r>
      <w:r>
        <w:rPr>
          <w:rFonts w:ascii="Abadi" w:hAnsi="Abadi" w:cs="*Tahoma-5159-Identity-H"/>
          <w:color w:val="161616"/>
          <w:sz w:val="21"/>
          <w:szCs w:val="21"/>
        </w:rPr>
        <w:t xml:space="preserve"> </w:t>
      </w:r>
      <w:r w:rsidRPr="00F92D3F">
        <w:rPr>
          <w:rFonts w:ascii="Abadi" w:hAnsi="Abadi" w:cs="*Tahoma-5159-Identity-H"/>
          <w:color w:val="161616"/>
          <w:sz w:val="21"/>
          <w:szCs w:val="21"/>
        </w:rPr>
        <w:t>propósito y características de cada campaña.</w:t>
      </w:r>
    </w:p>
    <w:p w14:paraId="377B69F6" w14:textId="77777777" w:rsidR="007B5A51" w:rsidRPr="00F92D3F" w:rsidRDefault="007B5A51" w:rsidP="007B5A51">
      <w:pPr>
        <w:autoSpaceDE w:val="0"/>
        <w:autoSpaceDN w:val="0"/>
        <w:adjustRightInd w:val="0"/>
        <w:ind w:left="851"/>
        <w:jc w:val="both"/>
        <w:rPr>
          <w:rFonts w:ascii="Abadi" w:hAnsi="Abadi" w:cs="*Tahoma-5159-Identity-H"/>
          <w:color w:val="161616"/>
          <w:sz w:val="21"/>
          <w:szCs w:val="21"/>
        </w:rPr>
      </w:pPr>
    </w:p>
    <w:p w14:paraId="149CE4AD" w14:textId="77777777" w:rsidR="007B5A51" w:rsidRDefault="007B5A51" w:rsidP="007B5A51">
      <w:pPr>
        <w:autoSpaceDE w:val="0"/>
        <w:autoSpaceDN w:val="0"/>
        <w:adjustRightInd w:val="0"/>
        <w:ind w:left="851"/>
        <w:jc w:val="both"/>
        <w:rPr>
          <w:rFonts w:ascii="Abadi" w:hAnsi="Abadi" w:cs="*Tahoma-5159-Identity-H"/>
          <w:color w:val="161616"/>
          <w:sz w:val="21"/>
          <w:szCs w:val="21"/>
        </w:rPr>
      </w:pPr>
      <w:r w:rsidRPr="00F92D3F">
        <w:rPr>
          <w:rFonts w:ascii="Abadi" w:hAnsi="Abadi" w:cs="*Tahoma-5159-Identity-H"/>
          <w:color w:val="161616"/>
          <w:sz w:val="21"/>
          <w:szCs w:val="21"/>
        </w:rPr>
        <w:t>45. La información que transmitan los avisos oficiales debe ser clara y no</w:t>
      </w:r>
      <w:r>
        <w:rPr>
          <w:rFonts w:ascii="Abadi" w:hAnsi="Abadi" w:cs="*Tahoma-5159-Identity-H"/>
          <w:color w:val="161616"/>
          <w:sz w:val="21"/>
          <w:szCs w:val="21"/>
        </w:rPr>
        <w:t xml:space="preserve"> </w:t>
      </w:r>
      <w:r w:rsidRPr="00F92D3F">
        <w:rPr>
          <w:rFonts w:ascii="Abadi" w:hAnsi="Abadi" w:cs="*Tahoma-5159-Identity-H"/>
          <w:color w:val="161616"/>
          <w:sz w:val="21"/>
          <w:szCs w:val="21"/>
        </w:rPr>
        <w:t>puede ser engañosa, esto es, no debe inducir a error a sus destinatarios ni ser</w:t>
      </w:r>
      <w:r>
        <w:rPr>
          <w:rFonts w:ascii="Abadi" w:hAnsi="Abadi" w:cs="*Tahoma-5159-Identity-H"/>
          <w:color w:val="161616"/>
          <w:sz w:val="21"/>
          <w:szCs w:val="21"/>
        </w:rPr>
        <w:t xml:space="preserve"> </w:t>
      </w:r>
      <w:r w:rsidRPr="00F92D3F">
        <w:rPr>
          <w:rFonts w:ascii="Abadi" w:hAnsi="Abadi" w:cs="*Tahoma-5159-Identity-H"/>
          <w:color w:val="161616"/>
          <w:sz w:val="21"/>
          <w:szCs w:val="21"/>
        </w:rPr>
        <w:t>utilizada para fines distintos de la comunicación legítima y no discriminatoria</w:t>
      </w:r>
      <w:r>
        <w:rPr>
          <w:rFonts w:ascii="Abadi" w:hAnsi="Abadi" w:cs="*Tahoma-5159-Identity-H"/>
          <w:color w:val="161616"/>
          <w:sz w:val="21"/>
          <w:szCs w:val="21"/>
        </w:rPr>
        <w:t xml:space="preserve"> </w:t>
      </w:r>
      <w:r w:rsidRPr="00F92D3F">
        <w:rPr>
          <w:rFonts w:ascii="Abadi" w:hAnsi="Abadi" w:cs="*Tahoma-5159-Identity-H"/>
          <w:color w:val="161616"/>
          <w:sz w:val="21"/>
          <w:szCs w:val="21"/>
        </w:rPr>
        <w:t>con el público. Tampoco deben inducir a confusión con los símbolos, ideas o</w:t>
      </w:r>
      <w:r>
        <w:rPr>
          <w:rFonts w:ascii="Abadi" w:hAnsi="Abadi" w:cs="*Tahoma-5159-Identity-H"/>
          <w:color w:val="161616"/>
          <w:sz w:val="21"/>
          <w:szCs w:val="21"/>
        </w:rPr>
        <w:t xml:space="preserve"> </w:t>
      </w:r>
      <w:r w:rsidRPr="00F92D3F">
        <w:rPr>
          <w:rFonts w:ascii="Abadi" w:hAnsi="Abadi" w:cs="*Tahoma-5159-Identity-H"/>
          <w:color w:val="161616"/>
          <w:sz w:val="21"/>
          <w:szCs w:val="21"/>
        </w:rPr>
        <w:t>imágenes empleadas por cualquier partido político u organización social, y</w:t>
      </w:r>
      <w:r>
        <w:rPr>
          <w:rFonts w:ascii="Abadi" w:hAnsi="Abadi" w:cs="*Tahoma-5159-Identity-H"/>
          <w:color w:val="161616"/>
          <w:sz w:val="21"/>
          <w:szCs w:val="21"/>
        </w:rPr>
        <w:t xml:space="preserve"> </w:t>
      </w:r>
      <w:r w:rsidRPr="00F92D3F">
        <w:rPr>
          <w:rFonts w:ascii="Abadi" w:hAnsi="Abadi" w:cs="*Tahoma-5159-Identity-H"/>
          <w:color w:val="161616"/>
          <w:sz w:val="21"/>
          <w:szCs w:val="21"/>
        </w:rPr>
        <w:t>deberían identificarse como publicidad oficial, con mención expresa del</w:t>
      </w:r>
      <w:r>
        <w:rPr>
          <w:rFonts w:ascii="Abadi" w:hAnsi="Abadi" w:cs="*Tahoma-5159-Identity-H"/>
          <w:color w:val="161616"/>
          <w:sz w:val="21"/>
          <w:szCs w:val="21"/>
        </w:rPr>
        <w:t xml:space="preserve"> </w:t>
      </w:r>
      <w:r w:rsidRPr="00F92D3F">
        <w:rPr>
          <w:rFonts w:ascii="Abadi" w:hAnsi="Abadi" w:cs="*Tahoma-5159-Identity-H"/>
          <w:color w:val="161616"/>
          <w:sz w:val="21"/>
          <w:szCs w:val="21"/>
        </w:rPr>
        <w:t>organismo promotor de la misma. La publicidad estatal no puede ser</w:t>
      </w:r>
      <w:r>
        <w:rPr>
          <w:rFonts w:ascii="Abadi" w:hAnsi="Abadi" w:cs="*Tahoma-5159-Identity-H"/>
          <w:color w:val="161616"/>
          <w:sz w:val="21"/>
          <w:szCs w:val="21"/>
        </w:rPr>
        <w:t xml:space="preserve"> </w:t>
      </w:r>
      <w:r w:rsidRPr="00F92D3F">
        <w:rPr>
          <w:rFonts w:ascii="Abadi" w:hAnsi="Abadi" w:cs="*Tahoma-5159-Identity-H"/>
          <w:color w:val="161616"/>
          <w:sz w:val="21"/>
          <w:szCs w:val="21"/>
        </w:rPr>
        <w:t>propaganda encubierta de quienes controlan el gobierno o de sus intereses,</w:t>
      </w:r>
      <w:r>
        <w:rPr>
          <w:rFonts w:ascii="Abadi" w:hAnsi="Abadi" w:cs="*Tahoma-5159-Identity-H"/>
          <w:color w:val="161616"/>
          <w:sz w:val="21"/>
          <w:szCs w:val="21"/>
        </w:rPr>
        <w:t xml:space="preserve"> </w:t>
      </w:r>
      <w:r w:rsidRPr="00F92D3F">
        <w:rPr>
          <w:rFonts w:ascii="Abadi" w:hAnsi="Abadi" w:cs="*Tahoma-5159-Identity-H"/>
          <w:color w:val="161616"/>
          <w:sz w:val="21"/>
          <w:szCs w:val="21"/>
        </w:rPr>
        <w:t>ni debe ser utilizada para la estigmatización de sectores opositores o críticos</w:t>
      </w:r>
      <w:r>
        <w:rPr>
          <w:rFonts w:ascii="Abadi" w:hAnsi="Abadi" w:cs="*Tahoma-5159-Identity-H"/>
          <w:color w:val="161616"/>
          <w:sz w:val="21"/>
          <w:szCs w:val="21"/>
        </w:rPr>
        <w:t xml:space="preserve"> </w:t>
      </w:r>
      <w:r w:rsidRPr="00F92D3F">
        <w:rPr>
          <w:rFonts w:ascii="Abadi" w:hAnsi="Abadi" w:cs="*Tahoma-5159-Identity-H"/>
          <w:color w:val="161616"/>
          <w:sz w:val="21"/>
          <w:szCs w:val="21"/>
        </w:rPr>
        <w:t>del gobierno.</w:t>
      </w:r>
    </w:p>
    <w:p w14:paraId="61FD804F" w14:textId="77777777" w:rsidR="007B5A51" w:rsidRDefault="007B5A51" w:rsidP="007B5A51">
      <w:pPr>
        <w:autoSpaceDE w:val="0"/>
        <w:autoSpaceDN w:val="0"/>
        <w:adjustRightInd w:val="0"/>
        <w:jc w:val="both"/>
        <w:rPr>
          <w:rFonts w:ascii="Abadi" w:hAnsi="Abadi" w:cs="*Tahoma-5159-Identity-H"/>
          <w:color w:val="161616"/>
          <w:sz w:val="21"/>
          <w:szCs w:val="21"/>
        </w:rPr>
      </w:pPr>
    </w:p>
    <w:p w14:paraId="55305122"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F92D3F">
        <w:rPr>
          <w:rFonts w:ascii="Abadi" w:hAnsi="Abadi" w:cs="*Tahoma-5159-Identity-H"/>
          <w:color w:val="161616"/>
          <w:sz w:val="21"/>
          <w:szCs w:val="21"/>
        </w:rPr>
        <w:t>Coincidimos con lo expresado por Ada</w:t>
      </w:r>
      <w:r>
        <w:rPr>
          <w:rFonts w:ascii="Abadi" w:hAnsi="Abadi" w:cs="*Tahoma-5159-Identity-H"/>
          <w:color w:val="161616"/>
          <w:sz w:val="21"/>
          <w:szCs w:val="21"/>
        </w:rPr>
        <w:t>l</w:t>
      </w:r>
      <w:r w:rsidRPr="00F92D3F">
        <w:rPr>
          <w:rFonts w:ascii="Abadi" w:hAnsi="Abadi" w:cs="*Tahoma-5159-Identity-H"/>
          <w:color w:val="161616"/>
          <w:sz w:val="21"/>
          <w:szCs w:val="21"/>
        </w:rPr>
        <w:t>berto Guevara Montemayor, en que</w:t>
      </w:r>
      <w:r>
        <w:rPr>
          <w:rFonts w:ascii="Abadi" w:hAnsi="Abadi" w:cs="*Tahoma-5159-Identity-H"/>
          <w:color w:val="161616"/>
          <w:sz w:val="21"/>
          <w:szCs w:val="21"/>
        </w:rPr>
        <w:t xml:space="preserve"> </w:t>
      </w:r>
      <w:r w:rsidRPr="00F92D3F">
        <w:rPr>
          <w:rFonts w:ascii="Abadi" w:hAnsi="Abadi" w:cs="*Tahoma-5159-Identity-H"/>
          <w:color w:val="161616"/>
          <w:sz w:val="21"/>
          <w:szCs w:val="21"/>
        </w:rPr>
        <w:t>es fundamental que los gobiernos y entidades públicas sean respetuosos de la</w:t>
      </w:r>
      <w:r>
        <w:rPr>
          <w:rFonts w:ascii="Abadi" w:hAnsi="Abadi" w:cs="*Tahoma-5159-Identity-H"/>
          <w:color w:val="161616"/>
          <w:sz w:val="21"/>
          <w:szCs w:val="21"/>
        </w:rPr>
        <w:t xml:space="preserve"> </w:t>
      </w:r>
      <w:r w:rsidRPr="00F92D3F">
        <w:rPr>
          <w:rFonts w:ascii="Abadi" w:hAnsi="Abadi" w:cs="*Tahoma-5159-Identity-H"/>
          <w:color w:val="161616"/>
          <w:sz w:val="21"/>
          <w:szCs w:val="21"/>
        </w:rPr>
        <w:t>excepción a la libre difusión de la propaganda gubernamental. Es decir, que se</w:t>
      </w:r>
      <w:r>
        <w:rPr>
          <w:rFonts w:ascii="Abadi" w:hAnsi="Abadi" w:cs="*Tahoma-5159-Identity-H"/>
          <w:color w:val="161616"/>
          <w:sz w:val="21"/>
          <w:szCs w:val="21"/>
        </w:rPr>
        <w:t xml:space="preserve"> </w:t>
      </w:r>
      <w:r w:rsidRPr="00F92D3F">
        <w:rPr>
          <w:rFonts w:ascii="Abadi" w:hAnsi="Abadi" w:cs="*Tahoma-5159-Identity-H"/>
          <w:color w:val="161616"/>
          <w:sz w:val="21"/>
          <w:szCs w:val="21"/>
        </w:rPr>
        <w:t>cumpla rigurosamente con las reglas de suspensión de la propaganda</w:t>
      </w:r>
      <w:r>
        <w:rPr>
          <w:rFonts w:ascii="Abadi" w:hAnsi="Abadi" w:cs="*Tahoma-5159-Identity-H"/>
          <w:color w:val="161616"/>
          <w:sz w:val="21"/>
          <w:szCs w:val="21"/>
        </w:rPr>
        <w:t xml:space="preserve"> </w:t>
      </w:r>
      <w:r w:rsidRPr="00F92D3F">
        <w:rPr>
          <w:rFonts w:ascii="Abadi" w:hAnsi="Abadi" w:cs="*Tahoma-5159-Identity-H"/>
          <w:color w:val="161616"/>
          <w:sz w:val="21"/>
          <w:szCs w:val="21"/>
        </w:rPr>
        <w:t>gubernamental que opera en la etapa de campaña. Se trata, pues, de que cada</w:t>
      </w:r>
      <w:r>
        <w:rPr>
          <w:rFonts w:ascii="Abadi" w:hAnsi="Abadi" w:cs="*Tahoma-5159-Identity-H"/>
          <w:color w:val="161616"/>
          <w:sz w:val="21"/>
          <w:szCs w:val="21"/>
        </w:rPr>
        <w:t xml:space="preserve"> </w:t>
      </w:r>
      <w:r w:rsidRPr="00F92D3F">
        <w:rPr>
          <w:rFonts w:ascii="Abadi" w:hAnsi="Abadi" w:cs="*Tahoma-5159-Identity-H"/>
          <w:color w:val="161616"/>
          <w:sz w:val="21"/>
          <w:szCs w:val="21"/>
        </w:rPr>
        <w:t>ciudadano tenga las herramientas imparciales para decidir las que son</w:t>
      </w:r>
      <w:r>
        <w:rPr>
          <w:rFonts w:ascii="Abadi" w:hAnsi="Abadi" w:cs="*Tahoma-5159-Identity-H"/>
          <w:color w:val="161616"/>
          <w:sz w:val="21"/>
          <w:szCs w:val="21"/>
        </w:rPr>
        <w:t xml:space="preserve"> </w:t>
      </w:r>
      <w:r w:rsidRPr="00F92D3F">
        <w:rPr>
          <w:rFonts w:ascii="Abadi" w:hAnsi="Abadi" w:cs="*Tahoma-5159-Identity-H"/>
          <w:color w:val="161616"/>
          <w:sz w:val="21"/>
          <w:szCs w:val="21"/>
        </w:rPr>
        <w:t>proporcionadas únicamente por la información pública que los entes divulgan</w:t>
      </w:r>
      <w:r>
        <w:rPr>
          <w:rFonts w:ascii="Abadi" w:hAnsi="Abadi" w:cs="*Tahoma-5159-Identity-H"/>
          <w:color w:val="161616"/>
          <w:sz w:val="21"/>
          <w:szCs w:val="21"/>
        </w:rPr>
        <w:t xml:space="preserve"> </w:t>
      </w:r>
      <w:r w:rsidRPr="000D441E">
        <w:rPr>
          <w:rFonts w:ascii="Abadi" w:hAnsi="Abadi" w:cs="*Tahoma-5159-Identity-H"/>
          <w:color w:val="161616"/>
          <w:sz w:val="21"/>
          <w:szCs w:val="21"/>
        </w:rPr>
        <w:t>obligatoriamente36.</w:t>
      </w:r>
    </w:p>
    <w:p w14:paraId="39A5578C" w14:textId="77777777" w:rsidR="007B5A51" w:rsidRDefault="007B5A51" w:rsidP="007B5A51">
      <w:pPr>
        <w:autoSpaceDE w:val="0"/>
        <w:autoSpaceDN w:val="0"/>
        <w:adjustRightInd w:val="0"/>
        <w:jc w:val="both"/>
        <w:rPr>
          <w:rFonts w:ascii="Abadi" w:hAnsi="Abadi" w:cs="*Tahoma-5159-Identity-H"/>
          <w:color w:val="161616"/>
          <w:sz w:val="21"/>
          <w:szCs w:val="21"/>
        </w:rPr>
      </w:pPr>
    </w:p>
    <w:p w14:paraId="171C79AB"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0D441E">
        <w:rPr>
          <w:rFonts w:ascii="Abadi" w:hAnsi="Abadi" w:cs="*Tahoma-5159-Identity-H"/>
          <w:color w:val="161616"/>
          <w:sz w:val="21"/>
          <w:szCs w:val="21"/>
        </w:rPr>
        <w:t>Para que la ciudadanía ejerza efectivamente su derecho fundamental de</w:t>
      </w:r>
      <w:r>
        <w:rPr>
          <w:rFonts w:ascii="Abadi" w:hAnsi="Abadi" w:cs="*Tahoma-5159-Identity-H"/>
          <w:color w:val="161616"/>
          <w:sz w:val="21"/>
          <w:szCs w:val="21"/>
        </w:rPr>
        <w:t xml:space="preserve"> </w:t>
      </w:r>
      <w:r w:rsidRPr="000D441E">
        <w:rPr>
          <w:rFonts w:ascii="Abadi" w:hAnsi="Abadi" w:cs="*Tahoma-5159-Identity-H"/>
          <w:color w:val="161616"/>
          <w:sz w:val="21"/>
          <w:szCs w:val="21"/>
        </w:rPr>
        <w:t>acceso a la información pública, tutelado por los artículos 60. Apartado A de la</w:t>
      </w:r>
      <w:r>
        <w:rPr>
          <w:rFonts w:ascii="Abadi" w:hAnsi="Abadi" w:cs="*Tahoma-5159-Identity-H"/>
          <w:color w:val="161616"/>
          <w:sz w:val="21"/>
          <w:szCs w:val="21"/>
        </w:rPr>
        <w:t xml:space="preserve"> </w:t>
      </w:r>
      <w:r w:rsidRPr="000D441E">
        <w:rPr>
          <w:rFonts w:ascii="Abadi" w:hAnsi="Abadi" w:cs="*Tahoma-5159-Identity-H"/>
          <w:color w:val="161616"/>
          <w:sz w:val="21"/>
          <w:szCs w:val="21"/>
        </w:rPr>
        <w:t>Constitución Política de los Estados Unidos Mexicanos y 14 apartado B de la</w:t>
      </w:r>
      <w:r>
        <w:rPr>
          <w:rFonts w:ascii="Abadi" w:hAnsi="Abadi" w:cs="*Tahoma-5159-Identity-H"/>
          <w:color w:val="161616"/>
          <w:sz w:val="21"/>
          <w:szCs w:val="21"/>
        </w:rPr>
        <w:t xml:space="preserve"> </w:t>
      </w:r>
      <w:r w:rsidRPr="000D441E">
        <w:rPr>
          <w:rFonts w:ascii="Abadi" w:hAnsi="Abadi" w:cs="*Tahoma-5159-Identity-H"/>
          <w:color w:val="161616"/>
          <w:sz w:val="21"/>
          <w:szCs w:val="21"/>
        </w:rPr>
        <w:t xml:space="preserve">Constitución Particular de </w:t>
      </w:r>
      <w:r w:rsidRPr="000D441E">
        <w:rPr>
          <w:rFonts w:ascii="Abadi" w:hAnsi="Abadi" w:cs="*Tahoma-5159-Identity-H"/>
          <w:color w:val="161616"/>
          <w:sz w:val="21"/>
          <w:szCs w:val="21"/>
        </w:rPr>
        <w:lastRenderedPageBreak/>
        <w:t>nuestro Estado, las autoridades locales de gobierno</w:t>
      </w:r>
      <w:r>
        <w:rPr>
          <w:rFonts w:ascii="Abadi" w:hAnsi="Abadi" w:cs="*Tahoma-5159-Identity-H"/>
          <w:color w:val="161616"/>
          <w:sz w:val="21"/>
          <w:szCs w:val="21"/>
        </w:rPr>
        <w:t xml:space="preserve"> </w:t>
      </w:r>
      <w:r w:rsidRPr="000D441E">
        <w:rPr>
          <w:rFonts w:ascii="Abadi" w:hAnsi="Abadi" w:cs="*Tahoma-5159-Identity-H"/>
          <w:color w:val="161616"/>
          <w:sz w:val="21"/>
          <w:szCs w:val="21"/>
        </w:rPr>
        <w:t>tenemos el deber de ejecutar las acciones jurídicas necesarias para rendir cuenta</w:t>
      </w:r>
      <w:r>
        <w:rPr>
          <w:rFonts w:ascii="Abadi" w:hAnsi="Abadi" w:cs="*Tahoma-5159-Identity-H"/>
          <w:color w:val="161616"/>
          <w:sz w:val="21"/>
          <w:szCs w:val="21"/>
        </w:rPr>
        <w:t xml:space="preserve"> </w:t>
      </w:r>
      <w:r w:rsidRPr="000D441E">
        <w:rPr>
          <w:rFonts w:ascii="Abadi" w:hAnsi="Abadi" w:cs="*Tahoma-5159-Identity-H"/>
          <w:color w:val="161616"/>
          <w:sz w:val="21"/>
          <w:szCs w:val="21"/>
        </w:rPr>
        <w:t>del ejercicio de nuestras atribuciones y de los resultados obtenidos en la gestión de</w:t>
      </w:r>
      <w:r>
        <w:rPr>
          <w:rFonts w:ascii="Abadi" w:hAnsi="Abadi" w:cs="*Tahoma-5159-Identity-H"/>
          <w:color w:val="161616"/>
          <w:sz w:val="21"/>
          <w:szCs w:val="21"/>
        </w:rPr>
        <w:t xml:space="preserve"> </w:t>
      </w:r>
      <w:r w:rsidRPr="000D441E">
        <w:rPr>
          <w:rFonts w:ascii="Abadi" w:hAnsi="Abadi" w:cs="*Tahoma-5159-Identity-H"/>
          <w:color w:val="161616"/>
          <w:sz w:val="21"/>
          <w:szCs w:val="21"/>
        </w:rPr>
        <w:t>los recursos públicos para el cumplimiento del Plan Estatal de Desarrollo, del</w:t>
      </w:r>
      <w:r>
        <w:rPr>
          <w:rFonts w:ascii="Abadi" w:hAnsi="Abadi" w:cs="*Tahoma-5159-Identity-H"/>
          <w:color w:val="161616"/>
          <w:sz w:val="21"/>
          <w:szCs w:val="21"/>
        </w:rPr>
        <w:t xml:space="preserve"> </w:t>
      </w:r>
      <w:r w:rsidRPr="000D441E">
        <w:rPr>
          <w:rFonts w:ascii="Abadi" w:hAnsi="Abadi" w:cs="*Tahoma-5159-Identity-H"/>
          <w:color w:val="161616"/>
          <w:sz w:val="21"/>
          <w:szCs w:val="21"/>
        </w:rPr>
        <w:t>Programa de Gobierno y de los demás instrumentos de planeación que se derivan</w:t>
      </w:r>
      <w:r>
        <w:rPr>
          <w:rFonts w:ascii="Abadi" w:hAnsi="Abadi" w:cs="*Tahoma-5159-Identity-H"/>
          <w:color w:val="161616"/>
          <w:sz w:val="21"/>
          <w:szCs w:val="21"/>
        </w:rPr>
        <w:t xml:space="preserve"> </w:t>
      </w:r>
      <w:r w:rsidRPr="000D441E">
        <w:rPr>
          <w:rFonts w:ascii="Abadi" w:hAnsi="Abadi" w:cs="*Tahoma-5159-Identity-H"/>
          <w:color w:val="161616"/>
          <w:sz w:val="21"/>
          <w:szCs w:val="21"/>
        </w:rPr>
        <w:t>de estos.</w:t>
      </w:r>
    </w:p>
    <w:p w14:paraId="3A744680"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p>
    <w:p w14:paraId="19C16AE1"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0D441E">
        <w:rPr>
          <w:rFonts w:ascii="Abadi" w:hAnsi="Abadi" w:cs="*Tahoma-5159-Identity-H"/>
          <w:color w:val="161616"/>
          <w:sz w:val="21"/>
          <w:szCs w:val="21"/>
        </w:rPr>
        <w:t>En consecuencia, es necesario armonizar el respeto y goce del derecho</w:t>
      </w:r>
      <w:r>
        <w:rPr>
          <w:rFonts w:ascii="Abadi" w:hAnsi="Abadi" w:cs="*Tahoma-5159-Identity-H"/>
          <w:color w:val="161616"/>
          <w:sz w:val="21"/>
          <w:szCs w:val="21"/>
        </w:rPr>
        <w:t xml:space="preserve"> </w:t>
      </w:r>
      <w:r w:rsidRPr="000D441E">
        <w:rPr>
          <w:rFonts w:ascii="Abadi" w:hAnsi="Abadi" w:cs="*Tahoma-5159-Identity-H"/>
          <w:color w:val="161616"/>
          <w:sz w:val="21"/>
          <w:szCs w:val="21"/>
        </w:rPr>
        <w:t>fundamental de la ciudadanía, de acceder a la información pública, con los</w:t>
      </w:r>
      <w:r>
        <w:rPr>
          <w:rFonts w:ascii="Abadi" w:hAnsi="Abadi" w:cs="*Tahoma-5159-Identity-H"/>
          <w:color w:val="161616"/>
          <w:sz w:val="21"/>
          <w:szCs w:val="21"/>
        </w:rPr>
        <w:t xml:space="preserve"> </w:t>
      </w:r>
      <w:r w:rsidRPr="000D441E">
        <w:rPr>
          <w:rFonts w:ascii="Abadi" w:hAnsi="Abadi" w:cs="*Tahoma-5159-Identity-H"/>
          <w:color w:val="161616"/>
          <w:sz w:val="21"/>
          <w:szCs w:val="21"/>
        </w:rPr>
        <w:t>deberes del Ejecutivo del Estado de transparencia y rendición de cuentas. Y, por</w:t>
      </w:r>
      <w:r>
        <w:rPr>
          <w:rFonts w:ascii="Abadi" w:hAnsi="Abadi" w:cs="*Tahoma-5159-Identity-H"/>
          <w:color w:val="161616"/>
          <w:sz w:val="21"/>
          <w:szCs w:val="21"/>
        </w:rPr>
        <w:t xml:space="preserve"> </w:t>
      </w:r>
      <w:r w:rsidRPr="000D441E">
        <w:rPr>
          <w:rFonts w:ascii="Abadi" w:hAnsi="Abadi" w:cs="*Tahoma-5159-Identity-H"/>
          <w:color w:val="161616"/>
          <w:sz w:val="21"/>
          <w:szCs w:val="21"/>
        </w:rPr>
        <w:t>otra parte, para que con el despliegue de este derecho y su correlativa obligación</w:t>
      </w:r>
      <w:r>
        <w:rPr>
          <w:rFonts w:ascii="Abadi" w:hAnsi="Abadi" w:cs="*Tahoma-5159-Identity-H"/>
          <w:color w:val="161616"/>
          <w:sz w:val="21"/>
          <w:szCs w:val="21"/>
        </w:rPr>
        <w:t xml:space="preserve"> </w:t>
      </w:r>
      <w:r w:rsidRPr="000D441E">
        <w:rPr>
          <w:rFonts w:ascii="Abadi" w:hAnsi="Abadi" w:cs="*Tahoma-5159-Identity-H"/>
          <w:color w:val="161616"/>
          <w:sz w:val="21"/>
          <w:szCs w:val="21"/>
        </w:rPr>
        <w:t>no se afecte ni se interfiera con el desarrollo de las elecciones populares, con el</w:t>
      </w:r>
      <w:r>
        <w:rPr>
          <w:rFonts w:ascii="Abadi" w:hAnsi="Abadi" w:cs="*Tahoma-5159-Identity-H"/>
          <w:color w:val="161616"/>
          <w:sz w:val="21"/>
          <w:szCs w:val="21"/>
        </w:rPr>
        <w:t xml:space="preserve"> </w:t>
      </w:r>
      <w:r w:rsidRPr="000D441E">
        <w:rPr>
          <w:rFonts w:ascii="Abadi" w:hAnsi="Abadi" w:cs="*Tahoma-5159-Identity-H"/>
          <w:color w:val="161616"/>
          <w:sz w:val="21"/>
          <w:szCs w:val="21"/>
        </w:rPr>
        <w:t>mecanismo de democracia participativa de revocación de mandato del</w:t>
      </w:r>
      <w:r>
        <w:rPr>
          <w:rFonts w:ascii="Abadi" w:hAnsi="Abadi" w:cs="*Tahoma-5159-Identity-H"/>
          <w:color w:val="161616"/>
          <w:sz w:val="21"/>
          <w:szCs w:val="21"/>
        </w:rPr>
        <w:t xml:space="preserve"> </w:t>
      </w:r>
      <w:r w:rsidRPr="000D441E">
        <w:rPr>
          <w:rFonts w:ascii="Abadi" w:hAnsi="Abadi" w:cs="*Tahoma-5159-Identity-H"/>
          <w:color w:val="161616"/>
          <w:sz w:val="21"/>
          <w:szCs w:val="21"/>
        </w:rPr>
        <w:t>ciudadano Presidente de la República o bien, con los ejercicios de consultas</w:t>
      </w:r>
      <w:r>
        <w:rPr>
          <w:rFonts w:ascii="Abadi" w:hAnsi="Abadi" w:cs="*Tahoma-5159-Identity-H"/>
          <w:color w:val="161616"/>
          <w:sz w:val="21"/>
          <w:szCs w:val="21"/>
        </w:rPr>
        <w:t xml:space="preserve"> </w:t>
      </w:r>
      <w:r w:rsidRPr="000D441E">
        <w:rPr>
          <w:rFonts w:ascii="Abadi" w:hAnsi="Abadi" w:cs="*Tahoma-5159-Identity-H"/>
          <w:color w:val="161616"/>
          <w:sz w:val="21"/>
          <w:szCs w:val="21"/>
        </w:rPr>
        <w:t>ciudadanas.</w:t>
      </w:r>
    </w:p>
    <w:p w14:paraId="2C2DED11" w14:textId="77777777" w:rsidR="007B5A51" w:rsidRDefault="007B5A51" w:rsidP="007B5A51">
      <w:pPr>
        <w:autoSpaceDE w:val="0"/>
        <w:autoSpaceDN w:val="0"/>
        <w:adjustRightInd w:val="0"/>
        <w:jc w:val="both"/>
        <w:rPr>
          <w:rFonts w:ascii="Abadi" w:hAnsi="Abadi" w:cs="*Tahoma-5159-Identity-H"/>
          <w:color w:val="161616"/>
          <w:sz w:val="21"/>
          <w:szCs w:val="21"/>
        </w:rPr>
      </w:pPr>
    </w:p>
    <w:p w14:paraId="78EC68E8"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0D441E">
        <w:rPr>
          <w:rFonts w:ascii="Abadi" w:hAnsi="Abadi" w:cs="*Tahoma-5159-Identity-H"/>
          <w:color w:val="161616"/>
          <w:sz w:val="21"/>
          <w:szCs w:val="21"/>
        </w:rPr>
        <w:t>El objeto de la presente Iniciativa, entonces, es el de reformar el párrafo</w:t>
      </w:r>
      <w:r>
        <w:rPr>
          <w:rFonts w:ascii="Abadi" w:hAnsi="Abadi" w:cs="*Tahoma-5159-Identity-H"/>
          <w:color w:val="161616"/>
          <w:sz w:val="21"/>
          <w:szCs w:val="21"/>
        </w:rPr>
        <w:t xml:space="preserve"> </w:t>
      </w:r>
      <w:r w:rsidRPr="000D441E">
        <w:rPr>
          <w:rFonts w:ascii="Abadi" w:hAnsi="Abadi" w:cs="*Tahoma-5159-Identity-H"/>
          <w:color w:val="161616"/>
          <w:sz w:val="21"/>
          <w:szCs w:val="21"/>
        </w:rPr>
        <w:t>primero del artículo 78 de la Constitución Política para el Estado de Guanajuato,</w:t>
      </w:r>
      <w:r>
        <w:rPr>
          <w:rFonts w:ascii="Abadi" w:hAnsi="Abadi" w:cs="*Tahoma-5159-Identity-H"/>
          <w:color w:val="161616"/>
          <w:sz w:val="21"/>
          <w:szCs w:val="21"/>
        </w:rPr>
        <w:t xml:space="preserve"> </w:t>
      </w:r>
      <w:r w:rsidRPr="000D441E">
        <w:rPr>
          <w:rFonts w:ascii="Abadi" w:hAnsi="Abadi" w:cs="*Tahoma-5159-Identity-H"/>
          <w:color w:val="161616"/>
          <w:sz w:val="21"/>
          <w:szCs w:val="21"/>
        </w:rPr>
        <w:t>con la finalidad de que la fecha en la que el titular del Poder Ejecutivo debe enviar</w:t>
      </w:r>
      <w:r>
        <w:rPr>
          <w:rFonts w:ascii="Abadi" w:hAnsi="Abadi" w:cs="*Tahoma-5159-Identity-H"/>
          <w:color w:val="161616"/>
          <w:sz w:val="21"/>
          <w:szCs w:val="21"/>
        </w:rPr>
        <w:t xml:space="preserve"> </w:t>
      </w:r>
      <w:r w:rsidRPr="000D441E">
        <w:rPr>
          <w:rFonts w:ascii="Abadi" w:hAnsi="Abadi" w:cs="*Tahoma-5159-Identity-H"/>
          <w:color w:val="161616"/>
          <w:sz w:val="21"/>
          <w:szCs w:val="21"/>
        </w:rPr>
        <w:t>al Congreso del Estado el informe por escrito en el que exponga la situación que</w:t>
      </w:r>
      <w:r>
        <w:rPr>
          <w:rFonts w:ascii="Abadi" w:hAnsi="Abadi" w:cs="*Tahoma-5159-Identity-H"/>
          <w:color w:val="161616"/>
          <w:sz w:val="21"/>
          <w:szCs w:val="21"/>
        </w:rPr>
        <w:t xml:space="preserve"> </w:t>
      </w:r>
      <w:r w:rsidRPr="000D441E">
        <w:rPr>
          <w:rFonts w:ascii="Abadi" w:hAnsi="Abadi" w:cs="*Tahoma-5159-Identity-H"/>
          <w:color w:val="161616"/>
          <w:sz w:val="21"/>
          <w:szCs w:val="21"/>
        </w:rPr>
        <w:t>guarda la administración pública del Estado, se recorra al 16 de febrero, en</w:t>
      </w:r>
      <w:r>
        <w:rPr>
          <w:rFonts w:ascii="Abadi" w:hAnsi="Abadi" w:cs="*Tahoma-5159-Identity-H"/>
          <w:color w:val="161616"/>
          <w:sz w:val="21"/>
          <w:szCs w:val="21"/>
        </w:rPr>
        <w:t xml:space="preserve"> </w:t>
      </w:r>
      <w:r w:rsidRPr="000D441E">
        <w:rPr>
          <w:rFonts w:ascii="Abadi" w:hAnsi="Abadi" w:cs="*Tahoma-5159-Identity-H"/>
          <w:color w:val="161616"/>
          <w:sz w:val="21"/>
          <w:szCs w:val="21"/>
        </w:rPr>
        <w:t>aquellos años en los que la realización de los procesos comiciales para la</w:t>
      </w:r>
      <w:r>
        <w:rPr>
          <w:rFonts w:ascii="Abadi" w:hAnsi="Abadi" w:cs="*Tahoma-5159-Identity-H"/>
          <w:color w:val="161616"/>
          <w:sz w:val="21"/>
          <w:szCs w:val="21"/>
        </w:rPr>
        <w:t xml:space="preserve"> </w:t>
      </w:r>
      <w:r w:rsidRPr="000D441E">
        <w:rPr>
          <w:rFonts w:ascii="Abadi" w:hAnsi="Abadi" w:cs="*Tahoma-5159-Identity-H"/>
          <w:color w:val="161616"/>
          <w:sz w:val="21"/>
          <w:szCs w:val="21"/>
        </w:rPr>
        <w:t>renovación de los poderes ejecutivos federal y local. O bien, cuando en un año se</w:t>
      </w:r>
      <w:r>
        <w:rPr>
          <w:rFonts w:ascii="Abadi" w:hAnsi="Abadi" w:cs="*Tahoma-5159-Identity-H"/>
          <w:color w:val="161616"/>
          <w:sz w:val="21"/>
          <w:szCs w:val="21"/>
        </w:rPr>
        <w:t xml:space="preserve"> </w:t>
      </w:r>
      <w:r w:rsidRPr="000D441E">
        <w:rPr>
          <w:rFonts w:ascii="Abadi" w:hAnsi="Abadi" w:cs="*Tahoma-5159-Identity-H"/>
          <w:color w:val="161616"/>
          <w:sz w:val="21"/>
          <w:szCs w:val="21"/>
        </w:rPr>
        <w:t>efectúe un mecanismo de participación ciudadana como lo es la revocación de</w:t>
      </w:r>
      <w:r>
        <w:rPr>
          <w:rFonts w:ascii="Abadi" w:hAnsi="Abadi" w:cs="*Tahoma-5159-Identity-H"/>
          <w:color w:val="161616"/>
          <w:sz w:val="21"/>
          <w:szCs w:val="21"/>
        </w:rPr>
        <w:t xml:space="preserve"> </w:t>
      </w:r>
      <w:r w:rsidRPr="000D441E">
        <w:rPr>
          <w:rFonts w:ascii="Abadi" w:hAnsi="Abadi" w:cs="*Tahoma-5159-Identity-H"/>
          <w:color w:val="161616"/>
          <w:sz w:val="21"/>
          <w:szCs w:val="21"/>
        </w:rPr>
        <w:t>mandato, una consulta popular u otro mecanismo de participación ciudadana, en</w:t>
      </w:r>
      <w:r>
        <w:rPr>
          <w:rFonts w:ascii="Abadi" w:hAnsi="Abadi" w:cs="*Tahoma-5159-Identity-H"/>
          <w:color w:val="161616"/>
          <w:sz w:val="21"/>
          <w:szCs w:val="21"/>
        </w:rPr>
        <w:t xml:space="preserve"> </w:t>
      </w:r>
      <w:r w:rsidRPr="000D441E">
        <w:rPr>
          <w:rFonts w:ascii="Abadi" w:hAnsi="Abadi" w:cs="*Tahoma-5159-Identity-H"/>
          <w:color w:val="161616"/>
          <w:sz w:val="21"/>
          <w:szCs w:val="21"/>
        </w:rPr>
        <w:t>los que, por mandato de la Constituciones federal o local o bien, las leyes y demás</w:t>
      </w:r>
      <w:r>
        <w:rPr>
          <w:rFonts w:ascii="Abadi" w:hAnsi="Abadi" w:cs="*Tahoma-5159-Identity-H"/>
          <w:color w:val="161616"/>
          <w:sz w:val="21"/>
          <w:szCs w:val="21"/>
        </w:rPr>
        <w:t xml:space="preserve"> </w:t>
      </w:r>
      <w:r w:rsidRPr="000D441E">
        <w:rPr>
          <w:rFonts w:ascii="Abadi" w:hAnsi="Abadi" w:cs="*Tahoma-5159-Identity-H"/>
          <w:color w:val="161616"/>
          <w:sz w:val="21"/>
          <w:szCs w:val="21"/>
        </w:rPr>
        <w:t>normatividad que los regulan hagan incompatible el desahogo del ejercicio de</w:t>
      </w:r>
      <w:r>
        <w:rPr>
          <w:rFonts w:ascii="Abadi" w:hAnsi="Abadi" w:cs="*Tahoma-5159-Identity-H"/>
          <w:color w:val="161616"/>
          <w:sz w:val="21"/>
          <w:szCs w:val="21"/>
        </w:rPr>
        <w:t xml:space="preserve"> </w:t>
      </w:r>
      <w:r w:rsidRPr="000D441E">
        <w:rPr>
          <w:rFonts w:ascii="Abadi" w:hAnsi="Abadi" w:cs="*Tahoma-5159-Identity-H"/>
          <w:color w:val="161616"/>
          <w:sz w:val="21"/>
          <w:szCs w:val="21"/>
        </w:rPr>
        <w:t>rendición de cuentas del informe de gobierno, en la fecha en la que</w:t>
      </w:r>
      <w:r>
        <w:rPr>
          <w:rFonts w:ascii="Abadi" w:hAnsi="Abadi" w:cs="*Tahoma-5159-Identity-H"/>
          <w:color w:val="161616"/>
          <w:sz w:val="21"/>
          <w:szCs w:val="21"/>
        </w:rPr>
        <w:t xml:space="preserve"> </w:t>
      </w:r>
      <w:r w:rsidRPr="000D441E">
        <w:rPr>
          <w:rFonts w:ascii="Abadi" w:hAnsi="Abadi" w:cs="*Tahoma-5159-Identity-H"/>
          <w:color w:val="161616"/>
          <w:sz w:val="21"/>
          <w:szCs w:val="21"/>
        </w:rPr>
        <w:t>ordinariamente esta se lleva a cabo, es decir, el primer jueves de marzo.</w:t>
      </w:r>
      <w:r>
        <w:rPr>
          <w:rFonts w:ascii="Abadi" w:hAnsi="Abadi" w:cs="*Tahoma-5159-Identity-H"/>
          <w:color w:val="161616"/>
          <w:sz w:val="21"/>
          <w:szCs w:val="21"/>
        </w:rPr>
        <w:t xml:space="preserve"> </w:t>
      </w:r>
    </w:p>
    <w:p w14:paraId="20819447" w14:textId="77777777" w:rsidR="007B5A51" w:rsidRDefault="007B5A51" w:rsidP="007B5A51">
      <w:pPr>
        <w:autoSpaceDE w:val="0"/>
        <w:autoSpaceDN w:val="0"/>
        <w:adjustRightInd w:val="0"/>
        <w:jc w:val="both"/>
        <w:rPr>
          <w:rFonts w:ascii="Abadi" w:hAnsi="Abadi" w:cs="*Tahoma-5159-Identity-H"/>
          <w:color w:val="161616"/>
          <w:sz w:val="21"/>
          <w:szCs w:val="21"/>
        </w:rPr>
      </w:pPr>
    </w:p>
    <w:p w14:paraId="26223558"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0D441E">
        <w:rPr>
          <w:rFonts w:ascii="Abadi" w:hAnsi="Abadi" w:cs="*Tahoma-5159-Identity-H"/>
          <w:color w:val="161616"/>
          <w:sz w:val="21"/>
          <w:szCs w:val="21"/>
        </w:rPr>
        <w:t>Es decir, se propone que prevalezca por regla general, la fecha que se prevé</w:t>
      </w:r>
      <w:r>
        <w:rPr>
          <w:rFonts w:ascii="Abadi" w:hAnsi="Abadi" w:cs="*Tahoma-5159-Identity-H"/>
          <w:color w:val="161616"/>
          <w:sz w:val="21"/>
          <w:szCs w:val="21"/>
        </w:rPr>
        <w:t xml:space="preserve"> </w:t>
      </w:r>
      <w:r w:rsidRPr="000D441E">
        <w:rPr>
          <w:rFonts w:ascii="Abadi" w:hAnsi="Abadi" w:cs="*Tahoma-5159-Identity-H"/>
          <w:color w:val="161616"/>
          <w:sz w:val="21"/>
          <w:szCs w:val="21"/>
        </w:rPr>
        <w:t>actualmente en el artículo 78 de la Constitución Local y que, excepcionalmente y</w:t>
      </w:r>
      <w:r>
        <w:rPr>
          <w:rFonts w:ascii="Abadi" w:hAnsi="Abadi" w:cs="*Tahoma-5159-Identity-H"/>
          <w:color w:val="161616"/>
          <w:sz w:val="21"/>
          <w:szCs w:val="21"/>
        </w:rPr>
        <w:t xml:space="preserve"> </w:t>
      </w:r>
      <w:r w:rsidRPr="000D441E">
        <w:rPr>
          <w:rFonts w:ascii="Abadi" w:hAnsi="Abadi" w:cs="*Tahoma-5159-Identity-H"/>
          <w:color w:val="161616"/>
          <w:sz w:val="21"/>
          <w:szCs w:val="21"/>
        </w:rPr>
        <w:t>cuando los procesos electorales y ciudadanos descritos se lleven a cabo en un año</w:t>
      </w:r>
      <w:r>
        <w:rPr>
          <w:rFonts w:ascii="Abadi" w:hAnsi="Abadi" w:cs="*Tahoma-5159-Identity-H"/>
          <w:color w:val="161616"/>
          <w:sz w:val="21"/>
          <w:szCs w:val="21"/>
        </w:rPr>
        <w:t xml:space="preserve"> </w:t>
      </w:r>
      <w:r w:rsidRPr="000D441E">
        <w:rPr>
          <w:rFonts w:ascii="Abadi" w:hAnsi="Abadi" w:cs="*Tahoma-5159-Identity-H"/>
          <w:color w:val="161616"/>
          <w:sz w:val="21"/>
          <w:szCs w:val="21"/>
        </w:rPr>
        <w:t xml:space="preserve">determinado, esa fecha se recorra al 16 de </w:t>
      </w:r>
      <w:r w:rsidRPr="000D441E">
        <w:rPr>
          <w:rFonts w:ascii="Abadi" w:hAnsi="Abadi" w:cs="*Tahoma-5159-Identity-H"/>
          <w:color w:val="161616"/>
          <w:sz w:val="21"/>
          <w:szCs w:val="21"/>
        </w:rPr>
        <w:t>febrero, a fin de que, tanto el acto de</w:t>
      </w:r>
      <w:r>
        <w:rPr>
          <w:rFonts w:ascii="Abadi" w:hAnsi="Abadi" w:cs="*Tahoma-5159-Identity-H"/>
          <w:color w:val="161616"/>
          <w:sz w:val="21"/>
          <w:szCs w:val="21"/>
        </w:rPr>
        <w:t xml:space="preserve"> </w:t>
      </w:r>
      <w:r w:rsidRPr="000D441E">
        <w:rPr>
          <w:rFonts w:ascii="Abadi" w:hAnsi="Abadi" w:cs="*Tahoma-5159-Identity-H"/>
          <w:color w:val="161616"/>
          <w:sz w:val="21"/>
          <w:szCs w:val="21"/>
        </w:rPr>
        <w:t>la remisión del informe como su difusión, se realicen en los términos di artículo 134</w:t>
      </w:r>
      <w:r>
        <w:rPr>
          <w:rFonts w:ascii="Abadi" w:hAnsi="Abadi" w:cs="*Tahoma-5159-Identity-H"/>
          <w:color w:val="161616"/>
          <w:sz w:val="21"/>
          <w:szCs w:val="21"/>
        </w:rPr>
        <w:t xml:space="preserve"> </w:t>
      </w:r>
      <w:r w:rsidRPr="000D441E">
        <w:rPr>
          <w:rFonts w:ascii="Abadi" w:hAnsi="Abadi" w:cs="*Tahoma-5159-Identity-H"/>
          <w:color w:val="161616"/>
          <w:sz w:val="21"/>
          <w:szCs w:val="21"/>
        </w:rPr>
        <w:t>constitucional y de la legislación electoral.</w:t>
      </w:r>
    </w:p>
    <w:p w14:paraId="09654ABD" w14:textId="77777777" w:rsidR="007B5A51" w:rsidRDefault="007B5A51" w:rsidP="007B5A51">
      <w:pPr>
        <w:autoSpaceDE w:val="0"/>
        <w:autoSpaceDN w:val="0"/>
        <w:adjustRightInd w:val="0"/>
        <w:jc w:val="both"/>
        <w:rPr>
          <w:rFonts w:ascii="Abadi" w:hAnsi="Abadi" w:cs="*Tahoma-5159-Identity-H"/>
          <w:color w:val="161616"/>
          <w:sz w:val="21"/>
          <w:szCs w:val="21"/>
        </w:rPr>
      </w:pPr>
    </w:p>
    <w:p w14:paraId="0DF0D901"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0D441E">
        <w:rPr>
          <w:rFonts w:ascii="Abadi" w:hAnsi="Abadi" w:cs="*Tahoma-5159-Identity-H"/>
          <w:color w:val="161616"/>
          <w:sz w:val="21"/>
          <w:szCs w:val="21"/>
        </w:rPr>
        <w:t>La razón de proponer como fecha de excepción, la del 16 de febrero, parte</w:t>
      </w:r>
      <w:r>
        <w:rPr>
          <w:rFonts w:ascii="Abadi" w:hAnsi="Abadi" w:cs="*Tahoma-5159-Identity-H"/>
          <w:color w:val="161616"/>
          <w:sz w:val="21"/>
          <w:szCs w:val="21"/>
        </w:rPr>
        <w:t xml:space="preserve"> </w:t>
      </w:r>
      <w:r w:rsidRPr="000D441E">
        <w:rPr>
          <w:rFonts w:ascii="Abadi" w:hAnsi="Abadi" w:cs="*Tahoma-5159-Identity-H"/>
          <w:color w:val="161616"/>
          <w:sz w:val="21"/>
          <w:szCs w:val="21"/>
        </w:rPr>
        <w:t>del hecho de que, por virtud del artículo 51 constitucional local, a partir del 15 de</w:t>
      </w:r>
      <w:r>
        <w:rPr>
          <w:rFonts w:ascii="Abadi" w:hAnsi="Abadi" w:cs="*Tahoma-5159-Identity-H"/>
          <w:color w:val="161616"/>
          <w:sz w:val="21"/>
          <w:szCs w:val="21"/>
        </w:rPr>
        <w:t xml:space="preserve"> </w:t>
      </w:r>
      <w:r w:rsidRPr="000D441E">
        <w:rPr>
          <w:rFonts w:ascii="Abadi" w:hAnsi="Abadi" w:cs="*Tahoma-5159-Identity-H"/>
          <w:color w:val="161616"/>
          <w:sz w:val="21"/>
          <w:szCs w:val="21"/>
        </w:rPr>
        <w:t>febrero de cada año, el Congreso del Estado abre el segundo periodo ordinario de</w:t>
      </w:r>
      <w:r>
        <w:rPr>
          <w:rFonts w:ascii="Abadi" w:hAnsi="Abadi" w:cs="*Tahoma-5159-Identity-H"/>
          <w:color w:val="161616"/>
          <w:sz w:val="21"/>
          <w:szCs w:val="21"/>
        </w:rPr>
        <w:t xml:space="preserve"> </w:t>
      </w:r>
      <w:r w:rsidRPr="000D441E">
        <w:rPr>
          <w:rFonts w:ascii="Abadi" w:hAnsi="Abadi" w:cs="*Tahoma-5159-Identity-H"/>
          <w:color w:val="161616"/>
          <w:sz w:val="21"/>
          <w:szCs w:val="21"/>
        </w:rPr>
        <w:t>sesiones correspondiente a cada año de ejercicio constitucional de una</w:t>
      </w:r>
      <w:r>
        <w:rPr>
          <w:rFonts w:ascii="Abadi" w:hAnsi="Abadi" w:cs="*Tahoma-5159-Identity-H"/>
          <w:color w:val="161616"/>
          <w:sz w:val="21"/>
          <w:szCs w:val="21"/>
        </w:rPr>
        <w:t xml:space="preserve"> </w:t>
      </w:r>
      <w:r w:rsidRPr="000D441E">
        <w:rPr>
          <w:rFonts w:ascii="Abadi" w:hAnsi="Abadi" w:cs="*Tahoma-5159-Identity-H"/>
          <w:color w:val="161616"/>
          <w:sz w:val="21"/>
          <w:szCs w:val="21"/>
        </w:rPr>
        <w:t>Legislatura.</w:t>
      </w:r>
    </w:p>
    <w:p w14:paraId="6BC1B282" w14:textId="77777777" w:rsidR="007B5A51" w:rsidRDefault="007B5A51" w:rsidP="007B5A51">
      <w:pPr>
        <w:autoSpaceDE w:val="0"/>
        <w:autoSpaceDN w:val="0"/>
        <w:adjustRightInd w:val="0"/>
        <w:jc w:val="both"/>
        <w:rPr>
          <w:rFonts w:ascii="Abadi" w:hAnsi="Abadi" w:cs="*Tahoma-5159-Identity-H"/>
          <w:color w:val="161616"/>
          <w:sz w:val="21"/>
          <w:szCs w:val="21"/>
        </w:rPr>
      </w:pPr>
    </w:p>
    <w:p w14:paraId="00EA1972"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0D441E">
        <w:rPr>
          <w:rFonts w:ascii="Abadi" w:hAnsi="Abadi" w:cs="*Tahoma-5159-Identity-H"/>
          <w:color w:val="161616"/>
          <w:sz w:val="21"/>
          <w:szCs w:val="21"/>
        </w:rPr>
        <w:t>De esta manera, al recorrerse en los casos de excepción señalados, la fecha</w:t>
      </w:r>
      <w:r>
        <w:rPr>
          <w:rFonts w:ascii="Abadi" w:hAnsi="Abadi" w:cs="*Tahoma-5159-Identity-H"/>
          <w:color w:val="161616"/>
          <w:sz w:val="21"/>
          <w:szCs w:val="21"/>
        </w:rPr>
        <w:t xml:space="preserve"> </w:t>
      </w:r>
      <w:r w:rsidRPr="000D441E">
        <w:rPr>
          <w:rFonts w:ascii="Abadi" w:hAnsi="Abadi" w:cs="*Tahoma-5159-Identity-H"/>
          <w:color w:val="161616"/>
          <w:sz w:val="21"/>
          <w:szCs w:val="21"/>
        </w:rPr>
        <w:t>prevista actualmente para la remisión del Informe de Gobierno, a la propuesta, se</w:t>
      </w:r>
      <w:r>
        <w:rPr>
          <w:rFonts w:ascii="Abadi" w:hAnsi="Abadi" w:cs="*Tahoma-5159-Identity-H"/>
          <w:color w:val="161616"/>
          <w:sz w:val="21"/>
          <w:szCs w:val="21"/>
        </w:rPr>
        <w:t xml:space="preserve"> </w:t>
      </w:r>
      <w:r w:rsidRPr="000D441E">
        <w:rPr>
          <w:rFonts w:ascii="Abadi" w:hAnsi="Abadi" w:cs="*Tahoma-5159-Identity-H"/>
          <w:color w:val="161616"/>
          <w:sz w:val="21"/>
          <w:szCs w:val="21"/>
        </w:rPr>
        <w:t>hace posible esa armonización a la que nos hemos referido, entre derechos</w:t>
      </w:r>
      <w:r>
        <w:rPr>
          <w:rFonts w:ascii="Abadi" w:hAnsi="Abadi" w:cs="*Tahoma-5159-Identity-H"/>
          <w:color w:val="161616"/>
          <w:sz w:val="21"/>
          <w:szCs w:val="21"/>
        </w:rPr>
        <w:t xml:space="preserve"> </w:t>
      </w:r>
      <w:r w:rsidRPr="000D441E">
        <w:rPr>
          <w:rFonts w:ascii="Abadi" w:hAnsi="Abadi" w:cs="*Tahoma-5159-Identity-H"/>
          <w:color w:val="161616"/>
          <w:sz w:val="21"/>
          <w:szCs w:val="21"/>
        </w:rPr>
        <w:t>ciudadanos y deberes de las autoridades en las materias de transparencia, acceso</w:t>
      </w:r>
      <w:r>
        <w:rPr>
          <w:rFonts w:ascii="Abadi" w:hAnsi="Abadi" w:cs="*Tahoma-5159-Identity-H"/>
          <w:color w:val="161616"/>
          <w:sz w:val="21"/>
          <w:szCs w:val="21"/>
        </w:rPr>
        <w:t xml:space="preserve"> </w:t>
      </w:r>
      <w:r w:rsidRPr="000D441E">
        <w:rPr>
          <w:rFonts w:ascii="Abadi" w:hAnsi="Abadi" w:cs="*Tahoma-5159-Identity-H"/>
          <w:color w:val="161616"/>
          <w:sz w:val="21"/>
          <w:szCs w:val="21"/>
        </w:rPr>
        <w:t>a la información pública, rendición de cuentas y observancia de los principios de</w:t>
      </w:r>
      <w:r>
        <w:rPr>
          <w:rFonts w:ascii="Abadi" w:hAnsi="Abadi" w:cs="*Tahoma-5159-Identity-H"/>
          <w:color w:val="161616"/>
          <w:sz w:val="21"/>
          <w:szCs w:val="21"/>
        </w:rPr>
        <w:t xml:space="preserve"> </w:t>
      </w:r>
      <w:r w:rsidRPr="000D441E">
        <w:rPr>
          <w:rFonts w:ascii="Abadi" w:hAnsi="Abadi" w:cs="*Tahoma-5159-Identity-H"/>
          <w:color w:val="161616"/>
          <w:sz w:val="21"/>
          <w:szCs w:val="21"/>
        </w:rPr>
        <w:t>equidad e imparcialidad que rigen en los contiendas electorales y en los ejercicios</w:t>
      </w:r>
      <w:r>
        <w:rPr>
          <w:rFonts w:ascii="Abadi" w:hAnsi="Abadi" w:cs="*Tahoma-5159-Identity-H"/>
          <w:color w:val="161616"/>
          <w:sz w:val="21"/>
          <w:szCs w:val="21"/>
        </w:rPr>
        <w:t xml:space="preserve"> </w:t>
      </w:r>
      <w:r w:rsidRPr="000D441E">
        <w:rPr>
          <w:rFonts w:ascii="Abadi" w:hAnsi="Abadi" w:cs="*Tahoma-5159-Identity-H"/>
          <w:color w:val="161616"/>
          <w:sz w:val="21"/>
          <w:szCs w:val="21"/>
        </w:rPr>
        <w:t>de participación ciudadana como lo es la revocación de mandato del Presidente</w:t>
      </w:r>
      <w:r>
        <w:rPr>
          <w:rFonts w:ascii="Abadi" w:hAnsi="Abadi" w:cs="*Tahoma-5159-Identity-H"/>
          <w:color w:val="161616"/>
          <w:sz w:val="21"/>
          <w:szCs w:val="21"/>
        </w:rPr>
        <w:t xml:space="preserve"> </w:t>
      </w:r>
      <w:r w:rsidRPr="000D441E">
        <w:rPr>
          <w:rFonts w:ascii="Abadi" w:hAnsi="Abadi" w:cs="*Tahoma-5159-Identity-H"/>
          <w:color w:val="161616"/>
          <w:sz w:val="21"/>
          <w:szCs w:val="21"/>
        </w:rPr>
        <w:t>de la República.</w:t>
      </w:r>
    </w:p>
    <w:p w14:paraId="2FDED367" w14:textId="77777777" w:rsidR="007B5A51" w:rsidRDefault="007B5A51" w:rsidP="007B5A51">
      <w:pPr>
        <w:autoSpaceDE w:val="0"/>
        <w:autoSpaceDN w:val="0"/>
        <w:adjustRightInd w:val="0"/>
        <w:jc w:val="both"/>
        <w:rPr>
          <w:rFonts w:ascii="Abadi" w:hAnsi="Abadi" w:cs="*Tahoma-5159-Identity-H"/>
          <w:color w:val="161616"/>
          <w:sz w:val="21"/>
          <w:szCs w:val="21"/>
        </w:rPr>
      </w:pPr>
    </w:p>
    <w:p w14:paraId="1260D79C"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0D441E">
        <w:rPr>
          <w:rFonts w:ascii="Abadi" w:hAnsi="Abadi" w:cs="*Tahoma-5159-Identity-H"/>
          <w:color w:val="161616"/>
          <w:sz w:val="21"/>
          <w:szCs w:val="21"/>
        </w:rPr>
        <w:t>Finalmente, si bien la evaluación legislativa no pertenece expresamente al</w:t>
      </w:r>
      <w:r>
        <w:rPr>
          <w:rFonts w:ascii="Abadi" w:hAnsi="Abadi" w:cs="*Tahoma-5159-Identity-H"/>
          <w:color w:val="161616"/>
          <w:sz w:val="21"/>
          <w:szCs w:val="21"/>
        </w:rPr>
        <w:t xml:space="preserve"> </w:t>
      </w:r>
      <w:r w:rsidRPr="000D441E">
        <w:rPr>
          <w:rFonts w:ascii="Abadi" w:hAnsi="Abadi" w:cs="*Tahoma-5159-Identity-H"/>
          <w:color w:val="161616"/>
          <w:sz w:val="21"/>
          <w:szCs w:val="21"/>
        </w:rPr>
        <w:t>rubro de la técnica legislativa (y más bien a la de ciencia de la legislación), existe</w:t>
      </w:r>
      <w:r>
        <w:rPr>
          <w:rFonts w:ascii="Abadi" w:hAnsi="Abadi" w:cs="*Tahoma-5159-Identity-H"/>
          <w:color w:val="161616"/>
          <w:sz w:val="21"/>
          <w:szCs w:val="21"/>
        </w:rPr>
        <w:t xml:space="preserve"> </w:t>
      </w:r>
      <w:r w:rsidRPr="000D441E">
        <w:rPr>
          <w:rFonts w:ascii="Abadi" w:hAnsi="Abadi" w:cs="*Tahoma-5159-Identity-H"/>
          <w:color w:val="161616"/>
          <w:sz w:val="21"/>
          <w:szCs w:val="21"/>
        </w:rPr>
        <w:t>una relación sumamente estrecha entre ambos; los resultados arrojados por la</w:t>
      </w:r>
      <w:r>
        <w:rPr>
          <w:rFonts w:ascii="Abadi" w:hAnsi="Abadi" w:cs="*Tahoma-5159-Identity-H"/>
          <w:color w:val="161616"/>
          <w:sz w:val="21"/>
          <w:szCs w:val="21"/>
        </w:rPr>
        <w:t xml:space="preserve"> </w:t>
      </w:r>
      <w:r w:rsidRPr="000D441E">
        <w:rPr>
          <w:rFonts w:ascii="Abadi" w:hAnsi="Abadi" w:cs="*Tahoma-5159-Identity-H"/>
          <w:color w:val="161616"/>
          <w:sz w:val="21"/>
          <w:szCs w:val="21"/>
        </w:rPr>
        <w:t>evaluación legislativa respecto a los productos donde una norma tiene incidencia</w:t>
      </w:r>
      <w:r>
        <w:rPr>
          <w:rFonts w:ascii="Abadi" w:hAnsi="Abadi" w:cs="*Tahoma-5159-Identity-H"/>
          <w:color w:val="161616"/>
          <w:sz w:val="21"/>
          <w:szCs w:val="21"/>
        </w:rPr>
        <w:t xml:space="preserve"> </w:t>
      </w:r>
      <w:r w:rsidRPr="000D441E">
        <w:rPr>
          <w:rFonts w:ascii="Abadi" w:hAnsi="Abadi" w:cs="*Tahoma-5159-Identity-H"/>
          <w:color w:val="161616"/>
          <w:sz w:val="21"/>
          <w:szCs w:val="21"/>
        </w:rPr>
        <w:t>directa no sólo en el contenido sustantivo de la legislación-qué se legisla- sino</w:t>
      </w:r>
      <w:r>
        <w:rPr>
          <w:rFonts w:ascii="Abadi" w:hAnsi="Abadi" w:cs="*Tahoma-5159-Identity-H"/>
          <w:color w:val="161616"/>
          <w:sz w:val="21"/>
          <w:szCs w:val="21"/>
        </w:rPr>
        <w:t xml:space="preserve"> </w:t>
      </w:r>
      <w:r w:rsidRPr="000D441E">
        <w:rPr>
          <w:rFonts w:ascii="Abadi" w:hAnsi="Abadi" w:cs="*Tahoma-5159-Identity-H"/>
          <w:color w:val="161616"/>
          <w:sz w:val="21"/>
          <w:szCs w:val="21"/>
        </w:rPr>
        <w:t>también en la plasmación lingüística de la norma -con qué palabras se legisla-,</w:t>
      </w:r>
      <w:r>
        <w:rPr>
          <w:rFonts w:ascii="Abadi" w:hAnsi="Abadi" w:cs="*Tahoma-5159-Identity-H"/>
          <w:color w:val="161616"/>
          <w:sz w:val="21"/>
          <w:szCs w:val="21"/>
        </w:rPr>
        <w:t xml:space="preserve"> </w:t>
      </w:r>
      <w:r w:rsidRPr="000D441E">
        <w:rPr>
          <w:rFonts w:ascii="Abadi" w:hAnsi="Abadi" w:cs="*Tahoma-5159-Identity-H"/>
          <w:color w:val="161616"/>
          <w:sz w:val="21"/>
          <w:szCs w:val="21"/>
        </w:rPr>
        <w:t>por ello, atendiendo la previsión del artículo 209 de la Ley Orgánica del Poder</w:t>
      </w:r>
      <w:r>
        <w:rPr>
          <w:rFonts w:ascii="Abadi" w:hAnsi="Abadi" w:cs="*Tahoma-5159-Identity-H"/>
          <w:color w:val="161616"/>
          <w:sz w:val="21"/>
          <w:szCs w:val="21"/>
        </w:rPr>
        <w:t xml:space="preserve"> </w:t>
      </w:r>
      <w:r w:rsidRPr="000D441E">
        <w:rPr>
          <w:rFonts w:ascii="Abadi" w:hAnsi="Abadi" w:cs="*Tahoma-5159-Identity-H"/>
          <w:color w:val="161616"/>
          <w:sz w:val="21"/>
          <w:szCs w:val="21"/>
        </w:rPr>
        <w:t xml:space="preserve">Legislativo del Estado de Guanajuato, relativo a la evaluación </w:t>
      </w:r>
      <w:r w:rsidRPr="000D441E">
        <w:rPr>
          <w:rFonts w:ascii="Abadi" w:hAnsi="Abadi" w:cs="*Tahoma-5159-Identity-H"/>
          <w:i/>
          <w:iCs/>
          <w:color w:val="161616"/>
          <w:sz w:val="21"/>
          <w:szCs w:val="21"/>
        </w:rPr>
        <w:t xml:space="preserve">ex ante </w:t>
      </w:r>
      <w:r w:rsidRPr="000D441E">
        <w:rPr>
          <w:rFonts w:ascii="Abadi" w:hAnsi="Abadi" w:cs="*Tahoma-5159-Identity-H"/>
          <w:color w:val="161616"/>
          <w:sz w:val="21"/>
          <w:szCs w:val="21"/>
        </w:rPr>
        <w:t>de la norma,</w:t>
      </w:r>
      <w:r>
        <w:rPr>
          <w:rFonts w:ascii="Abadi" w:hAnsi="Abadi" w:cs="*Tahoma-5159-Identity-H"/>
          <w:color w:val="161616"/>
          <w:sz w:val="21"/>
          <w:szCs w:val="21"/>
        </w:rPr>
        <w:t xml:space="preserve"> </w:t>
      </w:r>
      <w:r w:rsidRPr="000D441E">
        <w:rPr>
          <w:rFonts w:ascii="Abadi" w:hAnsi="Abadi" w:cs="*Tahoma-5159-Identity-H"/>
          <w:color w:val="161616"/>
          <w:sz w:val="21"/>
          <w:szCs w:val="21"/>
        </w:rPr>
        <w:t>a partir de la evaluación del impacto jurídico, administrativo, presupuestario y</w:t>
      </w:r>
      <w:r>
        <w:rPr>
          <w:rFonts w:ascii="Abadi" w:hAnsi="Abadi" w:cs="*Tahoma-5159-Identity-H"/>
          <w:color w:val="161616"/>
          <w:sz w:val="21"/>
          <w:szCs w:val="21"/>
        </w:rPr>
        <w:t xml:space="preserve"> </w:t>
      </w:r>
      <w:r w:rsidRPr="000D441E">
        <w:rPr>
          <w:rFonts w:ascii="Abadi" w:hAnsi="Abadi" w:cs="*Tahoma-5159-Identity-H"/>
          <w:color w:val="161616"/>
          <w:sz w:val="21"/>
          <w:szCs w:val="21"/>
        </w:rPr>
        <w:t>social, se manifiesta:</w:t>
      </w:r>
    </w:p>
    <w:p w14:paraId="283C3BB3" w14:textId="77777777" w:rsidR="007B5A51" w:rsidRDefault="007B5A51" w:rsidP="007B5A51">
      <w:pPr>
        <w:autoSpaceDE w:val="0"/>
        <w:autoSpaceDN w:val="0"/>
        <w:adjustRightInd w:val="0"/>
        <w:jc w:val="both"/>
        <w:rPr>
          <w:rFonts w:ascii="Abadi" w:hAnsi="Abadi" w:cs="*Tahoma-5159-Identity-H"/>
          <w:color w:val="161616"/>
          <w:sz w:val="21"/>
          <w:szCs w:val="21"/>
        </w:rPr>
      </w:pPr>
    </w:p>
    <w:p w14:paraId="29CB10D1" w14:textId="77777777" w:rsidR="007B5A51" w:rsidRDefault="007B5A51" w:rsidP="007B5A51">
      <w:pPr>
        <w:autoSpaceDE w:val="0"/>
        <w:autoSpaceDN w:val="0"/>
        <w:adjustRightInd w:val="0"/>
        <w:ind w:left="709"/>
        <w:jc w:val="both"/>
        <w:rPr>
          <w:rFonts w:ascii="Abadi" w:hAnsi="Abadi" w:cs="*Tahoma-5159-Identity-H"/>
          <w:color w:val="161616"/>
          <w:sz w:val="21"/>
          <w:szCs w:val="21"/>
        </w:rPr>
      </w:pPr>
      <w:r w:rsidRPr="00C53106">
        <w:rPr>
          <w:rFonts w:ascii="Abadi" w:hAnsi="Abadi" w:cs="*Tahoma-5159-Identity-H"/>
          <w:b/>
          <w:bCs/>
          <w:color w:val="161616"/>
          <w:sz w:val="21"/>
          <w:szCs w:val="21"/>
        </w:rPr>
        <w:t xml:space="preserve">i) Impacto jurídico: </w:t>
      </w:r>
      <w:r w:rsidRPr="00C53106">
        <w:rPr>
          <w:rFonts w:ascii="Abadi" w:hAnsi="Abadi" w:cs="*Tahoma-5159-Identity-H"/>
          <w:color w:val="161616"/>
          <w:sz w:val="21"/>
          <w:szCs w:val="21"/>
        </w:rPr>
        <w:t>se traduce en el ejercicio de la facultad de</w:t>
      </w:r>
      <w:r>
        <w:rPr>
          <w:rFonts w:ascii="Abadi" w:hAnsi="Abadi" w:cs="*Tahoma-5159-Identity-H"/>
          <w:color w:val="161616"/>
          <w:sz w:val="21"/>
          <w:szCs w:val="21"/>
        </w:rPr>
        <w:t xml:space="preserve"> </w:t>
      </w:r>
      <w:r w:rsidRPr="00C53106">
        <w:rPr>
          <w:rFonts w:ascii="Abadi" w:hAnsi="Abadi" w:cs="*Tahoma-5159-Identity-H"/>
          <w:color w:val="161616"/>
          <w:sz w:val="21"/>
          <w:szCs w:val="21"/>
        </w:rPr>
        <w:t>iniciativa, por parte del titular del Poder Ejecutivo del Estado</w:t>
      </w:r>
      <w:r>
        <w:rPr>
          <w:rFonts w:ascii="Abadi" w:hAnsi="Abadi" w:cs="*Tahoma-5159-Identity-H"/>
          <w:color w:val="161616"/>
          <w:sz w:val="21"/>
          <w:szCs w:val="21"/>
        </w:rPr>
        <w:t xml:space="preserve"> </w:t>
      </w:r>
      <w:r w:rsidRPr="00C53106">
        <w:rPr>
          <w:rFonts w:ascii="Abadi" w:hAnsi="Abadi" w:cs="*Tahoma-5159-Identity-H"/>
          <w:color w:val="161616"/>
          <w:sz w:val="21"/>
          <w:szCs w:val="21"/>
        </w:rPr>
        <w:t>contenida en el artículo 56, fracción I de la Constitución Política para</w:t>
      </w:r>
      <w:r>
        <w:rPr>
          <w:rFonts w:ascii="Abadi" w:hAnsi="Abadi" w:cs="*Tahoma-5159-Identity-H"/>
          <w:color w:val="161616"/>
          <w:sz w:val="21"/>
          <w:szCs w:val="21"/>
        </w:rPr>
        <w:t xml:space="preserve"> </w:t>
      </w:r>
      <w:r w:rsidRPr="00C53106">
        <w:rPr>
          <w:rFonts w:ascii="Abadi" w:hAnsi="Abadi" w:cs="*Tahoma-5159-Identity-H"/>
          <w:color w:val="161616"/>
          <w:sz w:val="21"/>
          <w:szCs w:val="21"/>
        </w:rPr>
        <w:t>el Estado de Guanajuato;</w:t>
      </w:r>
    </w:p>
    <w:p w14:paraId="6E50E865" w14:textId="77777777" w:rsidR="007B5A51" w:rsidRPr="00C53106" w:rsidRDefault="007B5A51" w:rsidP="007B5A51">
      <w:pPr>
        <w:autoSpaceDE w:val="0"/>
        <w:autoSpaceDN w:val="0"/>
        <w:adjustRightInd w:val="0"/>
        <w:ind w:left="709"/>
        <w:jc w:val="both"/>
        <w:rPr>
          <w:rFonts w:ascii="Abadi" w:hAnsi="Abadi" w:cs="*Tahoma-5159-Identity-H"/>
          <w:color w:val="161616"/>
          <w:sz w:val="21"/>
          <w:szCs w:val="21"/>
        </w:rPr>
      </w:pPr>
    </w:p>
    <w:p w14:paraId="30F0514F" w14:textId="77777777" w:rsidR="007B5A51" w:rsidRDefault="007B5A51" w:rsidP="007B5A51">
      <w:pPr>
        <w:autoSpaceDE w:val="0"/>
        <w:autoSpaceDN w:val="0"/>
        <w:adjustRightInd w:val="0"/>
        <w:ind w:left="709"/>
        <w:jc w:val="both"/>
        <w:rPr>
          <w:rFonts w:ascii="Abadi" w:hAnsi="Abadi" w:cs="*Tahoma-5159-Identity-H"/>
          <w:color w:val="161616"/>
          <w:sz w:val="21"/>
          <w:szCs w:val="21"/>
        </w:rPr>
      </w:pPr>
      <w:proofErr w:type="spellStart"/>
      <w:r w:rsidRPr="00C53106">
        <w:rPr>
          <w:rFonts w:ascii="Abadi" w:hAnsi="Abadi" w:cs="*Tahoma-5159-Identity-H"/>
          <w:b/>
          <w:bCs/>
          <w:color w:val="161616"/>
          <w:sz w:val="21"/>
          <w:szCs w:val="21"/>
        </w:rPr>
        <w:lastRenderedPageBreak/>
        <w:t>ii</w:t>
      </w:r>
      <w:proofErr w:type="spellEnd"/>
      <w:r w:rsidRPr="00C53106">
        <w:rPr>
          <w:rFonts w:ascii="Abadi" w:hAnsi="Abadi" w:cs="*Tahoma-5159-Identity-H"/>
          <w:b/>
          <w:bCs/>
          <w:color w:val="161616"/>
          <w:sz w:val="21"/>
          <w:szCs w:val="21"/>
        </w:rPr>
        <w:t xml:space="preserve">) Impacto administrativo: </w:t>
      </w:r>
      <w:r w:rsidRPr="00C53106">
        <w:rPr>
          <w:rFonts w:ascii="Abadi" w:hAnsi="Abadi" w:cs="*Tahoma-5159-Identity-H"/>
          <w:color w:val="161616"/>
          <w:sz w:val="21"/>
          <w:szCs w:val="21"/>
        </w:rPr>
        <w:t>en razón de los alcances y naturaleza de la</w:t>
      </w:r>
      <w:r>
        <w:rPr>
          <w:rFonts w:ascii="Abadi" w:hAnsi="Abadi" w:cs="*Tahoma-5159-Identity-H"/>
          <w:color w:val="161616"/>
          <w:sz w:val="21"/>
          <w:szCs w:val="21"/>
        </w:rPr>
        <w:t xml:space="preserve"> </w:t>
      </w:r>
      <w:r w:rsidRPr="00C53106">
        <w:rPr>
          <w:rFonts w:ascii="Abadi" w:hAnsi="Abadi" w:cs="*Tahoma-5159-Identity-H"/>
          <w:color w:val="161616"/>
          <w:sz w:val="21"/>
          <w:szCs w:val="21"/>
        </w:rPr>
        <w:t>Iniciativa que se propone, no se actualizan impactos de orden</w:t>
      </w:r>
      <w:r>
        <w:rPr>
          <w:rFonts w:ascii="Abadi" w:hAnsi="Abadi" w:cs="*Tahoma-5159-Identity-H"/>
          <w:color w:val="161616"/>
          <w:sz w:val="21"/>
          <w:szCs w:val="21"/>
        </w:rPr>
        <w:t xml:space="preserve"> </w:t>
      </w:r>
      <w:r w:rsidRPr="00C53106">
        <w:rPr>
          <w:rFonts w:ascii="Abadi" w:hAnsi="Abadi" w:cs="*Tahoma-5159-Identity-H"/>
          <w:color w:val="161616"/>
          <w:sz w:val="21"/>
          <w:szCs w:val="21"/>
        </w:rPr>
        <w:t>administrativo;</w:t>
      </w:r>
    </w:p>
    <w:p w14:paraId="0E6C0112" w14:textId="77777777" w:rsidR="007B5A51" w:rsidRPr="00C53106" w:rsidRDefault="007B5A51" w:rsidP="007B5A51">
      <w:pPr>
        <w:autoSpaceDE w:val="0"/>
        <w:autoSpaceDN w:val="0"/>
        <w:adjustRightInd w:val="0"/>
        <w:ind w:left="709"/>
        <w:jc w:val="both"/>
        <w:rPr>
          <w:rFonts w:ascii="Abadi" w:hAnsi="Abadi" w:cs="*Tahoma-5159-Identity-H"/>
          <w:color w:val="161616"/>
          <w:sz w:val="21"/>
          <w:szCs w:val="21"/>
        </w:rPr>
      </w:pPr>
    </w:p>
    <w:p w14:paraId="6071B9F2" w14:textId="77777777" w:rsidR="007B5A51" w:rsidRDefault="007B5A51" w:rsidP="007B5A51">
      <w:pPr>
        <w:autoSpaceDE w:val="0"/>
        <w:autoSpaceDN w:val="0"/>
        <w:adjustRightInd w:val="0"/>
        <w:ind w:left="709"/>
        <w:jc w:val="both"/>
        <w:rPr>
          <w:rFonts w:ascii="Abadi" w:hAnsi="Abadi" w:cs="*Tahoma-5159-Identity-H"/>
          <w:color w:val="161616"/>
          <w:sz w:val="21"/>
          <w:szCs w:val="21"/>
        </w:rPr>
      </w:pPr>
      <w:proofErr w:type="spellStart"/>
      <w:r w:rsidRPr="00C53106">
        <w:rPr>
          <w:rFonts w:ascii="Abadi" w:hAnsi="Abadi" w:cs="*Tahoma-5159-Identity-H"/>
          <w:b/>
          <w:bCs/>
          <w:color w:val="161616"/>
          <w:sz w:val="21"/>
          <w:szCs w:val="21"/>
        </w:rPr>
        <w:t>iii</w:t>
      </w:r>
      <w:proofErr w:type="spellEnd"/>
      <w:r w:rsidRPr="00C53106">
        <w:rPr>
          <w:rFonts w:ascii="Abadi" w:hAnsi="Abadi" w:cs="*Tahoma-5159-Identity-H"/>
          <w:b/>
          <w:bCs/>
          <w:color w:val="161616"/>
          <w:sz w:val="21"/>
          <w:szCs w:val="21"/>
        </w:rPr>
        <w:t xml:space="preserve">) Impacto presupuestario: </w:t>
      </w:r>
      <w:r w:rsidRPr="00C53106">
        <w:rPr>
          <w:rFonts w:ascii="Abadi" w:hAnsi="Abadi" w:cs="*Tahoma-5159-Identity-H"/>
          <w:color w:val="161616"/>
          <w:sz w:val="21"/>
          <w:szCs w:val="21"/>
        </w:rPr>
        <w:t>en razón de los alcances y naturaleza de la</w:t>
      </w:r>
      <w:r>
        <w:rPr>
          <w:rFonts w:ascii="Abadi" w:hAnsi="Abadi" w:cs="*Tahoma-5159-Identity-H"/>
          <w:color w:val="161616"/>
          <w:sz w:val="21"/>
          <w:szCs w:val="21"/>
        </w:rPr>
        <w:t xml:space="preserve"> </w:t>
      </w:r>
      <w:r w:rsidRPr="00C53106">
        <w:rPr>
          <w:rFonts w:ascii="Abadi" w:hAnsi="Abadi" w:cs="*Tahoma-5159-Identity-H"/>
          <w:color w:val="161616"/>
          <w:sz w:val="21"/>
          <w:szCs w:val="21"/>
        </w:rPr>
        <w:t>Iniciativa que se propone, no se actualizan impactos de orden</w:t>
      </w:r>
      <w:r>
        <w:rPr>
          <w:rFonts w:ascii="Abadi" w:hAnsi="Abadi" w:cs="*Tahoma-5159-Identity-H"/>
          <w:color w:val="161616"/>
          <w:sz w:val="21"/>
          <w:szCs w:val="21"/>
        </w:rPr>
        <w:t xml:space="preserve"> </w:t>
      </w:r>
      <w:r w:rsidRPr="00C53106">
        <w:rPr>
          <w:rFonts w:ascii="Abadi" w:hAnsi="Abadi" w:cs="*Tahoma-5159-Identity-H"/>
          <w:color w:val="161616"/>
          <w:sz w:val="21"/>
          <w:szCs w:val="21"/>
        </w:rPr>
        <w:t>presupuestario; y</w:t>
      </w:r>
    </w:p>
    <w:p w14:paraId="05F771C7" w14:textId="77777777" w:rsidR="007B5A51" w:rsidRPr="00C53106" w:rsidRDefault="007B5A51" w:rsidP="007B5A51">
      <w:pPr>
        <w:autoSpaceDE w:val="0"/>
        <w:autoSpaceDN w:val="0"/>
        <w:adjustRightInd w:val="0"/>
        <w:ind w:left="709"/>
        <w:jc w:val="both"/>
        <w:rPr>
          <w:rFonts w:ascii="Abadi" w:hAnsi="Abadi" w:cs="*Tahoma-5159-Identity-H"/>
          <w:color w:val="161616"/>
          <w:sz w:val="21"/>
          <w:szCs w:val="21"/>
        </w:rPr>
      </w:pPr>
    </w:p>
    <w:p w14:paraId="00D49240" w14:textId="77777777" w:rsidR="007B5A51" w:rsidRDefault="007B5A51" w:rsidP="007B5A51">
      <w:pPr>
        <w:autoSpaceDE w:val="0"/>
        <w:autoSpaceDN w:val="0"/>
        <w:adjustRightInd w:val="0"/>
        <w:ind w:left="709"/>
        <w:jc w:val="both"/>
        <w:rPr>
          <w:rFonts w:ascii="Abadi" w:hAnsi="Abadi" w:cs="*Tahoma-5159-Identity-H"/>
          <w:color w:val="161616"/>
          <w:sz w:val="21"/>
          <w:szCs w:val="21"/>
        </w:rPr>
      </w:pPr>
      <w:proofErr w:type="spellStart"/>
      <w:r w:rsidRPr="00C53106">
        <w:rPr>
          <w:rFonts w:ascii="Abadi" w:hAnsi="Abadi" w:cs="*Tahoma-5159-Identity-H"/>
          <w:b/>
          <w:bCs/>
          <w:color w:val="161616"/>
          <w:sz w:val="21"/>
          <w:szCs w:val="21"/>
        </w:rPr>
        <w:t>iv</w:t>
      </w:r>
      <w:proofErr w:type="spellEnd"/>
      <w:r w:rsidRPr="00C53106">
        <w:rPr>
          <w:rFonts w:ascii="Abadi" w:hAnsi="Abadi" w:cs="*Tahoma-5159-Identity-H"/>
          <w:b/>
          <w:bCs/>
          <w:color w:val="161616"/>
          <w:sz w:val="21"/>
          <w:szCs w:val="21"/>
        </w:rPr>
        <w:t xml:space="preserve">) Impacto social: </w:t>
      </w:r>
      <w:r w:rsidRPr="00C53106">
        <w:rPr>
          <w:rFonts w:ascii="Abadi" w:hAnsi="Abadi" w:cs="*Tahoma-5159-Identity-H"/>
          <w:color w:val="161616"/>
          <w:sz w:val="21"/>
          <w:szCs w:val="21"/>
        </w:rPr>
        <w:t>de aprobarse la presente Iniciativa, se considera que</w:t>
      </w:r>
      <w:r>
        <w:rPr>
          <w:rFonts w:ascii="Abadi" w:hAnsi="Abadi" w:cs="*Tahoma-5159-Identity-H"/>
          <w:color w:val="161616"/>
          <w:sz w:val="21"/>
          <w:szCs w:val="21"/>
        </w:rPr>
        <w:t xml:space="preserve"> </w:t>
      </w:r>
      <w:r w:rsidRPr="00C53106">
        <w:rPr>
          <w:rFonts w:ascii="Abadi" w:hAnsi="Abadi" w:cs="*Tahoma-5159-Identity-H"/>
          <w:color w:val="161616"/>
          <w:sz w:val="21"/>
          <w:szCs w:val="21"/>
        </w:rPr>
        <w:t>se posibilitará el ejercicio armónico del deber para el Ejecutivo del</w:t>
      </w:r>
      <w:r>
        <w:rPr>
          <w:rFonts w:ascii="Abadi" w:hAnsi="Abadi" w:cs="*Tahoma-5159-Identity-H"/>
          <w:color w:val="161616"/>
          <w:sz w:val="21"/>
          <w:szCs w:val="21"/>
        </w:rPr>
        <w:t xml:space="preserve"> </w:t>
      </w:r>
      <w:r w:rsidRPr="00C53106">
        <w:rPr>
          <w:rFonts w:ascii="Abadi" w:hAnsi="Abadi" w:cs="*Tahoma-5159-Identity-H"/>
          <w:color w:val="161616"/>
          <w:sz w:val="21"/>
          <w:szCs w:val="21"/>
        </w:rPr>
        <w:t>Estado de la rendición de cuentas que reviste la presentación del</w:t>
      </w:r>
      <w:r>
        <w:rPr>
          <w:rFonts w:ascii="Abadi" w:hAnsi="Abadi" w:cs="*Tahoma-5159-Identity-H"/>
          <w:color w:val="161616"/>
          <w:sz w:val="21"/>
          <w:szCs w:val="21"/>
        </w:rPr>
        <w:t xml:space="preserve"> </w:t>
      </w:r>
      <w:r w:rsidRPr="00C53106">
        <w:rPr>
          <w:rFonts w:ascii="Abadi" w:hAnsi="Abadi" w:cs="*Tahoma-5159-Identity-H"/>
          <w:color w:val="161616"/>
          <w:sz w:val="21"/>
          <w:szCs w:val="21"/>
        </w:rPr>
        <w:t>informe que guarda la administración pública del estado a su cargo,</w:t>
      </w:r>
      <w:r>
        <w:rPr>
          <w:rFonts w:ascii="Abadi" w:hAnsi="Abadi" w:cs="*Tahoma-5159-Identity-H"/>
          <w:color w:val="161616"/>
          <w:sz w:val="21"/>
          <w:szCs w:val="21"/>
        </w:rPr>
        <w:t xml:space="preserve"> </w:t>
      </w:r>
      <w:r w:rsidRPr="00C53106">
        <w:rPr>
          <w:rFonts w:ascii="Abadi" w:hAnsi="Abadi" w:cs="*Tahoma-5159-Identity-H"/>
          <w:color w:val="161616"/>
          <w:sz w:val="21"/>
          <w:szCs w:val="21"/>
        </w:rPr>
        <w:t>con el ejercicio ciudadano de los derechos fundamentales de</w:t>
      </w:r>
      <w:r>
        <w:rPr>
          <w:rFonts w:ascii="Abadi" w:hAnsi="Abadi" w:cs="*Tahoma-5159-Identity-H"/>
          <w:color w:val="161616"/>
          <w:sz w:val="21"/>
          <w:szCs w:val="21"/>
        </w:rPr>
        <w:t xml:space="preserve"> </w:t>
      </w:r>
      <w:r w:rsidRPr="00C53106">
        <w:rPr>
          <w:rFonts w:ascii="Abadi" w:hAnsi="Abadi" w:cs="*Tahoma-5159-Identity-H"/>
          <w:color w:val="161616"/>
          <w:sz w:val="21"/>
          <w:szCs w:val="21"/>
        </w:rPr>
        <w:t>acceso a la información pública y de voto activo en los procesos</w:t>
      </w:r>
      <w:r>
        <w:rPr>
          <w:rFonts w:ascii="Abadi" w:hAnsi="Abadi" w:cs="*Tahoma-5159-Identity-H"/>
          <w:color w:val="161616"/>
          <w:sz w:val="21"/>
          <w:szCs w:val="21"/>
        </w:rPr>
        <w:t xml:space="preserve"> </w:t>
      </w:r>
      <w:r w:rsidRPr="00C53106">
        <w:rPr>
          <w:rFonts w:ascii="Abadi" w:hAnsi="Abadi" w:cs="*Tahoma-5159-Identity-H"/>
          <w:color w:val="161616"/>
          <w:sz w:val="21"/>
          <w:szCs w:val="21"/>
        </w:rPr>
        <w:t>electorales y de participación ciudadana, específicamente, el de</w:t>
      </w:r>
      <w:r>
        <w:rPr>
          <w:rFonts w:ascii="Abadi" w:hAnsi="Abadi" w:cs="*Tahoma-5159-Identity-H"/>
          <w:color w:val="161616"/>
          <w:sz w:val="21"/>
          <w:szCs w:val="21"/>
        </w:rPr>
        <w:t xml:space="preserve"> </w:t>
      </w:r>
      <w:r w:rsidRPr="00C53106">
        <w:rPr>
          <w:rFonts w:ascii="Abadi" w:hAnsi="Abadi" w:cs="*Tahoma-5159-Identity-H"/>
          <w:color w:val="161616"/>
          <w:sz w:val="21"/>
          <w:szCs w:val="21"/>
        </w:rPr>
        <w:t>revocación ciudadana del Presidente de los Estados Unidos</w:t>
      </w:r>
      <w:r>
        <w:rPr>
          <w:rFonts w:ascii="Abadi" w:hAnsi="Abadi" w:cs="*Tahoma-5159-Identity-H"/>
          <w:color w:val="161616"/>
          <w:sz w:val="21"/>
          <w:szCs w:val="21"/>
        </w:rPr>
        <w:t xml:space="preserve"> </w:t>
      </w:r>
      <w:r w:rsidRPr="00C53106">
        <w:rPr>
          <w:rFonts w:ascii="Abadi" w:hAnsi="Abadi" w:cs="*Tahoma-5159-Identity-H"/>
          <w:color w:val="161616"/>
          <w:sz w:val="21"/>
          <w:szCs w:val="21"/>
        </w:rPr>
        <w:t>Mexicanos.</w:t>
      </w:r>
    </w:p>
    <w:p w14:paraId="75FB4224" w14:textId="77777777" w:rsidR="007B5A51" w:rsidRDefault="007B5A51" w:rsidP="007B5A51">
      <w:pPr>
        <w:autoSpaceDE w:val="0"/>
        <w:autoSpaceDN w:val="0"/>
        <w:adjustRightInd w:val="0"/>
        <w:jc w:val="both"/>
        <w:rPr>
          <w:rFonts w:ascii="Abadi" w:hAnsi="Abadi" w:cs="*Tahoma-5159-Identity-H"/>
          <w:color w:val="161616"/>
          <w:sz w:val="21"/>
          <w:szCs w:val="21"/>
        </w:rPr>
      </w:pPr>
    </w:p>
    <w:p w14:paraId="43255551" w14:textId="77777777" w:rsidR="007B5A51" w:rsidRDefault="007B5A51" w:rsidP="007B5A51">
      <w:pPr>
        <w:autoSpaceDE w:val="0"/>
        <w:autoSpaceDN w:val="0"/>
        <w:adjustRightInd w:val="0"/>
        <w:jc w:val="both"/>
        <w:rPr>
          <w:rFonts w:ascii="Abadi" w:hAnsi="Abadi" w:cs="*Tahoma-5159-Identity-H"/>
          <w:color w:val="161616"/>
          <w:sz w:val="21"/>
          <w:szCs w:val="21"/>
        </w:rPr>
      </w:pPr>
      <w:r w:rsidRPr="00C53106">
        <w:rPr>
          <w:rFonts w:ascii="Abadi" w:hAnsi="Abadi" w:cs="*Tahoma-5159-Identity-H"/>
          <w:color w:val="161616"/>
          <w:sz w:val="21"/>
          <w:szCs w:val="21"/>
        </w:rPr>
        <w:t>En mérito de lo anterior, me permito someter a la consideración de ese</w:t>
      </w:r>
      <w:r>
        <w:rPr>
          <w:rFonts w:ascii="Abadi" w:hAnsi="Abadi" w:cs="*Tahoma-5159-Identity-H"/>
          <w:color w:val="161616"/>
          <w:sz w:val="21"/>
          <w:szCs w:val="21"/>
        </w:rPr>
        <w:t xml:space="preserve"> </w:t>
      </w:r>
      <w:r w:rsidRPr="00C53106">
        <w:rPr>
          <w:rFonts w:ascii="Abadi" w:hAnsi="Abadi" w:cs="*Tahoma-5159-Identity-H"/>
          <w:color w:val="161616"/>
          <w:sz w:val="21"/>
          <w:szCs w:val="21"/>
        </w:rPr>
        <w:t>Congreso la presente iniciativa de:</w:t>
      </w:r>
    </w:p>
    <w:p w14:paraId="0A46DB92" w14:textId="77777777" w:rsidR="007B5A51" w:rsidRDefault="007B5A51" w:rsidP="007B5A51">
      <w:pPr>
        <w:autoSpaceDE w:val="0"/>
        <w:autoSpaceDN w:val="0"/>
        <w:adjustRightInd w:val="0"/>
        <w:jc w:val="both"/>
        <w:rPr>
          <w:rFonts w:ascii="Abadi" w:hAnsi="Abadi" w:cs="*Tahoma-5159-Identity-H"/>
          <w:color w:val="161616"/>
          <w:sz w:val="21"/>
          <w:szCs w:val="21"/>
        </w:rPr>
      </w:pPr>
    </w:p>
    <w:p w14:paraId="5B622D08" w14:textId="77777777" w:rsidR="007B5A51" w:rsidRDefault="007B5A51" w:rsidP="007B5A51">
      <w:pPr>
        <w:autoSpaceDE w:val="0"/>
        <w:autoSpaceDN w:val="0"/>
        <w:adjustRightInd w:val="0"/>
        <w:jc w:val="center"/>
        <w:rPr>
          <w:rFonts w:ascii="Abadi" w:hAnsi="Abadi" w:cs="*Tahoma-5159-Identity-H"/>
          <w:b/>
          <w:bCs/>
          <w:color w:val="161616"/>
          <w:sz w:val="21"/>
          <w:szCs w:val="21"/>
        </w:rPr>
      </w:pPr>
      <w:r w:rsidRPr="00C53106">
        <w:rPr>
          <w:rFonts w:ascii="Abadi" w:hAnsi="Abadi" w:cs="*Tahoma-5159-Identity-H"/>
          <w:b/>
          <w:bCs/>
          <w:color w:val="161616"/>
          <w:sz w:val="21"/>
          <w:szCs w:val="21"/>
        </w:rPr>
        <w:t>DECRETO</w:t>
      </w:r>
    </w:p>
    <w:p w14:paraId="60666033" w14:textId="77777777" w:rsidR="007B5A51" w:rsidRDefault="007B5A51" w:rsidP="007B5A51">
      <w:pPr>
        <w:autoSpaceDE w:val="0"/>
        <w:autoSpaceDN w:val="0"/>
        <w:adjustRightInd w:val="0"/>
        <w:jc w:val="both"/>
        <w:rPr>
          <w:rFonts w:ascii="Abadi" w:hAnsi="Abadi" w:cs="*Tahoma-5159-Identity-H"/>
          <w:b/>
          <w:bCs/>
          <w:color w:val="161616"/>
          <w:sz w:val="21"/>
          <w:szCs w:val="21"/>
        </w:rPr>
      </w:pPr>
    </w:p>
    <w:p w14:paraId="52856BA1" w14:textId="77777777" w:rsidR="007B5A51" w:rsidRDefault="007B5A51" w:rsidP="007B5A51">
      <w:pPr>
        <w:autoSpaceDE w:val="0"/>
        <w:autoSpaceDN w:val="0"/>
        <w:adjustRightInd w:val="0"/>
        <w:jc w:val="both"/>
        <w:rPr>
          <w:rFonts w:ascii="Abadi" w:hAnsi="Abadi" w:cs="*Microsoft Sans Serif-4038-Iden"/>
          <w:color w:val="141414"/>
          <w:sz w:val="21"/>
          <w:szCs w:val="21"/>
        </w:rPr>
      </w:pPr>
      <w:r w:rsidRPr="00C53106">
        <w:rPr>
          <w:rFonts w:ascii="Abadi" w:hAnsi="Abadi" w:cs="*Calibri-Bold-4036-Identity-H"/>
          <w:b/>
          <w:bCs/>
          <w:color w:val="141414"/>
          <w:sz w:val="21"/>
          <w:szCs w:val="21"/>
        </w:rPr>
        <w:t xml:space="preserve">ÚNICO. </w:t>
      </w:r>
      <w:r w:rsidRPr="00C53106">
        <w:rPr>
          <w:rFonts w:ascii="Abadi" w:hAnsi="Abadi" w:cs="*Microsoft Sans Serif-4038-Iden"/>
          <w:color w:val="141414"/>
          <w:sz w:val="21"/>
          <w:szCs w:val="21"/>
        </w:rPr>
        <w:t xml:space="preserve">Se </w:t>
      </w:r>
      <w:r w:rsidRPr="00C53106">
        <w:rPr>
          <w:rFonts w:ascii="Abadi" w:hAnsi="Abadi" w:cs="*Calibri-Bold-4036-Identity-H"/>
          <w:b/>
          <w:bCs/>
          <w:color w:val="141414"/>
          <w:sz w:val="21"/>
          <w:szCs w:val="21"/>
        </w:rPr>
        <w:t xml:space="preserve">reforma </w:t>
      </w:r>
      <w:r w:rsidRPr="00C53106">
        <w:rPr>
          <w:rFonts w:ascii="Abadi" w:hAnsi="Abadi" w:cs="*Microsoft Sans Serif-4038-Iden"/>
          <w:color w:val="141414"/>
          <w:sz w:val="21"/>
          <w:szCs w:val="21"/>
        </w:rPr>
        <w:t xml:space="preserve">el primer párrafo del artículo 78 de la </w:t>
      </w:r>
      <w:r w:rsidRPr="00C53106">
        <w:rPr>
          <w:rFonts w:ascii="Abadi" w:hAnsi="Abadi" w:cs="*Calibri-Bold-4036-Identity-H"/>
          <w:b/>
          <w:bCs/>
          <w:color w:val="141414"/>
          <w:sz w:val="21"/>
          <w:szCs w:val="21"/>
        </w:rPr>
        <w:t>Constitución Política</w:t>
      </w:r>
      <w:r>
        <w:rPr>
          <w:rFonts w:ascii="Abadi" w:hAnsi="Abadi" w:cs="*Calibri-Bold-4036-Identity-H"/>
          <w:b/>
          <w:bCs/>
          <w:color w:val="141414"/>
          <w:sz w:val="21"/>
          <w:szCs w:val="21"/>
        </w:rPr>
        <w:t xml:space="preserve"> </w:t>
      </w:r>
      <w:r w:rsidRPr="00C53106">
        <w:rPr>
          <w:rFonts w:ascii="Abadi" w:hAnsi="Abadi" w:cs="*Calibri-Bold-4036-Identity-H"/>
          <w:b/>
          <w:bCs/>
          <w:color w:val="141414"/>
          <w:sz w:val="21"/>
          <w:szCs w:val="21"/>
        </w:rPr>
        <w:t xml:space="preserve">para el Estado de Guanajuato, </w:t>
      </w:r>
      <w:r w:rsidRPr="00C53106">
        <w:rPr>
          <w:rFonts w:ascii="Abadi" w:hAnsi="Abadi" w:cs="*Microsoft Sans Serif-4038-Iden"/>
          <w:color w:val="141414"/>
          <w:sz w:val="21"/>
          <w:szCs w:val="21"/>
        </w:rPr>
        <w:t>para quedar en los siguientes términos:</w:t>
      </w:r>
    </w:p>
    <w:p w14:paraId="637ED6EE" w14:textId="77777777" w:rsidR="007B5A51" w:rsidRPr="00A1307E" w:rsidRDefault="007B5A51" w:rsidP="007B5A51">
      <w:pPr>
        <w:autoSpaceDE w:val="0"/>
        <w:autoSpaceDN w:val="0"/>
        <w:adjustRightInd w:val="0"/>
        <w:jc w:val="both"/>
        <w:rPr>
          <w:rFonts w:ascii="Abadi" w:hAnsi="Abadi" w:cs="*Calibri-Bold-4036-Identity-H"/>
          <w:b/>
          <w:bCs/>
          <w:color w:val="141414"/>
          <w:sz w:val="21"/>
          <w:szCs w:val="21"/>
        </w:rPr>
      </w:pPr>
    </w:p>
    <w:p w14:paraId="14084154" w14:textId="77777777" w:rsidR="007B5A51" w:rsidRPr="00C53106" w:rsidRDefault="007B5A51" w:rsidP="007B5A51">
      <w:pPr>
        <w:autoSpaceDE w:val="0"/>
        <w:autoSpaceDN w:val="0"/>
        <w:adjustRightInd w:val="0"/>
        <w:jc w:val="both"/>
        <w:rPr>
          <w:rFonts w:ascii="Abadi" w:hAnsi="Abadi" w:cs="*Calibri-Bold-4036-Identity-H"/>
          <w:b/>
          <w:bCs/>
          <w:color w:val="141414"/>
          <w:sz w:val="21"/>
          <w:szCs w:val="21"/>
        </w:rPr>
      </w:pPr>
      <w:r w:rsidRPr="00C53106">
        <w:rPr>
          <w:rFonts w:ascii="Abadi" w:hAnsi="Abadi" w:cs="*Calibri-Bold-4036-Identity-H"/>
          <w:b/>
          <w:bCs/>
          <w:color w:val="141414"/>
          <w:sz w:val="21"/>
          <w:szCs w:val="21"/>
        </w:rPr>
        <w:t xml:space="preserve">«Artículo 78. </w:t>
      </w:r>
      <w:r w:rsidRPr="00C53106">
        <w:rPr>
          <w:rFonts w:ascii="Abadi" w:hAnsi="Abadi" w:cs="*Microsoft Sans Serif-4038-Iden"/>
          <w:color w:val="141414"/>
          <w:sz w:val="21"/>
          <w:szCs w:val="21"/>
        </w:rPr>
        <w:t xml:space="preserve">El Gobernador del Estado enviará al Congreso del Estado </w:t>
      </w:r>
      <w:r w:rsidRPr="00C53106">
        <w:rPr>
          <w:rFonts w:ascii="Abadi" w:hAnsi="Abadi" w:cs="*Calibri-Bold-4036-Identity-H"/>
          <w:b/>
          <w:bCs/>
          <w:color w:val="141414"/>
          <w:sz w:val="21"/>
          <w:szCs w:val="21"/>
        </w:rPr>
        <w:t>un</w:t>
      </w:r>
      <w:r>
        <w:rPr>
          <w:rFonts w:ascii="Abadi" w:hAnsi="Abadi" w:cs="*Calibri-Bold-4036-Identity-H"/>
          <w:b/>
          <w:bCs/>
          <w:color w:val="141414"/>
          <w:sz w:val="21"/>
          <w:szCs w:val="21"/>
        </w:rPr>
        <w:t xml:space="preserve"> </w:t>
      </w:r>
      <w:r w:rsidRPr="00C53106">
        <w:rPr>
          <w:rFonts w:ascii="Abadi" w:hAnsi="Abadi" w:cs="*Calibri-Bold-4036-Identity-H"/>
          <w:b/>
          <w:bCs/>
          <w:color w:val="141414"/>
          <w:sz w:val="21"/>
          <w:szCs w:val="21"/>
        </w:rPr>
        <w:t>informe por escrito en el cual exponga la situación que guarda la Administración</w:t>
      </w:r>
      <w:r>
        <w:rPr>
          <w:rFonts w:ascii="Abadi" w:hAnsi="Abadi" w:cs="*Calibri-Bold-4036-Identity-H"/>
          <w:b/>
          <w:bCs/>
          <w:color w:val="141414"/>
          <w:sz w:val="21"/>
          <w:szCs w:val="21"/>
        </w:rPr>
        <w:t xml:space="preserve"> </w:t>
      </w:r>
      <w:r w:rsidRPr="00C53106">
        <w:rPr>
          <w:rFonts w:ascii="Abadi" w:hAnsi="Abadi" w:cs="*Calibri-Bold-4036-Identity-H"/>
          <w:b/>
          <w:bCs/>
          <w:color w:val="141414"/>
          <w:sz w:val="21"/>
          <w:szCs w:val="21"/>
        </w:rPr>
        <w:t>Pública del Estado, el primer jueves de marzo, con excepción de los años en los</w:t>
      </w:r>
      <w:r>
        <w:rPr>
          <w:rFonts w:ascii="Abadi" w:hAnsi="Abadi" w:cs="*Calibri-Bold-4036-Identity-H"/>
          <w:b/>
          <w:bCs/>
          <w:color w:val="141414"/>
          <w:sz w:val="21"/>
          <w:szCs w:val="21"/>
        </w:rPr>
        <w:t xml:space="preserve"> </w:t>
      </w:r>
      <w:r w:rsidRPr="00C53106">
        <w:rPr>
          <w:rFonts w:ascii="Abadi" w:hAnsi="Abadi" w:cs="*Calibri-Bold-4036-Identity-H"/>
          <w:b/>
          <w:bCs/>
          <w:color w:val="141414"/>
          <w:sz w:val="21"/>
          <w:szCs w:val="21"/>
        </w:rPr>
        <w:t>que se realice la renovación de las personas titulares del Poder Ejecutivo federal y</w:t>
      </w:r>
      <w:r>
        <w:rPr>
          <w:rFonts w:ascii="Abadi" w:hAnsi="Abadi" w:cs="*Calibri-Bold-4036-Identity-H"/>
          <w:b/>
          <w:bCs/>
          <w:color w:val="141414"/>
          <w:sz w:val="21"/>
          <w:szCs w:val="21"/>
        </w:rPr>
        <w:t xml:space="preserve"> </w:t>
      </w:r>
      <w:r w:rsidRPr="00C53106">
        <w:rPr>
          <w:rFonts w:ascii="Abadi" w:hAnsi="Abadi" w:cs="*Calibri-Bold-4036-Identity-H"/>
          <w:b/>
          <w:bCs/>
          <w:color w:val="141414"/>
          <w:sz w:val="21"/>
          <w:szCs w:val="21"/>
        </w:rPr>
        <w:t>del Poder Ejecutivo del Estado, cuando se efectúe un proceso de revocación de</w:t>
      </w:r>
      <w:r>
        <w:rPr>
          <w:rFonts w:ascii="Abadi" w:hAnsi="Abadi" w:cs="*Calibri-Bold-4036-Identity-H"/>
          <w:b/>
          <w:bCs/>
          <w:color w:val="141414"/>
          <w:sz w:val="21"/>
          <w:szCs w:val="21"/>
        </w:rPr>
        <w:t xml:space="preserve"> </w:t>
      </w:r>
      <w:r w:rsidRPr="00C53106">
        <w:rPr>
          <w:rFonts w:ascii="Abadi" w:hAnsi="Abadi" w:cs="*Calibri-Bold-4036-Identity-H"/>
          <w:b/>
          <w:bCs/>
          <w:color w:val="141414"/>
          <w:sz w:val="21"/>
          <w:szCs w:val="21"/>
        </w:rPr>
        <w:t>mandato o de consulta popular u otro mecanismo de participación ciudadana</w:t>
      </w:r>
      <w:r>
        <w:rPr>
          <w:rFonts w:ascii="Abadi" w:hAnsi="Abadi" w:cs="*Calibri-Bold-4036-Identity-H"/>
          <w:b/>
          <w:bCs/>
          <w:color w:val="141414"/>
          <w:sz w:val="21"/>
          <w:szCs w:val="21"/>
        </w:rPr>
        <w:t xml:space="preserve"> </w:t>
      </w:r>
      <w:r w:rsidRPr="00C53106">
        <w:rPr>
          <w:rFonts w:ascii="Abadi" w:hAnsi="Abadi" w:cs="*Calibri-Bold-4036-Identity-H"/>
          <w:b/>
          <w:bCs/>
          <w:color w:val="141414"/>
          <w:sz w:val="21"/>
          <w:szCs w:val="21"/>
        </w:rPr>
        <w:t>análogo, de conformidad con los artículos 35 y 41 de la Constitución Política de los</w:t>
      </w:r>
      <w:r>
        <w:rPr>
          <w:rFonts w:ascii="Abadi" w:hAnsi="Abadi" w:cs="*Calibri-Bold-4036-Identity-H"/>
          <w:b/>
          <w:bCs/>
          <w:color w:val="141414"/>
          <w:sz w:val="21"/>
          <w:szCs w:val="21"/>
        </w:rPr>
        <w:t xml:space="preserve"> </w:t>
      </w:r>
      <w:r w:rsidRPr="00C53106">
        <w:rPr>
          <w:rFonts w:ascii="Abadi" w:hAnsi="Abadi" w:cs="*Calibri-Bold-4036-Identity-H"/>
          <w:b/>
          <w:bCs/>
          <w:color w:val="141414"/>
          <w:sz w:val="21"/>
          <w:szCs w:val="21"/>
        </w:rPr>
        <w:t xml:space="preserve">Estados Unidos Mexicanos, Base </w:t>
      </w:r>
      <w:r>
        <w:rPr>
          <w:rFonts w:ascii="Abadi" w:hAnsi="Abadi" w:cs="*Calibri-Bold-4036-Identity-H"/>
          <w:b/>
          <w:bCs/>
          <w:color w:val="141414"/>
          <w:sz w:val="21"/>
          <w:szCs w:val="21"/>
        </w:rPr>
        <w:t>III</w:t>
      </w:r>
      <w:r w:rsidRPr="00C53106">
        <w:rPr>
          <w:rFonts w:ascii="Abadi" w:hAnsi="Abadi" w:cs="*Calibri-Bold-4036-Identity-H"/>
          <w:b/>
          <w:bCs/>
          <w:color w:val="141414"/>
          <w:sz w:val="21"/>
          <w:szCs w:val="21"/>
        </w:rPr>
        <w:t>, Apartado C y esta Constitución, casos en los</w:t>
      </w:r>
      <w:r>
        <w:rPr>
          <w:rFonts w:ascii="Abadi" w:hAnsi="Abadi" w:cs="*Calibri-Bold-4036-Identity-H"/>
          <w:b/>
          <w:bCs/>
          <w:color w:val="141414"/>
          <w:sz w:val="21"/>
          <w:szCs w:val="21"/>
        </w:rPr>
        <w:t xml:space="preserve"> </w:t>
      </w:r>
      <w:r w:rsidRPr="00C53106">
        <w:rPr>
          <w:rFonts w:ascii="Abadi" w:hAnsi="Abadi" w:cs="*Calibri-Bold-4036-Identity-H"/>
          <w:b/>
          <w:bCs/>
          <w:color w:val="141414"/>
          <w:sz w:val="21"/>
          <w:szCs w:val="21"/>
        </w:rPr>
        <w:t xml:space="preserve">cuales, el </w:t>
      </w:r>
      <w:r w:rsidRPr="00C53106">
        <w:rPr>
          <w:rFonts w:ascii="Abadi" w:hAnsi="Abadi" w:cs="*Calibri-Bold-4036-Identity-H"/>
          <w:b/>
          <w:bCs/>
          <w:color w:val="141414"/>
          <w:sz w:val="21"/>
          <w:szCs w:val="21"/>
        </w:rPr>
        <w:t>Gobernador del Estado enviará el informe el 16 de febrero.</w:t>
      </w:r>
    </w:p>
    <w:p w14:paraId="1BBEF754" w14:textId="77777777" w:rsidR="007B5A51" w:rsidRPr="00C53106" w:rsidRDefault="007B5A51" w:rsidP="007B5A51">
      <w:pPr>
        <w:autoSpaceDE w:val="0"/>
        <w:autoSpaceDN w:val="0"/>
        <w:adjustRightInd w:val="0"/>
        <w:jc w:val="both"/>
        <w:rPr>
          <w:rFonts w:ascii="Abadi" w:hAnsi="Abadi" w:cs="*Calibri-Bold-4036-Identity-H"/>
          <w:b/>
          <w:bCs/>
          <w:color w:val="141414"/>
          <w:sz w:val="21"/>
          <w:szCs w:val="21"/>
        </w:rPr>
      </w:pPr>
    </w:p>
    <w:p w14:paraId="082313C2" w14:textId="77777777" w:rsidR="007B5A51" w:rsidRPr="00C53106" w:rsidRDefault="007B5A51" w:rsidP="007B5A51">
      <w:pPr>
        <w:autoSpaceDE w:val="0"/>
        <w:autoSpaceDN w:val="0"/>
        <w:adjustRightInd w:val="0"/>
        <w:jc w:val="both"/>
        <w:rPr>
          <w:rFonts w:ascii="Abadi" w:hAnsi="Abadi" w:cs="*Microsoft Sans Serif-4038-Iden"/>
          <w:color w:val="171717"/>
          <w:sz w:val="21"/>
          <w:szCs w:val="21"/>
        </w:rPr>
      </w:pPr>
      <w:r w:rsidRPr="00C53106">
        <w:rPr>
          <w:rFonts w:ascii="Abadi" w:hAnsi="Abadi" w:cs="*Microsoft Sans Serif-4038-Iden"/>
          <w:color w:val="171717"/>
          <w:sz w:val="21"/>
          <w:szCs w:val="21"/>
        </w:rPr>
        <w:t>Los grupos y ...</w:t>
      </w:r>
    </w:p>
    <w:p w14:paraId="44B99C78" w14:textId="77777777" w:rsidR="007B5A51" w:rsidRPr="00C53106" w:rsidRDefault="007B5A51" w:rsidP="007B5A51">
      <w:pPr>
        <w:autoSpaceDE w:val="0"/>
        <w:autoSpaceDN w:val="0"/>
        <w:adjustRightInd w:val="0"/>
        <w:jc w:val="both"/>
        <w:rPr>
          <w:rFonts w:ascii="Abadi" w:hAnsi="Abadi" w:cs="*Microsoft Sans Serif-4038-Iden"/>
          <w:color w:val="171717"/>
          <w:sz w:val="21"/>
          <w:szCs w:val="21"/>
        </w:rPr>
      </w:pPr>
    </w:p>
    <w:p w14:paraId="1FB47AC4" w14:textId="77777777" w:rsidR="007B5A51" w:rsidRDefault="007B5A51" w:rsidP="007B5A51">
      <w:pPr>
        <w:autoSpaceDE w:val="0"/>
        <w:autoSpaceDN w:val="0"/>
        <w:adjustRightInd w:val="0"/>
        <w:jc w:val="both"/>
        <w:rPr>
          <w:rFonts w:ascii="Abadi" w:hAnsi="Abadi" w:cs="*Microsoft Sans Serif-4038-Iden"/>
          <w:color w:val="161616"/>
          <w:sz w:val="21"/>
          <w:szCs w:val="21"/>
        </w:rPr>
      </w:pPr>
      <w:r w:rsidRPr="00C53106">
        <w:rPr>
          <w:rFonts w:ascii="Abadi" w:hAnsi="Abadi" w:cs="*Microsoft Sans Serif-4038-Iden"/>
          <w:color w:val="161616"/>
          <w:sz w:val="21"/>
          <w:szCs w:val="21"/>
        </w:rPr>
        <w:t>El Congreso del ... &gt;&gt;</w:t>
      </w:r>
    </w:p>
    <w:p w14:paraId="69D67C81" w14:textId="77777777" w:rsidR="007B5A51" w:rsidRDefault="007B5A51" w:rsidP="007B5A51">
      <w:pPr>
        <w:autoSpaceDE w:val="0"/>
        <w:autoSpaceDN w:val="0"/>
        <w:adjustRightInd w:val="0"/>
        <w:jc w:val="both"/>
        <w:rPr>
          <w:rFonts w:ascii="Abadi" w:hAnsi="Abadi" w:cs="*Microsoft Sans Serif-4038-Iden"/>
          <w:color w:val="161616"/>
          <w:sz w:val="21"/>
          <w:szCs w:val="21"/>
        </w:rPr>
      </w:pPr>
    </w:p>
    <w:p w14:paraId="64734FC1" w14:textId="77777777" w:rsidR="007B5A51" w:rsidRDefault="007B5A51" w:rsidP="007B5A51">
      <w:pPr>
        <w:autoSpaceDE w:val="0"/>
        <w:autoSpaceDN w:val="0"/>
        <w:adjustRightInd w:val="0"/>
        <w:jc w:val="center"/>
        <w:rPr>
          <w:rFonts w:ascii="Abadi" w:hAnsi="Abadi" w:cs="*Microsoft Sans Serif-4038-Iden"/>
          <w:color w:val="161616"/>
          <w:sz w:val="21"/>
          <w:szCs w:val="21"/>
        </w:rPr>
      </w:pPr>
      <w:r w:rsidRPr="00AA65A6">
        <w:rPr>
          <w:rFonts w:ascii="Abadi" w:hAnsi="Abadi" w:cs="*Microsoft Sans Serif-4038-Iden"/>
          <w:b/>
          <w:bCs/>
          <w:color w:val="161616"/>
          <w:sz w:val="21"/>
          <w:szCs w:val="21"/>
        </w:rPr>
        <w:t>TRANSITORIO</w:t>
      </w:r>
    </w:p>
    <w:p w14:paraId="36C798B9" w14:textId="77777777" w:rsidR="007B5A51" w:rsidRDefault="007B5A51" w:rsidP="007B5A51">
      <w:pPr>
        <w:autoSpaceDE w:val="0"/>
        <w:autoSpaceDN w:val="0"/>
        <w:adjustRightInd w:val="0"/>
        <w:jc w:val="both"/>
        <w:rPr>
          <w:rFonts w:ascii="*Calibri-BoldItalic-4037-Identi" w:hAnsi="*Calibri-BoldItalic-4037-Identi" w:cs="*Calibri-BoldItalic-4037-Identi"/>
          <w:b/>
          <w:bCs/>
          <w:i/>
          <w:iCs/>
          <w:color w:val="141414"/>
        </w:rPr>
      </w:pPr>
      <w:r w:rsidRPr="00AC4590">
        <w:rPr>
          <w:rFonts w:ascii="*Calibri-BoldItalic-4037-Identi" w:hAnsi="*Calibri-BoldItalic-4037-Identi" w:cs="*Calibri-BoldItalic-4037-Identi"/>
          <w:b/>
          <w:bCs/>
          <w:i/>
          <w:iCs/>
          <w:color w:val="141414"/>
        </w:rPr>
        <w:t>Inicio de vigencia</w:t>
      </w:r>
    </w:p>
    <w:p w14:paraId="223AC37B" w14:textId="77777777" w:rsidR="007B5A51" w:rsidRPr="00AC4590" w:rsidRDefault="007B5A51" w:rsidP="007B5A51">
      <w:pPr>
        <w:autoSpaceDE w:val="0"/>
        <w:autoSpaceDN w:val="0"/>
        <w:adjustRightInd w:val="0"/>
        <w:jc w:val="both"/>
        <w:rPr>
          <w:rFonts w:ascii="*Calibri-BoldItalic-4037-Identi" w:hAnsi="*Calibri-BoldItalic-4037-Identi" w:cs="*Calibri-BoldItalic-4037-Identi"/>
          <w:b/>
          <w:bCs/>
          <w:i/>
          <w:iCs/>
          <w:color w:val="141414"/>
        </w:rPr>
      </w:pPr>
    </w:p>
    <w:p w14:paraId="436A0A18" w14:textId="77777777" w:rsidR="007B5A51" w:rsidRDefault="007B5A51" w:rsidP="007B5A51">
      <w:pPr>
        <w:autoSpaceDE w:val="0"/>
        <w:autoSpaceDN w:val="0"/>
        <w:adjustRightInd w:val="0"/>
        <w:jc w:val="both"/>
        <w:rPr>
          <w:rFonts w:ascii="Abadi" w:hAnsi="Abadi" w:cs="*Microsoft Sans Serif-4038-Iden"/>
          <w:color w:val="141414"/>
          <w:sz w:val="21"/>
          <w:szCs w:val="21"/>
        </w:rPr>
      </w:pPr>
      <w:r>
        <w:rPr>
          <w:rFonts w:ascii="Abadi" w:hAnsi="Abadi" w:cs="*Calibri-Bold-4036-Identity-H"/>
          <w:b/>
          <w:bCs/>
          <w:color w:val="141414"/>
          <w:sz w:val="21"/>
          <w:szCs w:val="21"/>
        </w:rPr>
        <w:tab/>
      </w:r>
      <w:r w:rsidRPr="00AA65A6">
        <w:rPr>
          <w:rFonts w:ascii="Abadi" w:hAnsi="Abadi" w:cs="*Calibri-Bold-4036-Identity-H"/>
          <w:b/>
          <w:bCs/>
          <w:color w:val="141414"/>
          <w:sz w:val="21"/>
          <w:szCs w:val="21"/>
        </w:rPr>
        <w:t xml:space="preserve">Artículo Único. </w:t>
      </w:r>
      <w:r w:rsidRPr="00AA65A6">
        <w:rPr>
          <w:rFonts w:ascii="Abadi" w:hAnsi="Abadi" w:cs="*Microsoft Sans Serif-4038-Iden"/>
          <w:color w:val="141414"/>
          <w:sz w:val="21"/>
          <w:szCs w:val="21"/>
        </w:rPr>
        <w:t>El presente Decreto entrará en vigencia al día siguiente al de</w:t>
      </w:r>
      <w:r>
        <w:rPr>
          <w:rFonts w:ascii="Abadi" w:hAnsi="Abadi" w:cs="*Microsoft Sans Serif-4038-Iden"/>
          <w:color w:val="141414"/>
          <w:sz w:val="21"/>
          <w:szCs w:val="21"/>
        </w:rPr>
        <w:t xml:space="preserve"> </w:t>
      </w:r>
      <w:r w:rsidRPr="00AA65A6">
        <w:rPr>
          <w:rFonts w:ascii="Abadi" w:hAnsi="Abadi" w:cs="*Microsoft Sans Serif-4038-Iden"/>
          <w:color w:val="141414"/>
          <w:sz w:val="21"/>
          <w:szCs w:val="21"/>
        </w:rPr>
        <w:t>su publicación en el Periódico Oficial del Gobierno del Estado.</w:t>
      </w:r>
    </w:p>
    <w:p w14:paraId="56120E56" w14:textId="77777777" w:rsidR="007B5A51" w:rsidRPr="00AA65A6" w:rsidRDefault="007B5A51" w:rsidP="007B5A51">
      <w:pPr>
        <w:autoSpaceDE w:val="0"/>
        <w:autoSpaceDN w:val="0"/>
        <w:adjustRightInd w:val="0"/>
        <w:jc w:val="both"/>
        <w:rPr>
          <w:rFonts w:ascii="Abadi" w:hAnsi="Abadi" w:cs="*Microsoft Sans Serif-4038-Iden"/>
          <w:color w:val="141414"/>
          <w:sz w:val="21"/>
          <w:szCs w:val="21"/>
        </w:rPr>
      </w:pPr>
    </w:p>
    <w:p w14:paraId="0DBCEE5C" w14:textId="77777777" w:rsidR="007B5A51" w:rsidRDefault="007B5A51" w:rsidP="007B5A51">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Pr="00AA65A6">
        <w:rPr>
          <w:rFonts w:ascii="Abadi" w:hAnsi="Abadi" w:cs="*Tahoma-5159-Identity-H"/>
          <w:color w:val="161616"/>
          <w:sz w:val="21"/>
          <w:szCs w:val="21"/>
        </w:rPr>
        <w:t>En razón de lo anteriormente expuesto y fundado, solicito a Usted dar a esta</w:t>
      </w:r>
      <w:r>
        <w:rPr>
          <w:rFonts w:ascii="Abadi" w:hAnsi="Abadi" w:cs="*Tahoma-5159-Identity-H"/>
          <w:color w:val="161616"/>
          <w:sz w:val="21"/>
          <w:szCs w:val="21"/>
        </w:rPr>
        <w:t xml:space="preserve"> </w:t>
      </w:r>
      <w:r w:rsidRPr="00AA65A6">
        <w:rPr>
          <w:rFonts w:ascii="Abadi" w:hAnsi="Abadi" w:cs="*Tahoma-5159-Identity-H"/>
          <w:color w:val="161616"/>
          <w:sz w:val="21"/>
          <w:szCs w:val="21"/>
        </w:rPr>
        <w:t>Iniciativa el trámite señalado en la Ley Orgánica del Poder Legislativo del Estado</w:t>
      </w:r>
      <w:r>
        <w:rPr>
          <w:rFonts w:ascii="Abadi" w:hAnsi="Abadi" w:cs="*Tahoma-5159-Identity-H"/>
          <w:color w:val="161616"/>
          <w:sz w:val="21"/>
          <w:szCs w:val="21"/>
        </w:rPr>
        <w:t xml:space="preserve"> </w:t>
      </w:r>
      <w:r w:rsidRPr="00AA65A6">
        <w:rPr>
          <w:rFonts w:ascii="Abadi" w:hAnsi="Abadi" w:cs="*Tahoma-5159-Identity-H"/>
          <w:color w:val="161616"/>
          <w:sz w:val="21"/>
          <w:szCs w:val="21"/>
        </w:rPr>
        <w:t>de Guanajuato.</w:t>
      </w:r>
    </w:p>
    <w:p w14:paraId="2410EF3A" w14:textId="77777777" w:rsidR="007B5A51" w:rsidRDefault="007B5A51" w:rsidP="007B5A51">
      <w:pPr>
        <w:autoSpaceDE w:val="0"/>
        <w:autoSpaceDN w:val="0"/>
        <w:adjustRightInd w:val="0"/>
        <w:jc w:val="both"/>
        <w:rPr>
          <w:rFonts w:ascii="Abadi" w:hAnsi="Abadi" w:cs="*Tahoma-5159-Identity-H"/>
          <w:color w:val="161616"/>
          <w:sz w:val="21"/>
          <w:szCs w:val="21"/>
        </w:rPr>
      </w:pPr>
    </w:p>
    <w:p w14:paraId="38B65990" w14:textId="77777777" w:rsidR="007B5A51" w:rsidRDefault="007B5A51" w:rsidP="007B5A51">
      <w:pPr>
        <w:autoSpaceDE w:val="0"/>
        <w:autoSpaceDN w:val="0"/>
        <w:adjustRightInd w:val="0"/>
        <w:jc w:val="both"/>
        <w:rPr>
          <w:rFonts w:ascii="Abadi" w:hAnsi="Abadi" w:cs="*Tahoma-5159-Identity-H"/>
          <w:color w:val="161616"/>
          <w:sz w:val="21"/>
          <w:szCs w:val="21"/>
        </w:rPr>
      </w:pPr>
    </w:p>
    <w:p w14:paraId="4696CCD1" w14:textId="77777777" w:rsidR="007B5A51" w:rsidRPr="007F29AE" w:rsidRDefault="007B5A51" w:rsidP="007B5A51">
      <w:pPr>
        <w:autoSpaceDE w:val="0"/>
        <w:autoSpaceDN w:val="0"/>
        <w:adjustRightInd w:val="0"/>
        <w:jc w:val="center"/>
        <w:rPr>
          <w:rFonts w:ascii="Abadi" w:hAnsi="Abadi" w:cs="*Tahoma-5159-Identity-H"/>
          <w:b/>
          <w:bCs/>
          <w:color w:val="161616"/>
          <w:sz w:val="21"/>
          <w:szCs w:val="21"/>
        </w:rPr>
      </w:pPr>
      <w:r w:rsidRPr="007F29AE">
        <w:rPr>
          <w:rFonts w:ascii="Abadi" w:hAnsi="Abadi" w:cs="*Tahoma-5159-Identity-H"/>
          <w:b/>
          <w:bCs/>
          <w:color w:val="161616"/>
          <w:sz w:val="21"/>
          <w:szCs w:val="21"/>
        </w:rPr>
        <w:t>GUANAJUATO, GTO., A 25 DE AGOSTO DE 2022</w:t>
      </w:r>
    </w:p>
    <w:p w14:paraId="223C5029" w14:textId="6C66404E" w:rsidR="007B5A51" w:rsidRDefault="007B5A51" w:rsidP="007B5A51">
      <w:pPr>
        <w:autoSpaceDE w:val="0"/>
        <w:autoSpaceDN w:val="0"/>
        <w:adjustRightInd w:val="0"/>
        <w:jc w:val="center"/>
        <w:rPr>
          <w:rFonts w:ascii="Abadi" w:hAnsi="Abadi" w:cs="*Tahoma-5159-Identity-H"/>
          <w:b/>
          <w:bCs/>
          <w:color w:val="161616"/>
          <w:sz w:val="21"/>
          <w:szCs w:val="21"/>
        </w:rPr>
      </w:pPr>
      <w:r w:rsidRPr="007F29AE">
        <w:rPr>
          <w:rFonts w:ascii="Abadi" w:hAnsi="Abadi" w:cs="*Tahoma-5159-Identity-H"/>
          <w:b/>
          <w:bCs/>
          <w:color w:val="161616"/>
          <w:sz w:val="21"/>
          <w:szCs w:val="21"/>
        </w:rPr>
        <w:t>EL GOBERNADOR CONSTITUCIONAL DEL ESTADO DE GUANAJUATO</w:t>
      </w:r>
    </w:p>
    <w:p w14:paraId="29BDEC7E" w14:textId="762676DC" w:rsidR="005F00A8" w:rsidRDefault="005F00A8" w:rsidP="007B5A51">
      <w:pPr>
        <w:autoSpaceDE w:val="0"/>
        <w:autoSpaceDN w:val="0"/>
        <w:adjustRightInd w:val="0"/>
        <w:jc w:val="center"/>
        <w:rPr>
          <w:rFonts w:ascii="Abadi" w:hAnsi="Abadi" w:cs="*Tahoma-5159-Identity-H"/>
          <w:b/>
          <w:bCs/>
          <w:color w:val="161616"/>
          <w:sz w:val="21"/>
          <w:szCs w:val="21"/>
        </w:rPr>
      </w:pPr>
    </w:p>
    <w:p w14:paraId="3CAAD500" w14:textId="00BA3D3E" w:rsidR="005F00A8" w:rsidRDefault="005F00A8" w:rsidP="007B5A51">
      <w:pPr>
        <w:autoSpaceDE w:val="0"/>
        <w:autoSpaceDN w:val="0"/>
        <w:adjustRightInd w:val="0"/>
        <w:jc w:val="center"/>
        <w:rPr>
          <w:rFonts w:ascii="Abadi" w:hAnsi="Abadi" w:cs="*Tahoma-5159-Identity-H"/>
          <w:b/>
          <w:bCs/>
          <w:color w:val="161616"/>
          <w:sz w:val="21"/>
          <w:szCs w:val="21"/>
        </w:rPr>
      </w:pPr>
    </w:p>
    <w:p w14:paraId="302BC8AF" w14:textId="20CF0FAE" w:rsidR="00540F4A" w:rsidRDefault="005F00A8" w:rsidP="00540F4A">
      <w:pPr>
        <w:autoSpaceDE w:val="0"/>
        <w:autoSpaceDN w:val="0"/>
        <w:adjustRightInd w:val="0"/>
        <w:jc w:val="both"/>
        <w:rPr>
          <w:rFonts w:ascii="Abadi" w:hAnsi="Abadi" w:cs="*Tahoma-5159-Identity-H"/>
          <w:color w:val="161616"/>
          <w:sz w:val="21"/>
          <w:szCs w:val="21"/>
        </w:rPr>
      </w:pPr>
      <w:r>
        <w:rPr>
          <w:rFonts w:ascii="Abadi" w:hAnsi="Abadi" w:cs="*Tahoma-5159-Identity-H"/>
          <w:color w:val="161616"/>
          <w:sz w:val="21"/>
          <w:szCs w:val="21"/>
        </w:rPr>
        <w:tab/>
      </w:r>
      <w:r w:rsidR="00540F4A" w:rsidRPr="00E126F2">
        <w:rPr>
          <w:rFonts w:ascii="Abadi" w:hAnsi="Abadi" w:cs="*Tahoma-5159-Identity-H"/>
          <w:b/>
          <w:bCs/>
          <w:color w:val="161616"/>
          <w:sz w:val="21"/>
          <w:szCs w:val="21"/>
        </w:rPr>
        <w:t xml:space="preserve">- La </w:t>
      </w:r>
      <w:proofErr w:type="gramStart"/>
      <w:r w:rsidR="00540F4A" w:rsidRPr="00E126F2">
        <w:rPr>
          <w:rFonts w:ascii="Abadi" w:hAnsi="Abadi" w:cs="*Tahoma-5159-Identity-H"/>
          <w:b/>
          <w:bCs/>
          <w:color w:val="161616"/>
          <w:sz w:val="21"/>
          <w:szCs w:val="21"/>
        </w:rPr>
        <w:t>Presidenta.-</w:t>
      </w:r>
      <w:proofErr w:type="gramEnd"/>
      <w:r w:rsidR="00540F4A" w:rsidRPr="00540F4A">
        <w:rPr>
          <w:rFonts w:ascii="Abadi" w:hAnsi="Abadi" w:cs="*Tahoma-5159-Identity-H"/>
          <w:color w:val="161616"/>
          <w:sz w:val="21"/>
          <w:szCs w:val="21"/>
        </w:rPr>
        <w:t xml:space="preserve"> Se pide a la Secretaría dar lectura al oficio a través del cual, se remite la iniciativa suscrita por el Gobernador del Estado a efecto reformar el párrafo primero del artículo 78 de la Constitución Política para el Estado de Guanajuato. </w:t>
      </w:r>
    </w:p>
    <w:p w14:paraId="42994DC5" w14:textId="77777777" w:rsidR="00E126F2" w:rsidRPr="00540F4A" w:rsidRDefault="00E126F2" w:rsidP="00540F4A">
      <w:pPr>
        <w:autoSpaceDE w:val="0"/>
        <w:autoSpaceDN w:val="0"/>
        <w:adjustRightInd w:val="0"/>
        <w:jc w:val="both"/>
        <w:rPr>
          <w:rFonts w:ascii="Abadi" w:hAnsi="Abadi" w:cs="*Tahoma-5159-Identity-H"/>
          <w:color w:val="161616"/>
          <w:sz w:val="21"/>
          <w:szCs w:val="21"/>
        </w:rPr>
      </w:pPr>
    </w:p>
    <w:p w14:paraId="1ABEA670" w14:textId="514D8D43" w:rsidR="00540F4A" w:rsidRDefault="00540F4A" w:rsidP="00540F4A">
      <w:pPr>
        <w:autoSpaceDE w:val="0"/>
        <w:autoSpaceDN w:val="0"/>
        <w:adjustRightInd w:val="0"/>
        <w:jc w:val="both"/>
        <w:rPr>
          <w:rFonts w:ascii="Abadi" w:hAnsi="Abadi" w:cs="*Tahoma-5159-Identity-H"/>
          <w:color w:val="161616"/>
          <w:sz w:val="21"/>
          <w:szCs w:val="21"/>
        </w:rPr>
      </w:pPr>
      <w:r w:rsidRPr="00540F4A">
        <w:rPr>
          <w:rFonts w:ascii="Abadi" w:hAnsi="Abadi" w:cs="*Tahoma-5159-Identity-H"/>
          <w:color w:val="161616"/>
          <w:sz w:val="21"/>
          <w:szCs w:val="21"/>
        </w:rPr>
        <w:tab/>
      </w:r>
      <w:r w:rsidRPr="00E126F2">
        <w:rPr>
          <w:rFonts w:ascii="Abadi" w:hAnsi="Abadi" w:cs="*Tahoma-5159-Identity-H"/>
          <w:b/>
          <w:bCs/>
          <w:color w:val="161616"/>
          <w:sz w:val="21"/>
          <w:szCs w:val="21"/>
        </w:rPr>
        <w:t xml:space="preserve">- El </w:t>
      </w:r>
      <w:proofErr w:type="gramStart"/>
      <w:r w:rsidRPr="00E126F2">
        <w:rPr>
          <w:rFonts w:ascii="Abadi" w:hAnsi="Abadi" w:cs="*Tahoma-5159-Identity-H"/>
          <w:b/>
          <w:bCs/>
          <w:color w:val="161616"/>
          <w:sz w:val="21"/>
          <w:szCs w:val="21"/>
        </w:rPr>
        <w:t>Secretario.-</w:t>
      </w:r>
      <w:proofErr w:type="gramEnd"/>
      <w:r w:rsidRPr="00540F4A">
        <w:rPr>
          <w:rFonts w:ascii="Abadi" w:hAnsi="Abadi" w:cs="*Tahoma-5159-Identity-H"/>
          <w:color w:val="161616"/>
          <w:sz w:val="21"/>
          <w:szCs w:val="21"/>
        </w:rPr>
        <w:t xml:space="preserve"> Con todo gusto Presidenta.</w:t>
      </w:r>
    </w:p>
    <w:p w14:paraId="273113BD" w14:textId="77777777" w:rsidR="00E126F2" w:rsidRPr="00540F4A" w:rsidRDefault="00E126F2" w:rsidP="00540F4A">
      <w:pPr>
        <w:autoSpaceDE w:val="0"/>
        <w:autoSpaceDN w:val="0"/>
        <w:adjustRightInd w:val="0"/>
        <w:jc w:val="both"/>
        <w:rPr>
          <w:rFonts w:ascii="Abadi" w:hAnsi="Abadi" w:cs="*Tahoma-5159-Identity-H"/>
          <w:color w:val="161616"/>
          <w:sz w:val="21"/>
          <w:szCs w:val="21"/>
        </w:rPr>
      </w:pPr>
    </w:p>
    <w:p w14:paraId="1F03C765" w14:textId="4FF37D1A" w:rsidR="00540F4A" w:rsidRDefault="00540F4A" w:rsidP="00540F4A">
      <w:pPr>
        <w:autoSpaceDE w:val="0"/>
        <w:autoSpaceDN w:val="0"/>
        <w:adjustRightInd w:val="0"/>
        <w:jc w:val="both"/>
        <w:rPr>
          <w:rFonts w:ascii="Abadi" w:hAnsi="Abadi" w:cs="*Tahoma-5159-Identity-H"/>
          <w:color w:val="161616"/>
          <w:sz w:val="21"/>
          <w:szCs w:val="21"/>
        </w:rPr>
      </w:pPr>
      <w:r w:rsidRPr="00540F4A">
        <w:rPr>
          <w:rFonts w:ascii="Abadi" w:hAnsi="Abadi" w:cs="*Tahoma-5159-Identity-H"/>
          <w:color w:val="161616"/>
          <w:sz w:val="21"/>
          <w:szCs w:val="21"/>
        </w:rPr>
        <w:t xml:space="preserve">Bicentenario de la Excelentísima diputación provincial, Guanajuato 1822-1824 oficio SG 439/2022 diputada Lilia Margarita Rionda Salas Presidenta del Congreso del Estado Sexagésima Quinta Legislatura. Presente. </w:t>
      </w:r>
    </w:p>
    <w:p w14:paraId="4B132044" w14:textId="77777777" w:rsidR="00540F4A" w:rsidRPr="00540F4A" w:rsidRDefault="00540F4A" w:rsidP="00540F4A">
      <w:pPr>
        <w:autoSpaceDE w:val="0"/>
        <w:autoSpaceDN w:val="0"/>
        <w:adjustRightInd w:val="0"/>
        <w:jc w:val="both"/>
        <w:rPr>
          <w:rFonts w:ascii="Abadi" w:hAnsi="Abadi" w:cs="*Tahoma-5159-Identity-H"/>
          <w:color w:val="161616"/>
          <w:sz w:val="21"/>
          <w:szCs w:val="21"/>
        </w:rPr>
      </w:pPr>
    </w:p>
    <w:p w14:paraId="6F0523B6" w14:textId="4CA38995" w:rsidR="00540F4A" w:rsidRDefault="00540F4A" w:rsidP="00540F4A">
      <w:pPr>
        <w:autoSpaceDE w:val="0"/>
        <w:autoSpaceDN w:val="0"/>
        <w:adjustRightInd w:val="0"/>
        <w:jc w:val="both"/>
        <w:rPr>
          <w:rFonts w:ascii="Abadi" w:hAnsi="Abadi" w:cs="*Tahoma-5159-Identity-H"/>
          <w:color w:val="161616"/>
          <w:sz w:val="21"/>
          <w:szCs w:val="21"/>
        </w:rPr>
      </w:pPr>
      <w:r w:rsidRPr="00540F4A">
        <w:rPr>
          <w:rFonts w:ascii="Abadi" w:hAnsi="Abadi" w:cs="*Tahoma-5159-Identity-H"/>
          <w:color w:val="161616"/>
          <w:sz w:val="21"/>
          <w:szCs w:val="21"/>
        </w:rPr>
        <w:t xml:space="preserve">En ejercicio de la facultad que me confiere en los artículos 23 fracción primera inciso g) de la Ley Orgánica del Poder Ejecutivo para el Estado de Guanajuato,  y seis fracción VI, del Reglamento Interior de la Secretaria de Gobierno, me permito presentar ante este Congreso del Estado, la siguiente iniciativa con proyecto de decreto por lo que se reforma el párrafo primero, primero del artículo 78 de la Constitución Política para el Estado de </w:t>
      </w:r>
      <w:r w:rsidRPr="00540F4A">
        <w:rPr>
          <w:rFonts w:ascii="Abadi" w:hAnsi="Abadi" w:cs="*Tahoma-5159-Identity-H"/>
          <w:color w:val="161616"/>
          <w:sz w:val="21"/>
          <w:szCs w:val="21"/>
        </w:rPr>
        <w:lastRenderedPageBreak/>
        <w:t>Guanajuato iniciativa formulada por el titular del Poder Ejecutivo del Estado con fundamento en el artículo 56 fracción primera y 145 de la Constitución Política para el Estado de Guanajuato.</w:t>
      </w:r>
    </w:p>
    <w:p w14:paraId="38E1F7FD" w14:textId="77777777" w:rsidR="00540F4A" w:rsidRPr="00540F4A" w:rsidRDefault="00540F4A" w:rsidP="00540F4A">
      <w:pPr>
        <w:autoSpaceDE w:val="0"/>
        <w:autoSpaceDN w:val="0"/>
        <w:adjustRightInd w:val="0"/>
        <w:jc w:val="both"/>
        <w:rPr>
          <w:rFonts w:ascii="Abadi" w:hAnsi="Abadi" w:cs="*Tahoma-5159-Identity-H"/>
          <w:color w:val="161616"/>
          <w:sz w:val="21"/>
          <w:szCs w:val="21"/>
        </w:rPr>
      </w:pPr>
    </w:p>
    <w:p w14:paraId="3337FBE6" w14:textId="77777777" w:rsidR="00540F4A" w:rsidRPr="00540F4A" w:rsidRDefault="00540F4A" w:rsidP="00540F4A">
      <w:pPr>
        <w:autoSpaceDE w:val="0"/>
        <w:autoSpaceDN w:val="0"/>
        <w:adjustRightInd w:val="0"/>
        <w:jc w:val="both"/>
        <w:rPr>
          <w:rFonts w:ascii="Abadi" w:hAnsi="Abadi" w:cs="*Tahoma-5159-Identity-H"/>
          <w:color w:val="161616"/>
          <w:sz w:val="21"/>
          <w:szCs w:val="21"/>
        </w:rPr>
      </w:pPr>
      <w:r w:rsidRPr="00540F4A">
        <w:rPr>
          <w:rFonts w:ascii="Abadi" w:hAnsi="Abadi" w:cs="*Tahoma-5159-Identity-H"/>
          <w:color w:val="161616"/>
          <w:sz w:val="21"/>
          <w:szCs w:val="21"/>
        </w:rPr>
        <w:t xml:space="preserve">En mérito de lo expuesto solicito a usted dar cuenta de la iniciativa anexa en los términos señalados por la Ley Orgánica del Poder Legislativo del Estado de Guanajuato, </w:t>
      </w:r>
      <w:proofErr w:type="spellStart"/>
      <w:r w:rsidRPr="00540F4A">
        <w:rPr>
          <w:rFonts w:ascii="Abadi" w:hAnsi="Abadi" w:cs="*Tahoma-5159-Identity-H"/>
          <w:color w:val="161616"/>
          <w:sz w:val="21"/>
          <w:szCs w:val="21"/>
        </w:rPr>
        <w:t>Gto</w:t>
      </w:r>
      <w:proofErr w:type="spellEnd"/>
      <w:r w:rsidRPr="00540F4A">
        <w:rPr>
          <w:rFonts w:ascii="Abadi" w:hAnsi="Abadi" w:cs="*Tahoma-5159-Identity-H"/>
          <w:color w:val="161616"/>
          <w:sz w:val="21"/>
          <w:szCs w:val="21"/>
        </w:rPr>
        <w:t xml:space="preserve">., 26 de Agosto de 2022. </w:t>
      </w:r>
    </w:p>
    <w:p w14:paraId="5955D399" w14:textId="77777777" w:rsidR="00540F4A" w:rsidRDefault="00540F4A" w:rsidP="00540F4A">
      <w:pPr>
        <w:autoSpaceDE w:val="0"/>
        <w:autoSpaceDN w:val="0"/>
        <w:adjustRightInd w:val="0"/>
        <w:jc w:val="both"/>
        <w:rPr>
          <w:rFonts w:ascii="Abadi" w:hAnsi="Abadi" w:cs="*Tahoma-5159-Identity-H"/>
          <w:color w:val="161616"/>
          <w:sz w:val="21"/>
          <w:szCs w:val="21"/>
        </w:rPr>
      </w:pPr>
    </w:p>
    <w:p w14:paraId="05C766EC" w14:textId="330EC985" w:rsidR="00540F4A" w:rsidRDefault="00540F4A" w:rsidP="00540F4A">
      <w:pPr>
        <w:autoSpaceDE w:val="0"/>
        <w:autoSpaceDN w:val="0"/>
        <w:adjustRightInd w:val="0"/>
        <w:jc w:val="both"/>
        <w:rPr>
          <w:rFonts w:ascii="Abadi" w:hAnsi="Abadi" w:cs="*Tahoma-5159-Identity-H"/>
          <w:color w:val="161616"/>
          <w:sz w:val="21"/>
          <w:szCs w:val="21"/>
        </w:rPr>
      </w:pPr>
      <w:r w:rsidRPr="00540F4A">
        <w:rPr>
          <w:rFonts w:ascii="Abadi" w:hAnsi="Abadi" w:cs="*Tahoma-5159-Identity-H"/>
          <w:color w:val="161616"/>
          <w:sz w:val="21"/>
          <w:szCs w:val="21"/>
        </w:rPr>
        <w:t xml:space="preserve">Atentamente </w:t>
      </w:r>
    </w:p>
    <w:p w14:paraId="00A41D90" w14:textId="77777777" w:rsidR="00540F4A" w:rsidRPr="00540F4A" w:rsidRDefault="00540F4A" w:rsidP="00540F4A">
      <w:pPr>
        <w:autoSpaceDE w:val="0"/>
        <w:autoSpaceDN w:val="0"/>
        <w:adjustRightInd w:val="0"/>
        <w:jc w:val="both"/>
        <w:rPr>
          <w:rFonts w:ascii="Abadi" w:hAnsi="Abadi" w:cs="*Tahoma-5159-Identity-H"/>
          <w:color w:val="161616"/>
          <w:sz w:val="21"/>
          <w:szCs w:val="21"/>
        </w:rPr>
      </w:pPr>
    </w:p>
    <w:p w14:paraId="4DC42055" w14:textId="37C9B808" w:rsidR="00540F4A" w:rsidRDefault="00540F4A" w:rsidP="00540F4A">
      <w:pPr>
        <w:autoSpaceDE w:val="0"/>
        <w:autoSpaceDN w:val="0"/>
        <w:adjustRightInd w:val="0"/>
        <w:jc w:val="both"/>
        <w:rPr>
          <w:rFonts w:ascii="Abadi" w:hAnsi="Abadi" w:cs="*Tahoma-5159-Identity-H"/>
          <w:color w:val="161616"/>
          <w:sz w:val="21"/>
          <w:szCs w:val="21"/>
        </w:rPr>
      </w:pPr>
      <w:r w:rsidRPr="00540F4A">
        <w:rPr>
          <w:rFonts w:ascii="Abadi" w:hAnsi="Abadi" w:cs="*Tahoma-5159-Identity-H"/>
          <w:color w:val="161616"/>
          <w:sz w:val="21"/>
          <w:szCs w:val="21"/>
        </w:rPr>
        <w:t>Maestra Libia Denisse García Muñoz Ledo.</w:t>
      </w:r>
    </w:p>
    <w:p w14:paraId="50A5D0E3" w14:textId="77777777" w:rsidR="00540F4A" w:rsidRPr="00540F4A" w:rsidRDefault="00540F4A" w:rsidP="00540F4A">
      <w:pPr>
        <w:autoSpaceDE w:val="0"/>
        <w:autoSpaceDN w:val="0"/>
        <w:adjustRightInd w:val="0"/>
        <w:jc w:val="both"/>
        <w:rPr>
          <w:rFonts w:ascii="Abadi" w:hAnsi="Abadi" w:cs="*Tahoma-5159-Identity-H"/>
          <w:color w:val="161616"/>
          <w:sz w:val="21"/>
          <w:szCs w:val="21"/>
        </w:rPr>
      </w:pPr>
    </w:p>
    <w:p w14:paraId="78194A59" w14:textId="43226E1F" w:rsidR="00540F4A" w:rsidRDefault="004B2FA0" w:rsidP="00540F4A">
      <w:pPr>
        <w:autoSpaceDE w:val="0"/>
        <w:autoSpaceDN w:val="0"/>
        <w:adjustRightInd w:val="0"/>
        <w:jc w:val="both"/>
        <w:rPr>
          <w:rFonts w:ascii="Abadi" w:hAnsi="Abadi" w:cs="*Tahoma-5159-Identity-H"/>
          <w:color w:val="161616"/>
          <w:sz w:val="21"/>
          <w:szCs w:val="21"/>
        </w:rPr>
      </w:pPr>
      <w:r>
        <w:rPr>
          <w:rFonts w:ascii="Abadi" w:hAnsi="Abadi" w:cs="*Tahoma-5159-Identity-H"/>
          <w:b/>
          <w:bCs/>
          <w:color w:val="161616"/>
          <w:sz w:val="21"/>
          <w:szCs w:val="21"/>
        </w:rPr>
        <w:tab/>
      </w:r>
      <w:r w:rsidR="00540F4A" w:rsidRPr="00540F4A">
        <w:rPr>
          <w:rFonts w:ascii="Abadi" w:hAnsi="Abadi" w:cs="*Tahoma-5159-Identity-H"/>
          <w:b/>
          <w:bCs/>
          <w:color w:val="161616"/>
          <w:sz w:val="21"/>
          <w:szCs w:val="21"/>
        </w:rPr>
        <w:t xml:space="preserve">- La </w:t>
      </w:r>
      <w:proofErr w:type="gramStart"/>
      <w:r w:rsidR="00540F4A" w:rsidRPr="00540F4A">
        <w:rPr>
          <w:rFonts w:ascii="Abadi" w:hAnsi="Abadi" w:cs="*Tahoma-5159-Identity-H"/>
          <w:b/>
          <w:bCs/>
          <w:color w:val="161616"/>
          <w:sz w:val="21"/>
          <w:szCs w:val="21"/>
        </w:rPr>
        <w:t>Presidenta.-</w:t>
      </w:r>
      <w:proofErr w:type="gramEnd"/>
      <w:r w:rsidR="00540F4A" w:rsidRPr="00540F4A">
        <w:rPr>
          <w:rFonts w:ascii="Abadi" w:hAnsi="Abadi" w:cs="*Tahoma-5159-Identity-H"/>
          <w:color w:val="161616"/>
          <w:sz w:val="21"/>
          <w:szCs w:val="21"/>
        </w:rPr>
        <w:t xml:space="preserve"> Muchas gracias Secretario se informa a esta Asamblea que la iniciativa del Ejecutivo.</w:t>
      </w:r>
    </w:p>
    <w:p w14:paraId="6EBF7FF9" w14:textId="439D759C" w:rsidR="00540F4A" w:rsidRDefault="00540F4A" w:rsidP="00540F4A">
      <w:pPr>
        <w:autoSpaceDE w:val="0"/>
        <w:autoSpaceDN w:val="0"/>
        <w:adjustRightInd w:val="0"/>
        <w:jc w:val="both"/>
        <w:rPr>
          <w:rFonts w:ascii="Abadi" w:hAnsi="Abadi" w:cs="*Tahoma-5159-Identity-H"/>
          <w:color w:val="161616"/>
          <w:sz w:val="21"/>
          <w:szCs w:val="21"/>
        </w:rPr>
      </w:pPr>
    </w:p>
    <w:p w14:paraId="0AB5A8C8" w14:textId="77777777" w:rsidR="00540F4A" w:rsidRPr="00540F4A" w:rsidRDefault="00540F4A" w:rsidP="00540F4A">
      <w:pPr>
        <w:autoSpaceDE w:val="0"/>
        <w:autoSpaceDN w:val="0"/>
        <w:adjustRightInd w:val="0"/>
        <w:jc w:val="both"/>
        <w:rPr>
          <w:rFonts w:ascii="Abadi" w:hAnsi="Abadi" w:cs="*Tahoma-5159-Identity-H"/>
          <w:color w:val="161616"/>
          <w:sz w:val="21"/>
          <w:szCs w:val="21"/>
        </w:rPr>
      </w:pPr>
    </w:p>
    <w:p w14:paraId="7D4620A1" w14:textId="77777777" w:rsidR="00540F4A" w:rsidRPr="004B2FA0" w:rsidRDefault="00540F4A" w:rsidP="00540F4A">
      <w:pPr>
        <w:autoSpaceDE w:val="0"/>
        <w:autoSpaceDN w:val="0"/>
        <w:adjustRightInd w:val="0"/>
        <w:ind w:left="284" w:right="333"/>
        <w:jc w:val="both"/>
        <w:rPr>
          <w:rFonts w:ascii="Abadi" w:hAnsi="Abadi" w:cs="*Tahoma-5159-Identity-H"/>
          <w:b/>
          <w:bCs/>
          <w:i/>
          <w:iCs/>
          <w:color w:val="161616"/>
          <w:sz w:val="21"/>
          <w:szCs w:val="21"/>
          <w:u w:val="single"/>
        </w:rPr>
      </w:pPr>
      <w:r w:rsidRPr="004B2FA0">
        <w:rPr>
          <w:rFonts w:ascii="Abadi" w:hAnsi="Abadi" w:cs="*Tahoma-5159-Identity-H"/>
          <w:b/>
          <w:bCs/>
          <w:i/>
          <w:iCs/>
          <w:color w:val="161616"/>
          <w:sz w:val="21"/>
          <w:szCs w:val="21"/>
          <w:u w:val="single"/>
        </w:rPr>
        <w:t>Se turna a la Comisión de Gobernación y Puntos Constitucionales con fundamento en el artículo 111 fracción primera de nuestra Ley Orgánica para su estudio y dictamen.</w:t>
      </w:r>
    </w:p>
    <w:p w14:paraId="03CC17A5" w14:textId="065EBAB3" w:rsidR="005F00A8" w:rsidRPr="00540F4A" w:rsidRDefault="005F00A8" w:rsidP="00540F4A">
      <w:pPr>
        <w:autoSpaceDE w:val="0"/>
        <w:autoSpaceDN w:val="0"/>
        <w:adjustRightInd w:val="0"/>
        <w:ind w:left="284"/>
        <w:jc w:val="both"/>
        <w:rPr>
          <w:rFonts w:ascii="Abadi" w:hAnsi="Abadi" w:cs="*Tahoma-5159-Identity-H"/>
          <w:b/>
          <w:bCs/>
          <w:i/>
          <w:iCs/>
          <w:color w:val="161616"/>
          <w:sz w:val="21"/>
          <w:szCs w:val="21"/>
          <w:u w:val="single"/>
        </w:rPr>
      </w:pPr>
    </w:p>
    <w:p w14:paraId="24D968E6" w14:textId="488DE128" w:rsidR="001056E4" w:rsidRPr="00122DB7" w:rsidRDefault="001056E4" w:rsidP="001056E4">
      <w:pPr>
        <w:autoSpaceDE w:val="0"/>
        <w:autoSpaceDN w:val="0"/>
        <w:adjustRightInd w:val="0"/>
        <w:jc w:val="both"/>
        <w:rPr>
          <w:rFonts w:ascii="Abadi" w:hAnsi="Abadi" w:cs="ArialMT"/>
          <w:b/>
          <w:bCs/>
          <w:sz w:val="21"/>
          <w:szCs w:val="21"/>
        </w:rPr>
      </w:pPr>
    </w:p>
    <w:p w14:paraId="439A0DB4" w14:textId="7EC8EB6B" w:rsidR="001056E4" w:rsidRDefault="001056E4" w:rsidP="001F64C8">
      <w:pPr>
        <w:pStyle w:val="Prrafodelista"/>
        <w:numPr>
          <w:ilvl w:val="0"/>
          <w:numId w:val="41"/>
        </w:numPr>
        <w:autoSpaceDE w:val="0"/>
        <w:autoSpaceDN w:val="0"/>
        <w:adjustRightInd w:val="0"/>
        <w:ind w:left="426"/>
        <w:contextualSpacing/>
        <w:jc w:val="both"/>
        <w:rPr>
          <w:rFonts w:ascii="Abadi" w:hAnsi="Abadi" w:cs="ArialMT"/>
          <w:b/>
          <w:bCs/>
          <w:sz w:val="21"/>
          <w:szCs w:val="21"/>
        </w:rPr>
      </w:pPr>
      <w:r w:rsidRPr="00122DB7">
        <w:rPr>
          <w:rFonts w:ascii="Abadi" w:hAnsi="Abadi" w:cs="ArialMT"/>
          <w:b/>
          <w:bCs/>
          <w:sz w:val="21"/>
          <w:szCs w:val="21"/>
        </w:rPr>
        <w:t xml:space="preserve">PRESENTACIÓN DE LA PROPUESTA DE PUNTO DE ACUERDO FORMULADA POR DIPUTADA Y DIPUTADOS INTEGRANTES DEL GRUPO PARLAMENTARIO DEL PARTIDO REVOLUCIONARIO INSTITUCIONAL A EFECTO DE EXHORTAR AL TITULAR DEL PODER EJECUTIVO ESTATAL, GOBERNADOR DIEGO SINHUE RODRÍGUEZ VALLEJO PARA QUE, EN EL USO DE SUS ATRIBUCIONES, EN ESPECIAL DE LAS SEÑALADAS EN LOS ARTÍCULOS 5-BIS Y 6 DE LA LEY DEL PATRIMONIO CULTURAL DEL ESTADO DE GUANAJUATO, DECLARE COMO PATRIMONIO CULTURAL INTANGIBLE DE LOS GUANAJUATENSES LAS MANIFESTACIONES CULTURALES QUE POR SU VALOR Y SIGNIFICADO ASÍ COMO RELEVANCIA ARTÍSTICA, TRADICIONAL, INTELECTUAL Y LINGÜÍSTICA REPRESENTAN EL TEATRO UNIVERSITARIO DE GUANAJUATO; LA ESCENIFICACIÓN DE LOS ENTREMESES CERVANTINOS Y LAS REPRESENTACIONES DE LOS JUGLARES DE GUANAJUATO; PARA QUE EN EL MARCO DEL 50 ANIVERSARIO DEL FESTIVAL INTERNACIONAL CERVANTINO </w:t>
      </w:r>
      <w:r w:rsidRPr="00122DB7">
        <w:rPr>
          <w:rFonts w:ascii="Abadi" w:hAnsi="Abadi" w:cs="ArialMT"/>
          <w:b/>
          <w:bCs/>
          <w:sz w:val="21"/>
          <w:szCs w:val="21"/>
        </w:rPr>
        <w:t>SE DEJE UN TESTIMONIO PERENNE E INDELEBLE DE LA CONTRIBUCIÓN DE LA GENTE DE ESTA TIERRA A ESTA FIESTA DEL ESPÍRITU UNIVERSAL Y QUE, EN CONSECUENCIA, DICHA DECLARATORIA SE PUBLIQUE EN EL PERIÓDICO OFICIAL DEL GOBIERNO DEL ESTADO DE GUANAJUATO.</w:t>
      </w:r>
    </w:p>
    <w:p w14:paraId="7CFC6081" w14:textId="36717FE3" w:rsidR="00873DAD" w:rsidRDefault="00873DAD" w:rsidP="00873DAD">
      <w:pPr>
        <w:autoSpaceDE w:val="0"/>
        <w:autoSpaceDN w:val="0"/>
        <w:adjustRightInd w:val="0"/>
        <w:contextualSpacing/>
        <w:jc w:val="both"/>
        <w:rPr>
          <w:rFonts w:ascii="Abadi" w:hAnsi="Abadi" w:cs="ArialMT"/>
          <w:b/>
          <w:bCs/>
          <w:sz w:val="21"/>
          <w:szCs w:val="21"/>
        </w:rPr>
      </w:pPr>
    </w:p>
    <w:p w14:paraId="3B43F551" w14:textId="3926F3B3" w:rsidR="00873DAD" w:rsidRDefault="00873DAD" w:rsidP="00873DAD">
      <w:pPr>
        <w:autoSpaceDE w:val="0"/>
        <w:autoSpaceDN w:val="0"/>
        <w:adjustRightInd w:val="0"/>
        <w:contextualSpacing/>
        <w:jc w:val="both"/>
        <w:rPr>
          <w:rFonts w:ascii="Abadi" w:hAnsi="Abadi" w:cs="ArialMT"/>
          <w:b/>
          <w:bCs/>
          <w:sz w:val="21"/>
          <w:szCs w:val="21"/>
        </w:rPr>
      </w:pPr>
    </w:p>
    <w:p w14:paraId="40F7C6D4" w14:textId="4135F384" w:rsidR="00873DAD" w:rsidRDefault="00873DAD" w:rsidP="00873DAD">
      <w:pPr>
        <w:pStyle w:val="Textoindependiente"/>
        <w:kinsoku w:val="0"/>
        <w:overflowPunct w:val="0"/>
        <w:ind w:left="100"/>
        <w:rPr>
          <w:rFonts w:ascii="Abadi" w:hAnsi="Abadi"/>
          <w:sz w:val="21"/>
          <w:szCs w:val="21"/>
        </w:rPr>
      </w:pPr>
      <w:r w:rsidRPr="00F2418D">
        <w:rPr>
          <w:rFonts w:ascii="Abadi" w:hAnsi="Abadi"/>
          <w:sz w:val="21"/>
          <w:szCs w:val="21"/>
        </w:rPr>
        <w:t>PROPOSICIÓN</w:t>
      </w:r>
      <w:r w:rsidRPr="00F2418D">
        <w:rPr>
          <w:rFonts w:ascii="Abadi" w:hAnsi="Abadi"/>
          <w:spacing w:val="21"/>
          <w:sz w:val="21"/>
          <w:szCs w:val="21"/>
        </w:rPr>
        <w:t xml:space="preserve"> </w:t>
      </w:r>
      <w:r w:rsidRPr="00F2418D">
        <w:rPr>
          <w:rFonts w:ascii="Abadi" w:hAnsi="Abadi"/>
          <w:sz w:val="21"/>
          <w:szCs w:val="21"/>
        </w:rPr>
        <w:t>CON</w:t>
      </w:r>
      <w:r w:rsidRPr="00F2418D">
        <w:rPr>
          <w:rFonts w:ascii="Abadi" w:hAnsi="Abadi"/>
          <w:spacing w:val="25"/>
          <w:sz w:val="21"/>
          <w:szCs w:val="21"/>
        </w:rPr>
        <w:t xml:space="preserve"> </w:t>
      </w:r>
      <w:r w:rsidRPr="00F2418D">
        <w:rPr>
          <w:rFonts w:ascii="Abadi" w:hAnsi="Abadi"/>
          <w:sz w:val="21"/>
          <w:szCs w:val="21"/>
        </w:rPr>
        <w:t>PUNTO</w:t>
      </w:r>
      <w:r w:rsidRPr="00F2418D">
        <w:rPr>
          <w:rFonts w:ascii="Abadi" w:hAnsi="Abadi"/>
          <w:spacing w:val="21"/>
          <w:sz w:val="21"/>
          <w:szCs w:val="21"/>
        </w:rPr>
        <w:t xml:space="preserve"> </w:t>
      </w:r>
      <w:r w:rsidRPr="00F2418D">
        <w:rPr>
          <w:rFonts w:ascii="Abadi" w:hAnsi="Abadi"/>
          <w:sz w:val="21"/>
          <w:szCs w:val="21"/>
        </w:rPr>
        <w:t>DE</w:t>
      </w:r>
      <w:r w:rsidRPr="00F2418D">
        <w:rPr>
          <w:rFonts w:ascii="Abadi" w:hAnsi="Abadi"/>
          <w:spacing w:val="23"/>
          <w:sz w:val="21"/>
          <w:szCs w:val="21"/>
        </w:rPr>
        <w:t xml:space="preserve"> </w:t>
      </w:r>
      <w:r w:rsidRPr="00F2418D">
        <w:rPr>
          <w:rFonts w:ascii="Abadi" w:hAnsi="Abadi"/>
          <w:sz w:val="21"/>
          <w:szCs w:val="21"/>
        </w:rPr>
        <w:t>ACUERDO</w:t>
      </w:r>
      <w:r w:rsidRPr="00F2418D">
        <w:rPr>
          <w:rFonts w:ascii="Abadi" w:hAnsi="Abadi"/>
          <w:spacing w:val="23"/>
          <w:sz w:val="21"/>
          <w:szCs w:val="21"/>
        </w:rPr>
        <w:t xml:space="preserve"> </w:t>
      </w:r>
      <w:r w:rsidRPr="00F2418D">
        <w:rPr>
          <w:rFonts w:ascii="Abadi" w:hAnsi="Abadi"/>
          <w:sz w:val="21"/>
          <w:szCs w:val="21"/>
        </w:rPr>
        <w:t>MEDIANTE</w:t>
      </w:r>
      <w:r w:rsidRPr="00F2418D">
        <w:rPr>
          <w:rFonts w:ascii="Abadi" w:hAnsi="Abadi"/>
          <w:spacing w:val="22"/>
          <w:sz w:val="21"/>
          <w:szCs w:val="21"/>
        </w:rPr>
        <w:t xml:space="preserve"> </w:t>
      </w:r>
      <w:r w:rsidRPr="00F2418D">
        <w:rPr>
          <w:rFonts w:ascii="Abadi" w:hAnsi="Abadi"/>
          <w:sz w:val="21"/>
          <w:szCs w:val="21"/>
        </w:rPr>
        <w:t>EL</w:t>
      </w:r>
      <w:r w:rsidRPr="00F2418D">
        <w:rPr>
          <w:rFonts w:ascii="Abadi" w:hAnsi="Abadi"/>
          <w:spacing w:val="23"/>
          <w:sz w:val="21"/>
          <w:szCs w:val="21"/>
        </w:rPr>
        <w:t xml:space="preserve"> </w:t>
      </w:r>
      <w:r w:rsidRPr="00F2418D">
        <w:rPr>
          <w:rFonts w:ascii="Abadi" w:hAnsi="Abadi"/>
          <w:sz w:val="21"/>
          <w:szCs w:val="21"/>
        </w:rPr>
        <w:t>CUAL</w:t>
      </w:r>
      <w:r w:rsidRPr="00F2418D">
        <w:rPr>
          <w:rFonts w:ascii="Abadi" w:hAnsi="Abadi"/>
          <w:spacing w:val="23"/>
          <w:sz w:val="21"/>
          <w:szCs w:val="21"/>
        </w:rPr>
        <w:t xml:space="preserve"> </w:t>
      </w:r>
      <w:r w:rsidRPr="00F2418D">
        <w:rPr>
          <w:rFonts w:ascii="Abadi" w:hAnsi="Abadi"/>
          <w:sz w:val="21"/>
          <w:szCs w:val="21"/>
        </w:rPr>
        <w:t>SE</w:t>
      </w:r>
      <w:r w:rsidRPr="00F2418D">
        <w:rPr>
          <w:rFonts w:ascii="Abadi" w:hAnsi="Abadi"/>
          <w:spacing w:val="24"/>
          <w:sz w:val="21"/>
          <w:szCs w:val="21"/>
        </w:rPr>
        <w:t xml:space="preserve"> </w:t>
      </w:r>
      <w:r w:rsidRPr="00F2418D">
        <w:rPr>
          <w:rFonts w:ascii="Abadi" w:hAnsi="Abadi"/>
          <w:sz w:val="21"/>
          <w:szCs w:val="21"/>
        </w:rPr>
        <w:t>EFECTÚA</w:t>
      </w:r>
      <w:r w:rsidRPr="00F2418D">
        <w:rPr>
          <w:rFonts w:ascii="Abadi" w:hAnsi="Abadi"/>
          <w:spacing w:val="21"/>
          <w:sz w:val="21"/>
          <w:szCs w:val="21"/>
        </w:rPr>
        <w:t xml:space="preserve"> </w:t>
      </w:r>
      <w:r w:rsidRPr="00F2418D">
        <w:rPr>
          <w:rFonts w:ascii="Abadi" w:hAnsi="Abadi"/>
          <w:sz w:val="21"/>
          <w:szCs w:val="21"/>
        </w:rPr>
        <w:t>UN</w:t>
      </w:r>
      <w:r w:rsidRPr="00F2418D">
        <w:rPr>
          <w:rFonts w:ascii="Abadi" w:hAnsi="Abadi"/>
          <w:spacing w:val="-1"/>
          <w:sz w:val="21"/>
          <w:szCs w:val="21"/>
        </w:rPr>
        <w:t xml:space="preserve"> </w:t>
      </w:r>
      <w:r w:rsidRPr="00F2418D">
        <w:rPr>
          <w:rFonts w:ascii="Abadi" w:hAnsi="Abadi"/>
          <w:sz w:val="21"/>
          <w:szCs w:val="21"/>
        </w:rPr>
        <w:t>RESPETUOSO</w:t>
      </w:r>
      <w:r w:rsidRPr="00F2418D">
        <w:rPr>
          <w:rFonts w:ascii="Abadi" w:hAnsi="Abadi"/>
          <w:spacing w:val="60"/>
          <w:sz w:val="21"/>
          <w:szCs w:val="21"/>
        </w:rPr>
        <w:t xml:space="preserve"> </w:t>
      </w:r>
      <w:r w:rsidRPr="00F2418D">
        <w:rPr>
          <w:rFonts w:ascii="Abadi" w:hAnsi="Abadi"/>
          <w:sz w:val="21"/>
          <w:szCs w:val="21"/>
        </w:rPr>
        <w:t>EXHORTO</w:t>
      </w:r>
      <w:r w:rsidRPr="00F2418D">
        <w:rPr>
          <w:rFonts w:ascii="Abadi" w:hAnsi="Abadi"/>
          <w:spacing w:val="60"/>
          <w:sz w:val="21"/>
          <w:szCs w:val="21"/>
        </w:rPr>
        <w:t xml:space="preserve"> </w:t>
      </w:r>
      <w:r w:rsidRPr="00F2418D">
        <w:rPr>
          <w:rFonts w:ascii="Abadi" w:hAnsi="Abadi"/>
          <w:sz w:val="21"/>
          <w:szCs w:val="21"/>
        </w:rPr>
        <w:t>AL</w:t>
      </w:r>
      <w:r w:rsidRPr="00F2418D">
        <w:rPr>
          <w:rFonts w:ascii="Abadi" w:hAnsi="Abadi"/>
          <w:spacing w:val="60"/>
          <w:sz w:val="21"/>
          <w:szCs w:val="21"/>
        </w:rPr>
        <w:t xml:space="preserve"> </w:t>
      </w:r>
      <w:r w:rsidRPr="00F2418D">
        <w:rPr>
          <w:rFonts w:ascii="Abadi" w:hAnsi="Abadi"/>
          <w:sz w:val="21"/>
          <w:szCs w:val="21"/>
        </w:rPr>
        <w:t>TITULAR</w:t>
      </w:r>
      <w:r w:rsidRPr="00F2418D">
        <w:rPr>
          <w:rFonts w:ascii="Abadi" w:hAnsi="Abadi"/>
          <w:spacing w:val="62"/>
          <w:sz w:val="21"/>
          <w:szCs w:val="21"/>
        </w:rPr>
        <w:t xml:space="preserve"> </w:t>
      </w:r>
      <w:r w:rsidRPr="00F2418D">
        <w:rPr>
          <w:rFonts w:ascii="Abadi" w:hAnsi="Abadi"/>
          <w:sz w:val="21"/>
          <w:szCs w:val="21"/>
        </w:rPr>
        <w:t>DEL</w:t>
      </w:r>
      <w:r w:rsidRPr="00F2418D">
        <w:rPr>
          <w:rFonts w:ascii="Abadi" w:hAnsi="Abadi"/>
          <w:spacing w:val="61"/>
          <w:sz w:val="21"/>
          <w:szCs w:val="21"/>
        </w:rPr>
        <w:t xml:space="preserve"> </w:t>
      </w:r>
      <w:r w:rsidRPr="00F2418D">
        <w:rPr>
          <w:rFonts w:ascii="Abadi" w:hAnsi="Abadi"/>
          <w:sz w:val="21"/>
          <w:szCs w:val="21"/>
        </w:rPr>
        <w:t>PODER</w:t>
      </w:r>
      <w:r w:rsidRPr="00F2418D">
        <w:rPr>
          <w:rFonts w:ascii="Abadi" w:hAnsi="Abadi"/>
          <w:spacing w:val="60"/>
          <w:sz w:val="21"/>
          <w:szCs w:val="21"/>
        </w:rPr>
        <w:t xml:space="preserve"> </w:t>
      </w:r>
      <w:r w:rsidRPr="00F2418D">
        <w:rPr>
          <w:rFonts w:ascii="Abadi" w:hAnsi="Abadi"/>
          <w:sz w:val="21"/>
          <w:szCs w:val="21"/>
        </w:rPr>
        <w:t>EJECUTIVO</w:t>
      </w:r>
      <w:r w:rsidRPr="00F2418D">
        <w:rPr>
          <w:rFonts w:ascii="Abadi" w:hAnsi="Abadi"/>
          <w:spacing w:val="61"/>
          <w:sz w:val="21"/>
          <w:szCs w:val="21"/>
        </w:rPr>
        <w:t xml:space="preserve"> </w:t>
      </w:r>
      <w:r w:rsidRPr="00F2418D">
        <w:rPr>
          <w:rFonts w:ascii="Abadi" w:hAnsi="Abadi"/>
          <w:sz w:val="21"/>
          <w:szCs w:val="21"/>
        </w:rPr>
        <w:t>ESTATAL, GOBERNADOR</w:t>
      </w:r>
      <w:r w:rsidRPr="00F2418D">
        <w:rPr>
          <w:rFonts w:ascii="Abadi" w:hAnsi="Abadi"/>
          <w:spacing w:val="17"/>
          <w:sz w:val="21"/>
          <w:szCs w:val="21"/>
        </w:rPr>
        <w:t xml:space="preserve"> </w:t>
      </w:r>
      <w:r w:rsidRPr="00F2418D">
        <w:rPr>
          <w:rFonts w:ascii="Abadi" w:hAnsi="Abadi"/>
          <w:sz w:val="21"/>
          <w:szCs w:val="21"/>
        </w:rPr>
        <w:t>DIEGO</w:t>
      </w:r>
      <w:r w:rsidRPr="00F2418D">
        <w:rPr>
          <w:rFonts w:ascii="Abadi" w:hAnsi="Abadi"/>
          <w:spacing w:val="16"/>
          <w:sz w:val="21"/>
          <w:szCs w:val="21"/>
        </w:rPr>
        <w:t xml:space="preserve"> </w:t>
      </w:r>
      <w:r w:rsidRPr="00F2418D">
        <w:rPr>
          <w:rFonts w:ascii="Abadi" w:hAnsi="Abadi"/>
          <w:sz w:val="21"/>
          <w:szCs w:val="21"/>
        </w:rPr>
        <w:t>SINHUE</w:t>
      </w:r>
      <w:r w:rsidRPr="00F2418D">
        <w:rPr>
          <w:rFonts w:ascii="Abadi" w:hAnsi="Abadi"/>
          <w:spacing w:val="14"/>
          <w:sz w:val="21"/>
          <w:szCs w:val="21"/>
        </w:rPr>
        <w:t xml:space="preserve"> </w:t>
      </w:r>
      <w:r w:rsidRPr="00F2418D">
        <w:rPr>
          <w:rFonts w:ascii="Abadi" w:hAnsi="Abadi"/>
          <w:sz w:val="21"/>
          <w:szCs w:val="21"/>
        </w:rPr>
        <w:t>RODRÍGUEZ</w:t>
      </w:r>
      <w:r w:rsidRPr="00F2418D">
        <w:rPr>
          <w:rFonts w:ascii="Abadi" w:hAnsi="Abadi"/>
          <w:spacing w:val="17"/>
          <w:sz w:val="21"/>
          <w:szCs w:val="21"/>
        </w:rPr>
        <w:t xml:space="preserve"> </w:t>
      </w:r>
      <w:r w:rsidRPr="00F2418D">
        <w:rPr>
          <w:rFonts w:ascii="Abadi" w:hAnsi="Abadi"/>
          <w:sz w:val="21"/>
          <w:szCs w:val="21"/>
        </w:rPr>
        <w:t>VALLEJO</w:t>
      </w:r>
      <w:r w:rsidRPr="00F2418D">
        <w:rPr>
          <w:rFonts w:ascii="Abadi" w:hAnsi="Abadi"/>
          <w:spacing w:val="13"/>
          <w:sz w:val="21"/>
          <w:szCs w:val="21"/>
        </w:rPr>
        <w:t xml:space="preserve"> </w:t>
      </w:r>
      <w:r w:rsidRPr="00F2418D">
        <w:rPr>
          <w:rFonts w:ascii="Abadi" w:hAnsi="Abadi"/>
          <w:sz w:val="21"/>
          <w:szCs w:val="21"/>
        </w:rPr>
        <w:t>PARA</w:t>
      </w:r>
      <w:r w:rsidRPr="00F2418D">
        <w:rPr>
          <w:rFonts w:ascii="Abadi" w:hAnsi="Abadi"/>
          <w:spacing w:val="17"/>
          <w:sz w:val="21"/>
          <w:szCs w:val="21"/>
        </w:rPr>
        <w:t xml:space="preserve"> </w:t>
      </w:r>
      <w:r w:rsidRPr="00F2418D">
        <w:rPr>
          <w:rFonts w:ascii="Abadi" w:hAnsi="Abadi"/>
          <w:sz w:val="21"/>
          <w:szCs w:val="21"/>
        </w:rPr>
        <w:t>QUE,</w:t>
      </w:r>
      <w:r w:rsidRPr="00F2418D">
        <w:rPr>
          <w:rFonts w:ascii="Abadi" w:hAnsi="Abadi"/>
          <w:spacing w:val="16"/>
          <w:sz w:val="21"/>
          <w:szCs w:val="21"/>
        </w:rPr>
        <w:t xml:space="preserve"> </w:t>
      </w:r>
      <w:r w:rsidRPr="00F2418D">
        <w:rPr>
          <w:rFonts w:ascii="Abadi" w:hAnsi="Abadi"/>
          <w:sz w:val="21"/>
          <w:szCs w:val="21"/>
        </w:rPr>
        <w:t>EN</w:t>
      </w:r>
      <w:r w:rsidRPr="00F2418D">
        <w:rPr>
          <w:rFonts w:ascii="Abadi" w:hAnsi="Abadi"/>
          <w:spacing w:val="15"/>
          <w:sz w:val="21"/>
          <w:szCs w:val="21"/>
        </w:rPr>
        <w:t xml:space="preserve"> </w:t>
      </w:r>
      <w:r w:rsidRPr="00F2418D">
        <w:rPr>
          <w:rFonts w:ascii="Abadi" w:hAnsi="Abadi"/>
          <w:sz w:val="21"/>
          <w:szCs w:val="21"/>
        </w:rPr>
        <w:t>EL</w:t>
      </w:r>
      <w:r w:rsidRPr="00F2418D">
        <w:rPr>
          <w:rFonts w:ascii="Abadi" w:hAnsi="Abadi"/>
          <w:spacing w:val="18"/>
          <w:sz w:val="21"/>
          <w:szCs w:val="21"/>
        </w:rPr>
        <w:t xml:space="preserve"> </w:t>
      </w:r>
      <w:r w:rsidRPr="00F2418D">
        <w:rPr>
          <w:rFonts w:ascii="Abadi" w:hAnsi="Abadi"/>
          <w:sz w:val="21"/>
          <w:szCs w:val="21"/>
        </w:rPr>
        <w:t>USO</w:t>
      </w:r>
      <w:r w:rsidRPr="00F2418D">
        <w:rPr>
          <w:rFonts w:ascii="Abadi" w:hAnsi="Abadi"/>
          <w:spacing w:val="17"/>
          <w:sz w:val="21"/>
          <w:szCs w:val="21"/>
        </w:rPr>
        <w:t xml:space="preserve"> </w:t>
      </w:r>
      <w:r w:rsidRPr="00F2418D">
        <w:rPr>
          <w:rFonts w:ascii="Abadi" w:hAnsi="Abadi"/>
          <w:sz w:val="21"/>
          <w:szCs w:val="21"/>
        </w:rPr>
        <w:t>DE</w:t>
      </w:r>
      <w:r w:rsidRPr="00F2418D">
        <w:rPr>
          <w:rFonts w:ascii="Abadi" w:hAnsi="Abadi"/>
          <w:spacing w:val="1"/>
          <w:sz w:val="21"/>
          <w:szCs w:val="21"/>
        </w:rPr>
        <w:t xml:space="preserve"> </w:t>
      </w:r>
      <w:r w:rsidRPr="00F2418D">
        <w:rPr>
          <w:rFonts w:ascii="Abadi" w:hAnsi="Abadi"/>
          <w:sz w:val="21"/>
          <w:szCs w:val="21"/>
        </w:rPr>
        <w:t>SUS</w:t>
      </w:r>
      <w:r w:rsidRPr="00F2418D">
        <w:rPr>
          <w:rFonts w:ascii="Abadi" w:hAnsi="Abadi"/>
          <w:spacing w:val="-2"/>
          <w:sz w:val="21"/>
          <w:szCs w:val="21"/>
        </w:rPr>
        <w:t xml:space="preserve"> </w:t>
      </w:r>
      <w:r w:rsidRPr="00F2418D">
        <w:rPr>
          <w:rFonts w:ascii="Abadi" w:hAnsi="Abadi"/>
          <w:sz w:val="21"/>
          <w:szCs w:val="21"/>
        </w:rPr>
        <w:t>ATRIBUCIONES,</w:t>
      </w:r>
      <w:r w:rsidRPr="00F2418D">
        <w:rPr>
          <w:rFonts w:ascii="Abadi" w:hAnsi="Abadi"/>
          <w:spacing w:val="-1"/>
          <w:sz w:val="21"/>
          <w:szCs w:val="21"/>
        </w:rPr>
        <w:t xml:space="preserve"> </w:t>
      </w:r>
      <w:r w:rsidRPr="00F2418D">
        <w:rPr>
          <w:rFonts w:ascii="Abadi" w:hAnsi="Abadi"/>
          <w:sz w:val="21"/>
          <w:szCs w:val="21"/>
        </w:rPr>
        <w:t>EN</w:t>
      </w:r>
      <w:r w:rsidRPr="00F2418D">
        <w:rPr>
          <w:rFonts w:ascii="Abadi" w:hAnsi="Abadi"/>
          <w:spacing w:val="-5"/>
          <w:sz w:val="21"/>
          <w:szCs w:val="21"/>
        </w:rPr>
        <w:t xml:space="preserve"> </w:t>
      </w:r>
      <w:r w:rsidRPr="00F2418D">
        <w:rPr>
          <w:rFonts w:ascii="Abadi" w:hAnsi="Abadi"/>
          <w:sz w:val="21"/>
          <w:szCs w:val="21"/>
        </w:rPr>
        <w:t>ESPECIAL</w:t>
      </w:r>
      <w:r w:rsidRPr="00F2418D">
        <w:rPr>
          <w:rFonts w:ascii="Abadi" w:hAnsi="Abadi"/>
          <w:spacing w:val="-3"/>
          <w:sz w:val="21"/>
          <w:szCs w:val="21"/>
        </w:rPr>
        <w:t xml:space="preserve"> </w:t>
      </w:r>
      <w:r w:rsidRPr="00F2418D">
        <w:rPr>
          <w:rFonts w:ascii="Abadi" w:hAnsi="Abadi"/>
          <w:sz w:val="21"/>
          <w:szCs w:val="21"/>
        </w:rPr>
        <w:t>DE</w:t>
      </w:r>
      <w:r w:rsidRPr="00F2418D">
        <w:rPr>
          <w:rFonts w:ascii="Abadi" w:hAnsi="Abadi"/>
          <w:spacing w:val="-5"/>
          <w:sz w:val="21"/>
          <w:szCs w:val="21"/>
        </w:rPr>
        <w:t xml:space="preserve"> </w:t>
      </w:r>
      <w:r w:rsidRPr="00F2418D">
        <w:rPr>
          <w:rFonts w:ascii="Abadi" w:hAnsi="Abadi"/>
          <w:sz w:val="21"/>
          <w:szCs w:val="21"/>
        </w:rPr>
        <w:t>LAS</w:t>
      </w:r>
      <w:r w:rsidRPr="00F2418D">
        <w:rPr>
          <w:rFonts w:ascii="Abadi" w:hAnsi="Abadi"/>
          <w:spacing w:val="-2"/>
          <w:sz w:val="21"/>
          <w:szCs w:val="21"/>
        </w:rPr>
        <w:t xml:space="preserve"> </w:t>
      </w:r>
      <w:r w:rsidRPr="00F2418D">
        <w:rPr>
          <w:rFonts w:ascii="Abadi" w:hAnsi="Abadi"/>
          <w:sz w:val="21"/>
          <w:szCs w:val="21"/>
        </w:rPr>
        <w:t>SEÑALADAS</w:t>
      </w:r>
      <w:r w:rsidRPr="00F2418D">
        <w:rPr>
          <w:rFonts w:ascii="Abadi" w:hAnsi="Abadi"/>
          <w:spacing w:val="-4"/>
          <w:sz w:val="21"/>
          <w:szCs w:val="21"/>
        </w:rPr>
        <w:t xml:space="preserve"> </w:t>
      </w:r>
      <w:r w:rsidRPr="00F2418D">
        <w:rPr>
          <w:rFonts w:ascii="Abadi" w:hAnsi="Abadi"/>
          <w:sz w:val="21"/>
          <w:szCs w:val="21"/>
        </w:rPr>
        <w:t>EN</w:t>
      </w:r>
      <w:r w:rsidRPr="00F2418D">
        <w:rPr>
          <w:rFonts w:ascii="Abadi" w:hAnsi="Abadi"/>
          <w:spacing w:val="-5"/>
          <w:sz w:val="21"/>
          <w:szCs w:val="21"/>
        </w:rPr>
        <w:t xml:space="preserve"> </w:t>
      </w:r>
      <w:r w:rsidRPr="00F2418D">
        <w:rPr>
          <w:rFonts w:ascii="Abadi" w:hAnsi="Abadi"/>
          <w:sz w:val="21"/>
          <w:szCs w:val="21"/>
        </w:rPr>
        <w:t>LOS</w:t>
      </w:r>
      <w:r w:rsidRPr="00F2418D">
        <w:rPr>
          <w:rFonts w:ascii="Abadi" w:hAnsi="Abadi"/>
          <w:spacing w:val="-2"/>
          <w:sz w:val="21"/>
          <w:szCs w:val="21"/>
        </w:rPr>
        <w:t xml:space="preserve"> </w:t>
      </w:r>
      <w:r w:rsidRPr="00F2418D">
        <w:rPr>
          <w:rFonts w:ascii="Abadi" w:hAnsi="Abadi"/>
          <w:sz w:val="21"/>
          <w:szCs w:val="21"/>
        </w:rPr>
        <w:t>ARTÍCULOS</w:t>
      </w:r>
      <w:r w:rsidRPr="00F2418D">
        <w:rPr>
          <w:rFonts w:ascii="Abadi" w:hAnsi="Abadi"/>
          <w:spacing w:val="-4"/>
          <w:sz w:val="21"/>
          <w:szCs w:val="21"/>
        </w:rPr>
        <w:t xml:space="preserve"> </w:t>
      </w:r>
      <w:r w:rsidRPr="00F2418D">
        <w:rPr>
          <w:rFonts w:ascii="Abadi" w:hAnsi="Abadi"/>
          <w:sz w:val="21"/>
          <w:szCs w:val="21"/>
        </w:rPr>
        <w:t>5-BIS</w:t>
      </w:r>
      <w:r w:rsidRPr="00F2418D">
        <w:rPr>
          <w:rFonts w:ascii="Abadi" w:hAnsi="Abadi"/>
          <w:spacing w:val="-2"/>
          <w:sz w:val="21"/>
          <w:szCs w:val="21"/>
        </w:rPr>
        <w:t xml:space="preserve"> </w:t>
      </w:r>
      <w:r w:rsidRPr="00F2418D">
        <w:rPr>
          <w:rFonts w:ascii="Abadi" w:hAnsi="Abadi"/>
          <w:sz w:val="21"/>
          <w:szCs w:val="21"/>
        </w:rPr>
        <w:t>Y</w:t>
      </w:r>
      <w:r w:rsidRPr="00F2418D">
        <w:rPr>
          <w:rFonts w:ascii="Abadi" w:hAnsi="Abadi"/>
          <w:spacing w:val="33"/>
          <w:sz w:val="21"/>
          <w:szCs w:val="21"/>
        </w:rPr>
        <w:t xml:space="preserve"> </w:t>
      </w:r>
      <w:r w:rsidRPr="00F2418D">
        <w:rPr>
          <w:rFonts w:ascii="Abadi" w:hAnsi="Abadi"/>
          <w:sz w:val="21"/>
          <w:szCs w:val="21"/>
        </w:rPr>
        <w:t>6</w:t>
      </w:r>
      <w:r w:rsidRPr="00F2418D">
        <w:rPr>
          <w:rFonts w:ascii="Abadi" w:hAnsi="Abadi"/>
          <w:spacing w:val="33"/>
          <w:sz w:val="21"/>
          <w:szCs w:val="21"/>
        </w:rPr>
        <w:t xml:space="preserve"> </w:t>
      </w:r>
      <w:r w:rsidRPr="00F2418D">
        <w:rPr>
          <w:rFonts w:ascii="Abadi" w:hAnsi="Abadi"/>
          <w:sz w:val="21"/>
          <w:szCs w:val="21"/>
        </w:rPr>
        <w:t>DE</w:t>
      </w:r>
      <w:r w:rsidRPr="00F2418D">
        <w:rPr>
          <w:rFonts w:ascii="Abadi" w:hAnsi="Abadi"/>
          <w:spacing w:val="33"/>
          <w:sz w:val="21"/>
          <w:szCs w:val="21"/>
        </w:rPr>
        <w:t xml:space="preserve"> </w:t>
      </w:r>
      <w:r w:rsidRPr="00F2418D">
        <w:rPr>
          <w:rFonts w:ascii="Abadi" w:hAnsi="Abadi"/>
          <w:sz w:val="21"/>
          <w:szCs w:val="21"/>
        </w:rPr>
        <w:t>LA</w:t>
      </w:r>
      <w:r w:rsidRPr="00F2418D">
        <w:rPr>
          <w:rFonts w:ascii="Abadi" w:hAnsi="Abadi"/>
          <w:spacing w:val="33"/>
          <w:sz w:val="21"/>
          <w:szCs w:val="21"/>
        </w:rPr>
        <w:t xml:space="preserve"> </w:t>
      </w:r>
      <w:r w:rsidRPr="00F2418D">
        <w:rPr>
          <w:rFonts w:ascii="Abadi" w:hAnsi="Abadi"/>
          <w:sz w:val="21"/>
          <w:szCs w:val="21"/>
        </w:rPr>
        <w:t>LEY</w:t>
      </w:r>
      <w:r w:rsidRPr="00F2418D">
        <w:rPr>
          <w:rFonts w:ascii="Abadi" w:hAnsi="Abadi"/>
          <w:spacing w:val="33"/>
          <w:sz w:val="21"/>
          <w:szCs w:val="21"/>
        </w:rPr>
        <w:t xml:space="preserve"> </w:t>
      </w:r>
      <w:r w:rsidRPr="00F2418D">
        <w:rPr>
          <w:rFonts w:ascii="Abadi" w:hAnsi="Abadi"/>
          <w:sz w:val="21"/>
          <w:szCs w:val="21"/>
        </w:rPr>
        <w:t>DEL</w:t>
      </w:r>
      <w:r w:rsidRPr="00F2418D">
        <w:rPr>
          <w:rFonts w:ascii="Abadi" w:hAnsi="Abadi"/>
          <w:spacing w:val="38"/>
          <w:sz w:val="21"/>
          <w:szCs w:val="21"/>
        </w:rPr>
        <w:t xml:space="preserve"> </w:t>
      </w:r>
      <w:r w:rsidRPr="00F2418D">
        <w:rPr>
          <w:rFonts w:ascii="Abadi" w:hAnsi="Abadi"/>
          <w:sz w:val="21"/>
          <w:szCs w:val="21"/>
        </w:rPr>
        <w:t>PATRIMONIO</w:t>
      </w:r>
      <w:r w:rsidRPr="00F2418D">
        <w:rPr>
          <w:rFonts w:ascii="Abadi" w:hAnsi="Abadi"/>
          <w:spacing w:val="34"/>
          <w:sz w:val="21"/>
          <w:szCs w:val="21"/>
        </w:rPr>
        <w:t xml:space="preserve"> </w:t>
      </w:r>
      <w:r w:rsidRPr="00F2418D">
        <w:rPr>
          <w:rFonts w:ascii="Abadi" w:hAnsi="Abadi"/>
          <w:sz w:val="21"/>
          <w:szCs w:val="21"/>
        </w:rPr>
        <w:t>CULTURAL</w:t>
      </w:r>
      <w:r w:rsidRPr="00F2418D">
        <w:rPr>
          <w:rFonts w:ascii="Abadi" w:hAnsi="Abadi"/>
          <w:spacing w:val="35"/>
          <w:sz w:val="21"/>
          <w:szCs w:val="21"/>
        </w:rPr>
        <w:t xml:space="preserve"> </w:t>
      </w:r>
      <w:r w:rsidRPr="00F2418D">
        <w:rPr>
          <w:rFonts w:ascii="Abadi" w:hAnsi="Abadi"/>
          <w:sz w:val="21"/>
          <w:szCs w:val="21"/>
        </w:rPr>
        <w:t>DEL</w:t>
      </w:r>
      <w:r w:rsidRPr="00F2418D">
        <w:rPr>
          <w:rFonts w:ascii="Abadi" w:hAnsi="Abadi"/>
          <w:spacing w:val="35"/>
          <w:sz w:val="21"/>
          <w:szCs w:val="21"/>
        </w:rPr>
        <w:t xml:space="preserve"> </w:t>
      </w:r>
      <w:r w:rsidRPr="00F2418D">
        <w:rPr>
          <w:rFonts w:ascii="Abadi" w:hAnsi="Abadi"/>
          <w:sz w:val="21"/>
          <w:szCs w:val="21"/>
        </w:rPr>
        <w:t>ESTADO</w:t>
      </w:r>
      <w:r w:rsidRPr="00F2418D">
        <w:rPr>
          <w:rFonts w:ascii="Abadi" w:hAnsi="Abadi"/>
          <w:spacing w:val="35"/>
          <w:sz w:val="21"/>
          <w:szCs w:val="21"/>
        </w:rPr>
        <w:t xml:space="preserve"> </w:t>
      </w:r>
      <w:r w:rsidRPr="00F2418D">
        <w:rPr>
          <w:rFonts w:ascii="Abadi" w:hAnsi="Abadi"/>
          <w:sz w:val="21"/>
          <w:szCs w:val="21"/>
        </w:rPr>
        <w:t>DE</w:t>
      </w:r>
      <w:r w:rsidRPr="00F2418D">
        <w:rPr>
          <w:rFonts w:ascii="Abadi" w:hAnsi="Abadi"/>
          <w:spacing w:val="33"/>
          <w:sz w:val="21"/>
          <w:szCs w:val="21"/>
        </w:rPr>
        <w:t xml:space="preserve"> </w:t>
      </w:r>
      <w:r w:rsidRPr="00F2418D">
        <w:rPr>
          <w:rFonts w:ascii="Abadi" w:hAnsi="Abadi"/>
          <w:sz w:val="21"/>
          <w:szCs w:val="21"/>
        </w:rPr>
        <w:t>GUANAJUATO,</w:t>
      </w:r>
      <w:r w:rsidRPr="00F2418D">
        <w:rPr>
          <w:rFonts w:ascii="Abadi" w:hAnsi="Abadi"/>
          <w:spacing w:val="-1"/>
          <w:sz w:val="21"/>
          <w:szCs w:val="21"/>
        </w:rPr>
        <w:t xml:space="preserve"> </w:t>
      </w:r>
      <w:r w:rsidRPr="00F2418D">
        <w:rPr>
          <w:rFonts w:ascii="Abadi" w:hAnsi="Abadi"/>
          <w:sz w:val="21"/>
          <w:szCs w:val="21"/>
        </w:rPr>
        <w:t>DECLARE</w:t>
      </w:r>
      <w:r w:rsidRPr="00F2418D">
        <w:rPr>
          <w:rFonts w:ascii="Abadi" w:hAnsi="Abadi"/>
          <w:spacing w:val="32"/>
          <w:sz w:val="21"/>
          <w:szCs w:val="21"/>
        </w:rPr>
        <w:t xml:space="preserve"> </w:t>
      </w:r>
      <w:r w:rsidRPr="00F2418D">
        <w:rPr>
          <w:rFonts w:ascii="Abadi" w:hAnsi="Abadi"/>
          <w:sz w:val="21"/>
          <w:szCs w:val="21"/>
        </w:rPr>
        <w:t>COMO</w:t>
      </w:r>
      <w:r w:rsidRPr="00F2418D">
        <w:rPr>
          <w:rFonts w:ascii="Abadi" w:hAnsi="Abadi"/>
          <w:spacing w:val="36"/>
          <w:sz w:val="21"/>
          <w:szCs w:val="21"/>
        </w:rPr>
        <w:t xml:space="preserve"> </w:t>
      </w:r>
      <w:r w:rsidRPr="00F2418D">
        <w:rPr>
          <w:rFonts w:ascii="Abadi" w:hAnsi="Abadi"/>
          <w:sz w:val="21"/>
          <w:szCs w:val="21"/>
        </w:rPr>
        <w:t>PATRIMONIO</w:t>
      </w:r>
      <w:r w:rsidRPr="00F2418D">
        <w:rPr>
          <w:rFonts w:ascii="Abadi" w:hAnsi="Abadi"/>
          <w:spacing w:val="35"/>
          <w:sz w:val="21"/>
          <w:szCs w:val="21"/>
        </w:rPr>
        <w:t xml:space="preserve"> </w:t>
      </w:r>
      <w:r w:rsidRPr="00F2418D">
        <w:rPr>
          <w:rFonts w:ascii="Abadi" w:hAnsi="Abadi"/>
          <w:sz w:val="21"/>
          <w:szCs w:val="21"/>
        </w:rPr>
        <w:t>CULTURAL</w:t>
      </w:r>
      <w:r w:rsidRPr="00F2418D">
        <w:rPr>
          <w:rFonts w:ascii="Abadi" w:hAnsi="Abadi"/>
          <w:spacing w:val="34"/>
          <w:sz w:val="21"/>
          <w:szCs w:val="21"/>
        </w:rPr>
        <w:t xml:space="preserve"> </w:t>
      </w:r>
      <w:r w:rsidRPr="00F2418D">
        <w:rPr>
          <w:rFonts w:ascii="Abadi" w:hAnsi="Abadi"/>
          <w:sz w:val="21"/>
          <w:szCs w:val="21"/>
        </w:rPr>
        <w:t>INTANGIBLE</w:t>
      </w:r>
      <w:r w:rsidRPr="00F2418D">
        <w:rPr>
          <w:rFonts w:ascii="Abadi" w:hAnsi="Abadi"/>
          <w:spacing w:val="33"/>
          <w:sz w:val="21"/>
          <w:szCs w:val="21"/>
        </w:rPr>
        <w:t xml:space="preserve"> </w:t>
      </w:r>
      <w:r w:rsidRPr="00F2418D">
        <w:rPr>
          <w:rFonts w:ascii="Abadi" w:hAnsi="Abadi"/>
          <w:sz w:val="21"/>
          <w:szCs w:val="21"/>
        </w:rPr>
        <w:t>DE</w:t>
      </w:r>
      <w:r w:rsidRPr="00F2418D">
        <w:rPr>
          <w:rFonts w:ascii="Abadi" w:hAnsi="Abadi"/>
          <w:spacing w:val="32"/>
          <w:sz w:val="21"/>
          <w:szCs w:val="21"/>
        </w:rPr>
        <w:t xml:space="preserve"> </w:t>
      </w:r>
      <w:r w:rsidRPr="00F2418D">
        <w:rPr>
          <w:rFonts w:ascii="Abadi" w:hAnsi="Abadi"/>
          <w:sz w:val="21"/>
          <w:szCs w:val="21"/>
        </w:rPr>
        <w:t>LOS GUANAJUATENSES</w:t>
      </w:r>
      <w:r w:rsidRPr="00F2418D">
        <w:rPr>
          <w:rFonts w:ascii="Abadi" w:hAnsi="Abadi"/>
          <w:spacing w:val="1"/>
          <w:sz w:val="21"/>
          <w:szCs w:val="21"/>
        </w:rPr>
        <w:t xml:space="preserve"> </w:t>
      </w:r>
      <w:r w:rsidRPr="00F2418D">
        <w:rPr>
          <w:rFonts w:ascii="Abadi" w:hAnsi="Abadi"/>
          <w:sz w:val="21"/>
          <w:szCs w:val="21"/>
        </w:rPr>
        <w:t>LAS</w:t>
      </w:r>
      <w:r w:rsidRPr="00F2418D">
        <w:rPr>
          <w:rFonts w:ascii="Abadi" w:hAnsi="Abadi"/>
          <w:spacing w:val="-1"/>
          <w:sz w:val="21"/>
          <w:szCs w:val="21"/>
        </w:rPr>
        <w:t xml:space="preserve"> </w:t>
      </w:r>
      <w:r w:rsidRPr="00F2418D">
        <w:rPr>
          <w:rFonts w:ascii="Abadi" w:hAnsi="Abadi"/>
          <w:sz w:val="21"/>
          <w:szCs w:val="21"/>
        </w:rPr>
        <w:t>MANIFESTACIONES</w:t>
      </w:r>
      <w:r w:rsidRPr="00F2418D">
        <w:rPr>
          <w:rFonts w:ascii="Abadi" w:hAnsi="Abadi"/>
          <w:spacing w:val="2"/>
          <w:sz w:val="21"/>
          <w:szCs w:val="21"/>
        </w:rPr>
        <w:t xml:space="preserve"> </w:t>
      </w:r>
      <w:r w:rsidRPr="00F2418D">
        <w:rPr>
          <w:rFonts w:ascii="Abadi" w:hAnsi="Abadi"/>
          <w:sz w:val="21"/>
          <w:szCs w:val="21"/>
        </w:rPr>
        <w:t>CULTURALES QUE POR</w:t>
      </w:r>
      <w:r w:rsidRPr="00F2418D">
        <w:rPr>
          <w:rFonts w:ascii="Abadi" w:hAnsi="Abadi"/>
          <w:spacing w:val="1"/>
          <w:sz w:val="21"/>
          <w:szCs w:val="21"/>
        </w:rPr>
        <w:t xml:space="preserve"> </w:t>
      </w:r>
      <w:r w:rsidRPr="00F2418D">
        <w:rPr>
          <w:rFonts w:ascii="Abadi" w:hAnsi="Abadi"/>
          <w:sz w:val="21"/>
          <w:szCs w:val="21"/>
        </w:rPr>
        <w:t>SU VALOR Y SIGNIFICADO</w:t>
      </w:r>
      <w:r w:rsidRPr="00F2418D">
        <w:rPr>
          <w:rFonts w:ascii="Abadi" w:hAnsi="Abadi"/>
          <w:spacing w:val="15"/>
          <w:sz w:val="21"/>
          <w:szCs w:val="21"/>
        </w:rPr>
        <w:t xml:space="preserve"> </w:t>
      </w:r>
      <w:r w:rsidRPr="00F2418D">
        <w:rPr>
          <w:rFonts w:ascii="Abadi" w:hAnsi="Abadi"/>
          <w:sz w:val="21"/>
          <w:szCs w:val="21"/>
        </w:rPr>
        <w:t>ASÍ</w:t>
      </w:r>
      <w:r w:rsidRPr="00F2418D">
        <w:rPr>
          <w:rFonts w:ascii="Abadi" w:hAnsi="Abadi"/>
          <w:spacing w:val="14"/>
          <w:sz w:val="21"/>
          <w:szCs w:val="21"/>
        </w:rPr>
        <w:t xml:space="preserve"> </w:t>
      </w:r>
      <w:r w:rsidRPr="00F2418D">
        <w:rPr>
          <w:rFonts w:ascii="Abadi" w:hAnsi="Abadi"/>
          <w:sz w:val="21"/>
          <w:szCs w:val="21"/>
        </w:rPr>
        <w:t>COMO</w:t>
      </w:r>
      <w:r w:rsidRPr="00F2418D">
        <w:rPr>
          <w:rFonts w:ascii="Abadi" w:hAnsi="Abadi"/>
          <w:spacing w:val="15"/>
          <w:sz w:val="21"/>
          <w:szCs w:val="21"/>
        </w:rPr>
        <w:t xml:space="preserve"> </w:t>
      </w:r>
      <w:r w:rsidRPr="00F2418D">
        <w:rPr>
          <w:rFonts w:ascii="Abadi" w:hAnsi="Abadi"/>
          <w:sz w:val="21"/>
          <w:szCs w:val="21"/>
        </w:rPr>
        <w:t>RELEVANCIA</w:t>
      </w:r>
      <w:r w:rsidRPr="00F2418D">
        <w:rPr>
          <w:rFonts w:ascii="Abadi" w:hAnsi="Abadi"/>
          <w:spacing w:val="14"/>
          <w:sz w:val="21"/>
          <w:szCs w:val="21"/>
        </w:rPr>
        <w:t xml:space="preserve"> </w:t>
      </w:r>
      <w:r w:rsidRPr="00F2418D">
        <w:rPr>
          <w:rFonts w:ascii="Abadi" w:hAnsi="Abadi"/>
          <w:sz w:val="21"/>
          <w:szCs w:val="21"/>
        </w:rPr>
        <w:t>ARTÍSTICA,</w:t>
      </w:r>
      <w:r w:rsidRPr="00F2418D">
        <w:rPr>
          <w:rFonts w:ascii="Abadi" w:hAnsi="Abadi"/>
          <w:spacing w:val="16"/>
          <w:sz w:val="21"/>
          <w:szCs w:val="21"/>
        </w:rPr>
        <w:t xml:space="preserve"> </w:t>
      </w:r>
      <w:r w:rsidRPr="00F2418D">
        <w:rPr>
          <w:rFonts w:ascii="Abadi" w:hAnsi="Abadi"/>
          <w:sz w:val="21"/>
          <w:szCs w:val="21"/>
        </w:rPr>
        <w:t>TRADICIONAL,</w:t>
      </w:r>
      <w:r w:rsidRPr="00F2418D">
        <w:rPr>
          <w:rFonts w:ascii="Abadi" w:hAnsi="Abadi"/>
          <w:spacing w:val="16"/>
          <w:sz w:val="21"/>
          <w:szCs w:val="21"/>
        </w:rPr>
        <w:t xml:space="preserve"> </w:t>
      </w:r>
      <w:r w:rsidRPr="00F2418D">
        <w:rPr>
          <w:rFonts w:ascii="Abadi" w:hAnsi="Abadi"/>
          <w:sz w:val="21"/>
          <w:szCs w:val="21"/>
        </w:rPr>
        <w:t>INTELECTUAL Y</w:t>
      </w:r>
      <w:r w:rsidRPr="00F2418D">
        <w:rPr>
          <w:rFonts w:ascii="Abadi" w:hAnsi="Abadi"/>
          <w:spacing w:val="-17"/>
          <w:sz w:val="21"/>
          <w:szCs w:val="21"/>
        </w:rPr>
        <w:t xml:space="preserve"> </w:t>
      </w:r>
      <w:r w:rsidRPr="00F2418D">
        <w:rPr>
          <w:rFonts w:ascii="Abadi" w:hAnsi="Abadi"/>
          <w:sz w:val="21"/>
          <w:szCs w:val="21"/>
        </w:rPr>
        <w:t>LINGÜÍSTICA</w:t>
      </w:r>
      <w:r w:rsidRPr="00F2418D">
        <w:rPr>
          <w:rFonts w:ascii="Abadi" w:hAnsi="Abadi"/>
          <w:spacing w:val="-18"/>
          <w:sz w:val="21"/>
          <w:szCs w:val="21"/>
        </w:rPr>
        <w:t xml:space="preserve"> </w:t>
      </w:r>
      <w:r w:rsidRPr="00F2418D">
        <w:rPr>
          <w:rFonts w:ascii="Abadi" w:hAnsi="Abadi"/>
          <w:sz w:val="21"/>
          <w:szCs w:val="21"/>
        </w:rPr>
        <w:t>REPRESENTAN</w:t>
      </w:r>
      <w:r w:rsidRPr="00F2418D">
        <w:rPr>
          <w:rFonts w:ascii="Abadi" w:hAnsi="Abadi"/>
          <w:spacing w:val="-15"/>
          <w:sz w:val="21"/>
          <w:szCs w:val="21"/>
        </w:rPr>
        <w:t xml:space="preserve"> </w:t>
      </w:r>
      <w:r w:rsidRPr="00F2418D">
        <w:rPr>
          <w:rFonts w:ascii="Abadi" w:hAnsi="Abadi"/>
          <w:sz w:val="21"/>
          <w:szCs w:val="21"/>
        </w:rPr>
        <w:t>EL</w:t>
      </w:r>
      <w:r w:rsidRPr="00F2418D">
        <w:rPr>
          <w:rFonts w:ascii="Abadi" w:hAnsi="Abadi"/>
          <w:spacing w:val="-16"/>
          <w:sz w:val="21"/>
          <w:szCs w:val="21"/>
        </w:rPr>
        <w:t xml:space="preserve"> </w:t>
      </w:r>
      <w:r w:rsidRPr="00F2418D">
        <w:rPr>
          <w:rFonts w:ascii="Abadi" w:hAnsi="Abadi"/>
          <w:sz w:val="21"/>
          <w:szCs w:val="21"/>
        </w:rPr>
        <w:t>TEATRO</w:t>
      </w:r>
      <w:r w:rsidRPr="00F2418D">
        <w:rPr>
          <w:rFonts w:ascii="Abadi" w:hAnsi="Abadi"/>
          <w:spacing w:val="-15"/>
          <w:sz w:val="21"/>
          <w:szCs w:val="21"/>
        </w:rPr>
        <w:t xml:space="preserve"> </w:t>
      </w:r>
      <w:r w:rsidRPr="00F2418D">
        <w:rPr>
          <w:rFonts w:ascii="Abadi" w:hAnsi="Abadi"/>
          <w:sz w:val="21"/>
          <w:szCs w:val="21"/>
        </w:rPr>
        <w:t>UNIVERSITARIO</w:t>
      </w:r>
      <w:r w:rsidRPr="00F2418D">
        <w:rPr>
          <w:rFonts w:ascii="Abadi" w:hAnsi="Abadi"/>
          <w:spacing w:val="-20"/>
          <w:sz w:val="21"/>
          <w:szCs w:val="21"/>
        </w:rPr>
        <w:t xml:space="preserve"> </w:t>
      </w:r>
      <w:r w:rsidRPr="00F2418D">
        <w:rPr>
          <w:rFonts w:ascii="Abadi" w:hAnsi="Abadi"/>
          <w:sz w:val="21"/>
          <w:szCs w:val="21"/>
        </w:rPr>
        <w:t>DE</w:t>
      </w:r>
      <w:r w:rsidRPr="00F2418D">
        <w:rPr>
          <w:rFonts w:ascii="Abadi" w:hAnsi="Abadi"/>
          <w:spacing w:val="-15"/>
          <w:sz w:val="21"/>
          <w:szCs w:val="21"/>
        </w:rPr>
        <w:t xml:space="preserve"> </w:t>
      </w:r>
      <w:r w:rsidRPr="00F2418D">
        <w:rPr>
          <w:rFonts w:ascii="Abadi" w:hAnsi="Abadi"/>
          <w:sz w:val="21"/>
          <w:szCs w:val="21"/>
        </w:rPr>
        <w:t>GUANAJUATO;</w:t>
      </w:r>
      <w:r w:rsidRPr="00F2418D">
        <w:rPr>
          <w:rFonts w:ascii="Abadi" w:hAnsi="Abadi"/>
          <w:spacing w:val="-15"/>
          <w:sz w:val="21"/>
          <w:szCs w:val="21"/>
        </w:rPr>
        <w:t xml:space="preserve"> </w:t>
      </w:r>
      <w:r w:rsidRPr="00F2418D">
        <w:rPr>
          <w:rFonts w:ascii="Abadi" w:hAnsi="Abadi"/>
          <w:sz w:val="21"/>
          <w:szCs w:val="21"/>
        </w:rPr>
        <w:t>LA ESCENIFICACIÓN</w:t>
      </w:r>
      <w:r w:rsidRPr="00F2418D">
        <w:rPr>
          <w:rFonts w:ascii="Abadi" w:hAnsi="Abadi"/>
          <w:spacing w:val="75"/>
          <w:sz w:val="21"/>
          <w:szCs w:val="21"/>
        </w:rPr>
        <w:t xml:space="preserve"> </w:t>
      </w:r>
      <w:r w:rsidRPr="00F2418D">
        <w:rPr>
          <w:rFonts w:ascii="Abadi" w:hAnsi="Abadi"/>
          <w:sz w:val="21"/>
          <w:szCs w:val="21"/>
        </w:rPr>
        <w:t>DE</w:t>
      </w:r>
      <w:r w:rsidRPr="00F2418D">
        <w:rPr>
          <w:rFonts w:ascii="Abadi" w:hAnsi="Abadi"/>
          <w:spacing w:val="73"/>
          <w:sz w:val="21"/>
          <w:szCs w:val="21"/>
        </w:rPr>
        <w:t xml:space="preserve"> </w:t>
      </w:r>
      <w:r w:rsidRPr="00F2418D">
        <w:rPr>
          <w:rFonts w:ascii="Abadi" w:hAnsi="Abadi"/>
          <w:sz w:val="21"/>
          <w:szCs w:val="21"/>
        </w:rPr>
        <w:t>LOS</w:t>
      </w:r>
      <w:r w:rsidRPr="00F2418D">
        <w:rPr>
          <w:rFonts w:ascii="Abadi" w:hAnsi="Abadi"/>
          <w:spacing w:val="74"/>
          <w:sz w:val="21"/>
          <w:szCs w:val="21"/>
        </w:rPr>
        <w:t xml:space="preserve"> </w:t>
      </w:r>
      <w:r w:rsidRPr="00F2418D">
        <w:rPr>
          <w:rFonts w:ascii="Abadi" w:hAnsi="Abadi"/>
          <w:sz w:val="21"/>
          <w:szCs w:val="21"/>
        </w:rPr>
        <w:t>ENTREMESES</w:t>
      </w:r>
      <w:r w:rsidRPr="00F2418D">
        <w:rPr>
          <w:rFonts w:ascii="Abadi" w:hAnsi="Abadi"/>
          <w:spacing w:val="75"/>
          <w:sz w:val="21"/>
          <w:szCs w:val="21"/>
        </w:rPr>
        <w:t xml:space="preserve"> </w:t>
      </w:r>
      <w:r w:rsidRPr="00F2418D">
        <w:rPr>
          <w:rFonts w:ascii="Abadi" w:hAnsi="Abadi"/>
          <w:sz w:val="21"/>
          <w:szCs w:val="21"/>
        </w:rPr>
        <w:t>CERVANTINOS</w:t>
      </w:r>
      <w:r w:rsidRPr="00F2418D">
        <w:rPr>
          <w:rFonts w:ascii="Abadi" w:hAnsi="Abadi"/>
          <w:spacing w:val="74"/>
          <w:sz w:val="21"/>
          <w:szCs w:val="21"/>
        </w:rPr>
        <w:t xml:space="preserve"> </w:t>
      </w:r>
      <w:r w:rsidRPr="00F2418D">
        <w:rPr>
          <w:rFonts w:ascii="Abadi" w:hAnsi="Abadi"/>
          <w:sz w:val="21"/>
          <w:szCs w:val="21"/>
        </w:rPr>
        <w:t>Y</w:t>
      </w:r>
      <w:r w:rsidRPr="00F2418D">
        <w:rPr>
          <w:rFonts w:ascii="Abadi" w:hAnsi="Abadi"/>
          <w:spacing w:val="74"/>
          <w:sz w:val="21"/>
          <w:szCs w:val="21"/>
        </w:rPr>
        <w:t xml:space="preserve"> </w:t>
      </w:r>
      <w:r w:rsidRPr="00F2418D">
        <w:rPr>
          <w:rFonts w:ascii="Abadi" w:hAnsi="Abadi"/>
          <w:sz w:val="21"/>
          <w:szCs w:val="21"/>
        </w:rPr>
        <w:t>LAS</w:t>
      </w:r>
      <w:r w:rsidRPr="00F2418D">
        <w:rPr>
          <w:rFonts w:ascii="Abadi" w:hAnsi="Abadi"/>
          <w:spacing w:val="-1"/>
          <w:sz w:val="21"/>
          <w:szCs w:val="21"/>
        </w:rPr>
        <w:t xml:space="preserve"> </w:t>
      </w:r>
      <w:r w:rsidRPr="00F2418D">
        <w:rPr>
          <w:rFonts w:ascii="Abadi" w:hAnsi="Abadi"/>
          <w:sz w:val="21"/>
          <w:szCs w:val="21"/>
        </w:rPr>
        <w:t>REPRESENTACIONES</w:t>
      </w:r>
      <w:r w:rsidRPr="00F2418D">
        <w:rPr>
          <w:rFonts w:ascii="Abadi" w:hAnsi="Abadi"/>
          <w:spacing w:val="48"/>
          <w:sz w:val="21"/>
          <w:szCs w:val="21"/>
        </w:rPr>
        <w:t xml:space="preserve"> </w:t>
      </w:r>
      <w:r w:rsidRPr="00F2418D">
        <w:rPr>
          <w:rFonts w:ascii="Abadi" w:hAnsi="Abadi"/>
          <w:sz w:val="21"/>
          <w:szCs w:val="21"/>
        </w:rPr>
        <w:t>DE</w:t>
      </w:r>
      <w:r w:rsidRPr="00F2418D">
        <w:rPr>
          <w:rFonts w:ascii="Abadi" w:hAnsi="Abadi"/>
          <w:spacing w:val="42"/>
          <w:sz w:val="21"/>
          <w:szCs w:val="21"/>
        </w:rPr>
        <w:t xml:space="preserve"> </w:t>
      </w:r>
      <w:r w:rsidRPr="00F2418D">
        <w:rPr>
          <w:rFonts w:ascii="Abadi" w:hAnsi="Abadi"/>
          <w:sz w:val="21"/>
          <w:szCs w:val="21"/>
        </w:rPr>
        <w:t>LOS</w:t>
      </w:r>
      <w:r w:rsidRPr="00F2418D">
        <w:rPr>
          <w:rFonts w:ascii="Abadi" w:hAnsi="Abadi"/>
          <w:spacing w:val="43"/>
          <w:sz w:val="21"/>
          <w:szCs w:val="21"/>
        </w:rPr>
        <w:t xml:space="preserve"> </w:t>
      </w:r>
      <w:r w:rsidRPr="00F2418D">
        <w:rPr>
          <w:rFonts w:ascii="Abadi" w:hAnsi="Abadi"/>
          <w:sz w:val="21"/>
          <w:szCs w:val="21"/>
        </w:rPr>
        <w:t>JUGLARES</w:t>
      </w:r>
      <w:r w:rsidRPr="00F2418D">
        <w:rPr>
          <w:rFonts w:ascii="Abadi" w:hAnsi="Abadi"/>
          <w:spacing w:val="45"/>
          <w:sz w:val="21"/>
          <w:szCs w:val="21"/>
        </w:rPr>
        <w:t xml:space="preserve"> </w:t>
      </w:r>
      <w:r w:rsidRPr="00F2418D">
        <w:rPr>
          <w:rFonts w:ascii="Abadi" w:hAnsi="Abadi"/>
          <w:sz w:val="21"/>
          <w:szCs w:val="21"/>
        </w:rPr>
        <w:t>DE</w:t>
      </w:r>
      <w:r w:rsidRPr="00F2418D">
        <w:rPr>
          <w:rFonts w:ascii="Abadi" w:hAnsi="Abadi"/>
          <w:spacing w:val="44"/>
          <w:sz w:val="21"/>
          <w:szCs w:val="21"/>
        </w:rPr>
        <w:t xml:space="preserve"> </w:t>
      </w:r>
      <w:r w:rsidRPr="00F2418D">
        <w:rPr>
          <w:rFonts w:ascii="Abadi" w:hAnsi="Abadi"/>
          <w:sz w:val="21"/>
          <w:szCs w:val="21"/>
        </w:rPr>
        <w:t>GUANAJUATO;</w:t>
      </w:r>
      <w:r w:rsidRPr="00F2418D">
        <w:rPr>
          <w:rFonts w:ascii="Abadi" w:hAnsi="Abadi"/>
          <w:spacing w:val="44"/>
          <w:sz w:val="21"/>
          <w:szCs w:val="21"/>
        </w:rPr>
        <w:t xml:space="preserve"> </w:t>
      </w:r>
      <w:r w:rsidRPr="00F2418D">
        <w:rPr>
          <w:rFonts w:ascii="Abadi" w:hAnsi="Abadi"/>
          <w:sz w:val="21"/>
          <w:szCs w:val="21"/>
        </w:rPr>
        <w:t>PARA</w:t>
      </w:r>
      <w:r w:rsidRPr="00F2418D">
        <w:rPr>
          <w:rFonts w:ascii="Abadi" w:hAnsi="Abadi"/>
          <w:spacing w:val="43"/>
          <w:sz w:val="21"/>
          <w:szCs w:val="21"/>
        </w:rPr>
        <w:t xml:space="preserve"> </w:t>
      </w:r>
      <w:r w:rsidRPr="00F2418D">
        <w:rPr>
          <w:rFonts w:ascii="Abadi" w:hAnsi="Abadi"/>
          <w:sz w:val="21"/>
          <w:szCs w:val="21"/>
        </w:rPr>
        <w:t>QUE</w:t>
      </w:r>
      <w:r w:rsidRPr="00F2418D">
        <w:rPr>
          <w:rFonts w:ascii="Abadi" w:hAnsi="Abadi"/>
          <w:spacing w:val="43"/>
          <w:sz w:val="21"/>
          <w:szCs w:val="21"/>
        </w:rPr>
        <w:t xml:space="preserve"> </w:t>
      </w:r>
      <w:r w:rsidRPr="00F2418D">
        <w:rPr>
          <w:rFonts w:ascii="Abadi" w:hAnsi="Abadi"/>
          <w:sz w:val="21"/>
          <w:szCs w:val="21"/>
        </w:rPr>
        <w:t>EN</w:t>
      </w:r>
      <w:r w:rsidRPr="00F2418D">
        <w:rPr>
          <w:rFonts w:ascii="Abadi" w:hAnsi="Abadi"/>
          <w:spacing w:val="43"/>
          <w:sz w:val="21"/>
          <w:szCs w:val="21"/>
        </w:rPr>
        <w:t xml:space="preserve"> </w:t>
      </w:r>
      <w:r w:rsidRPr="00F2418D">
        <w:rPr>
          <w:rFonts w:ascii="Abadi" w:hAnsi="Abadi"/>
          <w:sz w:val="21"/>
          <w:szCs w:val="21"/>
        </w:rPr>
        <w:t>EL</w:t>
      </w:r>
      <w:r w:rsidRPr="00F2418D">
        <w:rPr>
          <w:rFonts w:ascii="Abadi" w:hAnsi="Abadi"/>
          <w:spacing w:val="-2"/>
          <w:sz w:val="21"/>
          <w:szCs w:val="21"/>
        </w:rPr>
        <w:t xml:space="preserve"> </w:t>
      </w:r>
      <w:r w:rsidRPr="00F2418D">
        <w:rPr>
          <w:rFonts w:ascii="Abadi" w:hAnsi="Abadi"/>
          <w:sz w:val="21"/>
          <w:szCs w:val="21"/>
        </w:rPr>
        <w:t>MARCO</w:t>
      </w:r>
      <w:r w:rsidRPr="00F2418D">
        <w:rPr>
          <w:rFonts w:ascii="Abadi" w:hAnsi="Abadi"/>
          <w:spacing w:val="19"/>
          <w:sz w:val="21"/>
          <w:szCs w:val="21"/>
        </w:rPr>
        <w:t xml:space="preserve"> </w:t>
      </w:r>
      <w:r w:rsidRPr="00F2418D">
        <w:rPr>
          <w:rFonts w:ascii="Abadi" w:hAnsi="Abadi"/>
          <w:sz w:val="21"/>
          <w:szCs w:val="21"/>
        </w:rPr>
        <w:t>DEL</w:t>
      </w:r>
      <w:r w:rsidRPr="00F2418D">
        <w:rPr>
          <w:rFonts w:ascii="Abadi" w:hAnsi="Abadi"/>
          <w:spacing w:val="21"/>
          <w:sz w:val="21"/>
          <w:szCs w:val="21"/>
        </w:rPr>
        <w:t xml:space="preserve"> </w:t>
      </w:r>
      <w:r w:rsidRPr="00F2418D">
        <w:rPr>
          <w:rFonts w:ascii="Abadi" w:hAnsi="Abadi"/>
          <w:sz w:val="21"/>
          <w:szCs w:val="21"/>
        </w:rPr>
        <w:t>50</w:t>
      </w:r>
      <w:r w:rsidRPr="00F2418D">
        <w:rPr>
          <w:rFonts w:ascii="Abadi" w:hAnsi="Abadi"/>
          <w:spacing w:val="19"/>
          <w:sz w:val="21"/>
          <w:szCs w:val="21"/>
        </w:rPr>
        <w:t xml:space="preserve"> </w:t>
      </w:r>
      <w:r w:rsidRPr="00F2418D">
        <w:rPr>
          <w:rFonts w:ascii="Abadi" w:hAnsi="Abadi"/>
          <w:sz w:val="21"/>
          <w:szCs w:val="21"/>
        </w:rPr>
        <w:t>ANIVERSARIO</w:t>
      </w:r>
      <w:r w:rsidRPr="00F2418D">
        <w:rPr>
          <w:rFonts w:ascii="Abadi" w:hAnsi="Abadi"/>
          <w:spacing w:val="21"/>
          <w:sz w:val="21"/>
          <w:szCs w:val="21"/>
        </w:rPr>
        <w:t xml:space="preserve"> </w:t>
      </w:r>
      <w:r w:rsidRPr="00F2418D">
        <w:rPr>
          <w:rFonts w:ascii="Abadi" w:hAnsi="Abadi"/>
          <w:sz w:val="21"/>
          <w:szCs w:val="21"/>
        </w:rPr>
        <w:t>DEL</w:t>
      </w:r>
      <w:r w:rsidRPr="00F2418D">
        <w:rPr>
          <w:rFonts w:ascii="Abadi" w:hAnsi="Abadi"/>
          <w:spacing w:val="20"/>
          <w:sz w:val="21"/>
          <w:szCs w:val="21"/>
        </w:rPr>
        <w:t xml:space="preserve"> </w:t>
      </w:r>
      <w:r w:rsidRPr="00F2418D">
        <w:rPr>
          <w:rFonts w:ascii="Abadi" w:hAnsi="Abadi"/>
          <w:sz w:val="21"/>
          <w:szCs w:val="21"/>
        </w:rPr>
        <w:t>FESTIVAL</w:t>
      </w:r>
      <w:r w:rsidRPr="00F2418D">
        <w:rPr>
          <w:rFonts w:ascii="Abadi" w:hAnsi="Abadi"/>
          <w:spacing w:val="22"/>
          <w:sz w:val="21"/>
          <w:szCs w:val="21"/>
        </w:rPr>
        <w:t xml:space="preserve"> </w:t>
      </w:r>
      <w:r w:rsidRPr="00F2418D">
        <w:rPr>
          <w:rFonts w:ascii="Abadi" w:hAnsi="Abadi"/>
          <w:sz w:val="21"/>
          <w:szCs w:val="21"/>
        </w:rPr>
        <w:t>INTERNACIONAL</w:t>
      </w:r>
      <w:r w:rsidRPr="00F2418D">
        <w:rPr>
          <w:rFonts w:ascii="Abadi" w:hAnsi="Abadi"/>
          <w:spacing w:val="21"/>
          <w:sz w:val="21"/>
          <w:szCs w:val="21"/>
        </w:rPr>
        <w:t xml:space="preserve"> </w:t>
      </w:r>
      <w:r w:rsidRPr="00F2418D">
        <w:rPr>
          <w:rFonts w:ascii="Abadi" w:hAnsi="Abadi"/>
          <w:sz w:val="21"/>
          <w:szCs w:val="21"/>
        </w:rPr>
        <w:t>CERVANTINO</w:t>
      </w:r>
      <w:r w:rsidRPr="00F2418D">
        <w:rPr>
          <w:rFonts w:ascii="Abadi" w:hAnsi="Abadi"/>
          <w:spacing w:val="21"/>
          <w:sz w:val="21"/>
          <w:szCs w:val="21"/>
        </w:rPr>
        <w:t xml:space="preserve"> </w:t>
      </w:r>
      <w:r w:rsidRPr="00F2418D">
        <w:rPr>
          <w:rFonts w:ascii="Abadi" w:hAnsi="Abadi"/>
          <w:sz w:val="21"/>
          <w:szCs w:val="21"/>
        </w:rPr>
        <w:t>SE</w:t>
      </w:r>
      <w:r w:rsidRPr="00F2418D">
        <w:rPr>
          <w:rFonts w:ascii="Abadi" w:hAnsi="Abadi"/>
          <w:spacing w:val="-1"/>
          <w:sz w:val="21"/>
          <w:szCs w:val="21"/>
        </w:rPr>
        <w:t xml:space="preserve"> </w:t>
      </w:r>
      <w:r w:rsidRPr="00F2418D">
        <w:rPr>
          <w:rFonts w:ascii="Abadi" w:hAnsi="Abadi"/>
          <w:sz w:val="21"/>
          <w:szCs w:val="21"/>
        </w:rPr>
        <w:t>DEJE</w:t>
      </w:r>
      <w:r w:rsidRPr="00F2418D">
        <w:rPr>
          <w:rFonts w:ascii="Abadi" w:hAnsi="Abadi"/>
          <w:spacing w:val="52"/>
          <w:sz w:val="21"/>
          <w:szCs w:val="21"/>
        </w:rPr>
        <w:t xml:space="preserve"> </w:t>
      </w:r>
      <w:r w:rsidRPr="00F2418D">
        <w:rPr>
          <w:rFonts w:ascii="Abadi" w:hAnsi="Abadi"/>
          <w:sz w:val="21"/>
          <w:szCs w:val="21"/>
        </w:rPr>
        <w:t>UN</w:t>
      </w:r>
      <w:r w:rsidRPr="00F2418D">
        <w:rPr>
          <w:rFonts w:ascii="Abadi" w:hAnsi="Abadi"/>
          <w:spacing w:val="53"/>
          <w:sz w:val="21"/>
          <w:szCs w:val="21"/>
        </w:rPr>
        <w:t xml:space="preserve"> </w:t>
      </w:r>
      <w:r w:rsidRPr="00F2418D">
        <w:rPr>
          <w:rFonts w:ascii="Abadi" w:hAnsi="Abadi"/>
          <w:sz w:val="21"/>
          <w:szCs w:val="21"/>
        </w:rPr>
        <w:t>TESTIMONIO</w:t>
      </w:r>
      <w:r w:rsidRPr="00F2418D">
        <w:rPr>
          <w:rFonts w:ascii="Abadi" w:hAnsi="Abadi"/>
          <w:spacing w:val="56"/>
          <w:sz w:val="21"/>
          <w:szCs w:val="21"/>
        </w:rPr>
        <w:t xml:space="preserve"> </w:t>
      </w:r>
      <w:r w:rsidRPr="00F2418D">
        <w:rPr>
          <w:rFonts w:ascii="Abadi" w:hAnsi="Abadi"/>
          <w:sz w:val="21"/>
          <w:szCs w:val="21"/>
        </w:rPr>
        <w:t>PERENNE</w:t>
      </w:r>
      <w:r w:rsidRPr="00F2418D">
        <w:rPr>
          <w:rFonts w:ascii="Abadi" w:hAnsi="Abadi"/>
          <w:spacing w:val="55"/>
          <w:sz w:val="21"/>
          <w:szCs w:val="21"/>
        </w:rPr>
        <w:t xml:space="preserve"> </w:t>
      </w:r>
      <w:r w:rsidRPr="00F2418D">
        <w:rPr>
          <w:rFonts w:ascii="Abadi" w:hAnsi="Abadi"/>
          <w:sz w:val="21"/>
          <w:szCs w:val="21"/>
        </w:rPr>
        <w:t>E</w:t>
      </w:r>
      <w:r w:rsidRPr="00F2418D">
        <w:rPr>
          <w:rFonts w:ascii="Abadi" w:hAnsi="Abadi"/>
          <w:spacing w:val="52"/>
          <w:sz w:val="21"/>
          <w:szCs w:val="21"/>
        </w:rPr>
        <w:t xml:space="preserve"> </w:t>
      </w:r>
      <w:r w:rsidRPr="00F2418D">
        <w:rPr>
          <w:rFonts w:ascii="Abadi" w:hAnsi="Abadi"/>
          <w:sz w:val="21"/>
          <w:szCs w:val="21"/>
        </w:rPr>
        <w:t>INDELEBLE</w:t>
      </w:r>
      <w:r w:rsidRPr="00F2418D">
        <w:rPr>
          <w:rFonts w:ascii="Abadi" w:hAnsi="Abadi"/>
          <w:spacing w:val="54"/>
          <w:sz w:val="21"/>
          <w:szCs w:val="21"/>
        </w:rPr>
        <w:t xml:space="preserve"> </w:t>
      </w:r>
      <w:r w:rsidRPr="00F2418D">
        <w:rPr>
          <w:rFonts w:ascii="Abadi" w:hAnsi="Abadi"/>
          <w:sz w:val="21"/>
          <w:szCs w:val="21"/>
        </w:rPr>
        <w:t>DE</w:t>
      </w:r>
      <w:r w:rsidRPr="00F2418D">
        <w:rPr>
          <w:rFonts w:ascii="Abadi" w:hAnsi="Abadi"/>
          <w:spacing w:val="52"/>
          <w:sz w:val="21"/>
          <w:szCs w:val="21"/>
        </w:rPr>
        <w:t xml:space="preserve"> </w:t>
      </w:r>
      <w:r w:rsidRPr="00F2418D">
        <w:rPr>
          <w:rFonts w:ascii="Abadi" w:hAnsi="Abadi"/>
          <w:sz w:val="21"/>
          <w:szCs w:val="21"/>
        </w:rPr>
        <w:t>LA</w:t>
      </w:r>
      <w:r w:rsidRPr="00F2418D">
        <w:rPr>
          <w:rFonts w:ascii="Abadi" w:hAnsi="Abadi"/>
          <w:spacing w:val="52"/>
          <w:sz w:val="21"/>
          <w:szCs w:val="21"/>
        </w:rPr>
        <w:t xml:space="preserve"> </w:t>
      </w:r>
      <w:r w:rsidRPr="00F2418D">
        <w:rPr>
          <w:rFonts w:ascii="Abadi" w:hAnsi="Abadi"/>
          <w:sz w:val="21"/>
          <w:szCs w:val="21"/>
        </w:rPr>
        <w:t>CONTRIBUCIÓN</w:t>
      </w:r>
      <w:r w:rsidRPr="00F2418D">
        <w:rPr>
          <w:rFonts w:ascii="Abadi" w:hAnsi="Abadi"/>
          <w:spacing w:val="56"/>
          <w:sz w:val="21"/>
          <w:szCs w:val="21"/>
        </w:rPr>
        <w:t xml:space="preserve"> </w:t>
      </w:r>
      <w:r w:rsidRPr="00F2418D">
        <w:rPr>
          <w:rFonts w:ascii="Abadi" w:hAnsi="Abadi"/>
          <w:sz w:val="21"/>
          <w:szCs w:val="21"/>
        </w:rPr>
        <w:t>DE</w:t>
      </w:r>
      <w:r w:rsidRPr="00F2418D">
        <w:rPr>
          <w:rFonts w:ascii="Abadi" w:hAnsi="Abadi"/>
          <w:spacing w:val="53"/>
          <w:sz w:val="21"/>
          <w:szCs w:val="21"/>
        </w:rPr>
        <w:t xml:space="preserve"> </w:t>
      </w:r>
      <w:r w:rsidRPr="00F2418D">
        <w:rPr>
          <w:rFonts w:ascii="Abadi" w:hAnsi="Abadi"/>
          <w:sz w:val="21"/>
          <w:szCs w:val="21"/>
        </w:rPr>
        <w:t>LA</w:t>
      </w:r>
      <w:r w:rsidRPr="00F2418D">
        <w:rPr>
          <w:rFonts w:ascii="Abadi" w:hAnsi="Abadi"/>
          <w:spacing w:val="2"/>
          <w:sz w:val="21"/>
          <w:szCs w:val="21"/>
        </w:rPr>
        <w:t xml:space="preserve"> </w:t>
      </w:r>
      <w:r w:rsidRPr="00F2418D">
        <w:rPr>
          <w:rFonts w:ascii="Abadi" w:hAnsi="Abadi"/>
          <w:sz w:val="21"/>
          <w:szCs w:val="21"/>
        </w:rPr>
        <w:t>GENTE</w:t>
      </w:r>
      <w:r w:rsidRPr="00F2418D">
        <w:rPr>
          <w:rFonts w:ascii="Abadi" w:hAnsi="Abadi"/>
          <w:spacing w:val="31"/>
          <w:sz w:val="21"/>
          <w:szCs w:val="21"/>
        </w:rPr>
        <w:t xml:space="preserve"> </w:t>
      </w:r>
      <w:r w:rsidRPr="00F2418D">
        <w:rPr>
          <w:rFonts w:ascii="Abadi" w:hAnsi="Abadi"/>
          <w:sz w:val="21"/>
          <w:szCs w:val="21"/>
        </w:rPr>
        <w:t>DE</w:t>
      </w:r>
      <w:r w:rsidRPr="00F2418D">
        <w:rPr>
          <w:rFonts w:ascii="Abadi" w:hAnsi="Abadi"/>
          <w:spacing w:val="33"/>
          <w:sz w:val="21"/>
          <w:szCs w:val="21"/>
        </w:rPr>
        <w:t xml:space="preserve"> </w:t>
      </w:r>
      <w:r w:rsidRPr="00F2418D">
        <w:rPr>
          <w:rFonts w:ascii="Abadi" w:hAnsi="Abadi"/>
          <w:sz w:val="21"/>
          <w:szCs w:val="21"/>
        </w:rPr>
        <w:t>ESTA</w:t>
      </w:r>
      <w:r w:rsidRPr="00F2418D">
        <w:rPr>
          <w:rFonts w:ascii="Abadi" w:hAnsi="Abadi"/>
          <w:spacing w:val="31"/>
          <w:sz w:val="21"/>
          <w:szCs w:val="21"/>
        </w:rPr>
        <w:t xml:space="preserve"> </w:t>
      </w:r>
      <w:r w:rsidRPr="00F2418D">
        <w:rPr>
          <w:rFonts w:ascii="Abadi" w:hAnsi="Abadi"/>
          <w:sz w:val="21"/>
          <w:szCs w:val="21"/>
        </w:rPr>
        <w:t>TIERRA</w:t>
      </w:r>
      <w:r w:rsidRPr="00F2418D">
        <w:rPr>
          <w:rFonts w:ascii="Abadi" w:hAnsi="Abadi"/>
          <w:spacing w:val="33"/>
          <w:sz w:val="21"/>
          <w:szCs w:val="21"/>
        </w:rPr>
        <w:t xml:space="preserve"> </w:t>
      </w:r>
      <w:r w:rsidRPr="00F2418D">
        <w:rPr>
          <w:rFonts w:ascii="Abadi" w:hAnsi="Abadi"/>
          <w:sz w:val="21"/>
          <w:szCs w:val="21"/>
        </w:rPr>
        <w:t>A</w:t>
      </w:r>
      <w:r w:rsidRPr="00F2418D">
        <w:rPr>
          <w:rFonts w:ascii="Abadi" w:hAnsi="Abadi"/>
          <w:spacing w:val="30"/>
          <w:sz w:val="21"/>
          <w:szCs w:val="21"/>
        </w:rPr>
        <w:t xml:space="preserve"> </w:t>
      </w:r>
      <w:r w:rsidRPr="00F2418D">
        <w:rPr>
          <w:rFonts w:ascii="Abadi" w:hAnsi="Abadi"/>
          <w:sz w:val="21"/>
          <w:szCs w:val="21"/>
        </w:rPr>
        <w:t>ESTA</w:t>
      </w:r>
      <w:r w:rsidRPr="00F2418D">
        <w:rPr>
          <w:rFonts w:ascii="Abadi" w:hAnsi="Abadi"/>
          <w:spacing w:val="31"/>
          <w:sz w:val="21"/>
          <w:szCs w:val="21"/>
        </w:rPr>
        <w:t xml:space="preserve"> </w:t>
      </w:r>
      <w:r w:rsidRPr="00F2418D">
        <w:rPr>
          <w:rFonts w:ascii="Abadi" w:hAnsi="Abadi"/>
          <w:sz w:val="21"/>
          <w:szCs w:val="21"/>
        </w:rPr>
        <w:t>FIESTA</w:t>
      </w:r>
      <w:r w:rsidRPr="00F2418D">
        <w:rPr>
          <w:rFonts w:ascii="Abadi" w:hAnsi="Abadi"/>
          <w:spacing w:val="33"/>
          <w:sz w:val="21"/>
          <w:szCs w:val="21"/>
        </w:rPr>
        <w:t xml:space="preserve"> </w:t>
      </w:r>
      <w:r w:rsidRPr="00F2418D">
        <w:rPr>
          <w:rFonts w:ascii="Abadi" w:hAnsi="Abadi"/>
          <w:sz w:val="21"/>
          <w:szCs w:val="21"/>
        </w:rPr>
        <w:t>DEL</w:t>
      </w:r>
      <w:r w:rsidRPr="00F2418D">
        <w:rPr>
          <w:rFonts w:ascii="Abadi" w:hAnsi="Abadi"/>
          <w:spacing w:val="34"/>
          <w:sz w:val="21"/>
          <w:szCs w:val="21"/>
        </w:rPr>
        <w:t xml:space="preserve"> </w:t>
      </w:r>
      <w:r w:rsidRPr="00F2418D">
        <w:rPr>
          <w:rFonts w:ascii="Abadi" w:hAnsi="Abadi"/>
          <w:sz w:val="21"/>
          <w:szCs w:val="21"/>
        </w:rPr>
        <w:t>ESPÍRITU</w:t>
      </w:r>
      <w:r w:rsidRPr="00F2418D">
        <w:rPr>
          <w:rFonts w:ascii="Abadi" w:hAnsi="Abadi"/>
          <w:spacing w:val="33"/>
          <w:sz w:val="21"/>
          <w:szCs w:val="21"/>
        </w:rPr>
        <w:t xml:space="preserve"> </w:t>
      </w:r>
      <w:r w:rsidRPr="00F2418D">
        <w:rPr>
          <w:rFonts w:ascii="Abadi" w:hAnsi="Abadi"/>
          <w:sz w:val="21"/>
          <w:szCs w:val="21"/>
        </w:rPr>
        <w:t>UNIVERSAL</w:t>
      </w:r>
      <w:r w:rsidRPr="00F2418D">
        <w:rPr>
          <w:rFonts w:ascii="Abadi" w:hAnsi="Abadi"/>
          <w:spacing w:val="33"/>
          <w:sz w:val="21"/>
          <w:szCs w:val="21"/>
        </w:rPr>
        <w:t xml:space="preserve"> </w:t>
      </w:r>
      <w:r w:rsidRPr="00F2418D">
        <w:rPr>
          <w:rFonts w:ascii="Abadi" w:hAnsi="Abadi"/>
          <w:sz w:val="21"/>
          <w:szCs w:val="21"/>
        </w:rPr>
        <w:t>Y</w:t>
      </w:r>
      <w:r w:rsidRPr="00F2418D">
        <w:rPr>
          <w:rFonts w:ascii="Abadi" w:hAnsi="Abadi"/>
          <w:spacing w:val="31"/>
          <w:sz w:val="21"/>
          <w:szCs w:val="21"/>
        </w:rPr>
        <w:t xml:space="preserve"> </w:t>
      </w:r>
      <w:r w:rsidRPr="00F2418D">
        <w:rPr>
          <w:rFonts w:ascii="Abadi" w:hAnsi="Abadi"/>
          <w:sz w:val="21"/>
          <w:szCs w:val="21"/>
        </w:rPr>
        <w:t>QUE</w:t>
      </w:r>
      <w:r w:rsidRPr="00F2418D">
        <w:rPr>
          <w:rFonts w:ascii="Abadi" w:hAnsi="Abadi"/>
          <w:spacing w:val="33"/>
          <w:sz w:val="21"/>
          <w:szCs w:val="21"/>
        </w:rPr>
        <w:t xml:space="preserve"> </w:t>
      </w:r>
      <w:r w:rsidRPr="00F2418D">
        <w:rPr>
          <w:rFonts w:ascii="Abadi" w:hAnsi="Abadi"/>
          <w:sz w:val="21"/>
          <w:szCs w:val="21"/>
        </w:rPr>
        <w:t>EN</w:t>
      </w:r>
      <w:r w:rsidRPr="00F2418D">
        <w:rPr>
          <w:rFonts w:ascii="Abadi" w:hAnsi="Abadi"/>
          <w:spacing w:val="-2"/>
          <w:sz w:val="21"/>
          <w:szCs w:val="21"/>
        </w:rPr>
        <w:t xml:space="preserve"> </w:t>
      </w:r>
      <w:r w:rsidRPr="00F2418D">
        <w:rPr>
          <w:rFonts w:ascii="Abadi" w:hAnsi="Abadi"/>
          <w:sz w:val="21"/>
          <w:szCs w:val="21"/>
        </w:rPr>
        <w:t>CONSECUENCIA,</w:t>
      </w:r>
      <w:r w:rsidRPr="00F2418D">
        <w:rPr>
          <w:rFonts w:ascii="Abadi" w:hAnsi="Abadi"/>
          <w:spacing w:val="-15"/>
          <w:sz w:val="21"/>
          <w:szCs w:val="21"/>
        </w:rPr>
        <w:t xml:space="preserve"> </w:t>
      </w:r>
      <w:r w:rsidRPr="00F2418D">
        <w:rPr>
          <w:rFonts w:ascii="Abadi" w:hAnsi="Abadi"/>
          <w:sz w:val="21"/>
          <w:szCs w:val="21"/>
        </w:rPr>
        <w:t>DICHA</w:t>
      </w:r>
      <w:r w:rsidRPr="00F2418D">
        <w:rPr>
          <w:rFonts w:ascii="Abadi" w:hAnsi="Abadi"/>
          <w:spacing w:val="-16"/>
          <w:sz w:val="21"/>
          <w:szCs w:val="21"/>
        </w:rPr>
        <w:t xml:space="preserve"> </w:t>
      </w:r>
      <w:r w:rsidRPr="00F2418D">
        <w:rPr>
          <w:rFonts w:ascii="Abadi" w:hAnsi="Abadi"/>
          <w:sz w:val="21"/>
          <w:szCs w:val="21"/>
        </w:rPr>
        <w:t>DECLARATORIA</w:t>
      </w:r>
      <w:r w:rsidRPr="00F2418D">
        <w:rPr>
          <w:rFonts w:ascii="Abadi" w:hAnsi="Abadi"/>
          <w:spacing w:val="-17"/>
          <w:sz w:val="21"/>
          <w:szCs w:val="21"/>
        </w:rPr>
        <w:t xml:space="preserve"> </w:t>
      </w:r>
      <w:r w:rsidRPr="00F2418D">
        <w:rPr>
          <w:rFonts w:ascii="Abadi" w:hAnsi="Abadi"/>
          <w:sz w:val="21"/>
          <w:szCs w:val="21"/>
        </w:rPr>
        <w:t>SE</w:t>
      </w:r>
      <w:r w:rsidRPr="00F2418D">
        <w:rPr>
          <w:rFonts w:ascii="Abadi" w:hAnsi="Abadi"/>
          <w:spacing w:val="-17"/>
          <w:sz w:val="21"/>
          <w:szCs w:val="21"/>
        </w:rPr>
        <w:t xml:space="preserve"> </w:t>
      </w:r>
      <w:r w:rsidRPr="00F2418D">
        <w:rPr>
          <w:rFonts w:ascii="Abadi" w:hAnsi="Abadi"/>
          <w:sz w:val="21"/>
          <w:szCs w:val="21"/>
        </w:rPr>
        <w:t>PUBLIQUE</w:t>
      </w:r>
      <w:r w:rsidRPr="00F2418D">
        <w:rPr>
          <w:rFonts w:ascii="Abadi" w:hAnsi="Abadi"/>
          <w:spacing w:val="-19"/>
          <w:sz w:val="21"/>
          <w:szCs w:val="21"/>
        </w:rPr>
        <w:t xml:space="preserve"> </w:t>
      </w:r>
      <w:r w:rsidRPr="00F2418D">
        <w:rPr>
          <w:rFonts w:ascii="Abadi" w:hAnsi="Abadi"/>
          <w:sz w:val="21"/>
          <w:szCs w:val="21"/>
        </w:rPr>
        <w:t>EN</w:t>
      </w:r>
      <w:r w:rsidRPr="00F2418D">
        <w:rPr>
          <w:rFonts w:ascii="Abadi" w:hAnsi="Abadi"/>
          <w:spacing w:val="-17"/>
          <w:sz w:val="21"/>
          <w:szCs w:val="21"/>
        </w:rPr>
        <w:t xml:space="preserve"> </w:t>
      </w:r>
      <w:r w:rsidRPr="00F2418D">
        <w:rPr>
          <w:rFonts w:ascii="Abadi" w:hAnsi="Abadi"/>
          <w:sz w:val="21"/>
          <w:szCs w:val="21"/>
        </w:rPr>
        <w:t>EL</w:t>
      </w:r>
      <w:r w:rsidRPr="00F2418D">
        <w:rPr>
          <w:rFonts w:ascii="Abadi" w:hAnsi="Abadi"/>
          <w:spacing w:val="-17"/>
          <w:sz w:val="21"/>
          <w:szCs w:val="21"/>
        </w:rPr>
        <w:t xml:space="preserve"> </w:t>
      </w:r>
      <w:r w:rsidRPr="00F2418D">
        <w:rPr>
          <w:rFonts w:ascii="Abadi" w:hAnsi="Abadi"/>
          <w:sz w:val="21"/>
          <w:szCs w:val="21"/>
        </w:rPr>
        <w:t>PERIÓDICO</w:t>
      </w:r>
      <w:r w:rsidRPr="00F2418D">
        <w:rPr>
          <w:rFonts w:ascii="Abadi" w:hAnsi="Abadi"/>
          <w:spacing w:val="-16"/>
          <w:sz w:val="21"/>
          <w:szCs w:val="21"/>
        </w:rPr>
        <w:t xml:space="preserve"> </w:t>
      </w:r>
      <w:r w:rsidRPr="00F2418D">
        <w:rPr>
          <w:rFonts w:ascii="Abadi" w:hAnsi="Abadi"/>
          <w:sz w:val="21"/>
          <w:szCs w:val="21"/>
        </w:rPr>
        <w:t>OFICIAL DEL</w:t>
      </w:r>
      <w:r w:rsidRPr="00F2418D">
        <w:rPr>
          <w:rFonts w:ascii="Abadi" w:hAnsi="Abadi"/>
          <w:spacing w:val="1"/>
          <w:sz w:val="21"/>
          <w:szCs w:val="21"/>
        </w:rPr>
        <w:t xml:space="preserve"> </w:t>
      </w:r>
      <w:r w:rsidRPr="00F2418D">
        <w:rPr>
          <w:rFonts w:ascii="Abadi" w:hAnsi="Abadi"/>
          <w:sz w:val="21"/>
          <w:szCs w:val="21"/>
        </w:rPr>
        <w:t>ESTADO</w:t>
      </w:r>
      <w:r w:rsidRPr="00F2418D">
        <w:rPr>
          <w:rFonts w:ascii="Abadi" w:hAnsi="Abadi"/>
          <w:spacing w:val="3"/>
          <w:sz w:val="21"/>
          <w:szCs w:val="21"/>
        </w:rPr>
        <w:t xml:space="preserve"> </w:t>
      </w:r>
      <w:r w:rsidRPr="00F2418D">
        <w:rPr>
          <w:rFonts w:ascii="Abadi" w:hAnsi="Abadi"/>
          <w:sz w:val="21"/>
          <w:szCs w:val="21"/>
        </w:rPr>
        <w:t>DE</w:t>
      </w:r>
      <w:r w:rsidRPr="00F2418D">
        <w:rPr>
          <w:rFonts w:ascii="Abadi" w:hAnsi="Abadi"/>
          <w:spacing w:val="-1"/>
          <w:sz w:val="21"/>
          <w:szCs w:val="21"/>
        </w:rPr>
        <w:t xml:space="preserve"> </w:t>
      </w:r>
      <w:r w:rsidRPr="00F2418D">
        <w:rPr>
          <w:rFonts w:ascii="Abadi" w:hAnsi="Abadi"/>
          <w:sz w:val="21"/>
          <w:szCs w:val="21"/>
        </w:rPr>
        <w:t>GUANAJUATO.</w:t>
      </w:r>
    </w:p>
    <w:p w14:paraId="4DCBF24F" w14:textId="77777777" w:rsidR="00F91336" w:rsidRPr="00F2418D" w:rsidRDefault="00F91336" w:rsidP="00873DAD">
      <w:pPr>
        <w:pStyle w:val="Textoindependiente"/>
        <w:kinsoku w:val="0"/>
        <w:overflowPunct w:val="0"/>
        <w:ind w:left="100"/>
        <w:rPr>
          <w:rFonts w:ascii="Abadi" w:hAnsi="Abadi"/>
          <w:sz w:val="21"/>
          <w:szCs w:val="21"/>
        </w:rPr>
      </w:pPr>
    </w:p>
    <w:p w14:paraId="78907097" w14:textId="0527A2D1" w:rsidR="00630C4F" w:rsidRPr="008A44E2" w:rsidRDefault="00630C4F" w:rsidP="00630C4F">
      <w:pPr>
        <w:pStyle w:val="Textoindependiente"/>
        <w:kinsoku w:val="0"/>
        <w:overflowPunct w:val="0"/>
        <w:rPr>
          <w:rFonts w:ascii="Abadi" w:hAnsi="Abadi"/>
          <w:sz w:val="21"/>
          <w:szCs w:val="21"/>
        </w:rPr>
      </w:pPr>
      <w:r w:rsidRPr="008A44E2">
        <w:rPr>
          <w:rFonts w:ascii="Abadi" w:hAnsi="Abadi"/>
          <w:sz w:val="21"/>
          <w:szCs w:val="21"/>
        </w:rPr>
        <w:t>DIPUTADA LILIA MARGARITA RIONDA SALAS</w:t>
      </w:r>
    </w:p>
    <w:p w14:paraId="2B812C05" w14:textId="24187413" w:rsidR="00630C4F" w:rsidRPr="008A44E2" w:rsidRDefault="00630C4F" w:rsidP="00630C4F">
      <w:pPr>
        <w:pStyle w:val="Textoindependiente"/>
        <w:kinsoku w:val="0"/>
        <w:overflowPunct w:val="0"/>
        <w:rPr>
          <w:rFonts w:ascii="Abadi" w:hAnsi="Abadi"/>
          <w:sz w:val="21"/>
          <w:szCs w:val="21"/>
        </w:rPr>
      </w:pPr>
      <w:r w:rsidRPr="008A44E2">
        <w:rPr>
          <w:rFonts w:ascii="Abadi" w:hAnsi="Abadi"/>
          <w:sz w:val="21"/>
          <w:szCs w:val="21"/>
        </w:rPr>
        <w:t>PRESIDENTA DE LA DIPUTACIÓN PERMANENTE</w:t>
      </w:r>
    </w:p>
    <w:p w14:paraId="0E17DA05" w14:textId="5FAFB0BA" w:rsidR="00630C4F" w:rsidRPr="008A44E2" w:rsidRDefault="00630C4F" w:rsidP="00630C4F">
      <w:pPr>
        <w:pStyle w:val="Textoindependiente"/>
        <w:kinsoku w:val="0"/>
        <w:overflowPunct w:val="0"/>
        <w:rPr>
          <w:rFonts w:ascii="Abadi" w:hAnsi="Abadi"/>
          <w:sz w:val="21"/>
          <w:szCs w:val="21"/>
        </w:rPr>
      </w:pPr>
      <w:r w:rsidRPr="008A44E2">
        <w:rPr>
          <w:rFonts w:ascii="Abadi" w:hAnsi="Abadi"/>
          <w:sz w:val="21"/>
          <w:szCs w:val="21"/>
        </w:rPr>
        <w:t>DE LA LXV LEGISLATURA DEL CONGRESO DEL ESTADO LIBRE Y SOBERANO DE GUANAJUATO.</w:t>
      </w:r>
    </w:p>
    <w:p w14:paraId="32247A99" w14:textId="77777777" w:rsidR="008A44E2" w:rsidRPr="008A44E2" w:rsidRDefault="008A44E2" w:rsidP="008A44E2">
      <w:pPr>
        <w:pStyle w:val="Textoindependiente"/>
        <w:kinsoku w:val="0"/>
        <w:overflowPunct w:val="0"/>
        <w:rPr>
          <w:rFonts w:ascii="Abadi" w:hAnsi="Abadi"/>
          <w:sz w:val="21"/>
          <w:szCs w:val="21"/>
        </w:rPr>
      </w:pPr>
      <w:r w:rsidRPr="008A44E2">
        <w:rPr>
          <w:rFonts w:ascii="Abadi" w:hAnsi="Abadi"/>
          <w:sz w:val="21"/>
          <w:szCs w:val="21"/>
        </w:rPr>
        <w:t>P R E S E N T E.</w:t>
      </w:r>
    </w:p>
    <w:p w14:paraId="721BB22C" w14:textId="77777777" w:rsidR="008A44E2" w:rsidRDefault="008A44E2" w:rsidP="00630C4F">
      <w:pPr>
        <w:pStyle w:val="Textoindependiente"/>
        <w:kinsoku w:val="0"/>
        <w:overflowPunct w:val="0"/>
      </w:pPr>
    </w:p>
    <w:p w14:paraId="1633BFA2" w14:textId="441397A8" w:rsidR="00630C4F" w:rsidRDefault="00630C4F" w:rsidP="00630C4F">
      <w:pPr>
        <w:pStyle w:val="Textoindependiente"/>
        <w:kinsoku w:val="0"/>
        <w:overflowPunct w:val="0"/>
      </w:pPr>
    </w:p>
    <w:p w14:paraId="70C5398F" w14:textId="77777777" w:rsidR="00873DAD" w:rsidRPr="00F2418D" w:rsidRDefault="00873DAD" w:rsidP="00873DAD">
      <w:pPr>
        <w:pStyle w:val="Textoindependiente"/>
        <w:kinsoku w:val="0"/>
        <w:overflowPunct w:val="0"/>
        <w:ind w:right="112"/>
        <w:rPr>
          <w:rFonts w:ascii="Abadi" w:hAnsi="Abadi" w:cs="Trebuchet MS"/>
          <w:b w:val="0"/>
          <w:bCs w:val="0"/>
          <w:sz w:val="21"/>
          <w:szCs w:val="21"/>
        </w:rPr>
      </w:pPr>
      <w:r w:rsidRPr="008A44E2">
        <w:rPr>
          <w:rFonts w:ascii="Abadi" w:hAnsi="Abadi"/>
          <w:b w:val="0"/>
          <w:bCs w:val="0"/>
          <w:sz w:val="21"/>
          <w:szCs w:val="21"/>
        </w:rPr>
        <w:t>La</w:t>
      </w:r>
      <w:r w:rsidRPr="008A44E2">
        <w:rPr>
          <w:rFonts w:ascii="Abadi" w:hAnsi="Abadi"/>
          <w:b w:val="0"/>
          <w:bCs w:val="0"/>
          <w:spacing w:val="32"/>
          <w:sz w:val="21"/>
          <w:szCs w:val="21"/>
        </w:rPr>
        <w:t xml:space="preserve"> </w:t>
      </w:r>
      <w:r w:rsidRPr="008A44E2">
        <w:rPr>
          <w:rFonts w:ascii="Abadi" w:hAnsi="Abadi"/>
          <w:b w:val="0"/>
          <w:bCs w:val="0"/>
          <w:sz w:val="21"/>
          <w:szCs w:val="21"/>
        </w:rPr>
        <w:t>proponente</w:t>
      </w:r>
      <w:r w:rsidRPr="00F2418D">
        <w:rPr>
          <w:rFonts w:ascii="Abadi" w:hAnsi="Abadi"/>
          <w:b w:val="0"/>
          <w:bCs w:val="0"/>
          <w:spacing w:val="31"/>
          <w:sz w:val="21"/>
          <w:szCs w:val="21"/>
        </w:rPr>
        <w:t xml:space="preserve"> </w:t>
      </w:r>
      <w:r w:rsidRPr="008A44E2">
        <w:rPr>
          <w:rFonts w:ascii="Abadi" w:hAnsi="Abadi"/>
          <w:sz w:val="21"/>
          <w:szCs w:val="21"/>
        </w:rPr>
        <w:t>Ruth</w:t>
      </w:r>
      <w:r w:rsidRPr="008A44E2">
        <w:rPr>
          <w:rFonts w:ascii="Abadi" w:hAnsi="Abadi"/>
          <w:spacing w:val="31"/>
          <w:sz w:val="21"/>
          <w:szCs w:val="21"/>
        </w:rPr>
        <w:t xml:space="preserve"> </w:t>
      </w:r>
      <w:r w:rsidRPr="008A44E2">
        <w:rPr>
          <w:rFonts w:ascii="Abadi" w:hAnsi="Abadi"/>
          <w:sz w:val="21"/>
          <w:szCs w:val="21"/>
        </w:rPr>
        <w:t>Noemí</w:t>
      </w:r>
      <w:r w:rsidRPr="008A44E2">
        <w:rPr>
          <w:rFonts w:ascii="Abadi" w:hAnsi="Abadi"/>
          <w:spacing w:val="30"/>
          <w:sz w:val="21"/>
          <w:szCs w:val="21"/>
        </w:rPr>
        <w:t xml:space="preserve"> </w:t>
      </w:r>
      <w:r w:rsidRPr="008A44E2">
        <w:rPr>
          <w:rFonts w:ascii="Abadi" w:hAnsi="Abadi"/>
          <w:sz w:val="21"/>
          <w:szCs w:val="21"/>
        </w:rPr>
        <w:t>Tiscareño</w:t>
      </w:r>
      <w:r w:rsidRPr="00F2418D">
        <w:rPr>
          <w:rFonts w:ascii="Abadi" w:hAnsi="Abadi"/>
          <w:b w:val="0"/>
          <w:bCs w:val="0"/>
          <w:spacing w:val="30"/>
          <w:sz w:val="21"/>
          <w:szCs w:val="21"/>
        </w:rPr>
        <w:t xml:space="preserve"> </w:t>
      </w:r>
      <w:r w:rsidRPr="00F2418D">
        <w:rPr>
          <w:rFonts w:ascii="Abadi" w:hAnsi="Abadi"/>
          <w:b w:val="0"/>
          <w:bCs w:val="0"/>
          <w:sz w:val="21"/>
          <w:szCs w:val="21"/>
        </w:rPr>
        <w:t>Agoitia,</w:t>
      </w:r>
      <w:r w:rsidRPr="00F2418D">
        <w:rPr>
          <w:rFonts w:ascii="Abadi" w:hAnsi="Abadi"/>
          <w:b w:val="0"/>
          <w:bCs w:val="0"/>
          <w:spacing w:val="31"/>
          <w:sz w:val="21"/>
          <w:szCs w:val="21"/>
        </w:rPr>
        <w:t xml:space="preserve"> </w:t>
      </w:r>
      <w:r w:rsidRPr="008A44E2">
        <w:rPr>
          <w:rFonts w:ascii="Abadi" w:hAnsi="Abadi"/>
          <w:b w:val="0"/>
          <w:bCs w:val="0"/>
          <w:sz w:val="21"/>
          <w:szCs w:val="21"/>
        </w:rPr>
        <w:t>Diputada</w:t>
      </w:r>
      <w:r w:rsidRPr="008A44E2">
        <w:rPr>
          <w:rFonts w:ascii="Abadi" w:hAnsi="Abadi"/>
          <w:b w:val="0"/>
          <w:bCs w:val="0"/>
          <w:spacing w:val="31"/>
          <w:sz w:val="21"/>
          <w:szCs w:val="21"/>
        </w:rPr>
        <w:t xml:space="preserve"> </w:t>
      </w:r>
      <w:r w:rsidRPr="008A44E2">
        <w:rPr>
          <w:rFonts w:ascii="Abadi" w:hAnsi="Abadi"/>
          <w:b w:val="0"/>
          <w:bCs w:val="0"/>
          <w:sz w:val="21"/>
          <w:szCs w:val="21"/>
        </w:rPr>
        <w:t>Local</w:t>
      </w:r>
      <w:r w:rsidRPr="008A44E2">
        <w:rPr>
          <w:rFonts w:ascii="Abadi" w:hAnsi="Abadi"/>
          <w:b w:val="0"/>
          <w:bCs w:val="0"/>
          <w:spacing w:val="30"/>
          <w:sz w:val="21"/>
          <w:szCs w:val="21"/>
        </w:rPr>
        <w:t xml:space="preserve"> </w:t>
      </w:r>
      <w:r w:rsidRPr="008A44E2">
        <w:rPr>
          <w:rFonts w:ascii="Abadi" w:hAnsi="Abadi"/>
          <w:b w:val="0"/>
          <w:bCs w:val="0"/>
          <w:sz w:val="21"/>
          <w:szCs w:val="21"/>
        </w:rPr>
        <w:t>a</w:t>
      </w:r>
      <w:r w:rsidRPr="008A44E2">
        <w:rPr>
          <w:rFonts w:ascii="Abadi" w:hAnsi="Abadi"/>
          <w:b w:val="0"/>
          <w:bCs w:val="0"/>
          <w:spacing w:val="31"/>
          <w:sz w:val="21"/>
          <w:szCs w:val="21"/>
        </w:rPr>
        <w:t xml:space="preserve"> </w:t>
      </w:r>
      <w:r w:rsidRPr="008A44E2">
        <w:rPr>
          <w:rFonts w:ascii="Abadi" w:hAnsi="Abadi"/>
          <w:b w:val="0"/>
          <w:bCs w:val="0"/>
          <w:sz w:val="21"/>
          <w:szCs w:val="21"/>
        </w:rPr>
        <w:t>la</w:t>
      </w:r>
      <w:r w:rsidRPr="008A44E2">
        <w:rPr>
          <w:rFonts w:ascii="Abadi" w:hAnsi="Abadi"/>
          <w:b w:val="0"/>
          <w:bCs w:val="0"/>
          <w:spacing w:val="28"/>
          <w:sz w:val="21"/>
          <w:szCs w:val="21"/>
        </w:rPr>
        <w:t xml:space="preserve"> </w:t>
      </w:r>
      <w:r w:rsidRPr="008A44E2">
        <w:rPr>
          <w:rFonts w:ascii="Abadi" w:hAnsi="Abadi"/>
          <w:b w:val="0"/>
          <w:bCs w:val="0"/>
          <w:sz w:val="21"/>
          <w:szCs w:val="21"/>
        </w:rPr>
        <w:t>LXV</w:t>
      </w:r>
      <w:r w:rsidRPr="008A44E2">
        <w:rPr>
          <w:rFonts w:ascii="Abadi" w:hAnsi="Abadi"/>
          <w:b w:val="0"/>
          <w:bCs w:val="0"/>
          <w:spacing w:val="-1"/>
          <w:sz w:val="21"/>
          <w:szCs w:val="21"/>
        </w:rPr>
        <w:t xml:space="preserve"> </w:t>
      </w:r>
      <w:r w:rsidRPr="008A44E2">
        <w:rPr>
          <w:rFonts w:ascii="Abadi" w:hAnsi="Abadi"/>
          <w:b w:val="0"/>
          <w:bCs w:val="0"/>
          <w:sz w:val="21"/>
          <w:szCs w:val="21"/>
        </w:rPr>
        <w:t>Legislatura del</w:t>
      </w:r>
      <w:r w:rsidRPr="008A44E2">
        <w:rPr>
          <w:rFonts w:ascii="Abadi" w:hAnsi="Abadi"/>
          <w:b w:val="0"/>
          <w:bCs w:val="0"/>
          <w:spacing w:val="-2"/>
          <w:sz w:val="21"/>
          <w:szCs w:val="21"/>
        </w:rPr>
        <w:t xml:space="preserve"> </w:t>
      </w:r>
      <w:r w:rsidRPr="008A44E2">
        <w:rPr>
          <w:rFonts w:ascii="Abadi" w:hAnsi="Abadi"/>
          <w:b w:val="0"/>
          <w:bCs w:val="0"/>
          <w:sz w:val="21"/>
          <w:szCs w:val="21"/>
        </w:rPr>
        <w:t>Estado</w:t>
      </w:r>
      <w:r w:rsidRPr="008A44E2">
        <w:rPr>
          <w:rFonts w:ascii="Abadi" w:hAnsi="Abadi"/>
          <w:b w:val="0"/>
          <w:bCs w:val="0"/>
          <w:spacing w:val="-1"/>
          <w:sz w:val="21"/>
          <w:szCs w:val="21"/>
        </w:rPr>
        <w:t xml:space="preserve"> </w:t>
      </w:r>
      <w:r w:rsidRPr="008A44E2">
        <w:rPr>
          <w:rFonts w:ascii="Abadi" w:hAnsi="Abadi"/>
          <w:b w:val="0"/>
          <w:bCs w:val="0"/>
          <w:sz w:val="21"/>
          <w:szCs w:val="21"/>
        </w:rPr>
        <w:t>de</w:t>
      </w:r>
      <w:r w:rsidRPr="008A44E2">
        <w:rPr>
          <w:rFonts w:ascii="Abadi" w:hAnsi="Abadi"/>
          <w:b w:val="0"/>
          <w:bCs w:val="0"/>
          <w:spacing w:val="-2"/>
          <w:sz w:val="21"/>
          <w:szCs w:val="21"/>
        </w:rPr>
        <w:t xml:space="preserve"> </w:t>
      </w:r>
      <w:r w:rsidRPr="008A44E2">
        <w:rPr>
          <w:rFonts w:ascii="Abadi" w:hAnsi="Abadi"/>
          <w:b w:val="0"/>
          <w:bCs w:val="0"/>
          <w:sz w:val="21"/>
          <w:szCs w:val="21"/>
        </w:rPr>
        <w:t>Guanajuato y</w:t>
      </w:r>
      <w:r w:rsidRPr="008A44E2">
        <w:rPr>
          <w:rFonts w:ascii="Abadi" w:hAnsi="Abadi"/>
          <w:b w:val="0"/>
          <w:bCs w:val="0"/>
          <w:spacing w:val="-3"/>
          <w:sz w:val="21"/>
          <w:szCs w:val="21"/>
        </w:rPr>
        <w:t xml:space="preserve"> </w:t>
      </w:r>
      <w:r w:rsidRPr="008A44E2">
        <w:rPr>
          <w:rFonts w:ascii="Abadi" w:hAnsi="Abadi"/>
          <w:b w:val="0"/>
          <w:bCs w:val="0"/>
          <w:sz w:val="21"/>
          <w:szCs w:val="21"/>
        </w:rPr>
        <w:t>quienes</w:t>
      </w:r>
      <w:r w:rsidRPr="008A44E2">
        <w:rPr>
          <w:rFonts w:ascii="Abadi" w:hAnsi="Abadi"/>
          <w:b w:val="0"/>
          <w:bCs w:val="0"/>
          <w:spacing w:val="-1"/>
          <w:sz w:val="21"/>
          <w:szCs w:val="21"/>
        </w:rPr>
        <w:t xml:space="preserve"> </w:t>
      </w:r>
      <w:r w:rsidRPr="008A44E2">
        <w:rPr>
          <w:rFonts w:ascii="Abadi" w:hAnsi="Abadi"/>
          <w:b w:val="0"/>
          <w:bCs w:val="0"/>
          <w:sz w:val="21"/>
          <w:szCs w:val="21"/>
        </w:rPr>
        <w:t>con</w:t>
      </w:r>
      <w:r w:rsidRPr="008A44E2">
        <w:rPr>
          <w:rFonts w:ascii="Abadi" w:hAnsi="Abadi"/>
          <w:b w:val="0"/>
          <w:bCs w:val="0"/>
          <w:spacing w:val="-2"/>
          <w:sz w:val="21"/>
          <w:szCs w:val="21"/>
        </w:rPr>
        <w:t xml:space="preserve"> </w:t>
      </w:r>
      <w:r w:rsidRPr="008A44E2">
        <w:rPr>
          <w:rFonts w:ascii="Abadi" w:hAnsi="Abadi"/>
          <w:b w:val="0"/>
          <w:bCs w:val="0"/>
          <w:sz w:val="21"/>
          <w:szCs w:val="21"/>
        </w:rPr>
        <w:t>ella</w:t>
      </w:r>
      <w:r w:rsidRPr="008A44E2">
        <w:rPr>
          <w:rFonts w:ascii="Abadi" w:hAnsi="Abadi"/>
          <w:b w:val="0"/>
          <w:bCs w:val="0"/>
          <w:spacing w:val="-1"/>
          <w:sz w:val="21"/>
          <w:szCs w:val="21"/>
        </w:rPr>
        <w:t xml:space="preserve"> </w:t>
      </w:r>
      <w:r w:rsidRPr="008A44E2">
        <w:rPr>
          <w:rFonts w:ascii="Abadi" w:hAnsi="Abadi"/>
          <w:b w:val="0"/>
          <w:bCs w:val="0"/>
          <w:sz w:val="21"/>
          <w:szCs w:val="21"/>
        </w:rPr>
        <w:t>suscriben</w:t>
      </w:r>
      <w:r w:rsidRPr="008A44E2">
        <w:rPr>
          <w:rFonts w:ascii="Abadi" w:hAnsi="Abadi"/>
          <w:b w:val="0"/>
          <w:bCs w:val="0"/>
          <w:spacing w:val="-2"/>
          <w:sz w:val="21"/>
          <w:szCs w:val="21"/>
        </w:rPr>
        <w:t xml:space="preserve"> </w:t>
      </w:r>
      <w:r w:rsidRPr="008A44E2">
        <w:rPr>
          <w:rFonts w:ascii="Abadi" w:hAnsi="Abadi"/>
          <w:b w:val="0"/>
          <w:bCs w:val="0"/>
          <w:sz w:val="21"/>
          <w:szCs w:val="21"/>
        </w:rPr>
        <w:t>acompañando</w:t>
      </w:r>
      <w:r w:rsidRPr="008A44E2">
        <w:rPr>
          <w:rFonts w:ascii="Abadi" w:hAnsi="Abadi"/>
          <w:b w:val="0"/>
          <w:bCs w:val="0"/>
          <w:spacing w:val="-1"/>
          <w:sz w:val="21"/>
          <w:szCs w:val="21"/>
        </w:rPr>
        <w:t xml:space="preserve"> </w:t>
      </w:r>
      <w:r w:rsidRPr="008A44E2">
        <w:rPr>
          <w:rFonts w:ascii="Abadi" w:hAnsi="Abadi"/>
          <w:b w:val="0"/>
          <w:bCs w:val="0"/>
          <w:sz w:val="21"/>
          <w:szCs w:val="21"/>
        </w:rPr>
        <w:t>la</w:t>
      </w:r>
      <w:r w:rsidRPr="008A44E2">
        <w:rPr>
          <w:rFonts w:ascii="Abadi" w:hAnsi="Abadi"/>
          <w:b w:val="0"/>
          <w:bCs w:val="0"/>
          <w:spacing w:val="48"/>
          <w:sz w:val="21"/>
          <w:szCs w:val="21"/>
        </w:rPr>
        <w:t xml:space="preserve"> </w:t>
      </w:r>
      <w:r w:rsidRPr="008A44E2">
        <w:rPr>
          <w:rFonts w:ascii="Abadi" w:hAnsi="Abadi"/>
          <w:b w:val="0"/>
          <w:bCs w:val="0"/>
          <w:sz w:val="21"/>
          <w:szCs w:val="21"/>
        </w:rPr>
        <w:t>presente,</w:t>
      </w:r>
      <w:r w:rsidRPr="008A44E2">
        <w:rPr>
          <w:rFonts w:ascii="Abadi" w:hAnsi="Abadi"/>
          <w:b w:val="0"/>
          <w:bCs w:val="0"/>
          <w:spacing w:val="49"/>
          <w:sz w:val="21"/>
          <w:szCs w:val="21"/>
        </w:rPr>
        <w:t xml:space="preserve"> </w:t>
      </w:r>
      <w:r w:rsidRPr="008A44E2">
        <w:rPr>
          <w:rFonts w:ascii="Abadi" w:hAnsi="Abadi"/>
          <w:b w:val="0"/>
          <w:bCs w:val="0"/>
          <w:sz w:val="21"/>
          <w:szCs w:val="21"/>
        </w:rPr>
        <w:t>Diputados</w:t>
      </w:r>
      <w:r w:rsidRPr="008A44E2">
        <w:rPr>
          <w:rFonts w:ascii="Abadi" w:hAnsi="Abadi"/>
          <w:b w:val="0"/>
          <w:bCs w:val="0"/>
          <w:spacing w:val="49"/>
          <w:sz w:val="21"/>
          <w:szCs w:val="21"/>
        </w:rPr>
        <w:t xml:space="preserve"> </w:t>
      </w:r>
      <w:r w:rsidRPr="008A44E2">
        <w:rPr>
          <w:rFonts w:ascii="Abadi" w:hAnsi="Abadi"/>
          <w:b w:val="0"/>
          <w:bCs w:val="0"/>
          <w:sz w:val="21"/>
          <w:szCs w:val="21"/>
        </w:rPr>
        <w:t>integrantes</w:t>
      </w:r>
      <w:r w:rsidRPr="008A44E2">
        <w:rPr>
          <w:rFonts w:ascii="Abadi" w:hAnsi="Abadi"/>
          <w:b w:val="0"/>
          <w:bCs w:val="0"/>
          <w:spacing w:val="52"/>
          <w:sz w:val="21"/>
          <w:szCs w:val="21"/>
        </w:rPr>
        <w:t xml:space="preserve"> </w:t>
      </w:r>
      <w:r w:rsidRPr="008A44E2">
        <w:rPr>
          <w:rFonts w:ascii="Abadi" w:hAnsi="Abadi"/>
          <w:b w:val="0"/>
          <w:bCs w:val="0"/>
          <w:sz w:val="21"/>
          <w:szCs w:val="21"/>
        </w:rPr>
        <w:t>del</w:t>
      </w:r>
      <w:r w:rsidRPr="008A44E2">
        <w:rPr>
          <w:rFonts w:ascii="Abadi" w:hAnsi="Abadi"/>
          <w:b w:val="0"/>
          <w:bCs w:val="0"/>
          <w:spacing w:val="49"/>
          <w:sz w:val="21"/>
          <w:szCs w:val="21"/>
        </w:rPr>
        <w:t xml:space="preserve"> </w:t>
      </w:r>
      <w:r w:rsidRPr="008A44E2">
        <w:rPr>
          <w:rFonts w:ascii="Abadi" w:hAnsi="Abadi"/>
          <w:b w:val="0"/>
          <w:bCs w:val="0"/>
          <w:sz w:val="21"/>
          <w:szCs w:val="21"/>
        </w:rPr>
        <w:t>Grupo</w:t>
      </w:r>
      <w:r w:rsidRPr="008A44E2">
        <w:rPr>
          <w:rFonts w:ascii="Abadi" w:hAnsi="Abadi"/>
          <w:b w:val="0"/>
          <w:bCs w:val="0"/>
          <w:spacing w:val="50"/>
          <w:sz w:val="21"/>
          <w:szCs w:val="21"/>
        </w:rPr>
        <w:t xml:space="preserve"> </w:t>
      </w:r>
      <w:r w:rsidRPr="008A44E2">
        <w:rPr>
          <w:rFonts w:ascii="Abadi" w:hAnsi="Abadi"/>
          <w:b w:val="0"/>
          <w:bCs w:val="0"/>
          <w:sz w:val="21"/>
          <w:szCs w:val="21"/>
        </w:rPr>
        <w:t>Parlamentario</w:t>
      </w:r>
      <w:r w:rsidRPr="008A44E2">
        <w:rPr>
          <w:rFonts w:ascii="Abadi" w:hAnsi="Abadi"/>
          <w:b w:val="0"/>
          <w:bCs w:val="0"/>
          <w:spacing w:val="49"/>
          <w:sz w:val="21"/>
          <w:szCs w:val="21"/>
        </w:rPr>
        <w:t xml:space="preserve"> </w:t>
      </w:r>
      <w:r w:rsidRPr="008A44E2">
        <w:rPr>
          <w:rFonts w:ascii="Abadi" w:hAnsi="Abadi"/>
          <w:b w:val="0"/>
          <w:bCs w:val="0"/>
          <w:sz w:val="21"/>
          <w:szCs w:val="21"/>
        </w:rPr>
        <w:t>del</w:t>
      </w:r>
      <w:r w:rsidRPr="008A44E2">
        <w:rPr>
          <w:rFonts w:ascii="Abadi" w:hAnsi="Abadi"/>
          <w:b w:val="0"/>
          <w:bCs w:val="0"/>
          <w:spacing w:val="48"/>
          <w:sz w:val="21"/>
          <w:szCs w:val="21"/>
        </w:rPr>
        <w:t xml:space="preserve"> </w:t>
      </w:r>
      <w:r w:rsidRPr="008A44E2">
        <w:rPr>
          <w:rFonts w:ascii="Abadi" w:hAnsi="Abadi"/>
          <w:b w:val="0"/>
          <w:bCs w:val="0"/>
          <w:sz w:val="21"/>
          <w:szCs w:val="21"/>
        </w:rPr>
        <w:t>Partido Revolucionario</w:t>
      </w:r>
      <w:r w:rsidRPr="008A44E2">
        <w:rPr>
          <w:rFonts w:ascii="Abadi" w:hAnsi="Abadi"/>
          <w:b w:val="0"/>
          <w:bCs w:val="0"/>
          <w:spacing w:val="73"/>
          <w:sz w:val="21"/>
          <w:szCs w:val="21"/>
        </w:rPr>
        <w:t xml:space="preserve"> </w:t>
      </w:r>
      <w:r w:rsidRPr="008A44E2">
        <w:rPr>
          <w:rFonts w:ascii="Abadi" w:hAnsi="Abadi"/>
          <w:b w:val="0"/>
          <w:bCs w:val="0"/>
          <w:sz w:val="21"/>
          <w:szCs w:val="21"/>
        </w:rPr>
        <w:lastRenderedPageBreak/>
        <w:t>Institucional</w:t>
      </w:r>
      <w:r w:rsidRPr="008A44E2">
        <w:rPr>
          <w:rFonts w:ascii="Abadi" w:hAnsi="Abadi"/>
          <w:b w:val="0"/>
          <w:bCs w:val="0"/>
          <w:spacing w:val="74"/>
          <w:sz w:val="21"/>
          <w:szCs w:val="21"/>
        </w:rPr>
        <w:t xml:space="preserve"> </w:t>
      </w:r>
      <w:r w:rsidRPr="008A44E2">
        <w:rPr>
          <w:rFonts w:ascii="Abadi" w:hAnsi="Abadi"/>
          <w:b w:val="0"/>
          <w:bCs w:val="0"/>
          <w:sz w:val="21"/>
          <w:szCs w:val="21"/>
        </w:rPr>
        <w:t>en</w:t>
      </w:r>
      <w:r w:rsidRPr="008A44E2">
        <w:rPr>
          <w:rFonts w:ascii="Abadi" w:hAnsi="Abadi"/>
          <w:b w:val="0"/>
          <w:bCs w:val="0"/>
          <w:spacing w:val="72"/>
          <w:sz w:val="21"/>
          <w:szCs w:val="21"/>
        </w:rPr>
        <w:t xml:space="preserve"> </w:t>
      </w:r>
      <w:r w:rsidRPr="008A44E2">
        <w:rPr>
          <w:rFonts w:ascii="Abadi" w:hAnsi="Abadi"/>
          <w:b w:val="0"/>
          <w:bCs w:val="0"/>
          <w:sz w:val="21"/>
          <w:szCs w:val="21"/>
        </w:rPr>
        <w:t>este</w:t>
      </w:r>
      <w:r w:rsidRPr="008A44E2">
        <w:rPr>
          <w:rFonts w:ascii="Abadi" w:hAnsi="Abadi"/>
          <w:b w:val="0"/>
          <w:bCs w:val="0"/>
          <w:spacing w:val="74"/>
          <w:sz w:val="21"/>
          <w:szCs w:val="21"/>
        </w:rPr>
        <w:t xml:space="preserve"> </w:t>
      </w:r>
      <w:r w:rsidRPr="008A44E2">
        <w:rPr>
          <w:rFonts w:ascii="Abadi" w:hAnsi="Abadi"/>
          <w:b w:val="0"/>
          <w:bCs w:val="0"/>
          <w:sz w:val="21"/>
          <w:szCs w:val="21"/>
        </w:rPr>
        <w:t>Congreso</w:t>
      </w:r>
      <w:r w:rsidRPr="008A44E2">
        <w:rPr>
          <w:rFonts w:ascii="Abadi" w:hAnsi="Abadi"/>
          <w:b w:val="0"/>
          <w:bCs w:val="0"/>
          <w:spacing w:val="72"/>
          <w:sz w:val="21"/>
          <w:szCs w:val="21"/>
        </w:rPr>
        <w:t xml:space="preserve"> </w:t>
      </w:r>
      <w:r w:rsidRPr="008A44E2">
        <w:rPr>
          <w:rFonts w:ascii="Abadi" w:hAnsi="Abadi"/>
          <w:b w:val="0"/>
          <w:bCs w:val="0"/>
          <w:sz w:val="21"/>
          <w:szCs w:val="21"/>
        </w:rPr>
        <w:t>Local,</w:t>
      </w:r>
      <w:r w:rsidRPr="008A44E2">
        <w:rPr>
          <w:rFonts w:ascii="Abadi" w:hAnsi="Abadi"/>
          <w:b w:val="0"/>
          <w:bCs w:val="0"/>
          <w:spacing w:val="74"/>
          <w:sz w:val="21"/>
          <w:szCs w:val="21"/>
        </w:rPr>
        <w:t xml:space="preserve"> </w:t>
      </w:r>
      <w:r w:rsidRPr="008A44E2">
        <w:rPr>
          <w:rFonts w:ascii="Abadi" w:hAnsi="Abadi"/>
          <w:b w:val="0"/>
          <w:bCs w:val="0"/>
          <w:sz w:val="21"/>
          <w:szCs w:val="21"/>
        </w:rPr>
        <w:t>con</w:t>
      </w:r>
      <w:r w:rsidRPr="008A44E2">
        <w:rPr>
          <w:rFonts w:ascii="Abadi" w:hAnsi="Abadi"/>
          <w:b w:val="0"/>
          <w:bCs w:val="0"/>
          <w:spacing w:val="71"/>
          <w:sz w:val="21"/>
          <w:szCs w:val="21"/>
        </w:rPr>
        <w:t xml:space="preserve"> </w:t>
      </w:r>
      <w:r w:rsidRPr="008A44E2">
        <w:rPr>
          <w:rFonts w:ascii="Abadi" w:hAnsi="Abadi"/>
          <w:b w:val="0"/>
          <w:bCs w:val="0"/>
          <w:sz w:val="21"/>
          <w:szCs w:val="21"/>
        </w:rPr>
        <w:t>fundamento</w:t>
      </w:r>
      <w:r w:rsidRPr="008A44E2">
        <w:rPr>
          <w:rFonts w:ascii="Abadi" w:hAnsi="Abadi"/>
          <w:b w:val="0"/>
          <w:bCs w:val="0"/>
          <w:spacing w:val="72"/>
          <w:sz w:val="21"/>
          <w:szCs w:val="21"/>
        </w:rPr>
        <w:t xml:space="preserve"> </w:t>
      </w:r>
      <w:r w:rsidRPr="008A44E2">
        <w:rPr>
          <w:rFonts w:ascii="Abadi" w:hAnsi="Abadi"/>
          <w:b w:val="0"/>
          <w:bCs w:val="0"/>
          <w:sz w:val="21"/>
          <w:szCs w:val="21"/>
        </w:rPr>
        <w:t>en</w:t>
      </w:r>
      <w:r w:rsidRPr="008A44E2">
        <w:rPr>
          <w:rFonts w:ascii="Abadi" w:hAnsi="Abadi"/>
          <w:b w:val="0"/>
          <w:bCs w:val="0"/>
          <w:spacing w:val="72"/>
          <w:sz w:val="21"/>
          <w:szCs w:val="21"/>
        </w:rPr>
        <w:t xml:space="preserve"> </w:t>
      </w:r>
      <w:r w:rsidRPr="008A44E2">
        <w:rPr>
          <w:rFonts w:ascii="Abadi" w:hAnsi="Abadi"/>
          <w:b w:val="0"/>
          <w:bCs w:val="0"/>
          <w:sz w:val="21"/>
          <w:szCs w:val="21"/>
        </w:rPr>
        <w:t xml:space="preserve">lo </w:t>
      </w:r>
      <w:r w:rsidRPr="00F2418D">
        <w:rPr>
          <w:rFonts w:ascii="Abadi" w:hAnsi="Abadi" w:cs="Trebuchet MS"/>
          <w:b w:val="0"/>
          <w:bCs w:val="0"/>
          <w:sz w:val="21"/>
          <w:szCs w:val="21"/>
        </w:rPr>
        <w:t>dispuesto</w:t>
      </w:r>
      <w:r w:rsidRPr="00F2418D">
        <w:rPr>
          <w:rFonts w:ascii="Abadi" w:hAnsi="Abadi" w:cs="Trebuchet MS"/>
          <w:b w:val="0"/>
          <w:bCs w:val="0"/>
          <w:spacing w:val="33"/>
          <w:sz w:val="21"/>
          <w:szCs w:val="21"/>
        </w:rPr>
        <w:t xml:space="preserve"> </w:t>
      </w:r>
      <w:r w:rsidRPr="00F2418D">
        <w:rPr>
          <w:rFonts w:ascii="Abadi" w:hAnsi="Abadi" w:cs="Trebuchet MS"/>
          <w:b w:val="0"/>
          <w:bCs w:val="0"/>
          <w:sz w:val="21"/>
          <w:szCs w:val="21"/>
        </w:rPr>
        <w:t>por</w:t>
      </w:r>
      <w:r w:rsidRPr="00F2418D">
        <w:rPr>
          <w:rFonts w:ascii="Abadi" w:hAnsi="Abadi" w:cs="Trebuchet MS"/>
          <w:b w:val="0"/>
          <w:bCs w:val="0"/>
          <w:spacing w:val="34"/>
          <w:sz w:val="21"/>
          <w:szCs w:val="21"/>
        </w:rPr>
        <w:t xml:space="preserve"> </w:t>
      </w:r>
      <w:r w:rsidRPr="00F2418D">
        <w:rPr>
          <w:rFonts w:ascii="Abadi" w:hAnsi="Abadi" w:cs="Trebuchet MS"/>
          <w:b w:val="0"/>
          <w:bCs w:val="0"/>
          <w:sz w:val="21"/>
          <w:szCs w:val="21"/>
        </w:rPr>
        <w:t>la</w:t>
      </w:r>
      <w:r w:rsidRPr="00F2418D">
        <w:rPr>
          <w:rFonts w:ascii="Abadi" w:hAnsi="Abadi" w:cs="Trebuchet MS"/>
          <w:b w:val="0"/>
          <w:bCs w:val="0"/>
          <w:spacing w:val="35"/>
          <w:sz w:val="21"/>
          <w:szCs w:val="21"/>
        </w:rPr>
        <w:t xml:space="preserve"> </w:t>
      </w:r>
      <w:r w:rsidRPr="00F2418D">
        <w:rPr>
          <w:rFonts w:ascii="Abadi" w:hAnsi="Abadi" w:cs="Trebuchet MS"/>
          <w:b w:val="0"/>
          <w:bCs w:val="0"/>
          <w:sz w:val="21"/>
          <w:szCs w:val="21"/>
        </w:rPr>
        <w:t>fracción</w:t>
      </w:r>
      <w:r w:rsidRPr="00F2418D">
        <w:rPr>
          <w:rFonts w:ascii="Abadi" w:hAnsi="Abadi" w:cs="Trebuchet MS"/>
          <w:b w:val="0"/>
          <w:bCs w:val="0"/>
          <w:spacing w:val="34"/>
          <w:sz w:val="21"/>
          <w:szCs w:val="21"/>
        </w:rPr>
        <w:t xml:space="preserve"> </w:t>
      </w:r>
      <w:r w:rsidRPr="00F2418D">
        <w:rPr>
          <w:rFonts w:ascii="Abadi" w:hAnsi="Abadi" w:cs="Trebuchet MS"/>
          <w:b w:val="0"/>
          <w:bCs w:val="0"/>
          <w:sz w:val="21"/>
          <w:szCs w:val="21"/>
        </w:rPr>
        <w:t>II</w:t>
      </w:r>
      <w:r w:rsidRPr="00F2418D">
        <w:rPr>
          <w:rFonts w:ascii="Abadi" w:hAnsi="Abadi" w:cs="Trebuchet MS"/>
          <w:b w:val="0"/>
          <w:bCs w:val="0"/>
          <w:spacing w:val="34"/>
          <w:sz w:val="21"/>
          <w:szCs w:val="21"/>
        </w:rPr>
        <w:t xml:space="preserve"> </w:t>
      </w:r>
      <w:r w:rsidRPr="00F2418D">
        <w:rPr>
          <w:rFonts w:ascii="Abadi" w:hAnsi="Abadi" w:cs="Trebuchet MS"/>
          <w:b w:val="0"/>
          <w:bCs w:val="0"/>
          <w:sz w:val="21"/>
          <w:szCs w:val="21"/>
        </w:rPr>
        <w:t>del</w:t>
      </w:r>
      <w:r w:rsidRPr="00F2418D">
        <w:rPr>
          <w:rFonts w:ascii="Abadi" w:hAnsi="Abadi" w:cs="Trebuchet MS"/>
          <w:b w:val="0"/>
          <w:bCs w:val="0"/>
          <w:spacing w:val="34"/>
          <w:sz w:val="21"/>
          <w:szCs w:val="21"/>
        </w:rPr>
        <w:t xml:space="preserve"> </w:t>
      </w:r>
      <w:r w:rsidRPr="00F2418D">
        <w:rPr>
          <w:rFonts w:ascii="Abadi" w:hAnsi="Abadi" w:cs="Trebuchet MS"/>
          <w:b w:val="0"/>
          <w:bCs w:val="0"/>
          <w:sz w:val="21"/>
          <w:szCs w:val="21"/>
        </w:rPr>
        <w:t>artículo</w:t>
      </w:r>
      <w:r w:rsidRPr="00F2418D">
        <w:rPr>
          <w:rFonts w:ascii="Abadi" w:hAnsi="Abadi" w:cs="Trebuchet MS"/>
          <w:b w:val="0"/>
          <w:bCs w:val="0"/>
          <w:spacing w:val="35"/>
          <w:sz w:val="21"/>
          <w:szCs w:val="21"/>
        </w:rPr>
        <w:t xml:space="preserve"> </w:t>
      </w:r>
      <w:r w:rsidRPr="00F2418D">
        <w:rPr>
          <w:rFonts w:ascii="Abadi" w:hAnsi="Abadi" w:cs="Trebuchet MS"/>
          <w:b w:val="0"/>
          <w:bCs w:val="0"/>
          <w:sz w:val="21"/>
          <w:szCs w:val="21"/>
        </w:rPr>
        <w:t>56</w:t>
      </w:r>
      <w:r w:rsidRPr="00F2418D">
        <w:rPr>
          <w:rFonts w:ascii="Abadi" w:hAnsi="Abadi" w:cs="Trebuchet MS"/>
          <w:b w:val="0"/>
          <w:bCs w:val="0"/>
          <w:spacing w:val="35"/>
          <w:sz w:val="21"/>
          <w:szCs w:val="21"/>
        </w:rPr>
        <w:t xml:space="preserve"> </w:t>
      </w:r>
      <w:r w:rsidRPr="00F2418D">
        <w:rPr>
          <w:rFonts w:ascii="Abadi" w:hAnsi="Abadi" w:cs="Trebuchet MS"/>
          <w:b w:val="0"/>
          <w:bCs w:val="0"/>
          <w:sz w:val="21"/>
          <w:szCs w:val="21"/>
        </w:rPr>
        <w:t>de</w:t>
      </w:r>
      <w:r w:rsidRPr="00F2418D">
        <w:rPr>
          <w:rFonts w:ascii="Abadi" w:hAnsi="Abadi" w:cs="Trebuchet MS"/>
          <w:b w:val="0"/>
          <w:bCs w:val="0"/>
          <w:spacing w:val="34"/>
          <w:sz w:val="21"/>
          <w:szCs w:val="21"/>
        </w:rPr>
        <w:t xml:space="preserve"> </w:t>
      </w:r>
      <w:r w:rsidRPr="00F2418D">
        <w:rPr>
          <w:rFonts w:ascii="Abadi" w:hAnsi="Abadi" w:cs="Trebuchet MS"/>
          <w:b w:val="0"/>
          <w:bCs w:val="0"/>
          <w:sz w:val="21"/>
          <w:szCs w:val="21"/>
        </w:rPr>
        <w:t>la</w:t>
      </w:r>
      <w:r w:rsidRPr="00F2418D">
        <w:rPr>
          <w:rFonts w:ascii="Abadi" w:hAnsi="Abadi" w:cs="Trebuchet MS"/>
          <w:b w:val="0"/>
          <w:bCs w:val="0"/>
          <w:spacing w:val="35"/>
          <w:sz w:val="21"/>
          <w:szCs w:val="21"/>
        </w:rPr>
        <w:t xml:space="preserve"> </w:t>
      </w:r>
      <w:r w:rsidRPr="00F2418D">
        <w:rPr>
          <w:rFonts w:ascii="Abadi" w:hAnsi="Abadi" w:cs="Trebuchet MS"/>
          <w:b w:val="0"/>
          <w:bCs w:val="0"/>
          <w:sz w:val="21"/>
          <w:szCs w:val="21"/>
        </w:rPr>
        <w:t>Constitución</w:t>
      </w:r>
      <w:r w:rsidRPr="00F2418D">
        <w:rPr>
          <w:rFonts w:ascii="Abadi" w:hAnsi="Abadi" w:cs="Trebuchet MS"/>
          <w:b w:val="0"/>
          <w:bCs w:val="0"/>
          <w:spacing w:val="34"/>
          <w:sz w:val="21"/>
          <w:szCs w:val="21"/>
        </w:rPr>
        <w:t xml:space="preserve"> </w:t>
      </w:r>
      <w:r w:rsidRPr="00F2418D">
        <w:rPr>
          <w:rFonts w:ascii="Abadi" w:hAnsi="Abadi" w:cs="Trebuchet MS"/>
          <w:b w:val="0"/>
          <w:bCs w:val="0"/>
          <w:sz w:val="21"/>
          <w:szCs w:val="21"/>
        </w:rPr>
        <w:t>Política</w:t>
      </w:r>
      <w:r w:rsidRPr="00F2418D">
        <w:rPr>
          <w:rFonts w:ascii="Abadi" w:hAnsi="Abadi" w:cs="Trebuchet MS"/>
          <w:b w:val="0"/>
          <w:bCs w:val="0"/>
          <w:spacing w:val="35"/>
          <w:sz w:val="21"/>
          <w:szCs w:val="21"/>
        </w:rPr>
        <w:t xml:space="preserve"> </w:t>
      </w:r>
      <w:r w:rsidRPr="00F2418D">
        <w:rPr>
          <w:rFonts w:ascii="Abadi" w:hAnsi="Abadi" w:cs="Trebuchet MS"/>
          <w:b w:val="0"/>
          <w:bCs w:val="0"/>
          <w:sz w:val="21"/>
          <w:szCs w:val="21"/>
        </w:rPr>
        <w:t>para</w:t>
      </w:r>
      <w:r w:rsidRPr="00F2418D">
        <w:rPr>
          <w:rFonts w:ascii="Abadi" w:hAnsi="Abadi" w:cs="Trebuchet MS"/>
          <w:b w:val="0"/>
          <w:bCs w:val="0"/>
          <w:spacing w:val="35"/>
          <w:sz w:val="21"/>
          <w:szCs w:val="21"/>
        </w:rPr>
        <w:t xml:space="preserve"> </w:t>
      </w:r>
      <w:r w:rsidRPr="00F2418D">
        <w:rPr>
          <w:rFonts w:ascii="Abadi" w:hAnsi="Abadi" w:cs="Trebuchet MS"/>
          <w:b w:val="0"/>
          <w:bCs w:val="0"/>
          <w:sz w:val="21"/>
          <w:szCs w:val="21"/>
        </w:rPr>
        <w:t>el Estado</w:t>
      </w:r>
      <w:r w:rsidRPr="00F2418D">
        <w:rPr>
          <w:rFonts w:ascii="Abadi" w:hAnsi="Abadi" w:cs="Trebuchet MS"/>
          <w:b w:val="0"/>
          <w:bCs w:val="0"/>
          <w:spacing w:val="8"/>
          <w:sz w:val="21"/>
          <w:szCs w:val="21"/>
        </w:rPr>
        <w:t xml:space="preserve"> </w:t>
      </w:r>
      <w:r w:rsidRPr="00F2418D">
        <w:rPr>
          <w:rFonts w:ascii="Abadi" w:hAnsi="Abadi" w:cs="Trebuchet MS"/>
          <w:b w:val="0"/>
          <w:bCs w:val="0"/>
          <w:sz w:val="21"/>
          <w:szCs w:val="21"/>
        </w:rPr>
        <w:t>de</w:t>
      </w:r>
      <w:r w:rsidRPr="00F2418D">
        <w:rPr>
          <w:rFonts w:ascii="Abadi" w:hAnsi="Abadi" w:cs="Trebuchet MS"/>
          <w:b w:val="0"/>
          <w:bCs w:val="0"/>
          <w:spacing w:val="8"/>
          <w:sz w:val="21"/>
          <w:szCs w:val="21"/>
        </w:rPr>
        <w:t xml:space="preserve"> </w:t>
      </w:r>
      <w:r w:rsidRPr="00F2418D">
        <w:rPr>
          <w:rFonts w:ascii="Abadi" w:hAnsi="Abadi" w:cs="Trebuchet MS"/>
          <w:b w:val="0"/>
          <w:bCs w:val="0"/>
          <w:sz w:val="21"/>
          <w:szCs w:val="21"/>
        </w:rPr>
        <w:t>Guanajuato,</w:t>
      </w:r>
      <w:r w:rsidRPr="00F2418D">
        <w:rPr>
          <w:rFonts w:ascii="Abadi" w:hAnsi="Abadi" w:cs="Trebuchet MS"/>
          <w:b w:val="0"/>
          <w:bCs w:val="0"/>
          <w:spacing w:val="10"/>
          <w:sz w:val="21"/>
          <w:szCs w:val="21"/>
        </w:rPr>
        <w:t xml:space="preserve"> </w:t>
      </w:r>
      <w:r w:rsidRPr="00F2418D">
        <w:rPr>
          <w:rFonts w:ascii="Abadi" w:hAnsi="Abadi" w:cs="Trebuchet MS"/>
          <w:b w:val="0"/>
          <w:bCs w:val="0"/>
          <w:sz w:val="21"/>
          <w:szCs w:val="21"/>
        </w:rPr>
        <w:t>así</w:t>
      </w:r>
      <w:r w:rsidRPr="00F2418D">
        <w:rPr>
          <w:rFonts w:ascii="Abadi" w:hAnsi="Abadi" w:cs="Trebuchet MS"/>
          <w:b w:val="0"/>
          <w:bCs w:val="0"/>
          <w:spacing w:val="8"/>
          <w:sz w:val="21"/>
          <w:szCs w:val="21"/>
        </w:rPr>
        <w:t xml:space="preserve"> </w:t>
      </w:r>
      <w:r w:rsidRPr="00F2418D">
        <w:rPr>
          <w:rFonts w:ascii="Abadi" w:hAnsi="Abadi" w:cs="Trebuchet MS"/>
          <w:b w:val="0"/>
          <w:bCs w:val="0"/>
          <w:sz w:val="21"/>
          <w:szCs w:val="21"/>
        </w:rPr>
        <w:t>como</w:t>
      </w:r>
      <w:r w:rsidRPr="00F2418D">
        <w:rPr>
          <w:rFonts w:ascii="Abadi" w:hAnsi="Abadi" w:cs="Trebuchet MS"/>
          <w:b w:val="0"/>
          <w:bCs w:val="0"/>
          <w:spacing w:val="7"/>
          <w:sz w:val="21"/>
          <w:szCs w:val="21"/>
        </w:rPr>
        <w:t xml:space="preserve"> </w:t>
      </w:r>
      <w:r w:rsidRPr="00F2418D">
        <w:rPr>
          <w:rFonts w:ascii="Abadi" w:hAnsi="Abadi" w:cs="Trebuchet MS"/>
          <w:b w:val="0"/>
          <w:bCs w:val="0"/>
          <w:sz w:val="21"/>
          <w:szCs w:val="21"/>
        </w:rPr>
        <w:t>en</w:t>
      </w:r>
      <w:r w:rsidRPr="00F2418D">
        <w:rPr>
          <w:rFonts w:ascii="Abadi" w:hAnsi="Abadi" w:cs="Trebuchet MS"/>
          <w:b w:val="0"/>
          <w:bCs w:val="0"/>
          <w:spacing w:val="8"/>
          <w:sz w:val="21"/>
          <w:szCs w:val="21"/>
        </w:rPr>
        <w:t xml:space="preserve"> </w:t>
      </w:r>
      <w:r w:rsidRPr="00F2418D">
        <w:rPr>
          <w:rFonts w:ascii="Abadi" w:hAnsi="Abadi" w:cs="Trebuchet MS"/>
          <w:b w:val="0"/>
          <w:bCs w:val="0"/>
          <w:sz w:val="21"/>
          <w:szCs w:val="21"/>
        </w:rPr>
        <w:t>los</w:t>
      </w:r>
      <w:r w:rsidRPr="00F2418D">
        <w:rPr>
          <w:rFonts w:ascii="Abadi" w:hAnsi="Abadi" w:cs="Trebuchet MS"/>
          <w:b w:val="0"/>
          <w:bCs w:val="0"/>
          <w:spacing w:val="9"/>
          <w:sz w:val="21"/>
          <w:szCs w:val="21"/>
        </w:rPr>
        <w:t xml:space="preserve"> </w:t>
      </w:r>
      <w:r w:rsidRPr="00F2418D">
        <w:rPr>
          <w:rFonts w:ascii="Abadi" w:hAnsi="Abadi" w:cs="Trebuchet MS"/>
          <w:b w:val="0"/>
          <w:bCs w:val="0"/>
          <w:sz w:val="21"/>
          <w:szCs w:val="21"/>
        </w:rPr>
        <w:t>artículos</w:t>
      </w:r>
      <w:r w:rsidRPr="00F2418D">
        <w:rPr>
          <w:rFonts w:ascii="Abadi" w:hAnsi="Abadi" w:cs="Trebuchet MS"/>
          <w:b w:val="0"/>
          <w:bCs w:val="0"/>
          <w:spacing w:val="8"/>
          <w:sz w:val="21"/>
          <w:szCs w:val="21"/>
        </w:rPr>
        <w:t xml:space="preserve"> </w:t>
      </w:r>
      <w:r w:rsidRPr="00F2418D">
        <w:rPr>
          <w:rFonts w:ascii="Abadi" w:hAnsi="Abadi" w:cs="Trebuchet MS"/>
          <w:b w:val="0"/>
          <w:bCs w:val="0"/>
          <w:sz w:val="21"/>
          <w:szCs w:val="21"/>
        </w:rPr>
        <w:t>167,</w:t>
      </w:r>
      <w:r w:rsidRPr="00F2418D">
        <w:rPr>
          <w:rFonts w:ascii="Abadi" w:hAnsi="Abadi" w:cs="Trebuchet MS"/>
          <w:b w:val="0"/>
          <w:bCs w:val="0"/>
          <w:spacing w:val="8"/>
          <w:sz w:val="21"/>
          <w:szCs w:val="21"/>
        </w:rPr>
        <w:t xml:space="preserve"> </w:t>
      </w:r>
      <w:r w:rsidRPr="00F2418D">
        <w:rPr>
          <w:rFonts w:ascii="Abadi" w:hAnsi="Abadi" w:cs="Trebuchet MS"/>
          <w:b w:val="0"/>
          <w:bCs w:val="0"/>
          <w:sz w:val="21"/>
          <w:szCs w:val="21"/>
        </w:rPr>
        <w:t>fracción</w:t>
      </w:r>
      <w:r w:rsidRPr="00F2418D">
        <w:rPr>
          <w:rFonts w:ascii="Abadi" w:hAnsi="Abadi" w:cs="Trebuchet MS"/>
          <w:b w:val="0"/>
          <w:bCs w:val="0"/>
          <w:spacing w:val="5"/>
          <w:sz w:val="21"/>
          <w:szCs w:val="21"/>
        </w:rPr>
        <w:t xml:space="preserve"> </w:t>
      </w:r>
      <w:r w:rsidRPr="00F2418D">
        <w:rPr>
          <w:rFonts w:ascii="Abadi" w:hAnsi="Abadi" w:cs="Trebuchet MS"/>
          <w:b w:val="0"/>
          <w:bCs w:val="0"/>
          <w:sz w:val="21"/>
          <w:szCs w:val="21"/>
        </w:rPr>
        <w:t>II</w:t>
      </w:r>
      <w:r w:rsidRPr="00F2418D">
        <w:rPr>
          <w:rFonts w:ascii="Abadi" w:hAnsi="Abadi" w:cs="Trebuchet MS"/>
          <w:b w:val="0"/>
          <w:bCs w:val="0"/>
          <w:spacing w:val="7"/>
          <w:sz w:val="21"/>
          <w:szCs w:val="21"/>
        </w:rPr>
        <w:t xml:space="preserve"> </w:t>
      </w:r>
      <w:r w:rsidRPr="00F2418D">
        <w:rPr>
          <w:rFonts w:ascii="Abadi" w:hAnsi="Abadi" w:cs="Trebuchet MS"/>
          <w:b w:val="0"/>
          <w:bCs w:val="0"/>
          <w:sz w:val="21"/>
          <w:szCs w:val="21"/>
        </w:rPr>
        <w:t>y</w:t>
      </w:r>
      <w:r w:rsidRPr="00F2418D">
        <w:rPr>
          <w:rFonts w:ascii="Abadi" w:hAnsi="Abadi" w:cs="Trebuchet MS"/>
          <w:b w:val="0"/>
          <w:bCs w:val="0"/>
          <w:spacing w:val="8"/>
          <w:sz w:val="21"/>
          <w:szCs w:val="21"/>
        </w:rPr>
        <w:t xml:space="preserve"> </w:t>
      </w:r>
      <w:r w:rsidRPr="00F2418D">
        <w:rPr>
          <w:rFonts w:ascii="Abadi" w:hAnsi="Abadi" w:cs="Trebuchet MS"/>
          <w:b w:val="0"/>
          <w:bCs w:val="0"/>
          <w:sz w:val="21"/>
          <w:szCs w:val="21"/>
        </w:rPr>
        <w:t>204,</w:t>
      </w:r>
      <w:r w:rsidRPr="00F2418D">
        <w:rPr>
          <w:rFonts w:ascii="Abadi" w:hAnsi="Abadi" w:cs="Trebuchet MS"/>
          <w:b w:val="0"/>
          <w:bCs w:val="0"/>
          <w:spacing w:val="8"/>
          <w:sz w:val="21"/>
          <w:szCs w:val="21"/>
        </w:rPr>
        <w:t xml:space="preserve"> </w:t>
      </w:r>
      <w:r w:rsidRPr="00F2418D">
        <w:rPr>
          <w:rFonts w:ascii="Abadi" w:hAnsi="Abadi" w:cs="Trebuchet MS"/>
          <w:b w:val="0"/>
          <w:bCs w:val="0"/>
          <w:sz w:val="21"/>
          <w:szCs w:val="21"/>
        </w:rPr>
        <w:t>párrafos primero,</w:t>
      </w:r>
      <w:r w:rsidRPr="00F2418D">
        <w:rPr>
          <w:rFonts w:ascii="Abadi" w:hAnsi="Abadi" w:cs="Trebuchet MS"/>
          <w:b w:val="0"/>
          <w:bCs w:val="0"/>
          <w:spacing w:val="26"/>
          <w:sz w:val="21"/>
          <w:szCs w:val="21"/>
        </w:rPr>
        <w:t xml:space="preserve"> </w:t>
      </w:r>
      <w:r w:rsidRPr="00F2418D">
        <w:rPr>
          <w:rFonts w:ascii="Abadi" w:hAnsi="Abadi" w:cs="Trebuchet MS"/>
          <w:b w:val="0"/>
          <w:bCs w:val="0"/>
          <w:sz w:val="21"/>
          <w:szCs w:val="21"/>
        </w:rPr>
        <w:t>segundo</w:t>
      </w:r>
      <w:r w:rsidRPr="00F2418D">
        <w:rPr>
          <w:rFonts w:ascii="Abadi" w:hAnsi="Abadi" w:cs="Trebuchet MS"/>
          <w:b w:val="0"/>
          <w:bCs w:val="0"/>
          <w:spacing w:val="23"/>
          <w:sz w:val="21"/>
          <w:szCs w:val="21"/>
        </w:rPr>
        <w:t xml:space="preserve"> </w:t>
      </w:r>
      <w:r w:rsidRPr="00F2418D">
        <w:rPr>
          <w:rFonts w:ascii="Abadi" w:hAnsi="Abadi" w:cs="Trebuchet MS"/>
          <w:b w:val="0"/>
          <w:bCs w:val="0"/>
          <w:sz w:val="21"/>
          <w:szCs w:val="21"/>
        </w:rPr>
        <w:t>y</w:t>
      </w:r>
      <w:r w:rsidRPr="00F2418D">
        <w:rPr>
          <w:rFonts w:ascii="Abadi" w:hAnsi="Abadi" w:cs="Trebuchet MS"/>
          <w:b w:val="0"/>
          <w:bCs w:val="0"/>
          <w:spacing w:val="24"/>
          <w:sz w:val="21"/>
          <w:szCs w:val="21"/>
        </w:rPr>
        <w:t xml:space="preserve"> </w:t>
      </w:r>
      <w:r w:rsidRPr="00F2418D">
        <w:rPr>
          <w:rFonts w:ascii="Abadi" w:hAnsi="Abadi" w:cs="Trebuchet MS"/>
          <w:b w:val="0"/>
          <w:bCs w:val="0"/>
          <w:sz w:val="21"/>
          <w:szCs w:val="21"/>
        </w:rPr>
        <w:t>tercero</w:t>
      </w:r>
      <w:r w:rsidRPr="00F2418D">
        <w:rPr>
          <w:rFonts w:ascii="Abadi" w:hAnsi="Abadi" w:cs="Trebuchet MS"/>
          <w:b w:val="0"/>
          <w:bCs w:val="0"/>
          <w:spacing w:val="24"/>
          <w:sz w:val="21"/>
          <w:szCs w:val="21"/>
        </w:rPr>
        <w:t xml:space="preserve"> </w:t>
      </w:r>
      <w:r w:rsidRPr="00F2418D">
        <w:rPr>
          <w:rFonts w:ascii="Abadi" w:hAnsi="Abadi" w:cs="Trebuchet MS"/>
          <w:b w:val="0"/>
          <w:bCs w:val="0"/>
          <w:sz w:val="21"/>
          <w:szCs w:val="21"/>
        </w:rPr>
        <w:t>y</w:t>
      </w:r>
      <w:r w:rsidRPr="00F2418D">
        <w:rPr>
          <w:rFonts w:ascii="Abadi" w:hAnsi="Abadi" w:cs="Trebuchet MS"/>
          <w:b w:val="0"/>
          <w:bCs w:val="0"/>
          <w:spacing w:val="24"/>
          <w:sz w:val="21"/>
          <w:szCs w:val="21"/>
        </w:rPr>
        <w:t xml:space="preserve"> </w:t>
      </w:r>
      <w:r w:rsidRPr="00F2418D">
        <w:rPr>
          <w:rFonts w:ascii="Abadi" w:hAnsi="Abadi" w:cs="Trebuchet MS"/>
          <w:b w:val="0"/>
          <w:bCs w:val="0"/>
          <w:sz w:val="21"/>
          <w:szCs w:val="21"/>
        </w:rPr>
        <w:t>fracción</w:t>
      </w:r>
      <w:r w:rsidRPr="00F2418D">
        <w:rPr>
          <w:rFonts w:ascii="Abadi" w:hAnsi="Abadi" w:cs="Trebuchet MS"/>
          <w:b w:val="0"/>
          <w:bCs w:val="0"/>
          <w:spacing w:val="22"/>
          <w:sz w:val="21"/>
          <w:szCs w:val="21"/>
        </w:rPr>
        <w:t xml:space="preserve"> </w:t>
      </w:r>
      <w:r w:rsidRPr="00F2418D">
        <w:rPr>
          <w:rFonts w:ascii="Abadi" w:hAnsi="Abadi" w:cs="Trebuchet MS"/>
          <w:b w:val="0"/>
          <w:bCs w:val="0"/>
          <w:sz w:val="21"/>
          <w:szCs w:val="21"/>
        </w:rPr>
        <w:t>III,</w:t>
      </w:r>
      <w:r w:rsidRPr="00F2418D">
        <w:rPr>
          <w:rFonts w:ascii="Abadi" w:hAnsi="Abadi" w:cs="Trebuchet MS"/>
          <w:b w:val="0"/>
          <w:bCs w:val="0"/>
          <w:spacing w:val="25"/>
          <w:sz w:val="21"/>
          <w:szCs w:val="21"/>
        </w:rPr>
        <w:t xml:space="preserve"> </w:t>
      </w:r>
      <w:r w:rsidRPr="00F2418D">
        <w:rPr>
          <w:rFonts w:ascii="Abadi" w:hAnsi="Abadi" w:cs="Trebuchet MS"/>
          <w:b w:val="0"/>
          <w:bCs w:val="0"/>
          <w:sz w:val="21"/>
          <w:szCs w:val="21"/>
        </w:rPr>
        <w:t>ambos</w:t>
      </w:r>
      <w:r w:rsidRPr="00F2418D">
        <w:rPr>
          <w:rFonts w:ascii="Abadi" w:hAnsi="Abadi" w:cs="Trebuchet MS"/>
          <w:b w:val="0"/>
          <w:bCs w:val="0"/>
          <w:spacing w:val="25"/>
          <w:sz w:val="21"/>
          <w:szCs w:val="21"/>
        </w:rPr>
        <w:t xml:space="preserve"> </w:t>
      </w:r>
      <w:r w:rsidRPr="00F2418D">
        <w:rPr>
          <w:rFonts w:ascii="Abadi" w:hAnsi="Abadi" w:cs="Trebuchet MS"/>
          <w:b w:val="0"/>
          <w:bCs w:val="0"/>
          <w:sz w:val="21"/>
          <w:szCs w:val="21"/>
        </w:rPr>
        <w:t>de</w:t>
      </w:r>
      <w:r w:rsidRPr="00F2418D">
        <w:rPr>
          <w:rFonts w:ascii="Abadi" w:hAnsi="Abadi" w:cs="Trebuchet MS"/>
          <w:b w:val="0"/>
          <w:bCs w:val="0"/>
          <w:spacing w:val="25"/>
          <w:sz w:val="21"/>
          <w:szCs w:val="21"/>
        </w:rPr>
        <w:t xml:space="preserve"> </w:t>
      </w:r>
      <w:r w:rsidRPr="00F2418D">
        <w:rPr>
          <w:rFonts w:ascii="Abadi" w:hAnsi="Abadi" w:cs="Trebuchet MS"/>
          <w:b w:val="0"/>
          <w:bCs w:val="0"/>
          <w:sz w:val="21"/>
          <w:szCs w:val="21"/>
        </w:rPr>
        <w:t>la</w:t>
      </w:r>
      <w:r w:rsidRPr="00F2418D">
        <w:rPr>
          <w:rFonts w:ascii="Abadi" w:hAnsi="Abadi" w:cs="Trebuchet MS"/>
          <w:b w:val="0"/>
          <w:bCs w:val="0"/>
          <w:spacing w:val="23"/>
          <w:sz w:val="21"/>
          <w:szCs w:val="21"/>
        </w:rPr>
        <w:t xml:space="preserve"> </w:t>
      </w:r>
      <w:r w:rsidRPr="00F2418D">
        <w:rPr>
          <w:rFonts w:ascii="Abadi" w:hAnsi="Abadi" w:cs="Trebuchet MS"/>
          <w:b w:val="0"/>
          <w:bCs w:val="0"/>
          <w:sz w:val="21"/>
          <w:szCs w:val="21"/>
        </w:rPr>
        <w:t>Ley</w:t>
      </w:r>
      <w:r w:rsidRPr="00F2418D">
        <w:rPr>
          <w:rFonts w:ascii="Abadi" w:hAnsi="Abadi" w:cs="Trebuchet MS"/>
          <w:b w:val="0"/>
          <w:bCs w:val="0"/>
          <w:spacing w:val="24"/>
          <w:sz w:val="21"/>
          <w:szCs w:val="21"/>
        </w:rPr>
        <w:t xml:space="preserve"> </w:t>
      </w:r>
      <w:r w:rsidRPr="00F2418D">
        <w:rPr>
          <w:rFonts w:ascii="Abadi" w:hAnsi="Abadi" w:cs="Trebuchet MS"/>
          <w:b w:val="0"/>
          <w:bCs w:val="0"/>
          <w:sz w:val="21"/>
          <w:szCs w:val="21"/>
        </w:rPr>
        <w:t>Orgánica</w:t>
      </w:r>
      <w:r w:rsidRPr="00F2418D">
        <w:rPr>
          <w:rFonts w:ascii="Abadi" w:hAnsi="Abadi" w:cs="Trebuchet MS"/>
          <w:b w:val="0"/>
          <w:bCs w:val="0"/>
          <w:spacing w:val="24"/>
          <w:sz w:val="21"/>
          <w:szCs w:val="21"/>
        </w:rPr>
        <w:t xml:space="preserve"> </w:t>
      </w:r>
      <w:r w:rsidRPr="00F2418D">
        <w:rPr>
          <w:rFonts w:ascii="Abadi" w:hAnsi="Abadi" w:cs="Trebuchet MS"/>
          <w:b w:val="0"/>
          <w:bCs w:val="0"/>
          <w:sz w:val="21"/>
          <w:szCs w:val="21"/>
        </w:rPr>
        <w:t>del</w:t>
      </w:r>
      <w:r w:rsidRPr="00F2418D">
        <w:rPr>
          <w:rFonts w:ascii="Abadi" w:hAnsi="Abadi" w:cs="Trebuchet MS"/>
          <w:b w:val="0"/>
          <w:bCs w:val="0"/>
          <w:spacing w:val="25"/>
          <w:sz w:val="21"/>
          <w:szCs w:val="21"/>
        </w:rPr>
        <w:t xml:space="preserve"> </w:t>
      </w:r>
      <w:r w:rsidRPr="00F2418D">
        <w:rPr>
          <w:rFonts w:ascii="Abadi" w:hAnsi="Abadi" w:cs="Trebuchet MS"/>
          <w:b w:val="0"/>
          <w:bCs w:val="0"/>
          <w:sz w:val="21"/>
          <w:szCs w:val="21"/>
        </w:rPr>
        <w:t>Poder</w:t>
      </w:r>
      <w:r w:rsidRPr="00F2418D">
        <w:rPr>
          <w:rFonts w:ascii="Abadi" w:hAnsi="Abadi" w:cs="Trebuchet MS"/>
          <w:b w:val="0"/>
          <w:bCs w:val="0"/>
          <w:spacing w:val="-1"/>
          <w:sz w:val="21"/>
          <w:szCs w:val="21"/>
        </w:rPr>
        <w:t xml:space="preserve"> </w:t>
      </w:r>
      <w:r w:rsidRPr="00F2418D">
        <w:rPr>
          <w:rFonts w:ascii="Abadi" w:hAnsi="Abadi" w:cs="Trebuchet MS"/>
          <w:b w:val="0"/>
          <w:bCs w:val="0"/>
          <w:sz w:val="21"/>
          <w:szCs w:val="21"/>
        </w:rPr>
        <w:t>Legislativo</w:t>
      </w:r>
      <w:r w:rsidRPr="00F2418D">
        <w:rPr>
          <w:rFonts w:ascii="Abadi" w:hAnsi="Abadi" w:cs="Trebuchet MS"/>
          <w:b w:val="0"/>
          <w:bCs w:val="0"/>
          <w:spacing w:val="7"/>
          <w:sz w:val="21"/>
          <w:szCs w:val="21"/>
        </w:rPr>
        <w:t xml:space="preserve"> </w:t>
      </w:r>
      <w:r w:rsidRPr="00F2418D">
        <w:rPr>
          <w:rFonts w:ascii="Abadi" w:hAnsi="Abadi" w:cs="Trebuchet MS"/>
          <w:b w:val="0"/>
          <w:bCs w:val="0"/>
          <w:sz w:val="21"/>
          <w:szCs w:val="21"/>
        </w:rPr>
        <w:t>del</w:t>
      </w:r>
      <w:r w:rsidRPr="00F2418D">
        <w:rPr>
          <w:rFonts w:ascii="Abadi" w:hAnsi="Abadi" w:cs="Trebuchet MS"/>
          <w:b w:val="0"/>
          <w:bCs w:val="0"/>
          <w:spacing w:val="5"/>
          <w:sz w:val="21"/>
          <w:szCs w:val="21"/>
        </w:rPr>
        <w:t xml:space="preserve"> </w:t>
      </w:r>
      <w:r w:rsidRPr="00F2418D">
        <w:rPr>
          <w:rFonts w:ascii="Abadi" w:hAnsi="Abadi" w:cs="Trebuchet MS"/>
          <w:b w:val="0"/>
          <w:bCs w:val="0"/>
          <w:sz w:val="21"/>
          <w:szCs w:val="21"/>
        </w:rPr>
        <w:t>Estado</w:t>
      </w:r>
      <w:r w:rsidRPr="00F2418D">
        <w:rPr>
          <w:rFonts w:ascii="Abadi" w:hAnsi="Abadi" w:cs="Trebuchet MS"/>
          <w:b w:val="0"/>
          <w:bCs w:val="0"/>
          <w:spacing w:val="6"/>
          <w:sz w:val="21"/>
          <w:szCs w:val="21"/>
        </w:rPr>
        <w:t xml:space="preserve"> </w:t>
      </w:r>
      <w:r w:rsidRPr="00F2418D">
        <w:rPr>
          <w:rFonts w:ascii="Abadi" w:hAnsi="Abadi" w:cs="Trebuchet MS"/>
          <w:b w:val="0"/>
          <w:bCs w:val="0"/>
          <w:sz w:val="21"/>
          <w:szCs w:val="21"/>
        </w:rPr>
        <w:t>de</w:t>
      </w:r>
      <w:r w:rsidRPr="00F2418D">
        <w:rPr>
          <w:rFonts w:ascii="Abadi" w:hAnsi="Abadi" w:cs="Trebuchet MS"/>
          <w:b w:val="0"/>
          <w:bCs w:val="0"/>
          <w:spacing w:val="5"/>
          <w:sz w:val="21"/>
          <w:szCs w:val="21"/>
        </w:rPr>
        <w:t xml:space="preserve"> </w:t>
      </w:r>
      <w:r w:rsidRPr="00F2418D">
        <w:rPr>
          <w:rFonts w:ascii="Abadi" w:hAnsi="Abadi" w:cs="Trebuchet MS"/>
          <w:b w:val="0"/>
          <w:bCs w:val="0"/>
          <w:sz w:val="21"/>
          <w:szCs w:val="21"/>
        </w:rPr>
        <w:t>Guanajuato,</w:t>
      </w:r>
      <w:r w:rsidRPr="00F2418D">
        <w:rPr>
          <w:rFonts w:ascii="Abadi" w:hAnsi="Abadi" w:cs="Trebuchet MS"/>
          <w:b w:val="0"/>
          <w:bCs w:val="0"/>
          <w:spacing w:val="8"/>
          <w:sz w:val="21"/>
          <w:szCs w:val="21"/>
        </w:rPr>
        <w:t xml:space="preserve"> </w:t>
      </w:r>
      <w:r w:rsidRPr="00F2418D">
        <w:rPr>
          <w:rFonts w:ascii="Abadi" w:hAnsi="Abadi" w:cs="Trebuchet MS"/>
          <w:b w:val="0"/>
          <w:bCs w:val="0"/>
          <w:sz w:val="21"/>
          <w:szCs w:val="21"/>
        </w:rPr>
        <w:t>así</w:t>
      </w:r>
      <w:r w:rsidRPr="00F2418D">
        <w:rPr>
          <w:rFonts w:ascii="Abadi" w:hAnsi="Abadi" w:cs="Trebuchet MS"/>
          <w:b w:val="0"/>
          <w:bCs w:val="0"/>
          <w:spacing w:val="3"/>
          <w:sz w:val="21"/>
          <w:szCs w:val="21"/>
        </w:rPr>
        <w:t xml:space="preserve"> </w:t>
      </w:r>
      <w:r w:rsidRPr="00F2418D">
        <w:rPr>
          <w:rFonts w:ascii="Abadi" w:hAnsi="Abadi" w:cs="Trebuchet MS"/>
          <w:b w:val="0"/>
          <w:bCs w:val="0"/>
          <w:sz w:val="21"/>
          <w:szCs w:val="21"/>
        </w:rPr>
        <w:t>como</w:t>
      </w:r>
      <w:r w:rsidRPr="00F2418D">
        <w:rPr>
          <w:rFonts w:ascii="Abadi" w:hAnsi="Abadi" w:cs="Trebuchet MS"/>
          <w:b w:val="0"/>
          <w:bCs w:val="0"/>
          <w:spacing w:val="6"/>
          <w:sz w:val="21"/>
          <w:szCs w:val="21"/>
        </w:rPr>
        <w:t xml:space="preserve"> </w:t>
      </w:r>
      <w:r w:rsidRPr="00F2418D">
        <w:rPr>
          <w:rFonts w:ascii="Abadi" w:hAnsi="Abadi" w:cs="Trebuchet MS"/>
          <w:b w:val="0"/>
          <w:bCs w:val="0"/>
          <w:sz w:val="21"/>
          <w:szCs w:val="21"/>
        </w:rPr>
        <w:t>en</w:t>
      </w:r>
      <w:r w:rsidRPr="00F2418D">
        <w:rPr>
          <w:rFonts w:ascii="Abadi" w:hAnsi="Abadi" w:cs="Trebuchet MS"/>
          <w:b w:val="0"/>
          <w:bCs w:val="0"/>
          <w:spacing w:val="5"/>
          <w:sz w:val="21"/>
          <w:szCs w:val="21"/>
        </w:rPr>
        <w:t xml:space="preserve"> </w:t>
      </w:r>
      <w:r w:rsidRPr="00F2418D">
        <w:rPr>
          <w:rFonts w:ascii="Abadi" w:hAnsi="Abadi" w:cs="Trebuchet MS"/>
          <w:b w:val="0"/>
          <w:bCs w:val="0"/>
          <w:sz w:val="21"/>
          <w:szCs w:val="21"/>
        </w:rPr>
        <w:t>lo</w:t>
      </w:r>
      <w:r w:rsidRPr="00F2418D">
        <w:rPr>
          <w:rFonts w:ascii="Abadi" w:hAnsi="Abadi" w:cs="Trebuchet MS"/>
          <w:b w:val="0"/>
          <w:bCs w:val="0"/>
          <w:spacing w:val="5"/>
          <w:sz w:val="21"/>
          <w:szCs w:val="21"/>
        </w:rPr>
        <w:t xml:space="preserve"> </w:t>
      </w:r>
      <w:r w:rsidRPr="00F2418D">
        <w:rPr>
          <w:rFonts w:ascii="Abadi" w:hAnsi="Abadi" w:cs="Trebuchet MS"/>
          <w:b w:val="0"/>
          <w:bCs w:val="0"/>
          <w:sz w:val="21"/>
          <w:szCs w:val="21"/>
        </w:rPr>
        <w:t>dispuesto</w:t>
      </w:r>
      <w:r w:rsidRPr="00F2418D">
        <w:rPr>
          <w:rFonts w:ascii="Abadi" w:hAnsi="Abadi" w:cs="Trebuchet MS"/>
          <w:b w:val="0"/>
          <w:bCs w:val="0"/>
          <w:spacing w:val="5"/>
          <w:sz w:val="21"/>
          <w:szCs w:val="21"/>
        </w:rPr>
        <w:t xml:space="preserve"> </w:t>
      </w:r>
      <w:r w:rsidRPr="00F2418D">
        <w:rPr>
          <w:rFonts w:ascii="Abadi" w:hAnsi="Abadi" w:cs="Trebuchet MS"/>
          <w:b w:val="0"/>
          <w:bCs w:val="0"/>
          <w:sz w:val="21"/>
          <w:szCs w:val="21"/>
        </w:rPr>
        <w:t>en</w:t>
      </w:r>
      <w:r w:rsidRPr="00F2418D">
        <w:rPr>
          <w:rFonts w:ascii="Abadi" w:hAnsi="Abadi" w:cs="Trebuchet MS"/>
          <w:b w:val="0"/>
          <w:bCs w:val="0"/>
          <w:spacing w:val="6"/>
          <w:sz w:val="21"/>
          <w:szCs w:val="21"/>
        </w:rPr>
        <w:t xml:space="preserve"> </w:t>
      </w:r>
      <w:r w:rsidRPr="00F2418D">
        <w:rPr>
          <w:rFonts w:ascii="Abadi" w:hAnsi="Abadi" w:cs="Trebuchet MS"/>
          <w:b w:val="0"/>
          <w:bCs w:val="0"/>
          <w:sz w:val="21"/>
          <w:szCs w:val="21"/>
        </w:rPr>
        <w:t>el</w:t>
      </w:r>
      <w:r w:rsidRPr="00F2418D">
        <w:rPr>
          <w:rFonts w:ascii="Abadi" w:hAnsi="Abadi" w:cs="Trebuchet MS"/>
          <w:b w:val="0"/>
          <w:bCs w:val="0"/>
          <w:spacing w:val="6"/>
          <w:sz w:val="21"/>
          <w:szCs w:val="21"/>
        </w:rPr>
        <w:t xml:space="preserve"> </w:t>
      </w:r>
      <w:r w:rsidRPr="00F2418D">
        <w:rPr>
          <w:rFonts w:ascii="Abadi" w:hAnsi="Abadi" w:cs="Trebuchet MS"/>
          <w:b w:val="0"/>
          <w:bCs w:val="0"/>
          <w:sz w:val="21"/>
          <w:szCs w:val="21"/>
        </w:rPr>
        <w:t>artículo</w:t>
      </w:r>
      <w:r w:rsidRPr="00F2418D">
        <w:rPr>
          <w:rFonts w:ascii="Abadi" w:hAnsi="Abadi" w:cs="Trebuchet MS"/>
          <w:b w:val="0"/>
          <w:bCs w:val="0"/>
          <w:spacing w:val="4"/>
          <w:sz w:val="21"/>
          <w:szCs w:val="21"/>
        </w:rPr>
        <w:t xml:space="preserve"> </w:t>
      </w:r>
      <w:r w:rsidRPr="00F2418D">
        <w:rPr>
          <w:rFonts w:ascii="Abadi" w:hAnsi="Abadi" w:cs="Trebuchet MS"/>
          <w:b w:val="0"/>
          <w:bCs w:val="0"/>
          <w:sz w:val="21"/>
          <w:szCs w:val="21"/>
        </w:rPr>
        <w:t>5-</w:t>
      </w:r>
      <w:r w:rsidRPr="00F2418D">
        <w:rPr>
          <w:rFonts w:ascii="Abadi" w:hAnsi="Abadi" w:cs="Trebuchet MS"/>
          <w:b w:val="0"/>
          <w:bCs w:val="0"/>
          <w:spacing w:val="-1"/>
          <w:sz w:val="21"/>
          <w:szCs w:val="21"/>
        </w:rPr>
        <w:t xml:space="preserve"> </w:t>
      </w:r>
      <w:r w:rsidRPr="00F2418D">
        <w:rPr>
          <w:rFonts w:ascii="Abadi" w:hAnsi="Abadi" w:cs="Trebuchet MS"/>
          <w:b w:val="0"/>
          <w:bCs w:val="0"/>
          <w:sz w:val="21"/>
          <w:szCs w:val="21"/>
        </w:rPr>
        <w:t>bis</w:t>
      </w:r>
      <w:r w:rsidRPr="00F2418D">
        <w:rPr>
          <w:rFonts w:ascii="Abadi" w:hAnsi="Abadi" w:cs="Trebuchet MS"/>
          <w:b w:val="0"/>
          <w:bCs w:val="0"/>
          <w:spacing w:val="13"/>
          <w:sz w:val="21"/>
          <w:szCs w:val="21"/>
        </w:rPr>
        <w:t xml:space="preserve"> </w:t>
      </w:r>
      <w:r w:rsidRPr="00F2418D">
        <w:rPr>
          <w:rFonts w:ascii="Abadi" w:hAnsi="Abadi" w:cs="Trebuchet MS"/>
          <w:b w:val="0"/>
          <w:bCs w:val="0"/>
          <w:sz w:val="21"/>
          <w:szCs w:val="21"/>
        </w:rPr>
        <w:t>de</w:t>
      </w:r>
      <w:r w:rsidRPr="00F2418D">
        <w:rPr>
          <w:rFonts w:ascii="Abadi" w:hAnsi="Abadi" w:cs="Trebuchet MS"/>
          <w:b w:val="0"/>
          <w:bCs w:val="0"/>
          <w:spacing w:val="13"/>
          <w:sz w:val="21"/>
          <w:szCs w:val="21"/>
        </w:rPr>
        <w:t xml:space="preserve"> </w:t>
      </w:r>
      <w:r w:rsidRPr="00F2418D">
        <w:rPr>
          <w:rFonts w:ascii="Abadi" w:hAnsi="Abadi" w:cs="Trebuchet MS"/>
          <w:b w:val="0"/>
          <w:bCs w:val="0"/>
          <w:sz w:val="21"/>
          <w:szCs w:val="21"/>
        </w:rPr>
        <w:t>la</w:t>
      </w:r>
      <w:r w:rsidRPr="00F2418D">
        <w:rPr>
          <w:rFonts w:ascii="Abadi" w:hAnsi="Abadi" w:cs="Trebuchet MS"/>
          <w:b w:val="0"/>
          <w:bCs w:val="0"/>
          <w:spacing w:val="13"/>
          <w:sz w:val="21"/>
          <w:szCs w:val="21"/>
        </w:rPr>
        <w:t xml:space="preserve"> </w:t>
      </w:r>
      <w:r w:rsidRPr="00F2418D">
        <w:rPr>
          <w:rFonts w:ascii="Abadi" w:hAnsi="Abadi" w:cs="Trebuchet MS"/>
          <w:b w:val="0"/>
          <w:bCs w:val="0"/>
          <w:sz w:val="21"/>
          <w:szCs w:val="21"/>
        </w:rPr>
        <w:t>Ley</w:t>
      </w:r>
      <w:r w:rsidRPr="00F2418D">
        <w:rPr>
          <w:rFonts w:ascii="Abadi" w:hAnsi="Abadi" w:cs="Trebuchet MS"/>
          <w:b w:val="0"/>
          <w:bCs w:val="0"/>
          <w:spacing w:val="12"/>
          <w:sz w:val="21"/>
          <w:szCs w:val="21"/>
        </w:rPr>
        <w:t xml:space="preserve"> </w:t>
      </w:r>
      <w:r w:rsidRPr="00F2418D">
        <w:rPr>
          <w:rFonts w:ascii="Abadi" w:hAnsi="Abadi" w:cs="Trebuchet MS"/>
          <w:b w:val="0"/>
          <w:bCs w:val="0"/>
          <w:sz w:val="21"/>
          <w:szCs w:val="21"/>
        </w:rPr>
        <w:t>del</w:t>
      </w:r>
      <w:r w:rsidRPr="00F2418D">
        <w:rPr>
          <w:rFonts w:ascii="Abadi" w:hAnsi="Abadi" w:cs="Trebuchet MS"/>
          <w:b w:val="0"/>
          <w:bCs w:val="0"/>
          <w:spacing w:val="15"/>
          <w:sz w:val="21"/>
          <w:szCs w:val="21"/>
        </w:rPr>
        <w:t xml:space="preserve"> </w:t>
      </w:r>
      <w:r w:rsidRPr="00F2418D">
        <w:rPr>
          <w:rFonts w:ascii="Abadi" w:hAnsi="Abadi" w:cs="Trebuchet MS"/>
          <w:b w:val="0"/>
          <w:bCs w:val="0"/>
          <w:sz w:val="21"/>
          <w:szCs w:val="21"/>
        </w:rPr>
        <w:t>Patrimonio</w:t>
      </w:r>
      <w:r w:rsidRPr="00F2418D">
        <w:rPr>
          <w:rFonts w:ascii="Abadi" w:hAnsi="Abadi" w:cs="Trebuchet MS"/>
          <w:b w:val="0"/>
          <w:bCs w:val="0"/>
          <w:spacing w:val="13"/>
          <w:sz w:val="21"/>
          <w:szCs w:val="21"/>
        </w:rPr>
        <w:t xml:space="preserve"> </w:t>
      </w:r>
      <w:r w:rsidRPr="00F2418D">
        <w:rPr>
          <w:rFonts w:ascii="Abadi" w:hAnsi="Abadi" w:cs="Trebuchet MS"/>
          <w:b w:val="0"/>
          <w:bCs w:val="0"/>
          <w:sz w:val="21"/>
          <w:szCs w:val="21"/>
        </w:rPr>
        <w:t>Cultural</w:t>
      </w:r>
      <w:r w:rsidRPr="00F2418D">
        <w:rPr>
          <w:rFonts w:ascii="Abadi" w:hAnsi="Abadi" w:cs="Trebuchet MS"/>
          <w:b w:val="0"/>
          <w:bCs w:val="0"/>
          <w:spacing w:val="14"/>
          <w:sz w:val="21"/>
          <w:szCs w:val="21"/>
        </w:rPr>
        <w:t xml:space="preserve"> </w:t>
      </w:r>
      <w:r w:rsidRPr="00F2418D">
        <w:rPr>
          <w:rFonts w:ascii="Abadi" w:hAnsi="Abadi" w:cs="Trebuchet MS"/>
          <w:b w:val="0"/>
          <w:bCs w:val="0"/>
          <w:sz w:val="21"/>
          <w:szCs w:val="21"/>
        </w:rPr>
        <w:t>del</w:t>
      </w:r>
      <w:r w:rsidRPr="00F2418D">
        <w:rPr>
          <w:rFonts w:ascii="Abadi" w:hAnsi="Abadi" w:cs="Trebuchet MS"/>
          <w:b w:val="0"/>
          <w:bCs w:val="0"/>
          <w:spacing w:val="15"/>
          <w:sz w:val="21"/>
          <w:szCs w:val="21"/>
        </w:rPr>
        <w:t xml:space="preserve"> </w:t>
      </w:r>
      <w:r w:rsidRPr="00F2418D">
        <w:rPr>
          <w:rFonts w:ascii="Abadi" w:hAnsi="Abadi" w:cs="Trebuchet MS"/>
          <w:b w:val="0"/>
          <w:bCs w:val="0"/>
          <w:sz w:val="21"/>
          <w:szCs w:val="21"/>
        </w:rPr>
        <w:t>Estado</w:t>
      </w:r>
      <w:r w:rsidRPr="00F2418D">
        <w:rPr>
          <w:rFonts w:ascii="Abadi" w:hAnsi="Abadi" w:cs="Trebuchet MS"/>
          <w:b w:val="0"/>
          <w:bCs w:val="0"/>
          <w:spacing w:val="13"/>
          <w:sz w:val="21"/>
          <w:szCs w:val="21"/>
        </w:rPr>
        <w:t xml:space="preserve"> </w:t>
      </w:r>
      <w:r w:rsidRPr="00F2418D">
        <w:rPr>
          <w:rFonts w:ascii="Abadi" w:hAnsi="Abadi" w:cs="Trebuchet MS"/>
          <w:b w:val="0"/>
          <w:bCs w:val="0"/>
          <w:sz w:val="21"/>
          <w:szCs w:val="21"/>
        </w:rPr>
        <w:t>de</w:t>
      </w:r>
      <w:r w:rsidRPr="00F2418D">
        <w:rPr>
          <w:rFonts w:ascii="Abadi" w:hAnsi="Abadi" w:cs="Trebuchet MS"/>
          <w:b w:val="0"/>
          <w:bCs w:val="0"/>
          <w:spacing w:val="13"/>
          <w:sz w:val="21"/>
          <w:szCs w:val="21"/>
        </w:rPr>
        <w:t xml:space="preserve"> </w:t>
      </w:r>
      <w:r w:rsidRPr="00F2418D">
        <w:rPr>
          <w:rFonts w:ascii="Abadi" w:hAnsi="Abadi" w:cs="Trebuchet MS"/>
          <w:b w:val="0"/>
          <w:bCs w:val="0"/>
          <w:sz w:val="21"/>
          <w:szCs w:val="21"/>
        </w:rPr>
        <w:t>Guanajuato,</w:t>
      </w:r>
      <w:r w:rsidRPr="00F2418D">
        <w:rPr>
          <w:rFonts w:ascii="Abadi" w:hAnsi="Abadi" w:cs="Trebuchet MS"/>
          <w:b w:val="0"/>
          <w:bCs w:val="0"/>
          <w:spacing w:val="15"/>
          <w:sz w:val="21"/>
          <w:szCs w:val="21"/>
        </w:rPr>
        <w:t xml:space="preserve"> </w:t>
      </w:r>
      <w:r w:rsidRPr="00F2418D">
        <w:rPr>
          <w:rFonts w:ascii="Abadi" w:hAnsi="Abadi" w:cs="Trebuchet MS"/>
          <w:b w:val="0"/>
          <w:bCs w:val="0"/>
          <w:sz w:val="21"/>
          <w:szCs w:val="21"/>
        </w:rPr>
        <w:t>en</w:t>
      </w:r>
      <w:r w:rsidRPr="00F2418D">
        <w:rPr>
          <w:rFonts w:ascii="Abadi" w:hAnsi="Abadi" w:cs="Trebuchet MS"/>
          <w:b w:val="0"/>
          <w:bCs w:val="0"/>
          <w:spacing w:val="12"/>
          <w:sz w:val="21"/>
          <w:szCs w:val="21"/>
        </w:rPr>
        <w:t xml:space="preserve"> </w:t>
      </w:r>
      <w:r w:rsidRPr="00F2418D">
        <w:rPr>
          <w:rFonts w:ascii="Abadi" w:hAnsi="Abadi" w:cs="Trebuchet MS"/>
          <w:b w:val="0"/>
          <w:bCs w:val="0"/>
          <w:sz w:val="21"/>
          <w:szCs w:val="21"/>
        </w:rPr>
        <w:t>cuanto</w:t>
      </w:r>
      <w:r w:rsidRPr="00F2418D">
        <w:rPr>
          <w:rFonts w:ascii="Abadi" w:hAnsi="Abadi" w:cs="Trebuchet MS"/>
          <w:b w:val="0"/>
          <w:bCs w:val="0"/>
          <w:spacing w:val="14"/>
          <w:sz w:val="21"/>
          <w:szCs w:val="21"/>
        </w:rPr>
        <w:t xml:space="preserve"> </w:t>
      </w:r>
      <w:r w:rsidRPr="00F2418D">
        <w:rPr>
          <w:rFonts w:ascii="Abadi" w:hAnsi="Abadi" w:cs="Trebuchet MS"/>
          <w:b w:val="0"/>
          <w:bCs w:val="0"/>
          <w:sz w:val="21"/>
          <w:szCs w:val="21"/>
        </w:rPr>
        <w:t>a</w:t>
      </w:r>
      <w:r w:rsidRPr="00F2418D">
        <w:rPr>
          <w:rFonts w:ascii="Abadi" w:hAnsi="Abadi" w:cs="Trebuchet MS"/>
          <w:b w:val="0"/>
          <w:bCs w:val="0"/>
          <w:spacing w:val="13"/>
          <w:sz w:val="21"/>
          <w:szCs w:val="21"/>
        </w:rPr>
        <w:t xml:space="preserve"> </w:t>
      </w:r>
      <w:r w:rsidRPr="00F2418D">
        <w:rPr>
          <w:rFonts w:ascii="Abadi" w:hAnsi="Abadi" w:cs="Trebuchet MS"/>
          <w:b w:val="0"/>
          <w:bCs w:val="0"/>
          <w:sz w:val="21"/>
          <w:szCs w:val="21"/>
        </w:rPr>
        <w:t>la parte</w:t>
      </w:r>
      <w:r w:rsidRPr="00F2418D">
        <w:rPr>
          <w:rFonts w:ascii="Abadi" w:hAnsi="Abadi" w:cs="Trebuchet MS"/>
          <w:b w:val="0"/>
          <w:bCs w:val="0"/>
          <w:spacing w:val="13"/>
          <w:sz w:val="21"/>
          <w:szCs w:val="21"/>
        </w:rPr>
        <w:t xml:space="preserve"> </w:t>
      </w:r>
      <w:r w:rsidRPr="00F2418D">
        <w:rPr>
          <w:rFonts w:ascii="Abadi" w:hAnsi="Abadi" w:cs="Trebuchet MS"/>
          <w:b w:val="0"/>
          <w:bCs w:val="0"/>
          <w:sz w:val="21"/>
          <w:szCs w:val="21"/>
        </w:rPr>
        <w:t>procedimental,</w:t>
      </w:r>
      <w:r w:rsidRPr="00F2418D">
        <w:rPr>
          <w:rFonts w:ascii="Abadi" w:hAnsi="Abadi" w:cs="Trebuchet MS"/>
          <w:b w:val="0"/>
          <w:bCs w:val="0"/>
          <w:spacing w:val="16"/>
          <w:sz w:val="21"/>
          <w:szCs w:val="21"/>
        </w:rPr>
        <w:t xml:space="preserve"> </w:t>
      </w:r>
      <w:r w:rsidRPr="00F2418D">
        <w:rPr>
          <w:rFonts w:ascii="Abadi" w:hAnsi="Abadi" w:cs="Trebuchet MS"/>
          <w:b w:val="0"/>
          <w:bCs w:val="0"/>
          <w:sz w:val="21"/>
          <w:szCs w:val="21"/>
        </w:rPr>
        <w:t>someto</w:t>
      </w:r>
      <w:r w:rsidRPr="00F2418D">
        <w:rPr>
          <w:rFonts w:ascii="Abadi" w:hAnsi="Abadi" w:cs="Trebuchet MS"/>
          <w:b w:val="0"/>
          <w:bCs w:val="0"/>
          <w:spacing w:val="13"/>
          <w:sz w:val="21"/>
          <w:szCs w:val="21"/>
        </w:rPr>
        <w:t xml:space="preserve"> </w:t>
      </w:r>
      <w:r w:rsidRPr="00F2418D">
        <w:rPr>
          <w:rFonts w:ascii="Abadi" w:hAnsi="Abadi" w:cs="Trebuchet MS"/>
          <w:b w:val="0"/>
          <w:bCs w:val="0"/>
          <w:sz w:val="21"/>
          <w:szCs w:val="21"/>
        </w:rPr>
        <w:t>a</w:t>
      </w:r>
      <w:r w:rsidRPr="00F2418D">
        <w:rPr>
          <w:rFonts w:ascii="Abadi" w:hAnsi="Abadi" w:cs="Trebuchet MS"/>
          <w:b w:val="0"/>
          <w:bCs w:val="0"/>
          <w:spacing w:val="13"/>
          <w:sz w:val="21"/>
          <w:szCs w:val="21"/>
        </w:rPr>
        <w:t xml:space="preserve"> </w:t>
      </w:r>
      <w:r w:rsidRPr="00F2418D">
        <w:rPr>
          <w:rFonts w:ascii="Abadi" w:hAnsi="Abadi" w:cs="Trebuchet MS"/>
          <w:b w:val="0"/>
          <w:bCs w:val="0"/>
          <w:sz w:val="21"/>
          <w:szCs w:val="21"/>
        </w:rPr>
        <w:t>la</w:t>
      </w:r>
      <w:r w:rsidRPr="00F2418D">
        <w:rPr>
          <w:rFonts w:ascii="Abadi" w:hAnsi="Abadi" w:cs="Trebuchet MS"/>
          <w:b w:val="0"/>
          <w:bCs w:val="0"/>
          <w:spacing w:val="27"/>
          <w:sz w:val="21"/>
          <w:szCs w:val="21"/>
        </w:rPr>
        <w:t xml:space="preserve"> </w:t>
      </w:r>
      <w:r w:rsidRPr="00F2418D">
        <w:rPr>
          <w:rFonts w:ascii="Abadi" w:hAnsi="Abadi" w:cs="Trebuchet MS"/>
          <w:b w:val="0"/>
          <w:bCs w:val="0"/>
          <w:sz w:val="21"/>
          <w:szCs w:val="21"/>
        </w:rPr>
        <w:t>consideración</w:t>
      </w:r>
      <w:r w:rsidRPr="00F2418D">
        <w:rPr>
          <w:rFonts w:ascii="Abadi" w:hAnsi="Abadi" w:cs="Trebuchet MS"/>
          <w:b w:val="0"/>
          <w:bCs w:val="0"/>
          <w:spacing w:val="11"/>
          <w:sz w:val="21"/>
          <w:szCs w:val="21"/>
        </w:rPr>
        <w:t xml:space="preserve"> </w:t>
      </w:r>
      <w:r w:rsidRPr="00F2418D">
        <w:rPr>
          <w:rFonts w:ascii="Abadi" w:hAnsi="Abadi" w:cs="Trebuchet MS"/>
          <w:b w:val="0"/>
          <w:bCs w:val="0"/>
          <w:sz w:val="21"/>
          <w:szCs w:val="21"/>
        </w:rPr>
        <w:t>de</w:t>
      </w:r>
      <w:r w:rsidRPr="00F2418D">
        <w:rPr>
          <w:rFonts w:ascii="Abadi" w:hAnsi="Abadi" w:cs="Trebuchet MS"/>
          <w:b w:val="0"/>
          <w:bCs w:val="0"/>
          <w:spacing w:val="13"/>
          <w:sz w:val="21"/>
          <w:szCs w:val="21"/>
        </w:rPr>
        <w:t xml:space="preserve"> </w:t>
      </w:r>
      <w:r w:rsidRPr="00F2418D">
        <w:rPr>
          <w:rFonts w:ascii="Abadi" w:hAnsi="Abadi" w:cs="Trebuchet MS"/>
          <w:b w:val="0"/>
          <w:bCs w:val="0"/>
          <w:sz w:val="21"/>
          <w:szCs w:val="21"/>
        </w:rPr>
        <w:t>esta</w:t>
      </w:r>
      <w:r w:rsidRPr="00F2418D">
        <w:rPr>
          <w:rFonts w:ascii="Abadi" w:hAnsi="Abadi" w:cs="Trebuchet MS"/>
          <w:b w:val="0"/>
          <w:bCs w:val="0"/>
          <w:spacing w:val="14"/>
          <w:sz w:val="21"/>
          <w:szCs w:val="21"/>
        </w:rPr>
        <w:t xml:space="preserve"> </w:t>
      </w:r>
      <w:r w:rsidRPr="00F2418D">
        <w:rPr>
          <w:rFonts w:ascii="Abadi" w:hAnsi="Abadi" w:cs="Trebuchet MS"/>
          <w:b w:val="0"/>
          <w:bCs w:val="0"/>
          <w:sz w:val="21"/>
          <w:szCs w:val="21"/>
        </w:rPr>
        <w:t>Asamblea</w:t>
      </w:r>
      <w:r w:rsidRPr="00F2418D">
        <w:rPr>
          <w:rFonts w:ascii="Abadi" w:hAnsi="Abadi" w:cs="Trebuchet MS"/>
          <w:b w:val="0"/>
          <w:bCs w:val="0"/>
          <w:spacing w:val="15"/>
          <w:sz w:val="21"/>
          <w:szCs w:val="21"/>
        </w:rPr>
        <w:t xml:space="preserve"> </w:t>
      </w:r>
      <w:r w:rsidRPr="00F2418D">
        <w:rPr>
          <w:rFonts w:ascii="Abadi" w:hAnsi="Abadi" w:cs="Trebuchet MS"/>
          <w:b w:val="0"/>
          <w:bCs w:val="0"/>
          <w:sz w:val="21"/>
          <w:szCs w:val="21"/>
        </w:rPr>
        <w:t>la</w:t>
      </w:r>
      <w:r w:rsidRPr="00F2418D">
        <w:rPr>
          <w:rFonts w:ascii="Abadi" w:hAnsi="Abadi" w:cs="Trebuchet MS"/>
          <w:b w:val="0"/>
          <w:bCs w:val="0"/>
          <w:spacing w:val="13"/>
          <w:sz w:val="21"/>
          <w:szCs w:val="21"/>
        </w:rPr>
        <w:t xml:space="preserve"> </w:t>
      </w:r>
      <w:r w:rsidRPr="00F2418D">
        <w:rPr>
          <w:rFonts w:ascii="Abadi" w:hAnsi="Abadi" w:cs="Trebuchet MS"/>
          <w:b w:val="0"/>
          <w:bCs w:val="0"/>
          <w:sz w:val="21"/>
          <w:szCs w:val="21"/>
        </w:rPr>
        <w:t>siguiente propuesta</w:t>
      </w:r>
      <w:r w:rsidRPr="00F2418D">
        <w:rPr>
          <w:rFonts w:ascii="Abadi" w:hAnsi="Abadi" w:cs="Trebuchet MS"/>
          <w:b w:val="0"/>
          <w:bCs w:val="0"/>
          <w:spacing w:val="-3"/>
          <w:sz w:val="21"/>
          <w:szCs w:val="21"/>
        </w:rPr>
        <w:t xml:space="preserve"> </w:t>
      </w:r>
      <w:r w:rsidRPr="00F2418D">
        <w:rPr>
          <w:rFonts w:ascii="Abadi" w:hAnsi="Abadi" w:cs="Trebuchet MS"/>
          <w:b w:val="0"/>
          <w:bCs w:val="0"/>
          <w:sz w:val="21"/>
          <w:szCs w:val="21"/>
        </w:rPr>
        <w:t>de</w:t>
      </w:r>
      <w:r w:rsidRPr="00F2418D">
        <w:rPr>
          <w:rFonts w:ascii="Abadi" w:hAnsi="Abadi" w:cs="Trebuchet MS"/>
          <w:b w:val="0"/>
          <w:bCs w:val="0"/>
          <w:spacing w:val="-4"/>
          <w:sz w:val="21"/>
          <w:szCs w:val="21"/>
        </w:rPr>
        <w:t xml:space="preserve"> </w:t>
      </w:r>
      <w:r w:rsidRPr="00F2418D">
        <w:rPr>
          <w:rFonts w:ascii="Abadi" w:hAnsi="Abadi" w:cs="Trebuchet MS"/>
          <w:b w:val="0"/>
          <w:bCs w:val="0"/>
          <w:sz w:val="21"/>
          <w:szCs w:val="21"/>
        </w:rPr>
        <w:t>Punto</w:t>
      </w:r>
      <w:r w:rsidRPr="00F2418D">
        <w:rPr>
          <w:rFonts w:ascii="Abadi" w:hAnsi="Abadi" w:cs="Trebuchet MS"/>
          <w:b w:val="0"/>
          <w:bCs w:val="0"/>
          <w:spacing w:val="-4"/>
          <w:sz w:val="21"/>
          <w:szCs w:val="21"/>
        </w:rPr>
        <w:t xml:space="preserve"> </w:t>
      </w:r>
      <w:r w:rsidRPr="00F2418D">
        <w:rPr>
          <w:rFonts w:ascii="Abadi" w:hAnsi="Abadi" w:cs="Trebuchet MS"/>
          <w:b w:val="0"/>
          <w:bCs w:val="0"/>
          <w:sz w:val="21"/>
          <w:szCs w:val="21"/>
        </w:rPr>
        <w:t>de</w:t>
      </w:r>
      <w:r w:rsidRPr="00F2418D">
        <w:rPr>
          <w:rFonts w:ascii="Abadi" w:hAnsi="Abadi" w:cs="Trebuchet MS"/>
          <w:b w:val="0"/>
          <w:bCs w:val="0"/>
          <w:spacing w:val="-4"/>
          <w:sz w:val="21"/>
          <w:szCs w:val="21"/>
        </w:rPr>
        <w:t xml:space="preserve"> </w:t>
      </w:r>
      <w:r w:rsidRPr="00F2418D">
        <w:rPr>
          <w:rFonts w:ascii="Abadi" w:hAnsi="Abadi" w:cs="Trebuchet MS"/>
          <w:b w:val="0"/>
          <w:bCs w:val="0"/>
          <w:sz w:val="21"/>
          <w:szCs w:val="21"/>
        </w:rPr>
        <w:t>Acuerdo</w:t>
      </w:r>
      <w:r w:rsidRPr="00F2418D">
        <w:rPr>
          <w:rFonts w:ascii="Abadi" w:hAnsi="Abadi" w:cs="Trebuchet MS"/>
          <w:b w:val="0"/>
          <w:bCs w:val="0"/>
          <w:spacing w:val="-4"/>
          <w:sz w:val="21"/>
          <w:szCs w:val="21"/>
        </w:rPr>
        <w:t xml:space="preserve"> </w:t>
      </w:r>
      <w:r w:rsidRPr="00F2418D">
        <w:rPr>
          <w:rFonts w:ascii="Abadi" w:hAnsi="Abadi" w:cs="Trebuchet MS"/>
          <w:b w:val="0"/>
          <w:bCs w:val="0"/>
          <w:sz w:val="21"/>
          <w:szCs w:val="21"/>
        </w:rPr>
        <w:t>a</w:t>
      </w:r>
      <w:r w:rsidRPr="00F2418D">
        <w:rPr>
          <w:rFonts w:ascii="Abadi" w:hAnsi="Abadi" w:cs="Trebuchet MS"/>
          <w:b w:val="0"/>
          <w:bCs w:val="0"/>
          <w:spacing w:val="-3"/>
          <w:sz w:val="21"/>
          <w:szCs w:val="21"/>
        </w:rPr>
        <w:t xml:space="preserve"> </w:t>
      </w:r>
      <w:r w:rsidRPr="00F2418D">
        <w:rPr>
          <w:rFonts w:ascii="Abadi" w:hAnsi="Abadi" w:cs="Trebuchet MS"/>
          <w:b w:val="0"/>
          <w:bCs w:val="0"/>
          <w:sz w:val="21"/>
          <w:szCs w:val="21"/>
        </w:rPr>
        <w:t>efecto</w:t>
      </w:r>
      <w:r w:rsidRPr="00F2418D">
        <w:rPr>
          <w:rFonts w:ascii="Abadi" w:hAnsi="Abadi" w:cs="Trebuchet MS"/>
          <w:b w:val="0"/>
          <w:bCs w:val="0"/>
          <w:spacing w:val="-2"/>
          <w:sz w:val="21"/>
          <w:szCs w:val="21"/>
        </w:rPr>
        <w:t xml:space="preserve"> </w:t>
      </w:r>
      <w:r w:rsidRPr="00F2418D">
        <w:rPr>
          <w:rFonts w:ascii="Abadi" w:hAnsi="Abadi" w:cs="Trebuchet MS"/>
          <w:b w:val="0"/>
          <w:bCs w:val="0"/>
          <w:sz w:val="21"/>
          <w:szCs w:val="21"/>
        </w:rPr>
        <w:t>solicitar</w:t>
      </w:r>
      <w:r w:rsidRPr="00F2418D">
        <w:rPr>
          <w:rFonts w:ascii="Abadi" w:hAnsi="Abadi" w:cs="Trebuchet MS"/>
          <w:b w:val="0"/>
          <w:bCs w:val="0"/>
          <w:spacing w:val="-4"/>
          <w:sz w:val="21"/>
          <w:szCs w:val="21"/>
        </w:rPr>
        <w:t xml:space="preserve"> </w:t>
      </w:r>
      <w:r w:rsidRPr="00F2418D">
        <w:rPr>
          <w:rFonts w:ascii="Abadi" w:hAnsi="Abadi" w:cs="Trebuchet MS"/>
          <w:b w:val="0"/>
          <w:bCs w:val="0"/>
          <w:sz w:val="21"/>
          <w:szCs w:val="21"/>
        </w:rPr>
        <w:t>al</w:t>
      </w:r>
      <w:r w:rsidRPr="00F2418D">
        <w:rPr>
          <w:rFonts w:ascii="Abadi" w:hAnsi="Abadi" w:cs="Trebuchet MS"/>
          <w:b w:val="0"/>
          <w:bCs w:val="0"/>
          <w:spacing w:val="-6"/>
          <w:sz w:val="21"/>
          <w:szCs w:val="21"/>
        </w:rPr>
        <w:t xml:space="preserve"> </w:t>
      </w:r>
      <w:r w:rsidRPr="00F2418D">
        <w:rPr>
          <w:rFonts w:ascii="Abadi" w:hAnsi="Abadi" w:cs="Trebuchet MS"/>
          <w:b w:val="0"/>
          <w:bCs w:val="0"/>
          <w:sz w:val="21"/>
          <w:szCs w:val="21"/>
        </w:rPr>
        <w:t>Gobernador</w:t>
      </w:r>
      <w:r w:rsidRPr="00F2418D">
        <w:rPr>
          <w:rFonts w:ascii="Abadi" w:hAnsi="Abadi" w:cs="Trebuchet MS"/>
          <w:b w:val="0"/>
          <w:bCs w:val="0"/>
          <w:spacing w:val="-4"/>
          <w:sz w:val="21"/>
          <w:szCs w:val="21"/>
        </w:rPr>
        <w:t xml:space="preserve"> </w:t>
      </w:r>
      <w:r w:rsidRPr="00F2418D">
        <w:rPr>
          <w:rFonts w:ascii="Abadi" w:hAnsi="Abadi" w:cs="Trebuchet MS"/>
          <w:b w:val="0"/>
          <w:bCs w:val="0"/>
          <w:sz w:val="21"/>
          <w:szCs w:val="21"/>
        </w:rPr>
        <w:t>del</w:t>
      </w:r>
      <w:r w:rsidRPr="00F2418D">
        <w:rPr>
          <w:rFonts w:ascii="Abadi" w:hAnsi="Abadi" w:cs="Trebuchet MS"/>
          <w:b w:val="0"/>
          <w:bCs w:val="0"/>
          <w:spacing w:val="-4"/>
          <w:sz w:val="21"/>
          <w:szCs w:val="21"/>
        </w:rPr>
        <w:t xml:space="preserve"> </w:t>
      </w:r>
      <w:r w:rsidRPr="00F2418D">
        <w:rPr>
          <w:rFonts w:ascii="Abadi" w:hAnsi="Abadi" w:cs="Trebuchet MS"/>
          <w:b w:val="0"/>
          <w:bCs w:val="0"/>
          <w:sz w:val="21"/>
          <w:szCs w:val="21"/>
        </w:rPr>
        <w:t>Estado</w:t>
      </w:r>
      <w:r w:rsidRPr="00F2418D">
        <w:rPr>
          <w:rFonts w:ascii="Abadi" w:hAnsi="Abadi" w:cs="Trebuchet MS"/>
          <w:b w:val="0"/>
          <w:bCs w:val="0"/>
          <w:spacing w:val="-3"/>
          <w:sz w:val="21"/>
          <w:szCs w:val="21"/>
        </w:rPr>
        <w:t xml:space="preserve"> </w:t>
      </w:r>
      <w:r w:rsidRPr="00F2418D">
        <w:rPr>
          <w:rFonts w:ascii="Abadi" w:hAnsi="Abadi" w:cs="Trebuchet MS"/>
          <w:b w:val="0"/>
          <w:bCs w:val="0"/>
          <w:sz w:val="21"/>
          <w:szCs w:val="21"/>
        </w:rPr>
        <w:t>de</w:t>
      </w:r>
      <w:r w:rsidRPr="00F2418D">
        <w:rPr>
          <w:rFonts w:ascii="Abadi" w:hAnsi="Abadi" w:cs="Trebuchet MS"/>
          <w:b w:val="0"/>
          <w:bCs w:val="0"/>
          <w:spacing w:val="-1"/>
          <w:sz w:val="21"/>
          <w:szCs w:val="21"/>
        </w:rPr>
        <w:t xml:space="preserve"> </w:t>
      </w:r>
      <w:r w:rsidRPr="00F2418D">
        <w:rPr>
          <w:rFonts w:ascii="Abadi" w:hAnsi="Abadi" w:cs="Trebuchet MS"/>
          <w:b w:val="0"/>
          <w:bCs w:val="0"/>
          <w:sz w:val="21"/>
          <w:szCs w:val="21"/>
        </w:rPr>
        <w:t>Guanajuato</w:t>
      </w:r>
      <w:r w:rsidRPr="00F2418D">
        <w:rPr>
          <w:rFonts w:ascii="Abadi" w:hAnsi="Abadi" w:cs="Trebuchet MS"/>
          <w:b w:val="0"/>
          <w:bCs w:val="0"/>
          <w:spacing w:val="15"/>
          <w:sz w:val="21"/>
          <w:szCs w:val="21"/>
        </w:rPr>
        <w:t xml:space="preserve"> </w:t>
      </w:r>
      <w:r w:rsidRPr="00F2418D">
        <w:rPr>
          <w:rFonts w:ascii="Abadi" w:hAnsi="Abadi" w:cs="Trebuchet MS"/>
          <w:b w:val="0"/>
          <w:bCs w:val="0"/>
          <w:sz w:val="21"/>
          <w:szCs w:val="21"/>
        </w:rPr>
        <w:t>que</w:t>
      </w:r>
      <w:r w:rsidRPr="00F2418D">
        <w:rPr>
          <w:rFonts w:ascii="Abadi" w:hAnsi="Abadi" w:cs="Trebuchet MS"/>
          <w:b w:val="0"/>
          <w:bCs w:val="0"/>
          <w:spacing w:val="16"/>
          <w:sz w:val="21"/>
          <w:szCs w:val="21"/>
        </w:rPr>
        <w:t xml:space="preserve"> </w:t>
      </w:r>
      <w:r w:rsidRPr="00F2418D">
        <w:rPr>
          <w:rFonts w:ascii="Abadi" w:hAnsi="Abadi" w:cs="Trebuchet MS"/>
          <w:b w:val="0"/>
          <w:bCs w:val="0"/>
          <w:sz w:val="21"/>
          <w:szCs w:val="21"/>
        </w:rPr>
        <w:t>se</w:t>
      </w:r>
      <w:r w:rsidRPr="00F2418D">
        <w:rPr>
          <w:rFonts w:ascii="Abadi" w:hAnsi="Abadi" w:cs="Trebuchet MS"/>
          <w:b w:val="0"/>
          <w:bCs w:val="0"/>
          <w:spacing w:val="14"/>
          <w:sz w:val="21"/>
          <w:szCs w:val="21"/>
        </w:rPr>
        <w:t xml:space="preserve"> </w:t>
      </w:r>
      <w:r w:rsidRPr="00F2418D">
        <w:rPr>
          <w:rFonts w:ascii="Abadi" w:hAnsi="Abadi" w:cs="Trebuchet MS"/>
          <w:b w:val="0"/>
          <w:bCs w:val="0"/>
          <w:sz w:val="21"/>
          <w:szCs w:val="21"/>
        </w:rPr>
        <w:t>declare</w:t>
      </w:r>
      <w:r w:rsidRPr="00F2418D">
        <w:rPr>
          <w:rFonts w:ascii="Abadi" w:hAnsi="Abadi" w:cs="Trebuchet MS"/>
          <w:b w:val="0"/>
          <w:bCs w:val="0"/>
          <w:spacing w:val="15"/>
          <w:sz w:val="21"/>
          <w:szCs w:val="21"/>
        </w:rPr>
        <w:t xml:space="preserve"> </w:t>
      </w:r>
      <w:r w:rsidRPr="00F2418D">
        <w:rPr>
          <w:rFonts w:ascii="Abadi" w:hAnsi="Abadi" w:cs="Trebuchet MS"/>
          <w:b w:val="0"/>
          <w:bCs w:val="0"/>
          <w:sz w:val="21"/>
          <w:szCs w:val="21"/>
        </w:rPr>
        <w:t>como</w:t>
      </w:r>
      <w:r w:rsidRPr="00F2418D">
        <w:rPr>
          <w:rFonts w:ascii="Abadi" w:hAnsi="Abadi" w:cs="Trebuchet MS"/>
          <w:b w:val="0"/>
          <w:bCs w:val="0"/>
          <w:spacing w:val="16"/>
          <w:sz w:val="21"/>
          <w:szCs w:val="21"/>
        </w:rPr>
        <w:t xml:space="preserve"> </w:t>
      </w:r>
      <w:r w:rsidRPr="00F2418D">
        <w:rPr>
          <w:rFonts w:ascii="Abadi" w:hAnsi="Abadi" w:cs="Trebuchet MS"/>
          <w:b w:val="0"/>
          <w:bCs w:val="0"/>
          <w:sz w:val="21"/>
          <w:szCs w:val="21"/>
        </w:rPr>
        <w:t>Patrimonio</w:t>
      </w:r>
      <w:r w:rsidRPr="00F2418D">
        <w:rPr>
          <w:rFonts w:ascii="Abadi" w:hAnsi="Abadi" w:cs="Trebuchet MS"/>
          <w:b w:val="0"/>
          <w:bCs w:val="0"/>
          <w:spacing w:val="17"/>
          <w:sz w:val="21"/>
          <w:szCs w:val="21"/>
        </w:rPr>
        <w:t xml:space="preserve"> </w:t>
      </w:r>
      <w:r w:rsidRPr="00F2418D">
        <w:rPr>
          <w:rFonts w:ascii="Abadi" w:hAnsi="Abadi" w:cs="Trebuchet MS"/>
          <w:b w:val="0"/>
          <w:bCs w:val="0"/>
          <w:sz w:val="21"/>
          <w:szCs w:val="21"/>
        </w:rPr>
        <w:t>Cultural</w:t>
      </w:r>
      <w:r w:rsidRPr="00F2418D">
        <w:rPr>
          <w:rFonts w:ascii="Abadi" w:hAnsi="Abadi" w:cs="Trebuchet MS"/>
          <w:b w:val="0"/>
          <w:bCs w:val="0"/>
          <w:spacing w:val="16"/>
          <w:sz w:val="21"/>
          <w:szCs w:val="21"/>
        </w:rPr>
        <w:t xml:space="preserve"> </w:t>
      </w:r>
      <w:r w:rsidRPr="00F2418D">
        <w:rPr>
          <w:rFonts w:ascii="Abadi" w:hAnsi="Abadi" w:cs="Trebuchet MS"/>
          <w:b w:val="0"/>
          <w:bCs w:val="0"/>
          <w:sz w:val="21"/>
          <w:szCs w:val="21"/>
        </w:rPr>
        <w:t>Intangible</w:t>
      </w:r>
      <w:r w:rsidRPr="00F2418D">
        <w:rPr>
          <w:rFonts w:ascii="Abadi" w:hAnsi="Abadi" w:cs="Trebuchet MS"/>
          <w:b w:val="0"/>
          <w:bCs w:val="0"/>
          <w:spacing w:val="17"/>
          <w:sz w:val="21"/>
          <w:szCs w:val="21"/>
        </w:rPr>
        <w:t xml:space="preserve"> </w:t>
      </w:r>
      <w:r w:rsidRPr="00F2418D">
        <w:rPr>
          <w:rFonts w:ascii="Abadi" w:hAnsi="Abadi" w:cs="Trebuchet MS"/>
          <w:b w:val="0"/>
          <w:bCs w:val="0"/>
          <w:sz w:val="21"/>
          <w:szCs w:val="21"/>
        </w:rPr>
        <w:t>de</w:t>
      </w:r>
      <w:r w:rsidRPr="00F2418D">
        <w:rPr>
          <w:rFonts w:ascii="Abadi" w:hAnsi="Abadi" w:cs="Trebuchet MS"/>
          <w:b w:val="0"/>
          <w:bCs w:val="0"/>
          <w:spacing w:val="15"/>
          <w:sz w:val="21"/>
          <w:szCs w:val="21"/>
        </w:rPr>
        <w:t xml:space="preserve"> </w:t>
      </w:r>
      <w:r w:rsidRPr="00F2418D">
        <w:rPr>
          <w:rFonts w:ascii="Abadi" w:hAnsi="Abadi" w:cs="Trebuchet MS"/>
          <w:b w:val="0"/>
          <w:bCs w:val="0"/>
          <w:sz w:val="21"/>
          <w:szCs w:val="21"/>
        </w:rPr>
        <w:t>los Guanajuatenses</w:t>
      </w:r>
      <w:r w:rsidRPr="00F2418D">
        <w:rPr>
          <w:rFonts w:ascii="Abadi" w:hAnsi="Abadi" w:cs="Trebuchet MS"/>
          <w:b w:val="0"/>
          <w:bCs w:val="0"/>
          <w:spacing w:val="39"/>
          <w:sz w:val="21"/>
          <w:szCs w:val="21"/>
        </w:rPr>
        <w:t xml:space="preserve"> </w:t>
      </w:r>
      <w:r w:rsidRPr="00F2418D">
        <w:rPr>
          <w:rFonts w:ascii="Abadi" w:hAnsi="Abadi" w:cs="Trebuchet MS"/>
          <w:b w:val="0"/>
          <w:bCs w:val="0"/>
          <w:sz w:val="21"/>
          <w:szCs w:val="21"/>
        </w:rPr>
        <w:t>a</w:t>
      </w:r>
      <w:r w:rsidRPr="00F2418D">
        <w:rPr>
          <w:rFonts w:ascii="Abadi" w:hAnsi="Abadi" w:cs="Trebuchet MS"/>
          <w:b w:val="0"/>
          <w:bCs w:val="0"/>
          <w:spacing w:val="38"/>
          <w:sz w:val="21"/>
          <w:szCs w:val="21"/>
        </w:rPr>
        <w:t xml:space="preserve"> </w:t>
      </w:r>
      <w:r w:rsidRPr="00F2418D">
        <w:rPr>
          <w:rFonts w:ascii="Abadi" w:hAnsi="Abadi" w:cs="Trebuchet MS"/>
          <w:b w:val="0"/>
          <w:bCs w:val="0"/>
          <w:sz w:val="21"/>
          <w:szCs w:val="21"/>
        </w:rPr>
        <w:t>las</w:t>
      </w:r>
      <w:r w:rsidRPr="00F2418D">
        <w:rPr>
          <w:rFonts w:ascii="Abadi" w:hAnsi="Abadi" w:cs="Trebuchet MS"/>
          <w:b w:val="0"/>
          <w:bCs w:val="0"/>
          <w:spacing w:val="41"/>
          <w:sz w:val="21"/>
          <w:szCs w:val="21"/>
        </w:rPr>
        <w:t xml:space="preserve"> </w:t>
      </w:r>
      <w:r w:rsidRPr="00F2418D">
        <w:rPr>
          <w:rFonts w:ascii="Abadi" w:hAnsi="Abadi" w:cs="Trebuchet MS"/>
          <w:b w:val="0"/>
          <w:bCs w:val="0"/>
          <w:sz w:val="21"/>
          <w:szCs w:val="21"/>
        </w:rPr>
        <w:t>manifestaciones</w:t>
      </w:r>
      <w:r w:rsidRPr="00F2418D">
        <w:rPr>
          <w:rFonts w:ascii="Abadi" w:hAnsi="Abadi" w:cs="Trebuchet MS"/>
          <w:b w:val="0"/>
          <w:bCs w:val="0"/>
          <w:spacing w:val="41"/>
          <w:sz w:val="21"/>
          <w:szCs w:val="21"/>
        </w:rPr>
        <w:t xml:space="preserve"> </w:t>
      </w:r>
      <w:r w:rsidRPr="00F2418D">
        <w:rPr>
          <w:rFonts w:ascii="Abadi" w:hAnsi="Abadi" w:cs="Trebuchet MS"/>
          <w:b w:val="0"/>
          <w:bCs w:val="0"/>
          <w:sz w:val="21"/>
          <w:szCs w:val="21"/>
        </w:rPr>
        <w:t>culturales</w:t>
      </w:r>
      <w:r w:rsidRPr="00F2418D">
        <w:rPr>
          <w:rFonts w:ascii="Abadi" w:hAnsi="Abadi" w:cs="Trebuchet MS"/>
          <w:b w:val="0"/>
          <w:bCs w:val="0"/>
          <w:spacing w:val="40"/>
          <w:sz w:val="21"/>
          <w:szCs w:val="21"/>
        </w:rPr>
        <w:t xml:space="preserve"> </w:t>
      </w:r>
      <w:r w:rsidRPr="00F2418D">
        <w:rPr>
          <w:rFonts w:ascii="Abadi" w:hAnsi="Abadi" w:cs="Trebuchet MS"/>
          <w:b w:val="0"/>
          <w:bCs w:val="0"/>
          <w:sz w:val="21"/>
          <w:szCs w:val="21"/>
        </w:rPr>
        <w:t>nativas</w:t>
      </w:r>
      <w:r w:rsidRPr="00F2418D">
        <w:rPr>
          <w:rFonts w:ascii="Abadi" w:hAnsi="Abadi" w:cs="Trebuchet MS"/>
          <w:b w:val="0"/>
          <w:bCs w:val="0"/>
          <w:spacing w:val="38"/>
          <w:sz w:val="21"/>
          <w:szCs w:val="21"/>
        </w:rPr>
        <w:t xml:space="preserve"> </w:t>
      </w:r>
      <w:r w:rsidRPr="00F2418D">
        <w:rPr>
          <w:rFonts w:ascii="Abadi" w:hAnsi="Abadi" w:cs="Trebuchet MS"/>
          <w:b w:val="0"/>
          <w:bCs w:val="0"/>
          <w:sz w:val="21"/>
          <w:szCs w:val="21"/>
        </w:rPr>
        <w:t>de</w:t>
      </w:r>
      <w:r w:rsidRPr="00F2418D">
        <w:rPr>
          <w:rFonts w:ascii="Abadi" w:hAnsi="Abadi" w:cs="Trebuchet MS"/>
          <w:b w:val="0"/>
          <w:bCs w:val="0"/>
          <w:spacing w:val="39"/>
          <w:sz w:val="21"/>
          <w:szCs w:val="21"/>
        </w:rPr>
        <w:t xml:space="preserve"> </w:t>
      </w:r>
      <w:r w:rsidRPr="00F2418D">
        <w:rPr>
          <w:rFonts w:ascii="Abadi" w:hAnsi="Abadi" w:cs="Trebuchet MS"/>
          <w:b w:val="0"/>
          <w:bCs w:val="0"/>
          <w:sz w:val="21"/>
          <w:szCs w:val="21"/>
        </w:rPr>
        <w:t>la</w:t>
      </w:r>
      <w:r w:rsidRPr="00F2418D">
        <w:rPr>
          <w:rFonts w:ascii="Abadi" w:hAnsi="Abadi" w:cs="Trebuchet MS"/>
          <w:b w:val="0"/>
          <w:bCs w:val="0"/>
          <w:spacing w:val="38"/>
          <w:sz w:val="21"/>
          <w:szCs w:val="21"/>
        </w:rPr>
        <w:t xml:space="preserve"> </w:t>
      </w:r>
      <w:r w:rsidRPr="00F2418D">
        <w:rPr>
          <w:rFonts w:ascii="Abadi" w:hAnsi="Abadi" w:cs="Trebuchet MS"/>
          <w:b w:val="0"/>
          <w:bCs w:val="0"/>
          <w:sz w:val="21"/>
          <w:szCs w:val="21"/>
        </w:rPr>
        <w:t>entidad</w:t>
      </w:r>
      <w:r w:rsidRPr="00F2418D">
        <w:rPr>
          <w:rFonts w:ascii="Abadi" w:hAnsi="Abadi" w:cs="Trebuchet MS"/>
          <w:b w:val="0"/>
          <w:bCs w:val="0"/>
          <w:spacing w:val="40"/>
          <w:sz w:val="21"/>
          <w:szCs w:val="21"/>
        </w:rPr>
        <w:t xml:space="preserve"> </w:t>
      </w:r>
      <w:r w:rsidRPr="00F2418D">
        <w:rPr>
          <w:rFonts w:ascii="Abadi" w:hAnsi="Abadi" w:cs="Trebuchet MS"/>
          <w:b w:val="0"/>
          <w:bCs w:val="0"/>
          <w:sz w:val="21"/>
          <w:szCs w:val="21"/>
        </w:rPr>
        <w:t>que representan</w:t>
      </w:r>
      <w:r w:rsidRPr="00F2418D">
        <w:rPr>
          <w:rFonts w:ascii="Abadi" w:hAnsi="Abadi" w:cs="Trebuchet MS"/>
          <w:b w:val="0"/>
          <w:bCs w:val="0"/>
          <w:spacing w:val="-13"/>
          <w:sz w:val="21"/>
          <w:szCs w:val="21"/>
        </w:rPr>
        <w:t xml:space="preserve"> </w:t>
      </w:r>
      <w:r w:rsidRPr="00F2418D">
        <w:rPr>
          <w:rFonts w:ascii="Abadi" w:hAnsi="Abadi" w:cs="Trebuchet MS"/>
          <w:b w:val="0"/>
          <w:bCs w:val="0"/>
          <w:sz w:val="21"/>
          <w:szCs w:val="21"/>
        </w:rPr>
        <w:t>el</w:t>
      </w:r>
      <w:r w:rsidRPr="00F2418D">
        <w:rPr>
          <w:rFonts w:ascii="Abadi" w:hAnsi="Abadi" w:cs="Trebuchet MS"/>
          <w:b w:val="0"/>
          <w:bCs w:val="0"/>
          <w:spacing w:val="-14"/>
          <w:sz w:val="21"/>
          <w:szCs w:val="21"/>
        </w:rPr>
        <w:t xml:space="preserve"> </w:t>
      </w:r>
      <w:r w:rsidRPr="00F2418D">
        <w:rPr>
          <w:rFonts w:ascii="Abadi" w:hAnsi="Abadi" w:cs="Trebuchet MS"/>
          <w:b w:val="0"/>
          <w:bCs w:val="0"/>
          <w:sz w:val="21"/>
          <w:szCs w:val="21"/>
        </w:rPr>
        <w:t>Teatro</w:t>
      </w:r>
      <w:r w:rsidRPr="00F2418D">
        <w:rPr>
          <w:rFonts w:ascii="Abadi" w:hAnsi="Abadi" w:cs="Trebuchet MS"/>
          <w:b w:val="0"/>
          <w:bCs w:val="0"/>
          <w:spacing w:val="-14"/>
          <w:sz w:val="21"/>
          <w:szCs w:val="21"/>
        </w:rPr>
        <w:t xml:space="preserve"> </w:t>
      </w:r>
      <w:r w:rsidRPr="00F2418D">
        <w:rPr>
          <w:rFonts w:ascii="Abadi" w:hAnsi="Abadi" w:cs="Trebuchet MS"/>
          <w:b w:val="0"/>
          <w:bCs w:val="0"/>
          <w:sz w:val="21"/>
          <w:szCs w:val="21"/>
        </w:rPr>
        <w:t>Universitario,</w:t>
      </w:r>
      <w:r w:rsidRPr="00F2418D">
        <w:rPr>
          <w:rFonts w:ascii="Abadi" w:hAnsi="Abadi" w:cs="Trebuchet MS"/>
          <w:b w:val="0"/>
          <w:bCs w:val="0"/>
          <w:spacing w:val="-14"/>
          <w:sz w:val="21"/>
          <w:szCs w:val="21"/>
        </w:rPr>
        <w:t xml:space="preserve"> </w:t>
      </w:r>
      <w:r w:rsidRPr="00F2418D">
        <w:rPr>
          <w:rFonts w:ascii="Abadi" w:hAnsi="Abadi" w:cs="Trebuchet MS"/>
          <w:b w:val="0"/>
          <w:bCs w:val="0"/>
          <w:sz w:val="21"/>
          <w:szCs w:val="21"/>
        </w:rPr>
        <w:t>los</w:t>
      </w:r>
      <w:r w:rsidRPr="00F2418D">
        <w:rPr>
          <w:rFonts w:ascii="Abadi" w:hAnsi="Abadi" w:cs="Trebuchet MS"/>
          <w:b w:val="0"/>
          <w:bCs w:val="0"/>
          <w:spacing w:val="-15"/>
          <w:sz w:val="21"/>
          <w:szCs w:val="21"/>
        </w:rPr>
        <w:t xml:space="preserve"> </w:t>
      </w:r>
      <w:r w:rsidRPr="00F2418D">
        <w:rPr>
          <w:rFonts w:ascii="Abadi" w:hAnsi="Abadi" w:cs="Trebuchet MS"/>
          <w:b w:val="0"/>
          <w:bCs w:val="0"/>
          <w:sz w:val="21"/>
          <w:szCs w:val="21"/>
        </w:rPr>
        <w:t>entremeses</w:t>
      </w:r>
      <w:r w:rsidRPr="00F2418D">
        <w:rPr>
          <w:rFonts w:ascii="Abadi" w:hAnsi="Abadi" w:cs="Trebuchet MS"/>
          <w:b w:val="0"/>
          <w:bCs w:val="0"/>
          <w:spacing w:val="-12"/>
          <w:sz w:val="21"/>
          <w:szCs w:val="21"/>
        </w:rPr>
        <w:t xml:space="preserve"> </w:t>
      </w:r>
      <w:r w:rsidRPr="00F2418D">
        <w:rPr>
          <w:rFonts w:ascii="Abadi" w:hAnsi="Abadi" w:cs="Trebuchet MS"/>
          <w:b w:val="0"/>
          <w:bCs w:val="0"/>
          <w:sz w:val="21"/>
          <w:szCs w:val="21"/>
        </w:rPr>
        <w:t>cervantinos</w:t>
      </w:r>
      <w:r w:rsidRPr="00F2418D">
        <w:rPr>
          <w:rFonts w:ascii="Abadi" w:hAnsi="Abadi" w:cs="Trebuchet MS"/>
          <w:b w:val="0"/>
          <w:bCs w:val="0"/>
          <w:spacing w:val="-12"/>
          <w:sz w:val="21"/>
          <w:szCs w:val="21"/>
        </w:rPr>
        <w:t xml:space="preserve"> </w:t>
      </w:r>
      <w:r w:rsidRPr="00F2418D">
        <w:rPr>
          <w:rFonts w:ascii="Abadi" w:hAnsi="Abadi" w:cs="Trebuchet MS"/>
          <w:b w:val="0"/>
          <w:bCs w:val="0"/>
          <w:sz w:val="21"/>
          <w:szCs w:val="21"/>
        </w:rPr>
        <w:t>y</w:t>
      </w:r>
      <w:r w:rsidRPr="00F2418D">
        <w:rPr>
          <w:rFonts w:ascii="Abadi" w:hAnsi="Abadi" w:cs="Trebuchet MS"/>
          <w:b w:val="0"/>
          <w:bCs w:val="0"/>
          <w:spacing w:val="-13"/>
          <w:sz w:val="21"/>
          <w:szCs w:val="21"/>
        </w:rPr>
        <w:t xml:space="preserve"> </w:t>
      </w:r>
      <w:r w:rsidRPr="00F2418D">
        <w:rPr>
          <w:rFonts w:ascii="Abadi" w:hAnsi="Abadi" w:cs="Trebuchet MS"/>
          <w:b w:val="0"/>
          <w:bCs w:val="0"/>
          <w:sz w:val="21"/>
          <w:szCs w:val="21"/>
        </w:rPr>
        <w:t>los</w:t>
      </w:r>
      <w:r w:rsidRPr="00F2418D">
        <w:rPr>
          <w:rFonts w:ascii="Abadi" w:hAnsi="Abadi" w:cs="Trebuchet MS"/>
          <w:b w:val="0"/>
          <w:bCs w:val="0"/>
          <w:spacing w:val="-15"/>
          <w:sz w:val="21"/>
          <w:szCs w:val="21"/>
        </w:rPr>
        <w:t xml:space="preserve"> </w:t>
      </w:r>
      <w:r w:rsidRPr="00F2418D">
        <w:rPr>
          <w:rFonts w:ascii="Abadi" w:hAnsi="Abadi" w:cs="Trebuchet MS"/>
          <w:b w:val="0"/>
          <w:bCs w:val="0"/>
          <w:sz w:val="21"/>
          <w:szCs w:val="21"/>
        </w:rPr>
        <w:t>juglares</w:t>
      </w:r>
      <w:r w:rsidRPr="00F2418D">
        <w:rPr>
          <w:rFonts w:ascii="Abadi" w:hAnsi="Abadi" w:cs="Trebuchet MS"/>
          <w:b w:val="0"/>
          <w:bCs w:val="0"/>
          <w:spacing w:val="-1"/>
          <w:sz w:val="21"/>
          <w:szCs w:val="21"/>
        </w:rPr>
        <w:t xml:space="preserve"> </w:t>
      </w:r>
      <w:r w:rsidRPr="00F2418D">
        <w:rPr>
          <w:rFonts w:ascii="Abadi" w:hAnsi="Abadi" w:cs="Trebuchet MS"/>
          <w:b w:val="0"/>
          <w:bCs w:val="0"/>
          <w:sz w:val="21"/>
          <w:szCs w:val="21"/>
        </w:rPr>
        <w:t>de Guanajuato,</w:t>
      </w:r>
      <w:r w:rsidRPr="00F2418D">
        <w:rPr>
          <w:rFonts w:ascii="Abadi" w:hAnsi="Abadi" w:cs="Trebuchet MS"/>
          <w:b w:val="0"/>
          <w:bCs w:val="0"/>
          <w:spacing w:val="1"/>
          <w:sz w:val="21"/>
          <w:szCs w:val="21"/>
        </w:rPr>
        <w:t xml:space="preserve"> </w:t>
      </w:r>
      <w:r w:rsidRPr="00F2418D">
        <w:rPr>
          <w:rFonts w:ascii="Abadi" w:hAnsi="Abadi" w:cs="Trebuchet MS"/>
          <w:b w:val="0"/>
          <w:bCs w:val="0"/>
          <w:sz w:val="21"/>
          <w:szCs w:val="21"/>
        </w:rPr>
        <w:t>de</w:t>
      </w:r>
      <w:r w:rsidRPr="00F2418D">
        <w:rPr>
          <w:rFonts w:ascii="Abadi" w:hAnsi="Abadi" w:cs="Trebuchet MS"/>
          <w:b w:val="0"/>
          <w:bCs w:val="0"/>
          <w:spacing w:val="1"/>
          <w:sz w:val="21"/>
          <w:szCs w:val="21"/>
        </w:rPr>
        <w:t xml:space="preserve"> </w:t>
      </w:r>
      <w:r w:rsidRPr="00F2418D">
        <w:rPr>
          <w:rFonts w:ascii="Abadi" w:hAnsi="Abadi" w:cs="Trebuchet MS"/>
          <w:b w:val="0"/>
          <w:bCs w:val="0"/>
          <w:sz w:val="21"/>
          <w:szCs w:val="21"/>
        </w:rPr>
        <w:t>conformidad con las</w:t>
      </w:r>
      <w:r w:rsidRPr="00F2418D">
        <w:rPr>
          <w:rFonts w:ascii="Abadi" w:hAnsi="Abadi" w:cs="Trebuchet MS"/>
          <w:b w:val="0"/>
          <w:bCs w:val="0"/>
          <w:spacing w:val="1"/>
          <w:sz w:val="21"/>
          <w:szCs w:val="21"/>
        </w:rPr>
        <w:t xml:space="preserve"> </w:t>
      </w:r>
      <w:r w:rsidRPr="00F2418D">
        <w:rPr>
          <w:rFonts w:ascii="Abadi" w:hAnsi="Abadi" w:cs="Trebuchet MS"/>
          <w:b w:val="0"/>
          <w:bCs w:val="0"/>
          <w:sz w:val="21"/>
          <w:szCs w:val="21"/>
        </w:rPr>
        <w:t>siguientes:</w:t>
      </w:r>
    </w:p>
    <w:p w14:paraId="593E2506" w14:textId="641E507B" w:rsidR="00873DAD" w:rsidRDefault="00873DAD" w:rsidP="00B53D50">
      <w:pPr>
        <w:kinsoku w:val="0"/>
        <w:overflowPunct w:val="0"/>
        <w:autoSpaceDE w:val="0"/>
        <w:autoSpaceDN w:val="0"/>
        <w:adjustRightInd w:val="0"/>
        <w:spacing w:before="1"/>
        <w:jc w:val="center"/>
        <w:rPr>
          <w:rFonts w:ascii="Abadi" w:hAnsi="Abadi" w:cs="Trebuchet MS"/>
          <w:sz w:val="21"/>
          <w:szCs w:val="21"/>
        </w:rPr>
      </w:pPr>
    </w:p>
    <w:p w14:paraId="7A027BE3" w14:textId="706F2EC3" w:rsidR="008A44E2" w:rsidRPr="00F2418D" w:rsidRDefault="008A44E2" w:rsidP="00B53D50">
      <w:pPr>
        <w:kinsoku w:val="0"/>
        <w:overflowPunct w:val="0"/>
        <w:autoSpaceDE w:val="0"/>
        <w:autoSpaceDN w:val="0"/>
        <w:adjustRightInd w:val="0"/>
        <w:spacing w:before="1"/>
        <w:jc w:val="center"/>
        <w:rPr>
          <w:rFonts w:ascii="Abadi" w:hAnsi="Abadi" w:cs="Trebuchet MS"/>
          <w:b/>
          <w:bCs/>
          <w:sz w:val="21"/>
          <w:szCs w:val="21"/>
        </w:rPr>
      </w:pPr>
      <w:r w:rsidRPr="00B53D50">
        <w:rPr>
          <w:rFonts w:ascii="Abadi" w:hAnsi="Abadi" w:cs="Trebuchet MS"/>
          <w:b/>
          <w:bCs/>
          <w:sz w:val="21"/>
          <w:szCs w:val="21"/>
        </w:rPr>
        <w:t>CONS</w:t>
      </w:r>
      <w:r w:rsidR="00B53D50" w:rsidRPr="00B53D50">
        <w:rPr>
          <w:rFonts w:ascii="Abadi" w:hAnsi="Abadi" w:cs="Trebuchet MS"/>
          <w:b/>
          <w:bCs/>
          <w:sz w:val="21"/>
          <w:szCs w:val="21"/>
        </w:rPr>
        <w:t>I</w:t>
      </w:r>
      <w:r w:rsidRPr="00B53D50">
        <w:rPr>
          <w:rFonts w:ascii="Abadi" w:hAnsi="Abadi" w:cs="Trebuchet MS"/>
          <w:b/>
          <w:bCs/>
          <w:sz w:val="21"/>
          <w:szCs w:val="21"/>
        </w:rPr>
        <w:t>DERACIONES</w:t>
      </w:r>
    </w:p>
    <w:p w14:paraId="098B48C4" w14:textId="77777777" w:rsidR="00873DAD" w:rsidRPr="00F2418D" w:rsidRDefault="00873DAD" w:rsidP="00873DAD">
      <w:pPr>
        <w:kinsoku w:val="0"/>
        <w:overflowPunct w:val="0"/>
        <w:autoSpaceDE w:val="0"/>
        <w:autoSpaceDN w:val="0"/>
        <w:adjustRightInd w:val="0"/>
        <w:spacing w:before="149"/>
        <w:ind w:left="39"/>
        <w:jc w:val="both"/>
        <w:rPr>
          <w:rFonts w:ascii="Abadi" w:hAnsi="Abadi" w:cs="Trebuchet MS"/>
          <w:sz w:val="21"/>
          <w:szCs w:val="21"/>
        </w:rPr>
      </w:pPr>
      <w:r w:rsidRPr="00F2418D">
        <w:rPr>
          <w:rFonts w:ascii="Abadi" w:hAnsi="Abadi" w:cs="Trebuchet MS"/>
          <w:sz w:val="21"/>
          <w:szCs w:val="21"/>
        </w:rPr>
        <w:t>La</w:t>
      </w:r>
      <w:r w:rsidRPr="00F2418D">
        <w:rPr>
          <w:rFonts w:ascii="Abadi" w:hAnsi="Abadi" w:cs="Trebuchet MS"/>
          <w:spacing w:val="-9"/>
          <w:sz w:val="21"/>
          <w:szCs w:val="21"/>
        </w:rPr>
        <w:t xml:space="preserve"> </w:t>
      </w:r>
      <w:r w:rsidRPr="00F2418D">
        <w:rPr>
          <w:rFonts w:ascii="Abadi" w:hAnsi="Abadi" w:cs="Trebuchet MS"/>
          <w:sz w:val="21"/>
          <w:szCs w:val="21"/>
        </w:rPr>
        <w:t>cultura</w:t>
      </w:r>
      <w:r w:rsidRPr="00F2418D">
        <w:rPr>
          <w:rFonts w:ascii="Abadi" w:hAnsi="Abadi" w:cs="Trebuchet MS"/>
          <w:spacing w:val="-8"/>
          <w:sz w:val="21"/>
          <w:szCs w:val="21"/>
        </w:rPr>
        <w:t xml:space="preserve"> </w:t>
      </w:r>
      <w:r w:rsidRPr="00F2418D">
        <w:rPr>
          <w:rFonts w:ascii="Abadi" w:hAnsi="Abadi" w:cs="Trebuchet MS"/>
          <w:sz w:val="21"/>
          <w:szCs w:val="21"/>
        </w:rPr>
        <w:t>es</w:t>
      </w:r>
      <w:r w:rsidRPr="00F2418D">
        <w:rPr>
          <w:rFonts w:ascii="Abadi" w:hAnsi="Abadi" w:cs="Trebuchet MS"/>
          <w:spacing w:val="-9"/>
          <w:sz w:val="21"/>
          <w:szCs w:val="21"/>
        </w:rPr>
        <w:t xml:space="preserve"> </w:t>
      </w:r>
      <w:r w:rsidRPr="00F2418D">
        <w:rPr>
          <w:rFonts w:ascii="Abadi" w:hAnsi="Abadi" w:cs="Trebuchet MS"/>
          <w:sz w:val="21"/>
          <w:szCs w:val="21"/>
        </w:rPr>
        <w:t>la</w:t>
      </w:r>
      <w:r w:rsidRPr="00F2418D">
        <w:rPr>
          <w:rFonts w:ascii="Abadi" w:hAnsi="Abadi" w:cs="Trebuchet MS"/>
          <w:spacing w:val="-10"/>
          <w:sz w:val="21"/>
          <w:szCs w:val="21"/>
        </w:rPr>
        <w:t xml:space="preserve"> </w:t>
      </w:r>
      <w:r w:rsidRPr="00F2418D">
        <w:rPr>
          <w:rFonts w:ascii="Abadi" w:hAnsi="Abadi" w:cs="Trebuchet MS"/>
          <w:sz w:val="21"/>
          <w:szCs w:val="21"/>
        </w:rPr>
        <w:t>memoria</w:t>
      </w:r>
      <w:r w:rsidRPr="00F2418D">
        <w:rPr>
          <w:rFonts w:ascii="Abadi" w:hAnsi="Abadi" w:cs="Trebuchet MS"/>
          <w:spacing w:val="-7"/>
          <w:sz w:val="21"/>
          <w:szCs w:val="21"/>
        </w:rPr>
        <w:t xml:space="preserve"> </w:t>
      </w:r>
      <w:r w:rsidRPr="00F2418D">
        <w:rPr>
          <w:rFonts w:ascii="Abadi" w:hAnsi="Abadi" w:cs="Trebuchet MS"/>
          <w:sz w:val="21"/>
          <w:szCs w:val="21"/>
        </w:rPr>
        <w:t>del</w:t>
      </w:r>
      <w:r w:rsidRPr="00F2418D">
        <w:rPr>
          <w:rFonts w:ascii="Abadi" w:hAnsi="Abadi" w:cs="Trebuchet MS"/>
          <w:spacing w:val="-9"/>
          <w:sz w:val="21"/>
          <w:szCs w:val="21"/>
        </w:rPr>
        <w:t xml:space="preserve"> </w:t>
      </w:r>
      <w:r w:rsidRPr="00F2418D">
        <w:rPr>
          <w:rFonts w:ascii="Abadi" w:hAnsi="Abadi" w:cs="Trebuchet MS"/>
          <w:sz w:val="21"/>
          <w:szCs w:val="21"/>
        </w:rPr>
        <w:t>pueblo,</w:t>
      </w:r>
      <w:r w:rsidRPr="00F2418D">
        <w:rPr>
          <w:rFonts w:ascii="Abadi" w:hAnsi="Abadi" w:cs="Trebuchet MS"/>
          <w:spacing w:val="-8"/>
          <w:sz w:val="21"/>
          <w:szCs w:val="21"/>
        </w:rPr>
        <w:t xml:space="preserve"> </w:t>
      </w:r>
      <w:r w:rsidRPr="00F2418D">
        <w:rPr>
          <w:rFonts w:ascii="Abadi" w:hAnsi="Abadi" w:cs="Trebuchet MS"/>
          <w:sz w:val="21"/>
          <w:szCs w:val="21"/>
        </w:rPr>
        <w:t>es</w:t>
      </w:r>
      <w:r w:rsidRPr="00F2418D">
        <w:rPr>
          <w:rFonts w:ascii="Abadi" w:hAnsi="Abadi" w:cs="Trebuchet MS"/>
          <w:spacing w:val="-9"/>
          <w:sz w:val="21"/>
          <w:szCs w:val="21"/>
        </w:rPr>
        <w:t xml:space="preserve"> </w:t>
      </w:r>
      <w:r w:rsidRPr="00F2418D">
        <w:rPr>
          <w:rFonts w:ascii="Abadi" w:hAnsi="Abadi" w:cs="Trebuchet MS"/>
          <w:sz w:val="21"/>
          <w:szCs w:val="21"/>
        </w:rPr>
        <w:t>la</w:t>
      </w:r>
      <w:r w:rsidRPr="00F2418D">
        <w:rPr>
          <w:rFonts w:ascii="Abadi" w:hAnsi="Abadi" w:cs="Trebuchet MS"/>
          <w:spacing w:val="-6"/>
          <w:sz w:val="21"/>
          <w:szCs w:val="21"/>
        </w:rPr>
        <w:t xml:space="preserve"> </w:t>
      </w:r>
      <w:r w:rsidRPr="00F2418D">
        <w:rPr>
          <w:rFonts w:ascii="Abadi" w:hAnsi="Abadi" w:cs="Trebuchet MS"/>
          <w:sz w:val="21"/>
          <w:szCs w:val="21"/>
        </w:rPr>
        <w:t>conciencia</w:t>
      </w:r>
      <w:r w:rsidRPr="00F2418D">
        <w:rPr>
          <w:rFonts w:ascii="Abadi" w:hAnsi="Abadi" w:cs="Trebuchet MS"/>
          <w:spacing w:val="-7"/>
          <w:sz w:val="21"/>
          <w:szCs w:val="21"/>
        </w:rPr>
        <w:t xml:space="preserve"> </w:t>
      </w:r>
      <w:r w:rsidRPr="00F2418D">
        <w:rPr>
          <w:rFonts w:ascii="Abadi" w:hAnsi="Abadi" w:cs="Trebuchet MS"/>
          <w:sz w:val="21"/>
          <w:szCs w:val="21"/>
        </w:rPr>
        <w:t>colectiva</w:t>
      </w:r>
      <w:r w:rsidRPr="00F2418D">
        <w:rPr>
          <w:rFonts w:ascii="Abadi" w:hAnsi="Abadi" w:cs="Trebuchet MS"/>
          <w:spacing w:val="-10"/>
          <w:sz w:val="21"/>
          <w:szCs w:val="21"/>
        </w:rPr>
        <w:t xml:space="preserve"> </w:t>
      </w:r>
      <w:r w:rsidRPr="00F2418D">
        <w:rPr>
          <w:rFonts w:ascii="Abadi" w:hAnsi="Abadi" w:cs="Trebuchet MS"/>
          <w:sz w:val="21"/>
          <w:szCs w:val="21"/>
        </w:rPr>
        <w:t>de</w:t>
      </w:r>
      <w:r w:rsidRPr="00F2418D">
        <w:rPr>
          <w:rFonts w:ascii="Abadi" w:hAnsi="Abadi" w:cs="Trebuchet MS"/>
          <w:spacing w:val="-9"/>
          <w:sz w:val="21"/>
          <w:szCs w:val="21"/>
        </w:rPr>
        <w:t xml:space="preserve"> </w:t>
      </w:r>
      <w:r w:rsidRPr="00F2418D">
        <w:rPr>
          <w:rFonts w:ascii="Abadi" w:hAnsi="Abadi" w:cs="Trebuchet MS"/>
          <w:sz w:val="21"/>
          <w:szCs w:val="21"/>
        </w:rPr>
        <w:t>la</w:t>
      </w:r>
      <w:r w:rsidRPr="00F2418D">
        <w:rPr>
          <w:rFonts w:ascii="Abadi" w:hAnsi="Abadi" w:cs="Trebuchet MS"/>
          <w:spacing w:val="-8"/>
          <w:sz w:val="21"/>
          <w:szCs w:val="21"/>
        </w:rPr>
        <w:t xml:space="preserve"> </w:t>
      </w:r>
      <w:r w:rsidRPr="00F2418D">
        <w:rPr>
          <w:rFonts w:ascii="Abadi" w:hAnsi="Abadi" w:cs="Trebuchet MS"/>
          <w:sz w:val="21"/>
          <w:szCs w:val="21"/>
        </w:rPr>
        <w:t>continuidad</w:t>
      </w:r>
      <w:r>
        <w:rPr>
          <w:rFonts w:ascii="Abadi" w:hAnsi="Abadi" w:cs="Trebuchet MS"/>
          <w:sz w:val="21"/>
          <w:szCs w:val="21"/>
        </w:rPr>
        <w:t xml:space="preserve"> </w:t>
      </w:r>
      <w:r w:rsidRPr="00F2418D">
        <w:rPr>
          <w:rFonts w:ascii="Abadi" w:hAnsi="Abadi" w:cs="Trebuchet MS"/>
          <w:sz w:val="21"/>
          <w:szCs w:val="21"/>
        </w:rPr>
        <w:t>histórica,</w:t>
      </w:r>
      <w:r w:rsidRPr="00F2418D">
        <w:rPr>
          <w:rFonts w:ascii="Abadi" w:hAnsi="Abadi" w:cs="Trebuchet MS"/>
          <w:spacing w:val="1"/>
          <w:sz w:val="21"/>
          <w:szCs w:val="21"/>
        </w:rPr>
        <w:t xml:space="preserve"> </w:t>
      </w:r>
      <w:r w:rsidRPr="00F2418D">
        <w:rPr>
          <w:rFonts w:ascii="Abadi" w:hAnsi="Abadi" w:cs="Trebuchet MS"/>
          <w:sz w:val="21"/>
          <w:szCs w:val="21"/>
        </w:rPr>
        <w:t>es</w:t>
      </w:r>
      <w:r w:rsidRPr="00F2418D">
        <w:rPr>
          <w:rFonts w:ascii="Abadi" w:hAnsi="Abadi" w:cs="Trebuchet MS"/>
          <w:spacing w:val="1"/>
          <w:sz w:val="21"/>
          <w:szCs w:val="21"/>
        </w:rPr>
        <w:t xml:space="preserve"> </w:t>
      </w:r>
      <w:r w:rsidRPr="00F2418D">
        <w:rPr>
          <w:rFonts w:ascii="Abadi" w:hAnsi="Abadi" w:cs="Trebuchet MS"/>
          <w:sz w:val="21"/>
          <w:szCs w:val="21"/>
        </w:rPr>
        <w:t>el</w:t>
      </w:r>
      <w:r w:rsidRPr="00F2418D">
        <w:rPr>
          <w:rFonts w:ascii="Abadi" w:hAnsi="Abadi" w:cs="Trebuchet MS"/>
          <w:spacing w:val="-2"/>
          <w:sz w:val="21"/>
          <w:szCs w:val="21"/>
        </w:rPr>
        <w:t xml:space="preserve"> </w:t>
      </w:r>
      <w:r w:rsidRPr="00F2418D">
        <w:rPr>
          <w:rFonts w:ascii="Abadi" w:hAnsi="Abadi" w:cs="Trebuchet MS"/>
          <w:sz w:val="21"/>
          <w:szCs w:val="21"/>
        </w:rPr>
        <w:t>modo</w:t>
      </w:r>
      <w:r w:rsidRPr="00F2418D">
        <w:rPr>
          <w:rFonts w:ascii="Abadi" w:hAnsi="Abadi" w:cs="Trebuchet MS"/>
          <w:spacing w:val="1"/>
          <w:sz w:val="21"/>
          <w:szCs w:val="21"/>
        </w:rPr>
        <w:t xml:space="preserve"> </w:t>
      </w:r>
      <w:r w:rsidRPr="00F2418D">
        <w:rPr>
          <w:rFonts w:ascii="Abadi" w:hAnsi="Abadi" w:cs="Trebuchet MS"/>
          <w:sz w:val="21"/>
          <w:szCs w:val="21"/>
        </w:rPr>
        <w:t>de pensar</w:t>
      </w:r>
      <w:r w:rsidRPr="00F2418D">
        <w:rPr>
          <w:rFonts w:ascii="Abadi" w:hAnsi="Abadi" w:cs="Trebuchet MS"/>
          <w:spacing w:val="-1"/>
          <w:sz w:val="21"/>
          <w:szCs w:val="21"/>
        </w:rPr>
        <w:t xml:space="preserve"> </w:t>
      </w:r>
      <w:r w:rsidRPr="00F2418D">
        <w:rPr>
          <w:rFonts w:ascii="Abadi" w:hAnsi="Abadi" w:cs="Trebuchet MS"/>
          <w:sz w:val="21"/>
          <w:szCs w:val="21"/>
        </w:rPr>
        <w:t>y de vivir,</w:t>
      </w:r>
      <w:r w:rsidRPr="00F2418D">
        <w:rPr>
          <w:rFonts w:ascii="Abadi" w:hAnsi="Abadi" w:cs="Trebuchet MS"/>
          <w:spacing w:val="1"/>
          <w:sz w:val="21"/>
          <w:szCs w:val="21"/>
        </w:rPr>
        <w:t xml:space="preserve"> </w:t>
      </w:r>
      <w:r w:rsidRPr="00F2418D">
        <w:rPr>
          <w:rFonts w:ascii="Abadi" w:hAnsi="Abadi" w:cs="Trebuchet MS"/>
          <w:sz w:val="21"/>
          <w:szCs w:val="21"/>
        </w:rPr>
        <w:t>Milán Kundera.</w:t>
      </w:r>
    </w:p>
    <w:p w14:paraId="3F73386E" w14:textId="77777777" w:rsidR="00873DAD" w:rsidRPr="00F2418D" w:rsidRDefault="00873DAD" w:rsidP="00873DAD">
      <w:pPr>
        <w:kinsoku w:val="0"/>
        <w:overflowPunct w:val="0"/>
        <w:autoSpaceDE w:val="0"/>
        <w:autoSpaceDN w:val="0"/>
        <w:adjustRightInd w:val="0"/>
        <w:spacing w:before="4"/>
        <w:jc w:val="both"/>
        <w:rPr>
          <w:rFonts w:ascii="Abadi" w:hAnsi="Abadi" w:cs="Trebuchet MS"/>
          <w:sz w:val="21"/>
          <w:szCs w:val="21"/>
        </w:rPr>
      </w:pPr>
    </w:p>
    <w:p w14:paraId="4248BAC3" w14:textId="77777777" w:rsidR="00873DAD" w:rsidRPr="00F2418D" w:rsidRDefault="00873DAD" w:rsidP="00873DAD">
      <w:pPr>
        <w:kinsoku w:val="0"/>
        <w:overflowPunct w:val="0"/>
        <w:autoSpaceDE w:val="0"/>
        <w:autoSpaceDN w:val="0"/>
        <w:adjustRightInd w:val="0"/>
        <w:ind w:left="39" w:right="115"/>
        <w:jc w:val="both"/>
        <w:rPr>
          <w:rFonts w:ascii="Abadi" w:hAnsi="Abadi" w:cs="Trebuchet MS"/>
          <w:sz w:val="21"/>
          <w:szCs w:val="21"/>
        </w:rPr>
      </w:pPr>
      <w:r w:rsidRPr="00F2418D">
        <w:rPr>
          <w:rFonts w:ascii="Abadi" w:hAnsi="Abadi" w:cs="Trebuchet MS"/>
          <w:sz w:val="21"/>
          <w:szCs w:val="21"/>
        </w:rPr>
        <w:t>Cuando</w:t>
      </w:r>
      <w:r w:rsidRPr="00F2418D">
        <w:rPr>
          <w:rFonts w:ascii="Abadi" w:hAnsi="Abadi" w:cs="Trebuchet MS"/>
          <w:spacing w:val="70"/>
          <w:sz w:val="21"/>
          <w:szCs w:val="21"/>
        </w:rPr>
        <w:t xml:space="preserve"> </w:t>
      </w:r>
      <w:r w:rsidRPr="00F2418D">
        <w:rPr>
          <w:rFonts w:ascii="Abadi" w:hAnsi="Abadi" w:cs="Trebuchet MS"/>
          <w:sz w:val="21"/>
          <w:szCs w:val="21"/>
        </w:rPr>
        <w:t>hablamos</w:t>
      </w:r>
      <w:r w:rsidRPr="00F2418D">
        <w:rPr>
          <w:rFonts w:ascii="Abadi" w:hAnsi="Abadi" w:cs="Trebuchet MS"/>
          <w:spacing w:val="71"/>
          <w:sz w:val="21"/>
          <w:szCs w:val="21"/>
        </w:rPr>
        <w:t xml:space="preserve"> </w:t>
      </w:r>
      <w:r w:rsidRPr="00F2418D">
        <w:rPr>
          <w:rFonts w:ascii="Abadi" w:hAnsi="Abadi" w:cs="Trebuchet MS"/>
          <w:sz w:val="21"/>
          <w:szCs w:val="21"/>
        </w:rPr>
        <w:t>de</w:t>
      </w:r>
      <w:r w:rsidRPr="00F2418D">
        <w:rPr>
          <w:rFonts w:ascii="Abadi" w:hAnsi="Abadi" w:cs="Trebuchet MS"/>
          <w:spacing w:val="70"/>
          <w:sz w:val="21"/>
          <w:szCs w:val="21"/>
        </w:rPr>
        <w:t xml:space="preserve"> </w:t>
      </w:r>
      <w:r w:rsidRPr="00F2418D">
        <w:rPr>
          <w:rFonts w:ascii="Abadi" w:hAnsi="Abadi" w:cs="Trebuchet MS"/>
          <w:sz w:val="21"/>
          <w:szCs w:val="21"/>
        </w:rPr>
        <w:t>Cultura</w:t>
      </w:r>
      <w:r w:rsidRPr="00F2418D">
        <w:rPr>
          <w:rFonts w:ascii="Abadi" w:hAnsi="Abadi" w:cs="Trebuchet MS"/>
          <w:spacing w:val="72"/>
          <w:sz w:val="21"/>
          <w:szCs w:val="21"/>
        </w:rPr>
        <w:t xml:space="preserve"> </w:t>
      </w:r>
      <w:r w:rsidRPr="00F2418D">
        <w:rPr>
          <w:rFonts w:ascii="Abadi" w:hAnsi="Abadi" w:cs="Trebuchet MS"/>
          <w:sz w:val="21"/>
          <w:szCs w:val="21"/>
        </w:rPr>
        <w:t>nos</w:t>
      </w:r>
      <w:r w:rsidRPr="00F2418D">
        <w:rPr>
          <w:rFonts w:ascii="Abadi" w:hAnsi="Abadi" w:cs="Trebuchet MS"/>
          <w:spacing w:val="70"/>
          <w:sz w:val="21"/>
          <w:szCs w:val="21"/>
        </w:rPr>
        <w:t xml:space="preserve"> </w:t>
      </w:r>
      <w:r w:rsidRPr="00F2418D">
        <w:rPr>
          <w:rFonts w:ascii="Abadi" w:hAnsi="Abadi" w:cs="Trebuchet MS"/>
          <w:sz w:val="21"/>
          <w:szCs w:val="21"/>
        </w:rPr>
        <w:t>estamos</w:t>
      </w:r>
      <w:r w:rsidRPr="00F2418D">
        <w:rPr>
          <w:rFonts w:ascii="Abadi" w:hAnsi="Abadi" w:cs="Trebuchet MS"/>
          <w:spacing w:val="72"/>
          <w:sz w:val="21"/>
          <w:szCs w:val="21"/>
        </w:rPr>
        <w:t xml:space="preserve"> </w:t>
      </w:r>
      <w:r w:rsidRPr="00F2418D">
        <w:rPr>
          <w:rFonts w:ascii="Abadi" w:hAnsi="Abadi" w:cs="Trebuchet MS"/>
          <w:sz w:val="21"/>
          <w:szCs w:val="21"/>
        </w:rPr>
        <w:t>refiriendo</w:t>
      </w:r>
      <w:r w:rsidRPr="00F2418D">
        <w:rPr>
          <w:rFonts w:ascii="Abadi" w:hAnsi="Abadi" w:cs="Trebuchet MS"/>
          <w:spacing w:val="70"/>
          <w:sz w:val="21"/>
          <w:szCs w:val="21"/>
        </w:rPr>
        <w:t xml:space="preserve"> </w:t>
      </w:r>
      <w:r w:rsidRPr="00F2418D">
        <w:rPr>
          <w:rFonts w:ascii="Abadi" w:hAnsi="Abadi" w:cs="Trebuchet MS"/>
          <w:sz w:val="21"/>
          <w:szCs w:val="21"/>
        </w:rPr>
        <w:t>al</w:t>
      </w:r>
      <w:r w:rsidRPr="00F2418D">
        <w:rPr>
          <w:rFonts w:ascii="Abadi" w:hAnsi="Abadi" w:cs="Trebuchet MS"/>
          <w:spacing w:val="70"/>
          <w:sz w:val="21"/>
          <w:szCs w:val="21"/>
        </w:rPr>
        <w:t xml:space="preserve"> </w:t>
      </w:r>
      <w:r w:rsidRPr="00F2418D">
        <w:rPr>
          <w:rFonts w:ascii="Abadi" w:hAnsi="Abadi" w:cs="Trebuchet MS"/>
          <w:sz w:val="21"/>
          <w:szCs w:val="21"/>
        </w:rPr>
        <w:t>conjunto</w:t>
      </w:r>
      <w:r w:rsidRPr="00F2418D">
        <w:rPr>
          <w:rFonts w:ascii="Abadi" w:hAnsi="Abadi" w:cs="Trebuchet MS"/>
          <w:spacing w:val="71"/>
          <w:sz w:val="21"/>
          <w:szCs w:val="21"/>
        </w:rPr>
        <w:t xml:space="preserve"> </w:t>
      </w:r>
      <w:r w:rsidRPr="00F2418D">
        <w:rPr>
          <w:rFonts w:ascii="Abadi" w:hAnsi="Abadi" w:cs="Trebuchet MS"/>
          <w:sz w:val="21"/>
          <w:szCs w:val="21"/>
        </w:rPr>
        <w:t>de</w:t>
      </w:r>
      <w:r w:rsidRPr="00F2418D">
        <w:rPr>
          <w:rFonts w:ascii="Abadi" w:hAnsi="Abadi" w:cs="Trebuchet MS"/>
          <w:spacing w:val="71"/>
          <w:sz w:val="21"/>
          <w:szCs w:val="21"/>
        </w:rPr>
        <w:t xml:space="preserve"> </w:t>
      </w:r>
      <w:r w:rsidRPr="00F2418D">
        <w:rPr>
          <w:rFonts w:ascii="Abadi" w:hAnsi="Abadi" w:cs="Trebuchet MS"/>
          <w:sz w:val="21"/>
          <w:szCs w:val="21"/>
        </w:rPr>
        <w:t>bienes</w:t>
      </w:r>
      <w:r w:rsidRPr="00F2418D">
        <w:rPr>
          <w:rFonts w:ascii="Abadi" w:hAnsi="Abadi" w:cs="Trebuchet MS"/>
          <w:spacing w:val="-1"/>
          <w:sz w:val="21"/>
          <w:szCs w:val="21"/>
        </w:rPr>
        <w:t xml:space="preserve"> </w:t>
      </w:r>
      <w:r w:rsidRPr="00F2418D">
        <w:rPr>
          <w:rFonts w:ascii="Abadi" w:hAnsi="Abadi" w:cs="Trebuchet MS"/>
          <w:sz w:val="21"/>
          <w:szCs w:val="21"/>
        </w:rPr>
        <w:t>materiales</w:t>
      </w:r>
      <w:r w:rsidRPr="00F2418D">
        <w:rPr>
          <w:rFonts w:ascii="Abadi" w:hAnsi="Abadi" w:cs="Trebuchet MS"/>
          <w:spacing w:val="5"/>
          <w:sz w:val="21"/>
          <w:szCs w:val="21"/>
        </w:rPr>
        <w:t xml:space="preserve"> </w:t>
      </w:r>
      <w:r w:rsidRPr="00F2418D">
        <w:rPr>
          <w:rFonts w:ascii="Abadi" w:hAnsi="Abadi" w:cs="Trebuchet MS"/>
          <w:sz w:val="21"/>
          <w:szCs w:val="21"/>
        </w:rPr>
        <w:t>y</w:t>
      </w:r>
      <w:r w:rsidRPr="00F2418D">
        <w:rPr>
          <w:rFonts w:ascii="Abadi" w:hAnsi="Abadi" w:cs="Trebuchet MS"/>
          <w:spacing w:val="2"/>
          <w:sz w:val="21"/>
          <w:szCs w:val="21"/>
        </w:rPr>
        <w:t xml:space="preserve"> </w:t>
      </w:r>
      <w:r w:rsidRPr="00F2418D">
        <w:rPr>
          <w:rFonts w:ascii="Abadi" w:hAnsi="Abadi" w:cs="Trebuchet MS"/>
          <w:sz w:val="21"/>
          <w:szCs w:val="21"/>
        </w:rPr>
        <w:t>espirituales</w:t>
      </w:r>
      <w:r w:rsidRPr="00F2418D">
        <w:rPr>
          <w:rFonts w:ascii="Abadi" w:hAnsi="Abadi" w:cs="Trebuchet MS"/>
          <w:spacing w:val="5"/>
          <w:sz w:val="21"/>
          <w:szCs w:val="21"/>
        </w:rPr>
        <w:t xml:space="preserve"> </w:t>
      </w:r>
      <w:r w:rsidRPr="00F2418D">
        <w:rPr>
          <w:rFonts w:ascii="Abadi" w:hAnsi="Abadi" w:cs="Trebuchet MS"/>
          <w:sz w:val="21"/>
          <w:szCs w:val="21"/>
        </w:rPr>
        <w:t>de</w:t>
      </w:r>
      <w:r w:rsidRPr="00F2418D">
        <w:rPr>
          <w:rFonts w:ascii="Abadi" w:hAnsi="Abadi" w:cs="Trebuchet MS"/>
          <w:spacing w:val="3"/>
          <w:sz w:val="21"/>
          <w:szCs w:val="21"/>
        </w:rPr>
        <w:t xml:space="preserve"> </w:t>
      </w:r>
      <w:r w:rsidRPr="00F2418D">
        <w:rPr>
          <w:rFonts w:ascii="Abadi" w:hAnsi="Abadi" w:cs="Trebuchet MS"/>
          <w:sz w:val="21"/>
          <w:szCs w:val="21"/>
        </w:rPr>
        <w:t>un</w:t>
      </w:r>
      <w:r w:rsidRPr="00F2418D">
        <w:rPr>
          <w:rFonts w:ascii="Abadi" w:hAnsi="Abadi" w:cs="Trebuchet MS"/>
          <w:spacing w:val="3"/>
          <w:sz w:val="21"/>
          <w:szCs w:val="21"/>
        </w:rPr>
        <w:t xml:space="preserve"> </w:t>
      </w:r>
      <w:r w:rsidRPr="00F2418D">
        <w:rPr>
          <w:rFonts w:ascii="Abadi" w:hAnsi="Abadi" w:cs="Trebuchet MS"/>
          <w:sz w:val="21"/>
          <w:szCs w:val="21"/>
        </w:rPr>
        <w:t>grupo</w:t>
      </w:r>
      <w:r w:rsidRPr="00F2418D">
        <w:rPr>
          <w:rFonts w:ascii="Abadi" w:hAnsi="Abadi" w:cs="Trebuchet MS"/>
          <w:spacing w:val="3"/>
          <w:sz w:val="21"/>
          <w:szCs w:val="21"/>
        </w:rPr>
        <w:t xml:space="preserve"> </w:t>
      </w:r>
      <w:r w:rsidRPr="00F2418D">
        <w:rPr>
          <w:rFonts w:ascii="Abadi" w:hAnsi="Abadi" w:cs="Trebuchet MS"/>
          <w:sz w:val="21"/>
          <w:szCs w:val="21"/>
        </w:rPr>
        <w:t>social</w:t>
      </w:r>
      <w:r w:rsidRPr="00F2418D">
        <w:rPr>
          <w:rFonts w:ascii="Abadi" w:hAnsi="Abadi" w:cs="Trebuchet MS"/>
          <w:spacing w:val="4"/>
          <w:sz w:val="21"/>
          <w:szCs w:val="21"/>
        </w:rPr>
        <w:t xml:space="preserve"> </w:t>
      </w:r>
      <w:r w:rsidRPr="00F2418D">
        <w:rPr>
          <w:rFonts w:ascii="Abadi" w:hAnsi="Abadi" w:cs="Trebuchet MS"/>
          <w:sz w:val="21"/>
          <w:szCs w:val="21"/>
        </w:rPr>
        <w:t>que</w:t>
      </w:r>
      <w:r w:rsidRPr="00F2418D">
        <w:rPr>
          <w:rFonts w:ascii="Abadi" w:hAnsi="Abadi" w:cs="Trebuchet MS"/>
          <w:spacing w:val="3"/>
          <w:sz w:val="21"/>
          <w:szCs w:val="21"/>
        </w:rPr>
        <w:t xml:space="preserve"> </w:t>
      </w:r>
      <w:r w:rsidRPr="00F2418D">
        <w:rPr>
          <w:rFonts w:ascii="Abadi" w:hAnsi="Abadi" w:cs="Trebuchet MS"/>
          <w:sz w:val="21"/>
          <w:szCs w:val="21"/>
        </w:rPr>
        <w:t>se</w:t>
      </w:r>
      <w:r w:rsidRPr="00F2418D">
        <w:rPr>
          <w:rFonts w:ascii="Abadi" w:hAnsi="Abadi" w:cs="Trebuchet MS"/>
          <w:spacing w:val="3"/>
          <w:sz w:val="21"/>
          <w:szCs w:val="21"/>
        </w:rPr>
        <w:t xml:space="preserve"> </w:t>
      </w:r>
      <w:r w:rsidRPr="00F2418D">
        <w:rPr>
          <w:rFonts w:ascii="Abadi" w:hAnsi="Abadi" w:cs="Trebuchet MS"/>
          <w:sz w:val="21"/>
          <w:szCs w:val="21"/>
        </w:rPr>
        <w:t>transmiten</w:t>
      </w:r>
      <w:r w:rsidRPr="00F2418D">
        <w:rPr>
          <w:rFonts w:ascii="Abadi" w:hAnsi="Abadi" w:cs="Trebuchet MS"/>
          <w:spacing w:val="3"/>
          <w:sz w:val="21"/>
          <w:szCs w:val="21"/>
        </w:rPr>
        <w:t xml:space="preserve"> </w:t>
      </w:r>
      <w:r w:rsidRPr="00F2418D">
        <w:rPr>
          <w:rFonts w:ascii="Abadi" w:hAnsi="Abadi" w:cs="Trebuchet MS"/>
          <w:sz w:val="21"/>
          <w:szCs w:val="21"/>
        </w:rPr>
        <w:t>de</w:t>
      </w:r>
      <w:r w:rsidRPr="00F2418D">
        <w:rPr>
          <w:rFonts w:ascii="Abadi" w:hAnsi="Abadi" w:cs="Trebuchet MS"/>
          <w:spacing w:val="3"/>
          <w:sz w:val="21"/>
          <w:szCs w:val="21"/>
        </w:rPr>
        <w:t xml:space="preserve"> </w:t>
      </w:r>
      <w:r w:rsidRPr="00F2418D">
        <w:rPr>
          <w:rFonts w:ascii="Abadi" w:hAnsi="Abadi" w:cs="Trebuchet MS"/>
          <w:sz w:val="21"/>
          <w:szCs w:val="21"/>
        </w:rPr>
        <w:t>generación</w:t>
      </w:r>
      <w:r w:rsidRPr="00F2418D">
        <w:rPr>
          <w:rFonts w:ascii="Abadi" w:hAnsi="Abadi" w:cs="Trebuchet MS"/>
          <w:spacing w:val="3"/>
          <w:sz w:val="21"/>
          <w:szCs w:val="21"/>
        </w:rPr>
        <w:t xml:space="preserve"> </w:t>
      </w:r>
      <w:r w:rsidRPr="00F2418D">
        <w:rPr>
          <w:rFonts w:ascii="Abadi" w:hAnsi="Abadi" w:cs="Trebuchet MS"/>
          <w:sz w:val="21"/>
          <w:szCs w:val="21"/>
        </w:rPr>
        <w:t>en generación a</w:t>
      </w:r>
      <w:r w:rsidRPr="00F2418D">
        <w:rPr>
          <w:rFonts w:ascii="Abadi" w:hAnsi="Abadi" w:cs="Trebuchet MS"/>
          <w:spacing w:val="1"/>
          <w:sz w:val="21"/>
          <w:szCs w:val="21"/>
        </w:rPr>
        <w:t xml:space="preserve"> </w:t>
      </w:r>
      <w:r w:rsidRPr="00F2418D">
        <w:rPr>
          <w:rFonts w:ascii="Abadi" w:hAnsi="Abadi" w:cs="Trebuchet MS"/>
          <w:sz w:val="21"/>
          <w:szCs w:val="21"/>
        </w:rPr>
        <w:t>fin</w:t>
      </w:r>
      <w:r w:rsidRPr="00F2418D">
        <w:rPr>
          <w:rFonts w:ascii="Abadi" w:hAnsi="Abadi" w:cs="Trebuchet MS"/>
          <w:spacing w:val="1"/>
          <w:sz w:val="21"/>
          <w:szCs w:val="21"/>
        </w:rPr>
        <w:t xml:space="preserve"> </w:t>
      </w:r>
      <w:r w:rsidRPr="00F2418D">
        <w:rPr>
          <w:rFonts w:ascii="Abadi" w:hAnsi="Abadi" w:cs="Trebuchet MS"/>
          <w:sz w:val="21"/>
          <w:szCs w:val="21"/>
        </w:rPr>
        <w:t>de</w:t>
      </w:r>
      <w:r w:rsidRPr="00F2418D">
        <w:rPr>
          <w:rFonts w:ascii="Abadi" w:hAnsi="Abadi" w:cs="Trebuchet MS"/>
          <w:spacing w:val="1"/>
          <w:sz w:val="21"/>
          <w:szCs w:val="21"/>
        </w:rPr>
        <w:t xml:space="preserve"> </w:t>
      </w:r>
      <w:r w:rsidRPr="00F2418D">
        <w:rPr>
          <w:rFonts w:ascii="Abadi" w:hAnsi="Abadi" w:cs="Trebuchet MS"/>
          <w:sz w:val="21"/>
          <w:szCs w:val="21"/>
        </w:rPr>
        <w:t>orientar</w:t>
      </w:r>
      <w:r w:rsidRPr="00F2418D">
        <w:rPr>
          <w:rFonts w:ascii="Abadi" w:hAnsi="Abadi" w:cs="Trebuchet MS"/>
          <w:spacing w:val="-1"/>
          <w:sz w:val="21"/>
          <w:szCs w:val="21"/>
        </w:rPr>
        <w:t xml:space="preserve"> </w:t>
      </w:r>
      <w:r w:rsidRPr="00F2418D">
        <w:rPr>
          <w:rFonts w:ascii="Abadi" w:hAnsi="Abadi" w:cs="Trebuchet MS"/>
          <w:sz w:val="21"/>
          <w:szCs w:val="21"/>
        </w:rPr>
        <w:t>las</w:t>
      </w:r>
      <w:r w:rsidRPr="00F2418D">
        <w:rPr>
          <w:rFonts w:ascii="Abadi" w:hAnsi="Abadi" w:cs="Trebuchet MS"/>
          <w:spacing w:val="1"/>
          <w:sz w:val="21"/>
          <w:szCs w:val="21"/>
        </w:rPr>
        <w:t xml:space="preserve"> </w:t>
      </w:r>
      <w:r w:rsidRPr="00F2418D">
        <w:rPr>
          <w:rFonts w:ascii="Abadi" w:hAnsi="Abadi" w:cs="Trebuchet MS"/>
          <w:sz w:val="21"/>
          <w:szCs w:val="21"/>
        </w:rPr>
        <w:t>prácticas</w:t>
      </w:r>
      <w:r w:rsidRPr="00F2418D">
        <w:rPr>
          <w:rFonts w:ascii="Abadi" w:hAnsi="Abadi" w:cs="Trebuchet MS"/>
          <w:spacing w:val="2"/>
          <w:sz w:val="21"/>
          <w:szCs w:val="21"/>
        </w:rPr>
        <w:t xml:space="preserve"> </w:t>
      </w:r>
      <w:r w:rsidRPr="00F2418D">
        <w:rPr>
          <w:rFonts w:ascii="Abadi" w:hAnsi="Abadi" w:cs="Trebuchet MS"/>
          <w:sz w:val="21"/>
          <w:szCs w:val="21"/>
        </w:rPr>
        <w:t>individuales</w:t>
      </w:r>
      <w:r w:rsidRPr="00F2418D">
        <w:rPr>
          <w:rFonts w:ascii="Abadi" w:hAnsi="Abadi" w:cs="Trebuchet MS"/>
          <w:spacing w:val="2"/>
          <w:sz w:val="21"/>
          <w:szCs w:val="21"/>
        </w:rPr>
        <w:t xml:space="preserve"> </w:t>
      </w:r>
      <w:r w:rsidRPr="00F2418D">
        <w:rPr>
          <w:rFonts w:ascii="Abadi" w:hAnsi="Abadi" w:cs="Trebuchet MS"/>
          <w:sz w:val="21"/>
          <w:szCs w:val="21"/>
        </w:rPr>
        <w:t>y colectivas.</w:t>
      </w:r>
    </w:p>
    <w:p w14:paraId="7B31ACC5" w14:textId="77777777" w:rsidR="00873DAD" w:rsidRPr="00F2418D" w:rsidRDefault="00873DAD" w:rsidP="00873DAD">
      <w:pPr>
        <w:kinsoku w:val="0"/>
        <w:overflowPunct w:val="0"/>
        <w:autoSpaceDE w:val="0"/>
        <w:autoSpaceDN w:val="0"/>
        <w:adjustRightInd w:val="0"/>
        <w:jc w:val="both"/>
        <w:rPr>
          <w:rFonts w:ascii="Abadi" w:hAnsi="Abadi" w:cs="Trebuchet MS"/>
          <w:sz w:val="21"/>
          <w:szCs w:val="21"/>
        </w:rPr>
      </w:pPr>
    </w:p>
    <w:p w14:paraId="3BBDEAEB" w14:textId="77777777" w:rsidR="00873DAD" w:rsidRPr="00F2418D" w:rsidRDefault="00873DAD" w:rsidP="00873DAD">
      <w:pPr>
        <w:kinsoku w:val="0"/>
        <w:overflowPunct w:val="0"/>
        <w:autoSpaceDE w:val="0"/>
        <w:autoSpaceDN w:val="0"/>
        <w:adjustRightInd w:val="0"/>
        <w:spacing w:before="1"/>
        <w:ind w:left="39" w:right="115"/>
        <w:jc w:val="both"/>
        <w:rPr>
          <w:rFonts w:ascii="Abadi" w:hAnsi="Abadi" w:cs="Trebuchet MS"/>
          <w:sz w:val="21"/>
          <w:szCs w:val="21"/>
        </w:rPr>
      </w:pPr>
      <w:r w:rsidRPr="00F2418D">
        <w:rPr>
          <w:rFonts w:ascii="Abadi" w:hAnsi="Abadi" w:cs="Trebuchet MS"/>
          <w:sz w:val="21"/>
          <w:szCs w:val="21"/>
        </w:rPr>
        <w:t>Su</w:t>
      </w:r>
      <w:r w:rsidRPr="00F2418D">
        <w:rPr>
          <w:rFonts w:ascii="Abadi" w:hAnsi="Abadi" w:cs="Trebuchet MS"/>
          <w:spacing w:val="20"/>
          <w:sz w:val="21"/>
          <w:szCs w:val="21"/>
        </w:rPr>
        <w:t xml:space="preserve"> </w:t>
      </w:r>
      <w:r w:rsidRPr="00F2418D">
        <w:rPr>
          <w:rFonts w:ascii="Abadi" w:hAnsi="Abadi" w:cs="Trebuchet MS"/>
          <w:sz w:val="21"/>
          <w:szCs w:val="21"/>
        </w:rPr>
        <w:t>expresión</w:t>
      </w:r>
      <w:r w:rsidRPr="00F2418D">
        <w:rPr>
          <w:rFonts w:ascii="Abadi" w:hAnsi="Abadi" w:cs="Trebuchet MS"/>
          <w:spacing w:val="19"/>
          <w:sz w:val="21"/>
          <w:szCs w:val="21"/>
        </w:rPr>
        <w:t xml:space="preserve"> </w:t>
      </w:r>
      <w:r w:rsidRPr="00F2418D">
        <w:rPr>
          <w:rFonts w:ascii="Abadi" w:hAnsi="Abadi" w:cs="Trebuchet MS"/>
          <w:sz w:val="21"/>
          <w:szCs w:val="21"/>
        </w:rPr>
        <w:t>incluye,</w:t>
      </w:r>
      <w:r w:rsidRPr="00F2418D">
        <w:rPr>
          <w:rFonts w:ascii="Abadi" w:hAnsi="Abadi" w:cs="Trebuchet MS"/>
          <w:spacing w:val="21"/>
          <w:sz w:val="21"/>
          <w:szCs w:val="21"/>
        </w:rPr>
        <w:t xml:space="preserve"> </w:t>
      </w:r>
      <w:r w:rsidRPr="00F2418D">
        <w:rPr>
          <w:rFonts w:ascii="Abadi" w:hAnsi="Abadi" w:cs="Trebuchet MS"/>
          <w:sz w:val="21"/>
          <w:szCs w:val="21"/>
        </w:rPr>
        <w:t>entre</w:t>
      </w:r>
      <w:r w:rsidRPr="00F2418D">
        <w:rPr>
          <w:rFonts w:ascii="Abadi" w:hAnsi="Abadi" w:cs="Trebuchet MS"/>
          <w:spacing w:val="21"/>
          <w:sz w:val="21"/>
          <w:szCs w:val="21"/>
        </w:rPr>
        <w:t xml:space="preserve"> </w:t>
      </w:r>
      <w:r w:rsidRPr="00F2418D">
        <w:rPr>
          <w:rFonts w:ascii="Abadi" w:hAnsi="Abadi" w:cs="Trebuchet MS"/>
          <w:sz w:val="21"/>
          <w:szCs w:val="21"/>
        </w:rPr>
        <w:t>otras</w:t>
      </w:r>
      <w:r w:rsidRPr="00F2418D">
        <w:rPr>
          <w:rFonts w:ascii="Abadi" w:hAnsi="Abadi" w:cs="Trebuchet MS"/>
          <w:spacing w:val="20"/>
          <w:sz w:val="21"/>
          <w:szCs w:val="21"/>
        </w:rPr>
        <w:t xml:space="preserve"> </w:t>
      </w:r>
      <w:r w:rsidRPr="00F2418D">
        <w:rPr>
          <w:rFonts w:ascii="Abadi" w:hAnsi="Abadi" w:cs="Trebuchet MS"/>
          <w:sz w:val="21"/>
          <w:szCs w:val="21"/>
        </w:rPr>
        <w:t>cosas,</w:t>
      </w:r>
      <w:r w:rsidRPr="00F2418D">
        <w:rPr>
          <w:rFonts w:ascii="Abadi" w:hAnsi="Abadi" w:cs="Trebuchet MS"/>
          <w:spacing w:val="19"/>
          <w:sz w:val="21"/>
          <w:szCs w:val="21"/>
        </w:rPr>
        <w:t xml:space="preserve"> </w:t>
      </w:r>
      <w:r w:rsidRPr="00F2418D">
        <w:rPr>
          <w:rFonts w:ascii="Abadi" w:hAnsi="Abadi" w:cs="Trebuchet MS"/>
          <w:sz w:val="21"/>
          <w:szCs w:val="21"/>
        </w:rPr>
        <w:t>procesos,</w:t>
      </w:r>
      <w:r w:rsidRPr="00F2418D">
        <w:rPr>
          <w:rFonts w:ascii="Abadi" w:hAnsi="Abadi" w:cs="Trebuchet MS"/>
          <w:spacing w:val="22"/>
          <w:sz w:val="21"/>
          <w:szCs w:val="21"/>
        </w:rPr>
        <w:t xml:space="preserve"> </w:t>
      </w:r>
      <w:r w:rsidRPr="00F2418D">
        <w:rPr>
          <w:rFonts w:ascii="Abadi" w:hAnsi="Abadi" w:cs="Trebuchet MS"/>
          <w:sz w:val="21"/>
          <w:szCs w:val="21"/>
        </w:rPr>
        <w:t>modos</w:t>
      </w:r>
      <w:r w:rsidRPr="00F2418D">
        <w:rPr>
          <w:rFonts w:ascii="Abadi" w:hAnsi="Abadi" w:cs="Trebuchet MS"/>
          <w:spacing w:val="20"/>
          <w:sz w:val="21"/>
          <w:szCs w:val="21"/>
        </w:rPr>
        <w:t xml:space="preserve"> </w:t>
      </w:r>
      <w:r w:rsidRPr="00F2418D">
        <w:rPr>
          <w:rFonts w:ascii="Abadi" w:hAnsi="Abadi" w:cs="Trebuchet MS"/>
          <w:sz w:val="21"/>
          <w:szCs w:val="21"/>
        </w:rPr>
        <w:t>de</w:t>
      </w:r>
      <w:r w:rsidRPr="00F2418D">
        <w:rPr>
          <w:rFonts w:ascii="Abadi" w:hAnsi="Abadi" w:cs="Trebuchet MS"/>
          <w:spacing w:val="22"/>
          <w:sz w:val="21"/>
          <w:szCs w:val="21"/>
        </w:rPr>
        <w:t xml:space="preserve"> </w:t>
      </w:r>
      <w:r w:rsidRPr="00F2418D">
        <w:rPr>
          <w:rFonts w:ascii="Abadi" w:hAnsi="Abadi" w:cs="Trebuchet MS"/>
          <w:sz w:val="21"/>
          <w:szCs w:val="21"/>
        </w:rPr>
        <w:t>vida,</w:t>
      </w:r>
      <w:r w:rsidRPr="00F2418D">
        <w:rPr>
          <w:rFonts w:ascii="Abadi" w:hAnsi="Abadi" w:cs="Trebuchet MS"/>
          <w:spacing w:val="21"/>
          <w:sz w:val="21"/>
          <w:szCs w:val="21"/>
        </w:rPr>
        <w:t xml:space="preserve"> </w:t>
      </w:r>
      <w:r w:rsidRPr="00F2418D">
        <w:rPr>
          <w:rFonts w:ascii="Abadi" w:hAnsi="Abadi" w:cs="Trebuchet MS"/>
          <w:sz w:val="21"/>
          <w:szCs w:val="21"/>
        </w:rPr>
        <w:t>costumbres,</w:t>
      </w:r>
      <w:r w:rsidRPr="00F2418D">
        <w:rPr>
          <w:rFonts w:ascii="Abadi" w:hAnsi="Abadi" w:cs="Trebuchet MS"/>
          <w:spacing w:val="-1"/>
          <w:sz w:val="21"/>
          <w:szCs w:val="21"/>
        </w:rPr>
        <w:t xml:space="preserve"> </w:t>
      </w:r>
      <w:r w:rsidRPr="00F2418D">
        <w:rPr>
          <w:rFonts w:ascii="Abadi" w:hAnsi="Abadi" w:cs="Trebuchet MS"/>
          <w:sz w:val="21"/>
          <w:szCs w:val="21"/>
        </w:rPr>
        <w:t>tradiciones,</w:t>
      </w:r>
      <w:r w:rsidRPr="00F2418D">
        <w:rPr>
          <w:rFonts w:ascii="Abadi" w:hAnsi="Abadi" w:cs="Trebuchet MS"/>
          <w:spacing w:val="-2"/>
          <w:sz w:val="21"/>
          <w:szCs w:val="21"/>
        </w:rPr>
        <w:t xml:space="preserve"> </w:t>
      </w:r>
      <w:r w:rsidRPr="00F2418D">
        <w:rPr>
          <w:rFonts w:ascii="Abadi" w:hAnsi="Abadi" w:cs="Trebuchet MS"/>
          <w:sz w:val="21"/>
          <w:szCs w:val="21"/>
        </w:rPr>
        <w:t>hábitos,</w:t>
      </w:r>
      <w:r w:rsidRPr="00F2418D">
        <w:rPr>
          <w:rFonts w:ascii="Abadi" w:hAnsi="Abadi" w:cs="Trebuchet MS"/>
          <w:spacing w:val="-3"/>
          <w:sz w:val="21"/>
          <w:szCs w:val="21"/>
        </w:rPr>
        <w:t xml:space="preserve"> </w:t>
      </w:r>
      <w:r w:rsidRPr="00F2418D">
        <w:rPr>
          <w:rFonts w:ascii="Abadi" w:hAnsi="Abadi" w:cs="Trebuchet MS"/>
          <w:sz w:val="21"/>
          <w:szCs w:val="21"/>
        </w:rPr>
        <w:t>valores,</w:t>
      </w:r>
      <w:r w:rsidRPr="00F2418D">
        <w:rPr>
          <w:rFonts w:ascii="Abadi" w:hAnsi="Abadi" w:cs="Trebuchet MS"/>
          <w:spacing w:val="-3"/>
          <w:sz w:val="21"/>
          <w:szCs w:val="21"/>
        </w:rPr>
        <w:t xml:space="preserve"> </w:t>
      </w:r>
      <w:r w:rsidRPr="00F2418D">
        <w:rPr>
          <w:rFonts w:ascii="Abadi" w:hAnsi="Abadi" w:cs="Trebuchet MS"/>
          <w:sz w:val="21"/>
          <w:szCs w:val="21"/>
        </w:rPr>
        <w:t>patrones,</w:t>
      </w:r>
      <w:r w:rsidRPr="00F2418D">
        <w:rPr>
          <w:rFonts w:ascii="Abadi" w:hAnsi="Abadi" w:cs="Trebuchet MS"/>
          <w:spacing w:val="-4"/>
          <w:sz w:val="21"/>
          <w:szCs w:val="21"/>
        </w:rPr>
        <w:t xml:space="preserve"> </w:t>
      </w:r>
      <w:r w:rsidRPr="00F2418D">
        <w:rPr>
          <w:rFonts w:ascii="Abadi" w:hAnsi="Abadi" w:cs="Trebuchet MS"/>
          <w:sz w:val="21"/>
          <w:szCs w:val="21"/>
        </w:rPr>
        <w:t>herramientas</w:t>
      </w:r>
      <w:r w:rsidRPr="00F2418D">
        <w:rPr>
          <w:rFonts w:ascii="Abadi" w:hAnsi="Abadi" w:cs="Trebuchet MS"/>
          <w:spacing w:val="-2"/>
          <w:sz w:val="21"/>
          <w:szCs w:val="21"/>
        </w:rPr>
        <w:t xml:space="preserve"> </w:t>
      </w:r>
      <w:r w:rsidRPr="00F2418D">
        <w:rPr>
          <w:rFonts w:ascii="Abadi" w:hAnsi="Abadi" w:cs="Trebuchet MS"/>
          <w:sz w:val="21"/>
          <w:szCs w:val="21"/>
        </w:rPr>
        <w:t>y</w:t>
      </w:r>
      <w:r w:rsidRPr="00F2418D">
        <w:rPr>
          <w:rFonts w:ascii="Abadi" w:hAnsi="Abadi" w:cs="Trebuchet MS"/>
          <w:spacing w:val="-5"/>
          <w:sz w:val="21"/>
          <w:szCs w:val="21"/>
        </w:rPr>
        <w:t xml:space="preserve"> </w:t>
      </w:r>
      <w:r w:rsidRPr="00F2418D">
        <w:rPr>
          <w:rFonts w:ascii="Abadi" w:hAnsi="Abadi" w:cs="Trebuchet MS"/>
          <w:sz w:val="21"/>
          <w:szCs w:val="21"/>
        </w:rPr>
        <w:t>de</w:t>
      </w:r>
      <w:r w:rsidRPr="00F2418D">
        <w:rPr>
          <w:rFonts w:ascii="Abadi" w:hAnsi="Abadi" w:cs="Trebuchet MS"/>
          <w:spacing w:val="-4"/>
          <w:sz w:val="21"/>
          <w:szCs w:val="21"/>
        </w:rPr>
        <w:t xml:space="preserve"> </w:t>
      </w:r>
      <w:r w:rsidRPr="00F2418D">
        <w:rPr>
          <w:rFonts w:ascii="Abadi" w:hAnsi="Abadi" w:cs="Trebuchet MS"/>
          <w:sz w:val="21"/>
          <w:szCs w:val="21"/>
        </w:rPr>
        <w:t>manera</w:t>
      </w:r>
      <w:r w:rsidRPr="00F2418D">
        <w:rPr>
          <w:rFonts w:ascii="Abadi" w:hAnsi="Abadi" w:cs="Trebuchet MS"/>
          <w:spacing w:val="-2"/>
          <w:sz w:val="21"/>
          <w:szCs w:val="21"/>
        </w:rPr>
        <w:t xml:space="preserve"> </w:t>
      </w:r>
      <w:r w:rsidRPr="00F2418D">
        <w:rPr>
          <w:rFonts w:ascii="Abadi" w:hAnsi="Abadi" w:cs="Trebuchet MS"/>
          <w:sz w:val="21"/>
          <w:szCs w:val="21"/>
        </w:rPr>
        <w:t>muy</w:t>
      </w:r>
      <w:r w:rsidRPr="00F2418D">
        <w:rPr>
          <w:rFonts w:ascii="Abadi" w:hAnsi="Abadi" w:cs="Trebuchet MS"/>
          <w:spacing w:val="-5"/>
          <w:sz w:val="21"/>
          <w:szCs w:val="21"/>
        </w:rPr>
        <w:t xml:space="preserve"> </w:t>
      </w:r>
      <w:r w:rsidRPr="00F2418D">
        <w:rPr>
          <w:rFonts w:ascii="Abadi" w:hAnsi="Abadi" w:cs="Trebuchet MS"/>
          <w:sz w:val="21"/>
          <w:szCs w:val="21"/>
        </w:rPr>
        <w:t>señalada</w:t>
      </w:r>
    </w:p>
    <w:p w14:paraId="7FE9FBD4" w14:textId="77777777" w:rsidR="00873DAD" w:rsidRDefault="00873DAD" w:rsidP="00873DAD">
      <w:pPr>
        <w:kinsoku w:val="0"/>
        <w:overflowPunct w:val="0"/>
        <w:autoSpaceDE w:val="0"/>
        <w:autoSpaceDN w:val="0"/>
        <w:adjustRightInd w:val="0"/>
        <w:ind w:left="39"/>
        <w:jc w:val="both"/>
        <w:rPr>
          <w:rFonts w:ascii="Abadi" w:hAnsi="Abadi" w:cs="Trebuchet MS"/>
          <w:sz w:val="21"/>
          <w:szCs w:val="21"/>
        </w:rPr>
      </w:pPr>
      <w:r w:rsidRPr="00F2418D">
        <w:rPr>
          <w:rFonts w:ascii="Abadi" w:hAnsi="Abadi" w:cs="Trebuchet MS"/>
          <w:sz w:val="21"/>
          <w:szCs w:val="21"/>
        </w:rPr>
        <w:t>conocimiento.</w:t>
      </w:r>
    </w:p>
    <w:p w14:paraId="4E6EF8A3" w14:textId="77777777" w:rsidR="00873DAD" w:rsidRPr="00F2418D" w:rsidRDefault="00873DAD" w:rsidP="00873DAD">
      <w:pPr>
        <w:kinsoku w:val="0"/>
        <w:overflowPunct w:val="0"/>
        <w:autoSpaceDE w:val="0"/>
        <w:autoSpaceDN w:val="0"/>
        <w:adjustRightInd w:val="0"/>
        <w:ind w:left="39"/>
        <w:jc w:val="both"/>
        <w:rPr>
          <w:rFonts w:ascii="Abadi" w:hAnsi="Abadi" w:cs="Trebuchet MS"/>
          <w:sz w:val="21"/>
          <w:szCs w:val="21"/>
        </w:rPr>
      </w:pPr>
    </w:p>
    <w:p w14:paraId="1245728A" w14:textId="77777777" w:rsidR="00873DAD" w:rsidRPr="00F2418D" w:rsidRDefault="00873DAD" w:rsidP="00873DAD">
      <w:pPr>
        <w:kinsoku w:val="0"/>
        <w:overflowPunct w:val="0"/>
        <w:autoSpaceDE w:val="0"/>
        <w:autoSpaceDN w:val="0"/>
        <w:adjustRightInd w:val="0"/>
        <w:ind w:left="39"/>
        <w:jc w:val="both"/>
        <w:rPr>
          <w:rFonts w:ascii="Abadi" w:hAnsi="Abadi" w:cs="Trebuchet MS"/>
          <w:sz w:val="21"/>
          <w:szCs w:val="21"/>
        </w:rPr>
      </w:pPr>
      <w:r w:rsidRPr="00F2418D">
        <w:rPr>
          <w:rFonts w:ascii="Abadi" w:hAnsi="Abadi" w:cs="Trebuchet MS"/>
          <w:sz w:val="21"/>
          <w:szCs w:val="21"/>
        </w:rPr>
        <w:t>Su</w:t>
      </w:r>
      <w:r w:rsidRPr="00F2418D">
        <w:rPr>
          <w:rFonts w:ascii="Abadi" w:hAnsi="Abadi" w:cs="Trebuchet MS"/>
          <w:spacing w:val="46"/>
          <w:sz w:val="21"/>
          <w:szCs w:val="21"/>
        </w:rPr>
        <w:t xml:space="preserve"> </w:t>
      </w:r>
      <w:r w:rsidRPr="00F2418D">
        <w:rPr>
          <w:rFonts w:ascii="Abadi" w:hAnsi="Abadi" w:cs="Trebuchet MS"/>
          <w:sz w:val="21"/>
          <w:szCs w:val="21"/>
        </w:rPr>
        <w:t>función</w:t>
      </w:r>
      <w:r w:rsidRPr="00F2418D">
        <w:rPr>
          <w:rFonts w:ascii="Abadi" w:hAnsi="Abadi" w:cs="Trebuchet MS"/>
          <w:spacing w:val="46"/>
          <w:sz w:val="21"/>
          <w:szCs w:val="21"/>
        </w:rPr>
        <w:t xml:space="preserve"> </w:t>
      </w:r>
      <w:r w:rsidRPr="00F2418D">
        <w:rPr>
          <w:rFonts w:ascii="Abadi" w:hAnsi="Abadi" w:cs="Trebuchet MS"/>
          <w:sz w:val="21"/>
          <w:szCs w:val="21"/>
        </w:rPr>
        <w:t>es</w:t>
      </w:r>
      <w:r w:rsidRPr="00F2418D">
        <w:rPr>
          <w:rFonts w:ascii="Abadi" w:hAnsi="Abadi" w:cs="Trebuchet MS"/>
          <w:spacing w:val="46"/>
          <w:sz w:val="21"/>
          <w:szCs w:val="21"/>
        </w:rPr>
        <w:t xml:space="preserve"> </w:t>
      </w:r>
      <w:r w:rsidRPr="00F2418D">
        <w:rPr>
          <w:rFonts w:ascii="Abadi" w:hAnsi="Abadi" w:cs="Trebuchet MS"/>
          <w:sz w:val="21"/>
          <w:szCs w:val="21"/>
        </w:rPr>
        <w:t>la</w:t>
      </w:r>
      <w:r w:rsidRPr="00F2418D">
        <w:rPr>
          <w:rFonts w:ascii="Abadi" w:hAnsi="Abadi" w:cs="Trebuchet MS"/>
          <w:spacing w:val="47"/>
          <w:sz w:val="21"/>
          <w:szCs w:val="21"/>
        </w:rPr>
        <w:t xml:space="preserve"> </w:t>
      </w:r>
      <w:r w:rsidRPr="00F2418D">
        <w:rPr>
          <w:rFonts w:ascii="Abadi" w:hAnsi="Abadi" w:cs="Trebuchet MS"/>
          <w:sz w:val="21"/>
          <w:szCs w:val="21"/>
        </w:rPr>
        <w:t>de</w:t>
      </w:r>
      <w:r w:rsidRPr="00F2418D">
        <w:rPr>
          <w:rFonts w:ascii="Abadi" w:hAnsi="Abadi" w:cs="Trebuchet MS"/>
          <w:spacing w:val="49"/>
          <w:sz w:val="21"/>
          <w:szCs w:val="21"/>
        </w:rPr>
        <w:t xml:space="preserve"> </w:t>
      </w:r>
      <w:r w:rsidRPr="00F2418D">
        <w:rPr>
          <w:rFonts w:ascii="Abadi" w:hAnsi="Abadi" w:cs="Trebuchet MS"/>
          <w:sz w:val="21"/>
          <w:szCs w:val="21"/>
        </w:rPr>
        <w:t>garantizar</w:t>
      </w:r>
      <w:r w:rsidRPr="00F2418D">
        <w:rPr>
          <w:rFonts w:ascii="Abadi" w:hAnsi="Abadi" w:cs="Trebuchet MS"/>
          <w:spacing w:val="46"/>
          <w:sz w:val="21"/>
          <w:szCs w:val="21"/>
        </w:rPr>
        <w:t xml:space="preserve"> </w:t>
      </w:r>
      <w:r w:rsidRPr="00F2418D">
        <w:rPr>
          <w:rFonts w:ascii="Abadi" w:hAnsi="Abadi" w:cs="Trebuchet MS"/>
          <w:sz w:val="21"/>
          <w:szCs w:val="21"/>
        </w:rPr>
        <w:t>la</w:t>
      </w:r>
      <w:r w:rsidRPr="00F2418D">
        <w:rPr>
          <w:rFonts w:ascii="Abadi" w:hAnsi="Abadi" w:cs="Trebuchet MS"/>
          <w:spacing w:val="47"/>
          <w:sz w:val="21"/>
          <w:szCs w:val="21"/>
        </w:rPr>
        <w:t xml:space="preserve"> </w:t>
      </w:r>
      <w:r w:rsidRPr="00F2418D">
        <w:rPr>
          <w:rFonts w:ascii="Abadi" w:hAnsi="Abadi" w:cs="Trebuchet MS"/>
          <w:sz w:val="21"/>
          <w:szCs w:val="21"/>
        </w:rPr>
        <w:t>supervivencia</w:t>
      </w:r>
      <w:r w:rsidRPr="00F2418D">
        <w:rPr>
          <w:rFonts w:ascii="Abadi" w:hAnsi="Abadi" w:cs="Trebuchet MS"/>
          <w:spacing w:val="47"/>
          <w:sz w:val="21"/>
          <w:szCs w:val="21"/>
        </w:rPr>
        <w:t xml:space="preserve"> </w:t>
      </w:r>
      <w:r w:rsidRPr="00F2418D">
        <w:rPr>
          <w:rFonts w:ascii="Abadi" w:hAnsi="Abadi" w:cs="Trebuchet MS"/>
          <w:sz w:val="21"/>
          <w:szCs w:val="21"/>
        </w:rPr>
        <w:t>de</w:t>
      </w:r>
      <w:r w:rsidRPr="00F2418D">
        <w:rPr>
          <w:rFonts w:ascii="Abadi" w:hAnsi="Abadi" w:cs="Trebuchet MS"/>
          <w:spacing w:val="46"/>
          <w:sz w:val="21"/>
          <w:szCs w:val="21"/>
        </w:rPr>
        <w:t xml:space="preserve"> </w:t>
      </w:r>
      <w:r w:rsidRPr="00F2418D">
        <w:rPr>
          <w:rFonts w:ascii="Abadi" w:hAnsi="Abadi" w:cs="Trebuchet MS"/>
          <w:sz w:val="21"/>
          <w:szCs w:val="21"/>
        </w:rPr>
        <w:t>un</w:t>
      </w:r>
      <w:r w:rsidRPr="00F2418D">
        <w:rPr>
          <w:rFonts w:ascii="Abadi" w:hAnsi="Abadi" w:cs="Trebuchet MS"/>
          <w:spacing w:val="47"/>
          <w:sz w:val="21"/>
          <w:szCs w:val="21"/>
        </w:rPr>
        <w:t xml:space="preserve"> </w:t>
      </w:r>
      <w:r w:rsidRPr="00F2418D">
        <w:rPr>
          <w:rFonts w:ascii="Abadi" w:hAnsi="Abadi" w:cs="Trebuchet MS"/>
          <w:sz w:val="21"/>
          <w:szCs w:val="21"/>
        </w:rPr>
        <w:t>conglomerado</w:t>
      </w:r>
      <w:r w:rsidRPr="00F2418D">
        <w:rPr>
          <w:rFonts w:ascii="Abadi" w:hAnsi="Abadi" w:cs="Trebuchet MS"/>
          <w:spacing w:val="47"/>
          <w:sz w:val="21"/>
          <w:szCs w:val="21"/>
        </w:rPr>
        <w:t xml:space="preserve"> </w:t>
      </w:r>
      <w:r w:rsidRPr="00F2418D">
        <w:rPr>
          <w:rFonts w:ascii="Abadi" w:hAnsi="Abadi" w:cs="Trebuchet MS"/>
          <w:sz w:val="21"/>
          <w:szCs w:val="21"/>
        </w:rPr>
        <w:t>social</w:t>
      </w:r>
      <w:r w:rsidRPr="00F2418D">
        <w:rPr>
          <w:rFonts w:ascii="Abadi" w:hAnsi="Abadi" w:cs="Trebuchet MS"/>
          <w:spacing w:val="46"/>
          <w:sz w:val="21"/>
          <w:szCs w:val="21"/>
        </w:rPr>
        <w:t xml:space="preserve"> </w:t>
      </w:r>
      <w:r w:rsidRPr="00F2418D">
        <w:rPr>
          <w:rFonts w:ascii="Abadi" w:hAnsi="Abadi" w:cs="Trebuchet MS"/>
          <w:sz w:val="21"/>
          <w:szCs w:val="21"/>
        </w:rPr>
        <w:t>y</w:t>
      </w:r>
      <w:r>
        <w:rPr>
          <w:rFonts w:ascii="Abadi" w:hAnsi="Abadi" w:cs="Trebuchet MS"/>
          <w:sz w:val="21"/>
          <w:szCs w:val="21"/>
        </w:rPr>
        <w:t xml:space="preserve"> </w:t>
      </w:r>
      <w:r w:rsidRPr="00F2418D">
        <w:rPr>
          <w:rFonts w:ascii="Abadi" w:hAnsi="Abadi" w:cs="Trebuchet MS"/>
          <w:sz w:val="21"/>
          <w:szCs w:val="21"/>
        </w:rPr>
        <w:t>facilitar</w:t>
      </w:r>
      <w:r w:rsidRPr="00F2418D">
        <w:rPr>
          <w:rFonts w:ascii="Abadi" w:hAnsi="Abadi" w:cs="Trebuchet MS"/>
          <w:spacing w:val="2"/>
          <w:sz w:val="21"/>
          <w:szCs w:val="21"/>
        </w:rPr>
        <w:t xml:space="preserve"> </w:t>
      </w:r>
      <w:r w:rsidRPr="00F2418D">
        <w:rPr>
          <w:rFonts w:ascii="Abadi" w:hAnsi="Abadi" w:cs="Trebuchet MS"/>
          <w:sz w:val="21"/>
          <w:szCs w:val="21"/>
        </w:rPr>
        <w:t>la</w:t>
      </w:r>
      <w:r w:rsidRPr="00F2418D">
        <w:rPr>
          <w:rFonts w:ascii="Abadi" w:hAnsi="Abadi" w:cs="Trebuchet MS"/>
          <w:spacing w:val="-1"/>
          <w:sz w:val="21"/>
          <w:szCs w:val="21"/>
        </w:rPr>
        <w:t xml:space="preserve"> </w:t>
      </w:r>
      <w:r w:rsidRPr="00F2418D">
        <w:rPr>
          <w:rFonts w:ascii="Abadi" w:hAnsi="Abadi" w:cs="Trebuchet MS"/>
          <w:sz w:val="21"/>
          <w:szCs w:val="21"/>
        </w:rPr>
        <w:t>adaptación</w:t>
      </w:r>
      <w:r w:rsidRPr="00F2418D">
        <w:rPr>
          <w:rFonts w:ascii="Abadi" w:hAnsi="Abadi" w:cs="Trebuchet MS"/>
          <w:spacing w:val="1"/>
          <w:sz w:val="21"/>
          <w:szCs w:val="21"/>
        </w:rPr>
        <w:t xml:space="preserve"> </w:t>
      </w:r>
      <w:r w:rsidRPr="00F2418D">
        <w:rPr>
          <w:rFonts w:ascii="Abadi" w:hAnsi="Abadi" w:cs="Trebuchet MS"/>
          <w:sz w:val="21"/>
          <w:szCs w:val="21"/>
        </w:rPr>
        <w:t>de</w:t>
      </w:r>
      <w:r w:rsidRPr="00F2418D">
        <w:rPr>
          <w:rFonts w:ascii="Abadi" w:hAnsi="Abadi" w:cs="Trebuchet MS"/>
          <w:spacing w:val="1"/>
          <w:sz w:val="21"/>
          <w:szCs w:val="21"/>
        </w:rPr>
        <w:t xml:space="preserve"> </w:t>
      </w:r>
      <w:r w:rsidRPr="00F2418D">
        <w:rPr>
          <w:rFonts w:ascii="Abadi" w:hAnsi="Abadi" w:cs="Trebuchet MS"/>
          <w:sz w:val="21"/>
          <w:szCs w:val="21"/>
        </w:rPr>
        <w:t>los sujetos</w:t>
      </w:r>
      <w:r w:rsidRPr="00F2418D">
        <w:rPr>
          <w:rFonts w:ascii="Abadi" w:hAnsi="Abadi" w:cs="Trebuchet MS"/>
          <w:spacing w:val="2"/>
          <w:sz w:val="21"/>
          <w:szCs w:val="21"/>
        </w:rPr>
        <w:t xml:space="preserve"> </w:t>
      </w:r>
      <w:r w:rsidRPr="00F2418D">
        <w:rPr>
          <w:rFonts w:ascii="Abadi" w:hAnsi="Abadi" w:cs="Trebuchet MS"/>
          <w:sz w:val="21"/>
          <w:szCs w:val="21"/>
        </w:rPr>
        <w:t>que</w:t>
      </w:r>
      <w:r w:rsidRPr="00F2418D">
        <w:rPr>
          <w:rFonts w:ascii="Abadi" w:hAnsi="Abadi" w:cs="Trebuchet MS"/>
          <w:spacing w:val="-2"/>
          <w:sz w:val="21"/>
          <w:szCs w:val="21"/>
        </w:rPr>
        <w:t xml:space="preserve"> </w:t>
      </w:r>
      <w:r w:rsidRPr="00F2418D">
        <w:rPr>
          <w:rFonts w:ascii="Abadi" w:hAnsi="Abadi" w:cs="Trebuchet MS"/>
          <w:sz w:val="21"/>
          <w:szCs w:val="21"/>
        </w:rPr>
        <w:t>en</w:t>
      </w:r>
      <w:r w:rsidRPr="00F2418D">
        <w:rPr>
          <w:rFonts w:ascii="Abadi" w:hAnsi="Abadi" w:cs="Trebuchet MS"/>
          <w:spacing w:val="1"/>
          <w:sz w:val="21"/>
          <w:szCs w:val="21"/>
        </w:rPr>
        <w:t xml:space="preserve"> </w:t>
      </w:r>
      <w:r w:rsidRPr="00F2418D">
        <w:rPr>
          <w:rFonts w:ascii="Abadi" w:hAnsi="Abadi" w:cs="Trebuchet MS"/>
          <w:sz w:val="21"/>
          <w:szCs w:val="21"/>
        </w:rPr>
        <w:t>él</w:t>
      </w:r>
      <w:r w:rsidRPr="00F2418D">
        <w:rPr>
          <w:rFonts w:ascii="Abadi" w:hAnsi="Abadi" w:cs="Trebuchet MS"/>
          <w:spacing w:val="1"/>
          <w:sz w:val="21"/>
          <w:szCs w:val="21"/>
        </w:rPr>
        <w:t xml:space="preserve"> </w:t>
      </w:r>
      <w:r w:rsidRPr="00F2418D">
        <w:rPr>
          <w:rFonts w:ascii="Abadi" w:hAnsi="Abadi" w:cs="Trebuchet MS"/>
          <w:sz w:val="21"/>
          <w:szCs w:val="21"/>
        </w:rPr>
        <w:t>se</w:t>
      </w:r>
      <w:r w:rsidRPr="00F2418D">
        <w:rPr>
          <w:rFonts w:ascii="Abadi" w:hAnsi="Abadi" w:cs="Trebuchet MS"/>
          <w:spacing w:val="1"/>
          <w:sz w:val="21"/>
          <w:szCs w:val="21"/>
        </w:rPr>
        <w:t xml:space="preserve"> </w:t>
      </w:r>
      <w:r w:rsidRPr="00F2418D">
        <w:rPr>
          <w:rFonts w:ascii="Abadi" w:hAnsi="Abadi" w:cs="Trebuchet MS"/>
          <w:sz w:val="21"/>
          <w:szCs w:val="21"/>
        </w:rPr>
        <w:t>desarrollan</w:t>
      </w:r>
      <w:r w:rsidRPr="00F2418D">
        <w:rPr>
          <w:rFonts w:ascii="Abadi" w:hAnsi="Abadi" w:cs="Trebuchet MS"/>
          <w:spacing w:val="-2"/>
          <w:sz w:val="21"/>
          <w:szCs w:val="21"/>
        </w:rPr>
        <w:t xml:space="preserve"> </w:t>
      </w:r>
      <w:r w:rsidRPr="00F2418D">
        <w:rPr>
          <w:rFonts w:ascii="Abadi" w:hAnsi="Abadi" w:cs="Trebuchet MS"/>
          <w:sz w:val="21"/>
          <w:szCs w:val="21"/>
        </w:rPr>
        <w:t>a</w:t>
      </w:r>
      <w:r w:rsidRPr="00F2418D">
        <w:rPr>
          <w:rFonts w:ascii="Abadi" w:hAnsi="Abadi" w:cs="Trebuchet MS"/>
          <w:spacing w:val="1"/>
          <w:sz w:val="21"/>
          <w:szCs w:val="21"/>
        </w:rPr>
        <w:t xml:space="preserve"> </w:t>
      </w:r>
      <w:r w:rsidRPr="00F2418D">
        <w:rPr>
          <w:rFonts w:ascii="Abadi" w:hAnsi="Abadi" w:cs="Trebuchet MS"/>
          <w:sz w:val="21"/>
          <w:szCs w:val="21"/>
        </w:rPr>
        <w:t>su entorno.</w:t>
      </w:r>
    </w:p>
    <w:p w14:paraId="0D47CC23" w14:textId="77777777" w:rsidR="00873DAD" w:rsidRPr="00F2418D" w:rsidRDefault="00873DAD" w:rsidP="00873DAD">
      <w:pPr>
        <w:kinsoku w:val="0"/>
        <w:overflowPunct w:val="0"/>
        <w:autoSpaceDE w:val="0"/>
        <w:autoSpaceDN w:val="0"/>
        <w:adjustRightInd w:val="0"/>
        <w:ind w:left="39"/>
        <w:jc w:val="both"/>
        <w:rPr>
          <w:rFonts w:ascii="Abadi" w:hAnsi="Abadi" w:cs="Trebuchet MS"/>
          <w:sz w:val="21"/>
          <w:szCs w:val="21"/>
        </w:rPr>
      </w:pPr>
    </w:p>
    <w:p w14:paraId="166F1071" w14:textId="77777777" w:rsidR="00873DAD" w:rsidRPr="00F2418D" w:rsidRDefault="00873DAD" w:rsidP="00873DAD">
      <w:pPr>
        <w:kinsoku w:val="0"/>
        <w:overflowPunct w:val="0"/>
        <w:autoSpaceDE w:val="0"/>
        <w:autoSpaceDN w:val="0"/>
        <w:adjustRightInd w:val="0"/>
        <w:ind w:left="100" w:right="112"/>
        <w:jc w:val="both"/>
        <w:rPr>
          <w:rFonts w:ascii="Abadi" w:hAnsi="Abadi" w:cs="Trebuchet MS"/>
          <w:sz w:val="21"/>
          <w:szCs w:val="21"/>
        </w:rPr>
      </w:pPr>
      <w:r w:rsidRPr="00F2418D">
        <w:rPr>
          <w:rFonts w:ascii="Abadi" w:hAnsi="Abadi" w:cs="Trebuchet MS"/>
          <w:sz w:val="21"/>
          <w:szCs w:val="21"/>
        </w:rPr>
        <w:t>Así,</w:t>
      </w:r>
      <w:r w:rsidRPr="00F2418D">
        <w:rPr>
          <w:rFonts w:ascii="Abadi" w:hAnsi="Abadi" w:cs="Trebuchet MS"/>
          <w:spacing w:val="17"/>
          <w:sz w:val="21"/>
          <w:szCs w:val="21"/>
        </w:rPr>
        <w:t xml:space="preserve"> </w:t>
      </w:r>
      <w:r w:rsidRPr="00F2418D">
        <w:rPr>
          <w:rFonts w:ascii="Abadi" w:hAnsi="Abadi" w:cs="Trebuchet MS"/>
          <w:sz w:val="21"/>
          <w:szCs w:val="21"/>
        </w:rPr>
        <w:t>cada</w:t>
      </w:r>
      <w:r w:rsidRPr="00F2418D">
        <w:rPr>
          <w:rFonts w:ascii="Abadi" w:hAnsi="Abadi" w:cs="Trebuchet MS"/>
          <w:spacing w:val="17"/>
          <w:sz w:val="21"/>
          <w:szCs w:val="21"/>
        </w:rPr>
        <w:t xml:space="preserve"> </w:t>
      </w:r>
      <w:r w:rsidRPr="00F2418D">
        <w:rPr>
          <w:rFonts w:ascii="Abadi" w:hAnsi="Abadi" w:cs="Trebuchet MS"/>
          <w:sz w:val="21"/>
          <w:szCs w:val="21"/>
        </w:rPr>
        <w:t>cultura</w:t>
      </w:r>
      <w:r w:rsidRPr="00F2418D">
        <w:rPr>
          <w:rFonts w:ascii="Abadi" w:hAnsi="Abadi" w:cs="Trebuchet MS"/>
          <w:spacing w:val="15"/>
          <w:sz w:val="21"/>
          <w:szCs w:val="21"/>
        </w:rPr>
        <w:t xml:space="preserve"> </w:t>
      </w:r>
      <w:r w:rsidRPr="00F2418D">
        <w:rPr>
          <w:rFonts w:ascii="Abadi" w:hAnsi="Abadi" w:cs="Trebuchet MS"/>
          <w:sz w:val="21"/>
          <w:szCs w:val="21"/>
        </w:rPr>
        <w:t>encarna</w:t>
      </w:r>
      <w:r w:rsidRPr="00F2418D">
        <w:rPr>
          <w:rFonts w:ascii="Abadi" w:hAnsi="Abadi" w:cs="Trebuchet MS"/>
          <w:spacing w:val="15"/>
          <w:sz w:val="21"/>
          <w:szCs w:val="21"/>
        </w:rPr>
        <w:t xml:space="preserve"> </w:t>
      </w:r>
      <w:r w:rsidRPr="00F2418D">
        <w:rPr>
          <w:rFonts w:ascii="Abadi" w:hAnsi="Abadi" w:cs="Trebuchet MS"/>
          <w:sz w:val="21"/>
          <w:szCs w:val="21"/>
        </w:rPr>
        <w:t>una</w:t>
      </w:r>
      <w:r w:rsidRPr="00F2418D">
        <w:rPr>
          <w:rFonts w:ascii="Abadi" w:hAnsi="Abadi" w:cs="Trebuchet MS"/>
          <w:spacing w:val="16"/>
          <w:sz w:val="21"/>
          <w:szCs w:val="21"/>
        </w:rPr>
        <w:t xml:space="preserve"> </w:t>
      </w:r>
      <w:r w:rsidRPr="00F2418D">
        <w:rPr>
          <w:rFonts w:ascii="Abadi" w:hAnsi="Abadi" w:cs="Trebuchet MS"/>
          <w:sz w:val="21"/>
          <w:szCs w:val="21"/>
        </w:rPr>
        <w:t>visión</w:t>
      </w:r>
      <w:r w:rsidRPr="00F2418D">
        <w:rPr>
          <w:rFonts w:ascii="Abadi" w:hAnsi="Abadi" w:cs="Trebuchet MS"/>
          <w:spacing w:val="16"/>
          <w:sz w:val="21"/>
          <w:szCs w:val="21"/>
        </w:rPr>
        <w:t xml:space="preserve"> </w:t>
      </w:r>
      <w:r w:rsidRPr="00F2418D">
        <w:rPr>
          <w:rFonts w:ascii="Abadi" w:hAnsi="Abadi" w:cs="Trebuchet MS"/>
          <w:sz w:val="21"/>
          <w:szCs w:val="21"/>
        </w:rPr>
        <w:t>del</w:t>
      </w:r>
      <w:r w:rsidRPr="00F2418D">
        <w:rPr>
          <w:rFonts w:ascii="Abadi" w:hAnsi="Abadi" w:cs="Trebuchet MS"/>
          <w:spacing w:val="16"/>
          <w:sz w:val="21"/>
          <w:szCs w:val="21"/>
        </w:rPr>
        <w:t xml:space="preserve"> </w:t>
      </w:r>
      <w:r w:rsidRPr="00F2418D">
        <w:rPr>
          <w:rFonts w:ascii="Abadi" w:hAnsi="Abadi" w:cs="Trebuchet MS"/>
          <w:sz w:val="21"/>
          <w:szCs w:val="21"/>
        </w:rPr>
        <w:t>mundo,</w:t>
      </w:r>
      <w:r w:rsidRPr="00F2418D">
        <w:rPr>
          <w:rFonts w:ascii="Abadi" w:hAnsi="Abadi" w:cs="Trebuchet MS"/>
          <w:spacing w:val="17"/>
          <w:sz w:val="21"/>
          <w:szCs w:val="21"/>
        </w:rPr>
        <w:t xml:space="preserve"> </w:t>
      </w:r>
      <w:r w:rsidRPr="00F2418D">
        <w:rPr>
          <w:rFonts w:ascii="Abadi" w:hAnsi="Abadi" w:cs="Trebuchet MS"/>
          <w:sz w:val="21"/>
          <w:szCs w:val="21"/>
        </w:rPr>
        <w:t>es</w:t>
      </w:r>
      <w:r w:rsidRPr="00F2418D">
        <w:rPr>
          <w:rFonts w:ascii="Abadi" w:hAnsi="Abadi" w:cs="Trebuchet MS"/>
          <w:spacing w:val="16"/>
          <w:sz w:val="21"/>
          <w:szCs w:val="21"/>
        </w:rPr>
        <w:t xml:space="preserve"> </w:t>
      </w:r>
      <w:r w:rsidRPr="00F2418D">
        <w:rPr>
          <w:rFonts w:ascii="Abadi" w:hAnsi="Abadi" w:cs="Trebuchet MS"/>
          <w:sz w:val="21"/>
          <w:szCs w:val="21"/>
        </w:rPr>
        <w:t>decir</w:t>
      </w:r>
      <w:r w:rsidRPr="00F2418D">
        <w:rPr>
          <w:rFonts w:ascii="Abadi" w:hAnsi="Abadi" w:cs="Trebuchet MS"/>
          <w:spacing w:val="17"/>
          <w:sz w:val="21"/>
          <w:szCs w:val="21"/>
        </w:rPr>
        <w:t xml:space="preserve"> </w:t>
      </w:r>
      <w:r w:rsidRPr="00F2418D">
        <w:rPr>
          <w:rFonts w:ascii="Abadi" w:hAnsi="Abadi" w:cs="Trebuchet MS"/>
          <w:sz w:val="21"/>
          <w:szCs w:val="21"/>
        </w:rPr>
        <w:t>una</w:t>
      </w:r>
      <w:r w:rsidRPr="00F2418D">
        <w:rPr>
          <w:rFonts w:ascii="Abadi" w:hAnsi="Abadi" w:cs="Trebuchet MS"/>
          <w:spacing w:val="16"/>
          <w:sz w:val="21"/>
          <w:szCs w:val="21"/>
        </w:rPr>
        <w:t xml:space="preserve"> </w:t>
      </w:r>
      <w:r w:rsidRPr="00F2418D">
        <w:rPr>
          <w:rFonts w:ascii="Abadi" w:hAnsi="Abadi" w:cs="Trebuchet MS"/>
          <w:sz w:val="21"/>
          <w:szCs w:val="21"/>
        </w:rPr>
        <w:t>particular</w:t>
      </w:r>
      <w:r w:rsidRPr="00F2418D">
        <w:rPr>
          <w:rFonts w:ascii="Abadi" w:hAnsi="Abadi" w:cs="Trebuchet MS"/>
          <w:spacing w:val="-1"/>
          <w:sz w:val="21"/>
          <w:szCs w:val="21"/>
        </w:rPr>
        <w:t xml:space="preserve"> </w:t>
      </w:r>
      <w:r w:rsidRPr="00F2418D">
        <w:rPr>
          <w:rFonts w:ascii="Abadi" w:hAnsi="Abadi" w:cs="Trebuchet MS"/>
          <w:sz w:val="21"/>
          <w:szCs w:val="21"/>
        </w:rPr>
        <w:t>cosmovisión,</w:t>
      </w:r>
      <w:r w:rsidRPr="00F2418D">
        <w:rPr>
          <w:rFonts w:ascii="Abadi" w:hAnsi="Abadi" w:cs="Trebuchet MS"/>
          <w:spacing w:val="23"/>
          <w:sz w:val="21"/>
          <w:szCs w:val="21"/>
        </w:rPr>
        <w:t xml:space="preserve"> </w:t>
      </w:r>
      <w:r w:rsidRPr="00F2418D">
        <w:rPr>
          <w:rFonts w:ascii="Abadi" w:hAnsi="Abadi" w:cs="Trebuchet MS"/>
          <w:sz w:val="21"/>
          <w:szCs w:val="21"/>
        </w:rPr>
        <w:t>como</w:t>
      </w:r>
      <w:r w:rsidRPr="00F2418D">
        <w:rPr>
          <w:rFonts w:ascii="Abadi" w:hAnsi="Abadi" w:cs="Trebuchet MS"/>
          <w:spacing w:val="20"/>
          <w:sz w:val="21"/>
          <w:szCs w:val="21"/>
        </w:rPr>
        <w:t xml:space="preserve"> </w:t>
      </w:r>
      <w:r w:rsidRPr="00F2418D">
        <w:rPr>
          <w:rFonts w:ascii="Abadi" w:hAnsi="Abadi" w:cs="Trebuchet MS"/>
          <w:sz w:val="21"/>
          <w:szCs w:val="21"/>
        </w:rPr>
        <w:t>respuesta</w:t>
      </w:r>
      <w:r w:rsidRPr="00F2418D">
        <w:rPr>
          <w:rFonts w:ascii="Abadi" w:hAnsi="Abadi" w:cs="Trebuchet MS"/>
          <w:spacing w:val="21"/>
          <w:sz w:val="21"/>
          <w:szCs w:val="21"/>
        </w:rPr>
        <w:t xml:space="preserve"> </w:t>
      </w:r>
      <w:r w:rsidRPr="00F2418D">
        <w:rPr>
          <w:rFonts w:ascii="Abadi" w:hAnsi="Abadi" w:cs="Trebuchet MS"/>
          <w:sz w:val="21"/>
          <w:szCs w:val="21"/>
        </w:rPr>
        <w:t>a</w:t>
      </w:r>
      <w:r w:rsidRPr="00F2418D">
        <w:rPr>
          <w:rFonts w:ascii="Abadi" w:hAnsi="Abadi" w:cs="Trebuchet MS"/>
          <w:spacing w:val="23"/>
          <w:sz w:val="21"/>
          <w:szCs w:val="21"/>
        </w:rPr>
        <w:t xml:space="preserve"> </w:t>
      </w:r>
      <w:r w:rsidRPr="00F2418D">
        <w:rPr>
          <w:rFonts w:ascii="Abadi" w:hAnsi="Abadi" w:cs="Trebuchet MS"/>
          <w:sz w:val="21"/>
          <w:szCs w:val="21"/>
        </w:rPr>
        <w:t>la</w:t>
      </w:r>
      <w:r w:rsidRPr="00F2418D">
        <w:rPr>
          <w:rFonts w:ascii="Abadi" w:hAnsi="Abadi" w:cs="Trebuchet MS"/>
          <w:spacing w:val="20"/>
          <w:sz w:val="21"/>
          <w:szCs w:val="21"/>
        </w:rPr>
        <w:t xml:space="preserve"> </w:t>
      </w:r>
      <w:r w:rsidRPr="00F2418D">
        <w:rPr>
          <w:rFonts w:ascii="Abadi" w:hAnsi="Abadi" w:cs="Trebuchet MS"/>
          <w:sz w:val="21"/>
          <w:szCs w:val="21"/>
        </w:rPr>
        <w:t>realidad</w:t>
      </w:r>
      <w:r w:rsidRPr="00F2418D">
        <w:rPr>
          <w:rFonts w:ascii="Abadi" w:hAnsi="Abadi" w:cs="Trebuchet MS"/>
          <w:spacing w:val="22"/>
          <w:sz w:val="21"/>
          <w:szCs w:val="21"/>
        </w:rPr>
        <w:t xml:space="preserve"> </w:t>
      </w:r>
      <w:r w:rsidRPr="00F2418D">
        <w:rPr>
          <w:rFonts w:ascii="Abadi" w:hAnsi="Abadi" w:cs="Trebuchet MS"/>
          <w:sz w:val="21"/>
          <w:szCs w:val="21"/>
        </w:rPr>
        <w:t>que</w:t>
      </w:r>
      <w:r w:rsidRPr="00F2418D">
        <w:rPr>
          <w:rFonts w:ascii="Abadi" w:hAnsi="Abadi" w:cs="Trebuchet MS"/>
          <w:spacing w:val="22"/>
          <w:sz w:val="21"/>
          <w:szCs w:val="21"/>
        </w:rPr>
        <w:t xml:space="preserve"> </w:t>
      </w:r>
      <w:r w:rsidRPr="00F2418D">
        <w:rPr>
          <w:rFonts w:ascii="Abadi" w:hAnsi="Abadi" w:cs="Trebuchet MS"/>
          <w:sz w:val="21"/>
          <w:szCs w:val="21"/>
        </w:rPr>
        <w:t>vive</w:t>
      </w:r>
      <w:r w:rsidRPr="00F2418D">
        <w:rPr>
          <w:rFonts w:ascii="Abadi" w:hAnsi="Abadi" w:cs="Trebuchet MS"/>
          <w:spacing w:val="22"/>
          <w:sz w:val="21"/>
          <w:szCs w:val="21"/>
        </w:rPr>
        <w:t xml:space="preserve"> </w:t>
      </w:r>
      <w:r w:rsidRPr="00F2418D">
        <w:rPr>
          <w:rFonts w:ascii="Abadi" w:hAnsi="Abadi" w:cs="Trebuchet MS"/>
          <w:sz w:val="21"/>
          <w:szCs w:val="21"/>
        </w:rPr>
        <w:t>el</w:t>
      </w:r>
      <w:r w:rsidRPr="00F2418D">
        <w:rPr>
          <w:rFonts w:ascii="Abadi" w:hAnsi="Abadi" w:cs="Trebuchet MS"/>
          <w:spacing w:val="22"/>
          <w:sz w:val="21"/>
          <w:szCs w:val="21"/>
        </w:rPr>
        <w:t xml:space="preserve"> </w:t>
      </w:r>
      <w:r w:rsidRPr="00F2418D">
        <w:rPr>
          <w:rFonts w:ascii="Abadi" w:hAnsi="Abadi" w:cs="Trebuchet MS"/>
          <w:sz w:val="21"/>
          <w:szCs w:val="21"/>
        </w:rPr>
        <w:t>grupo</w:t>
      </w:r>
      <w:r w:rsidRPr="00F2418D">
        <w:rPr>
          <w:rFonts w:ascii="Abadi" w:hAnsi="Abadi" w:cs="Trebuchet MS"/>
          <w:spacing w:val="22"/>
          <w:sz w:val="21"/>
          <w:szCs w:val="21"/>
        </w:rPr>
        <w:t xml:space="preserve"> </w:t>
      </w:r>
      <w:r w:rsidRPr="00F2418D">
        <w:rPr>
          <w:rFonts w:ascii="Abadi" w:hAnsi="Abadi" w:cs="Trebuchet MS"/>
          <w:sz w:val="21"/>
          <w:szCs w:val="21"/>
        </w:rPr>
        <w:t>social.</w:t>
      </w:r>
      <w:r w:rsidRPr="00F2418D">
        <w:rPr>
          <w:rFonts w:ascii="Abadi" w:hAnsi="Abadi" w:cs="Trebuchet MS"/>
          <w:spacing w:val="22"/>
          <w:sz w:val="21"/>
          <w:szCs w:val="21"/>
        </w:rPr>
        <w:t xml:space="preserve"> </w:t>
      </w:r>
      <w:r w:rsidRPr="00F2418D">
        <w:rPr>
          <w:rFonts w:ascii="Abadi" w:hAnsi="Abadi" w:cs="Trebuchet MS"/>
          <w:sz w:val="21"/>
          <w:szCs w:val="21"/>
        </w:rPr>
        <w:t>No</w:t>
      </w:r>
      <w:r w:rsidRPr="00F2418D">
        <w:rPr>
          <w:rFonts w:ascii="Abadi" w:hAnsi="Abadi" w:cs="Trebuchet MS"/>
          <w:spacing w:val="22"/>
          <w:sz w:val="21"/>
          <w:szCs w:val="21"/>
        </w:rPr>
        <w:t xml:space="preserve"> </w:t>
      </w:r>
      <w:r w:rsidRPr="00F2418D">
        <w:rPr>
          <w:rFonts w:ascii="Abadi" w:hAnsi="Abadi" w:cs="Trebuchet MS"/>
          <w:sz w:val="21"/>
          <w:szCs w:val="21"/>
        </w:rPr>
        <w:t>existe, por</w:t>
      </w:r>
      <w:r w:rsidRPr="00F2418D">
        <w:rPr>
          <w:rFonts w:ascii="Abadi" w:hAnsi="Abadi" w:cs="Trebuchet MS"/>
          <w:spacing w:val="67"/>
          <w:sz w:val="21"/>
          <w:szCs w:val="21"/>
        </w:rPr>
        <w:t xml:space="preserve"> </w:t>
      </w:r>
      <w:r w:rsidRPr="00F2418D">
        <w:rPr>
          <w:rFonts w:ascii="Abadi" w:hAnsi="Abadi" w:cs="Trebuchet MS"/>
          <w:sz w:val="21"/>
          <w:szCs w:val="21"/>
        </w:rPr>
        <w:t>lo</w:t>
      </w:r>
      <w:r w:rsidRPr="00F2418D">
        <w:rPr>
          <w:rFonts w:ascii="Abadi" w:hAnsi="Abadi" w:cs="Trebuchet MS"/>
          <w:spacing w:val="67"/>
          <w:sz w:val="21"/>
          <w:szCs w:val="21"/>
        </w:rPr>
        <w:t xml:space="preserve"> </w:t>
      </w:r>
      <w:r w:rsidRPr="00F2418D">
        <w:rPr>
          <w:rFonts w:ascii="Abadi" w:hAnsi="Abadi" w:cs="Trebuchet MS"/>
          <w:sz w:val="21"/>
          <w:szCs w:val="21"/>
        </w:rPr>
        <w:t>tanto,</w:t>
      </w:r>
      <w:r w:rsidRPr="00F2418D">
        <w:rPr>
          <w:rFonts w:ascii="Abadi" w:hAnsi="Abadi" w:cs="Trebuchet MS"/>
          <w:spacing w:val="68"/>
          <w:sz w:val="21"/>
          <w:szCs w:val="21"/>
        </w:rPr>
        <w:t xml:space="preserve"> </w:t>
      </w:r>
      <w:r w:rsidRPr="00F2418D">
        <w:rPr>
          <w:rFonts w:ascii="Abadi" w:hAnsi="Abadi" w:cs="Trebuchet MS"/>
          <w:sz w:val="21"/>
          <w:szCs w:val="21"/>
        </w:rPr>
        <w:t>ningún</w:t>
      </w:r>
      <w:r w:rsidRPr="00F2418D">
        <w:rPr>
          <w:rFonts w:ascii="Abadi" w:hAnsi="Abadi" w:cs="Trebuchet MS"/>
          <w:spacing w:val="68"/>
          <w:sz w:val="21"/>
          <w:szCs w:val="21"/>
        </w:rPr>
        <w:t xml:space="preserve"> </w:t>
      </w:r>
      <w:r w:rsidRPr="00F2418D">
        <w:rPr>
          <w:rFonts w:ascii="Abadi" w:hAnsi="Abadi" w:cs="Trebuchet MS"/>
          <w:sz w:val="21"/>
          <w:szCs w:val="21"/>
        </w:rPr>
        <w:t>grupo</w:t>
      </w:r>
      <w:r w:rsidRPr="00F2418D">
        <w:rPr>
          <w:rFonts w:ascii="Abadi" w:hAnsi="Abadi" w:cs="Trebuchet MS"/>
          <w:spacing w:val="67"/>
          <w:sz w:val="21"/>
          <w:szCs w:val="21"/>
        </w:rPr>
        <w:t xml:space="preserve"> </w:t>
      </w:r>
      <w:r w:rsidRPr="00F2418D">
        <w:rPr>
          <w:rFonts w:ascii="Abadi" w:hAnsi="Abadi" w:cs="Trebuchet MS"/>
          <w:sz w:val="21"/>
          <w:szCs w:val="21"/>
        </w:rPr>
        <w:t>social</w:t>
      </w:r>
      <w:r w:rsidRPr="00F2418D">
        <w:rPr>
          <w:rFonts w:ascii="Abadi" w:hAnsi="Abadi" w:cs="Trebuchet MS"/>
          <w:spacing w:val="67"/>
          <w:sz w:val="21"/>
          <w:szCs w:val="21"/>
        </w:rPr>
        <w:t xml:space="preserve"> </w:t>
      </w:r>
      <w:r w:rsidRPr="00F2418D">
        <w:rPr>
          <w:rFonts w:ascii="Abadi" w:hAnsi="Abadi" w:cs="Trebuchet MS"/>
          <w:sz w:val="21"/>
          <w:szCs w:val="21"/>
        </w:rPr>
        <w:t>carente</w:t>
      </w:r>
      <w:r w:rsidRPr="00F2418D">
        <w:rPr>
          <w:rFonts w:ascii="Abadi" w:hAnsi="Abadi" w:cs="Trebuchet MS"/>
          <w:spacing w:val="69"/>
          <w:sz w:val="21"/>
          <w:szCs w:val="21"/>
        </w:rPr>
        <w:t xml:space="preserve"> </w:t>
      </w:r>
      <w:r w:rsidRPr="00F2418D">
        <w:rPr>
          <w:rFonts w:ascii="Abadi" w:hAnsi="Abadi" w:cs="Trebuchet MS"/>
          <w:sz w:val="21"/>
          <w:szCs w:val="21"/>
        </w:rPr>
        <w:t>de</w:t>
      </w:r>
      <w:r w:rsidRPr="00F2418D">
        <w:rPr>
          <w:rFonts w:ascii="Abadi" w:hAnsi="Abadi" w:cs="Trebuchet MS"/>
          <w:spacing w:val="67"/>
          <w:sz w:val="21"/>
          <w:szCs w:val="21"/>
        </w:rPr>
        <w:t xml:space="preserve"> </w:t>
      </w:r>
      <w:r w:rsidRPr="00F2418D">
        <w:rPr>
          <w:rFonts w:ascii="Abadi" w:hAnsi="Abadi" w:cs="Trebuchet MS"/>
          <w:sz w:val="21"/>
          <w:szCs w:val="21"/>
        </w:rPr>
        <w:t>cultura.</w:t>
      </w:r>
      <w:r w:rsidRPr="00F2418D">
        <w:rPr>
          <w:rFonts w:ascii="Abadi" w:hAnsi="Abadi" w:cs="Trebuchet MS"/>
          <w:spacing w:val="68"/>
          <w:sz w:val="21"/>
          <w:szCs w:val="21"/>
        </w:rPr>
        <w:t xml:space="preserve"> </w:t>
      </w:r>
      <w:r w:rsidRPr="00F2418D">
        <w:rPr>
          <w:rFonts w:ascii="Abadi" w:hAnsi="Abadi" w:cs="Trebuchet MS"/>
          <w:sz w:val="21"/>
          <w:szCs w:val="21"/>
        </w:rPr>
        <w:t>Lo</w:t>
      </w:r>
      <w:r w:rsidRPr="00F2418D">
        <w:rPr>
          <w:rFonts w:ascii="Abadi" w:hAnsi="Abadi" w:cs="Trebuchet MS"/>
          <w:spacing w:val="63"/>
          <w:sz w:val="21"/>
          <w:szCs w:val="21"/>
        </w:rPr>
        <w:t xml:space="preserve"> </w:t>
      </w:r>
      <w:r w:rsidRPr="00F2418D">
        <w:rPr>
          <w:rFonts w:ascii="Abadi" w:hAnsi="Abadi" w:cs="Trebuchet MS"/>
          <w:sz w:val="21"/>
          <w:szCs w:val="21"/>
        </w:rPr>
        <w:t>que</w:t>
      </w:r>
      <w:r w:rsidRPr="00F2418D">
        <w:rPr>
          <w:rFonts w:ascii="Abadi" w:hAnsi="Abadi" w:cs="Trebuchet MS"/>
          <w:spacing w:val="68"/>
          <w:sz w:val="21"/>
          <w:szCs w:val="21"/>
        </w:rPr>
        <w:t xml:space="preserve"> </w:t>
      </w:r>
      <w:r w:rsidRPr="00F2418D">
        <w:rPr>
          <w:rFonts w:ascii="Abadi" w:hAnsi="Abadi" w:cs="Trebuchet MS"/>
          <w:sz w:val="21"/>
          <w:szCs w:val="21"/>
        </w:rPr>
        <w:t>sí</w:t>
      </w:r>
      <w:r w:rsidRPr="00F2418D">
        <w:rPr>
          <w:rFonts w:ascii="Abadi" w:hAnsi="Abadi" w:cs="Trebuchet MS"/>
          <w:spacing w:val="68"/>
          <w:sz w:val="21"/>
          <w:szCs w:val="21"/>
        </w:rPr>
        <w:t xml:space="preserve"> </w:t>
      </w:r>
      <w:r w:rsidRPr="00F2418D">
        <w:rPr>
          <w:rFonts w:ascii="Abadi" w:hAnsi="Abadi" w:cs="Trebuchet MS"/>
          <w:sz w:val="21"/>
          <w:szCs w:val="21"/>
        </w:rPr>
        <w:t>existe</w:t>
      </w:r>
      <w:r w:rsidRPr="00F2418D">
        <w:rPr>
          <w:rFonts w:ascii="Abadi" w:hAnsi="Abadi" w:cs="Trebuchet MS"/>
          <w:spacing w:val="67"/>
          <w:sz w:val="21"/>
          <w:szCs w:val="21"/>
        </w:rPr>
        <w:t xml:space="preserve"> </w:t>
      </w:r>
      <w:r w:rsidRPr="00F2418D">
        <w:rPr>
          <w:rFonts w:ascii="Abadi" w:hAnsi="Abadi" w:cs="Trebuchet MS"/>
          <w:sz w:val="21"/>
          <w:szCs w:val="21"/>
        </w:rPr>
        <w:t>son diferentes</w:t>
      </w:r>
      <w:r w:rsidRPr="00F2418D">
        <w:rPr>
          <w:rFonts w:ascii="Abadi" w:hAnsi="Abadi" w:cs="Trebuchet MS"/>
          <w:spacing w:val="44"/>
          <w:sz w:val="21"/>
          <w:szCs w:val="21"/>
        </w:rPr>
        <w:t xml:space="preserve"> </w:t>
      </w:r>
      <w:r w:rsidRPr="00F2418D">
        <w:rPr>
          <w:rFonts w:ascii="Abadi" w:hAnsi="Abadi" w:cs="Trebuchet MS"/>
          <w:sz w:val="21"/>
          <w:szCs w:val="21"/>
        </w:rPr>
        <w:t>culturas</w:t>
      </w:r>
      <w:r w:rsidRPr="00F2418D">
        <w:rPr>
          <w:rFonts w:ascii="Abadi" w:hAnsi="Abadi" w:cs="Trebuchet MS"/>
          <w:spacing w:val="48"/>
          <w:sz w:val="21"/>
          <w:szCs w:val="21"/>
        </w:rPr>
        <w:t xml:space="preserve"> </w:t>
      </w:r>
      <w:r w:rsidRPr="00F2418D">
        <w:rPr>
          <w:rFonts w:ascii="Abadi" w:hAnsi="Abadi" w:cs="Trebuchet MS"/>
          <w:sz w:val="21"/>
          <w:szCs w:val="21"/>
        </w:rPr>
        <w:t>y,</w:t>
      </w:r>
      <w:r w:rsidRPr="00F2418D">
        <w:rPr>
          <w:rFonts w:ascii="Abadi" w:hAnsi="Abadi" w:cs="Trebuchet MS"/>
          <w:spacing w:val="44"/>
          <w:sz w:val="21"/>
          <w:szCs w:val="21"/>
        </w:rPr>
        <w:t xml:space="preserve"> </w:t>
      </w:r>
      <w:r w:rsidRPr="00F2418D">
        <w:rPr>
          <w:rFonts w:ascii="Abadi" w:hAnsi="Abadi" w:cs="Trebuchet MS"/>
          <w:sz w:val="21"/>
          <w:szCs w:val="21"/>
        </w:rPr>
        <w:t>dentro</w:t>
      </w:r>
      <w:r w:rsidRPr="00F2418D">
        <w:rPr>
          <w:rFonts w:ascii="Abadi" w:hAnsi="Abadi" w:cs="Trebuchet MS"/>
          <w:spacing w:val="47"/>
          <w:sz w:val="21"/>
          <w:szCs w:val="21"/>
        </w:rPr>
        <w:t xml:space="preserve"> </w:t>
      </w:r>
      <w:r w:rsidRPr="00F2418D">
        <w:rPr>
          <w:rFonts w:ascii="Abadi" w:hAnsi="Abadi" w:cs="Trebuchet MS"/>
          <w:sz w:val="21"/>
          <w:szCs w:val="21"/>
        </w:rPr>
        <w:t>de</w:t>
      </w:r>
      <w:r w:rsidRPr="00F2418D">
        <w:rPr>
          <w:rFonts w:ascii="Abadi" w:hAnsi="Abadi" w:cs="Trebuchet MS"/>
          <w:spacing w:val="43"/>
          <w:sz w:val="21"/>
          <w:szCs w:val="21"/>
        </w:rPr>
        <w:t xml:space="preserve"> </w:t>
      </w:r>
      <w:r w:rsidRPr="00F2418D">
        <w:rPr>
          <w:rFonts w:ascii="Abadi" w:hAnsi="Abadi" w:cs="Trebuchet MS"/>
          <w:sz w:val="21"/>
          <w:szCs w:val="21"/>
        </w:rPr>
        <w:t>estas,</w:t>
      </w:r>
      <w:r w:rsidRPr="00F2418D">
        <w:rPr>
          <w:rFonts w:ascii="Abadi" w:hAnsi="Abadi" w:cs="Trebuchet MS"/>
          <w:spacing w:val="45"/>
          <w:sz w:val="21"/>
          <w:szCs w:val="21"/>
        </w:rPr>
        <w:t xml:space="preserve"> </w:t>
      </w:r>
      <w:r w:rsidRPr="00F2418D">
        <w:rPr>
          <w:rFonts w:ascii="Abadi" w:hAnsi="Abadi" w:cs="Trebuchet MS"/>
          <w:sz w:val="21"/>
          <w:szCs w:val="21"/>
        </w:rPr>
        <w:t>diferentes</w:t>
      </w:r>
      <w:r w:rsidRPr="00F2418D">
        <w:rPr>
          <w:rFonts w:ascii="Abadi" w:hAnsi="Abadi" w:cs="Trebuchet MS"/>
          <w:spacing w:val="46"/>
          <w:sz w:val="21"/>
          <w:szCs w:val="21"/>
        </w:rPr>
        <w:t xml:space="preserve"> </w:t>
      </w:r>
      <w:r w:rsidRPr="00F2418D">
        <w:rPr>
          <w:rFonts w:ascii="Abadi" w:hAnsi="Abadi" w:cs="Trebuchet MS"/>
          <w:sz w:val="21"/>
          <w:szCs w:val="21"/>
        </w:rPr>
        <w:t>grupos</w:t>
      </w:r>
      <w:r w:rsidRPr="00F2418D">
        <w:rPr>
          <w:rFonts w:ascii="Abadi" w:hAnsi="Abadi" w:cs="Trebuchet MS"/>
          <w:spacing w:val="44"/>
          <w:sz w:val="21"/>
          <w:szCs w:val="21"/>
        </w:rPr>
        <w:t xml:space="preserve"> </w:t>
      </w:r>
      <w:r w:rsidRPr="00F2418D">
        <w:rPr>
          <w:rFonts w:ascii="Abadi" w:hAnsi="Abadi" w:cs="Trebuchet MS"/>
          <w:sz w:val="21"/>
          <w:szCs w:val="21"/>
        </w:rPr>
        <w:t>culturales,</w:t>
      </w:r>
      <w:r w:rsidRPr="00F2418D">
        <w:rPr>
          <w:rFonts w:ascii="Abadi" w:hAnsi="Abadi" w:cs="Trebuchet MS"/>
          <w:spacing w:val="46"/>
          <w:sz w:val="21"/>
          <w:szCs w:val="21"/>
        </w:rPr>
        <w:t xml:space="preserve"> </w:t>
      </w:r>
      <w:r w:rsidRPr="00F2418D">
        <w:rPr>
          <w:rFonts w:ascii="Abadi" w:hAnsi="Abadi" w:cs="Trebuchet MS"/>
          <w:sz w:val="21"/>
          <w:szCs w:val="21"/>
        </w:rPr>
        <w:t>aun</w:t>
      </w:r>
      <w:r w:rsidRPr="00F2418D">
        <w:rPr>
          <w:rFonts w:ascii="Abadi" w:hAnsi="Abadi" w:cs="Trebuchet MS"/>
          <w:spacing w:val="45"/>
          <w:sz w:val="21"/>
          <w:szCs w:val="21"/>
        </w:rPr>
        <w:t xml:space="preserve"> </w:t>
      </w:r>
      <w:r w:rsidRPr="00F2418D">
        <w:rPr>
          <w:rFonts w:ascii="Abadi" w:hAnsi="Abadi" w:cs="Trebuchet MS"/>
          <w:sz w:val="21"/>
          <w:szCs w:val="21"/>
        </w:rPr>
        <w:t>con</w:t>
      </w:r>
      <w:r w:rsidRPr="00F2418D">
        <w:rPr>
          <w:rFonts w:ascii="Abadi" w:hAnsi="Abadi" w:cs="Trebuchet MS"/>
          <w:spacing w:val="-1"/>
          <w:sz w:val="21"/>
          <w:szCs w:val="21"/>
        </w:rPr>
        <w:t xml:space="preserve"> </w:t>
      </w:r>
      <w:r w:rsidRPr="00F2418D">
        <w:rPr>
          <w:rFonts w:ascii="Abadi" w:hAnsi="Abadi" w:cs="Trebuchet MS"/>
          <w:sz w:val="21"/>
          <w:szCs w:val="21"/>
        </w:rPr>
        <w:t>respecto</w:t>
      </w:r>
      <w:r w:rsidRPr="00F2418D">
        <w:rPr>
          <w:rFonts w:ascii="Abadi" w:hAnsi="Abadi" w:cs="Trebuchet MS"/>
          <w:spacing w:val="1"/>
          <w:sz w:val="21"/>
          <w:szCs w:val="21"/>
        </w:rPr>
        <w:t xml:space="preserve"> </w:t>
      </w:r>
      <w:r w:rsidRPr="00F2418D">
        <w:rPr>
          <w:rFonts w:ascii="Abadi" w:hAnsi="Abadi" w:cs="Trebuchet MS"/>
          <w:sz w:val="21"/>
          <w:szCs w:val="21"/>
        </w:rPr>
        <w:t>a</w:t>
      </w:r>
      <w:r w:rsidRPr="00F2418D">
        <w:rPr>
          <w:rFonts w:ascii="Abadi" w:hAnsi="Abadi" w:cs="Trebuchet MS"/>
          <w:spacing w:val="1"/>
          <w:sz w:val="21"/>
          <w:szCs w:val="21"/>
        </w:rPr>
        <w:t xml:space="preserve"> </w:t>
      </w:r>
      <w:r w:rsidRPr="00F2418D">
        <w:rPr>
          <w:rFonts w:ascii="Abadi" w:hAnsi="Abadi" w:cs="Trebuchet MS"/>
          <w:sz w:val="21"/>
          <w:szCs w:val="21"/>
        </w:rPr>
        <w:t>la</w:t>
      </w:r>
      <w:r w:rsidRPr="00F2418D">
        <w:rPr>
          <w:rFonts w:ascii="Abadi" w:hAnsi="Abadi" w:cs="Trebuchet MS"/>
          <w:spacing w:val="1"/>
          <w:sz w:val="21"/>
          <w:szCs w:val="21"/>
        </w:rPr>
        <w:t xml:space="preserve"> </w:t>
      </w:r>
      <w:r w:rsidRPr="00F2418D">
        <w:rPr>
          <w:rFonts w:ascii="Abadi" w:hAnsi="Abadi" w:cs="Trebuchet MS"/>
          <w:sz w:val="21"/>
          <w:szCs w:val="21"/>
        </w:rPr>
        <w:t>cultura dominante.</w:t>
      </w:r>
    </w:p>
    <w:p w14:paraId="3DD67B98" w14:textId="77777777" w:rsidR="00873DAD" w:rsidRPr="00F2418D" w:rsidRDefault="00873DAD" w:rsidP="00873DAD">
      <w:pPr>
        <w:kinsoku w:val="0"/>
        <w:overflowPunct w:val="0"/>
        <w:autoSpaceDE w:val="0"/>
        <w:autoSpaceDN w:val="0"/>
        <w:adjustRightInd w:val="0"/>
        <w:jc w:val="both"/>
        <w:rPr>
          <w:rFonts w:ascii="Abadi" w:hAnsi="Abadi" w:cs="Trebuchet MS"/>
          <w:sz w:val="21"/>
          <w:szCs w:val="21"/>
        </w:rPr>
      </w:pPr>
    </w:p>
    <w:p w14:paraId="68504710" w14:textId="77777777" w:rsidR="00873DAD" w:rsidRPr="00F2418D" w:rsidRDefault="00873DAD" w:rsidP="00873DAD">
      <w:pPr>
        <w:kinsoku w:val="0"/>
        <w:overflowPunct w:val="0"/>
        <w:autoSpaceDE w:val="0"/>
        <w:autoSpaceDN w:val="0"/>
        <w:adjustRightInd w:val="0"/>
        <w:ind w:left="100" w:right="115"/>
        <w:jc w:val="both"/>
        <w:rPr>
          <w:rFonts w:ascii="Abadi" w:hAnsi="Abadi" w:cs="Trebuchet MS"/>
          <w:sz w:val="21"/>
          <w:szCs w:val="21"/>
        </w:rPr>
      </w:pPr>
      <w:r w:rsidRPr="00F2418D">
        <w:rPr>
          <w:rFonts w:ascii="Abadi" w:hAnsi="Abadi" w:cs="Trebuchet MS"/>
          <w:sz w:val="21"/>
          <w:szCs w:val="21"/>
        </w:rPr>
        <w:t>Toda</w:t>
      </w:r>
      <w:r w:rsidRPr="00F2418D">
        <w:rPr>
          <w:rFonts w:ascii="Abadi" w:hAnsi="Abadi" w:cs="Trebuchet MS"/>
          <w:spacing w:val="7"/>
          <w:sz w:val="21"/>
          <w:szCs w:val="21"/>
        </w:rPr>
        <w:t xml:space="preserve"> </w:t>
      </w:r>
      <w:r w:rsidRPr="00F2418D">
        <w:rPr>
          <w:rFonts w:ascii="Abadi" w:hAnsi="Abadi" w:cs="Trebuchet MS"/>
          <w:sz w:val="21"/>
          <w:szCs w:val="21"/>
        </w:rPr>
        <w:t>cultura,</w:t>
      </w:r>
      <w:r w:rsidRPr="00F2418D">
        <w:rPr>
          <w:rFonts w:ascii="Abadi" w:hAnsi="Abadi" w:cs="Trebuchet MS"/>
          <w:spacing w:val="8"/>
          <w:sz w:val="21"/>
          <w:szCs w:val="21"/>
        </w:rPr>
        <w:t xml:space="preserve"> </w:t>
      </w:r>
      <w:r w:rsidRPr="00F2418D">
        <w:rPr>
          <w:rFonts w:ascii="Abadi" w:hAnsi="Abadi" w:cs="Trebuchet MS"/>
          <w:sz w:val="21"/>
          <w:szCs w:val="21"/>
        </w:rPr>
        <w:t>vista</w:t>
      </w:r>
      <w:r w:rsidRPr="00F2418D">
        <w:rPr>
          <w:rFonts w:ascii="Abadi" w:hAnsi="Abadi" w:cs="Trebuchet MS"/>
          <w:spacing w:val="9"/>
          <w:sz w:val="21"/>
          <w:szCs w:val="21"/>
        </w:rPr>
        <w:t xml:space="preserve"> </w:t>
      </w:r>
      <w:r w:rsidRPr="00F2418D">
        <w:rPr>
          <w:rFonts w:ascii="Abadi" w:hAnsi="Abadi" w:cs="Trebuchet MS"/>
          <w:sz w:val="21"/>
          <w:szCs w:val="21"/>
        </w:rPr>
        <w:t>de</w:t>
      </w:r>
      <w:r w:rsidRPr="00F2418D">
        <w:rPr>
          <w:rFonts w:ascii="Abadi" w:hAnsi="Abadi" w:cs="Trebuchet MS"/>
          <w:spacing w:val="8"/>
          <w:sz w:val="21"/>
          <w:szCs w:val="21"/>
        </w:rPr>
        <w:t xml:space="preserve"> </w:t>
      </w:r>
      <w:r w:rsidRPr="00F2418D">
        <w:rPr>
          <w:rFonts w:ascii="Abadi" w:hAnsi="Abadi" w:cs="Trebuchet MS"/>
          <w:sz w:val="21"/>
          <w:szCs w:val="21"/>
        </w:rPr>
        <w:t>esta</w:t>
      </w:r>
      <w:r w:rsidRPr="00F2418D">
        <w:rPr>
          <w:rFonts w:ascii="Abadi" w:hAnsi="Abadi" w:cs="Trebuchet MS"/>
          <w:spacing w:val="9"/>
          <w:sz w:val="21"/>
          <w:szCs w:val="21"/>
        </w:rPr>
        <w:t xml:space="preserve"> </w:t>
      </w:r>
      <w:r w:rsidRPr="00F2418D">
        <w:rPr>
          <w:rFonts w:ascii="Abadi" w:hAnsi="Abadi" w:cs="Trebuchet MS"/>
          <w:sz w:val="21"/>
          <w:szCs w:val="21"/>
        </w:rPr>
        <w:t>manera,</w:t>
      </w:r>
      <w:r w:rsidRPr="00F2418D">
        <w:rPr>
          <w:rFonts w:ascii="Abadi" w:hAnsi="Abadi" w:cs="Trebuchet MS"/>
          <w:spacing w:val="9"/>
          <w:sz w:val="21"/>
          <w:szCs w:val="21"/>
        </w:rPr>
        <w:t xml:space="preserve"> </w:t>
      </w:r>
      <w:r w:rsidRPr="00F2418D">
        <w:rPr>
          <w:rFonts w:ascii="Abadi" w:hAnsi="Abadi" w:cs="Trebuchet MS"/>
          <w:sz w:val="21"/>
          <w:szCs w:val="21"/>
        </w:rPr>
        <w:t>se</w:t>
      </w:r>
      <w:r w:rsidRPr="00F2418D">
        <w:rPr>
          <w:rFonts w:ascii="Abadi" w:hAnsi="Abadi" w:cs="Trebuchet MS"/>
          <w:spacing w:val="8"/>
          <w:sz w:val="21"/>
          <w:szCs w:val="21"/>
        </w:rPr>
        <w:t xml:space="preserve"> </w:t>
      </w:r>
      <w:r w:rsidRPr="00F2418D">
        <w:rPr>
          <w:rFonts w:ascii="Abadi" w:hAnsi="Abadi" w:cs="Trebuchet MS"/>
          <w:sz w:val="21"/>
          <w:szCs w:val="21"/>
        </w:rPr>
        <w:t>conforma</w:t>
      </w:r>
      <w:r w:rsidRPr="00F2418D">
        <w:rPr>
          <w:rFonts w:ascii="Abadi" w:hAnsi="Abadi" w:cs="Trebuchet MS"/>
          <w:spacing w:val="8"/>
          <w:sz w:val="21"/>
          <w:szCs w:val="21"/>
        </w:rPr>
        <w:t xml:space="preserve"> </w:t>
      </w:r>
      <w:r w:rsidRPr="00F2418D">
        <w:rPr>
          <w:rFonts w:ascii="Abadi" w:hAnsi="Abadi" w:cs="Trebuchet MS"/>
          <w:sz w:val="21"/>
          <w:szCs w:val="21"/>
        </w:rPr>
        <w:t>por</w:t>
      </w:r>
      <w:r w:rsidRPr="00F2418D">
        <w:rPr>
          <w:rFonts w:ascii="Abadi" w:hAnsi="Abadi" w:cs="Trebuchet MS"/>
          <w:spacing w:val="7"/>
          <w:sz w:val="21"/>
          <w:szCs w:val="21"/>
        </w:rPr>
        <w:t xml:space="preserve"> </w:t>
      </w:r>
      <w:r w:rsidRPr="00F2418D">
        <w:rPr>
          <w:rFonts w:ascii="Abadi" w:hAnsi="Abadi" w:cs="Trebuchet MS"/>
          <w:sz w:val="21"/>
          <w:szCs w:val="21"/>
        </w:rPr>
        <w:t>un</w:t>
      </w:r>
      <w:r w:rsidRPr="00F2418D">
        <w:rPr>
          <w:rFonts w:ascii="Abadi" w:hAnsi="Abadi" w:cs="Trebuchet MS"/>
          <w:spacing w:val="8"/>
          <w:sz w:val="21"/>
          <w:szCs w:val="21"/>
        </w:rPr>
        <w:t xml:space="preserve"> </w:t>
      </w:r>
      <w:r w:rsidRPr="00F2418D">
        <w:rPr>
          <w:rFonts w:ascii="Abadi" w:hAnsi="Abadi" w:cs="Trebuchet MS"/>
          <w:sz w:val="21"/>
          <w:szCs w:val="21"/>
        </w:rPr>
        <w:t>conjunto</w:t>
      </w:r>
      <w:r w:rsidRPr="00F2418D">
        <w:rPr>
          <w:rFonts w:ascii="Abadi" w:hAnsi="Abadi" w:cs="Trebuchet MS"/>
          <w:spacing w:val="9"/>
          <w:sz w:val="21"/>
          <w:szCs w:val="21"/>
        </w:rPr>
        <w:t xml:space="preserve"> </w:t>
      </w:r>
      <w:r w:rsidRPr="00F2418D">
        <w:rPr>
          <w:rFonts w:ascii="Abadi" w:hAnsi="Abadi" w:cs="Trebuchet MS"/>
          <w:sz w:val="21"/>
          <w:szCs w:val="21"/>
        </w:rPr>
        <w:t>de</w:t>
      </w:r>
      <w:r w:rsidRPr="00F2418D">
        <w:rPr>
          <w:rFonts w:ascii="Abadi" w:hAnsi="Abadi" w:cs="Trebuchet MS"/>
          <w:spacing w:val="8"/>
          <w:sz w:val="21"/>
          <w:szCs w:val="21"/>
        </w:rPr>
        <w:t xml:space="preserve"> </w:t>
      </w:r>
      <w:r w:rsidRPr="00F2418D">
        <w:rPr>
          <w:rFonts w:ascii="Abadi" w:hAnsi="Abadi" w:cs="Trebuchet MS"/>
          <w:sz w:val="21"/>
          <w:szCs w:val="21"/>
        </w:rPr>
        <w:t>elementos básicos,</w:t>
      </w:r>
      <w:r w:rsidRPr="00F2418D">
        <w:rPr>
          <w:rFonts w:ascii="Abadi" w:hAnsi="Abadi" w:cs="Trebuchet MS"/>
          <w:spacing w:val="-8"/>
          <w:sz w:val="21"/>
          <w:szCs w:val="21"/>
        </w:rPr>
        <w:t xml:space="preserve"> </w:t>
      </w:r>
      <w:r w:rsidRPr="00F2418D">
        <w:rPr>
          <w:rFonts w:ascii="Abadi" w:hAnsi="Abadi" w:cs="Trebuchet MS"/>
          <w:sz w:val="21"/>
          <w:szCs w:val="21"/>
        </w:rPr>
        <w:t>de</w:t>
      </w:r>
      <w:r w:rsidRPr="00F2418D">
        <w:rPr>
          <w:rFonts w:ascii="Abadi" w:hAnsi="Abadi" w:cs="Trebuchet MS"/>
          <w:spacing w:val="-9"/>
          <w:sz w:val="21"/>
          <w:szCs w:val="21"/>
        </w:rPr>
        <w:t xml:space="preserve"> </w:t>
      </w:r>
      <w:r w:rsidRPr="00F2418D">
        <w:rPr>
          <w:rFonts w:ascii="Abadi" w:hAnsi="Abadi" w:cs="Trebuchet MS"/>
          <w:sz w:val="21"/>
          <w:szCs w:val="21"/>
        </w:rPr>
        <w:t>entre</w:t>
      </w:r>
      <w:r w:rsidRPr="00F2418D">
        <w:rPr>
          <w:rFonts w:ascii="Abadi" w:hAnsi="Abadi" w:cs="Trebuchet MS"/>
          <w:spacing w:val="-9"/>
          <w:sz w:val="21"/>
          <w:szCs w:val="21"/>
        </w:rPr>
        <w:t xml:space="preserve"> </w:t>
      </w:r>
      <w:r w:rsidRPr="00F2418D">
        <w:rPr>
          <w:rFonts w:ascii="Abadi" w:hAnsi="Abadi" w:cs="Trebuchet MS"/>
          <w:sz w:val="21"/>
          <w:szCs w:val="21"/>
        </w:rPr>
        <w:t>los</w:t>
      </w:r>
      <w:r w:rsidRPr="00F2418D">
        <w:rPr>
          <w:rFonts w:ascii="Abadi" w:hAnsi="Abadi" w:cs="Trebuchet MS"/>
          <w:spacing w:val="-11"/>
          <w:sz w:val="21"/>
          <w:szCs w:val="21"/>
        </w:rPr>
        <w:t xml:space="preserve"> </w:t>
      </w:r>
      <w:r w:rsidRPr="00F2418D">
        <w:rPr>
          <w:rFonts w:ascii="Abadi" w:hAnsi="Abadi" w:cs="Trebuchet MS"/>
          <w:sz w:val="21"/>
          <w:szCs w:val="21"/>
        </w:rPr>
        <w:t>que</w:t>
      </w:r>
      <w:r w:rsidRPr="00F2418D">
        <w:rPr>
          <w:rFonts w:ascii="Abadi" w:hAnsi="Abadi" w:cs="Trebuchet MS"/>
          <w:spacing w:val="-9"/>
          <w:sz w:val="21"/>
          <w:szCs w:val="21"/>
        </w:rPr>
        <w:t xml:space="preserve"> </w:t>
      </w:r>
      <w:r w:rsidRPr="00F2418D">
        <w:rPr>
          <w:rFonts w:ascii="Abadi" w:hAnsi="Abadi" w:cs="Trebuchet MS"/>
          <w:sz w:val="21"/>
          <w:szCs w:val="21"/>
        </w:rPr>
        <w:t>podemos</w:t>
      </w:r>
      <w:r w:rsidRPr="00F2418D">
        <w:rPr>
          <w:rFonts w:ascii="Abadi" w:hAnsi="Abadi" w:cs="Trebuchet MS"/>
          <w:spacing w:val="-8"/>
          <w:sz w:val="21"/>
          <w:szCs w:val="21"/>
        </w:rPr>
        <w:t xml:space="preserve"> </w:t>
      </w:r>
      <w:r w:rsidRPr="00F2418D">
        <w:rPr>
          <w:rFonts w:ascii="Abadi" w:hAnsi="Abadi" w:cs="Trebuchet MS"/>
          <w:sz w:val="21"/>
          <w:szCs w:val="21"/>
        </w:rPr>
        <w:t>destacar</w:t>
      </w:r>
      <w:r w:rsidRPr="00F2418D">
        <w:rPr>
          <w:rFonts w:ascii="Abadi" w:hAnsi="Abadi" w:cs="Trebuchet MS"/>
          <w:spacing w:val="-7"/>
          <w:sz w:val="21"/>
          <w:szCs w:val="21"/>
        </w:rPr>
        <w:t xml:space="preserve"> </w:t>
      </w:r>
      <w:r w:rsidRPr="00F2418D">
        <w:rPr>
          <w:rFonts w:ascii="Abadi" w:hAnsi="Abadi" w:cs="Trebuchet MS"/>
          <w:sz w:val="21"/>
          <w:szCs w:val="21"/>
        </w:rPr>
        <w:t>los</w:t>
      </w:r>
      <w:r w:rsidRPr="00F2418D">
        <w:rPr>
          <w:rFonts w:ascii="Abadi" w:hAnsi="Abadi" w:cs="Trebuchet MS"/>
          <w:spacing w:val="-8"/>
          <w:sz w:val="21"/>
          <w:szCs w:val="21"/>
        </w:rPr>
        <w:t xml:space="preserve"> </w:t>
      </w:r>
      <w:r w:rsidRPr="00F2418D">
        <w:rPr>
          <w:rFonts w:ascii="Abadi" w:hAnsi="Abadi" w:cs="Trebuchet MS"/>
          <w:sz w:val="21"/>
          <w:szCs w:val="21"/>
        </w:rPr>
        <w:t>siguientes:</w:t>
      </w:r>
      <w:r w:rsidRPr="00F2418D">
        <w:rPr>
          <w:rFonts w:ascii="Abadi" w:hAnsi="Abadi" w:cs="Trebuchet MS"/>
          <w:spacing w:val="-8"/>
          <w:sz w:val="21"/>
          <w:szCs w:val="21"/>
        </w:rPr>
        <w:t xml:space="preserve"> </w:t>
      </w:r>
      <w:r w:rsidRPr="00F2418D">
        <w:rPr>
          <w:rFonts w:ascii="Abadi" w:hAnsi="Abadi" w:cs="Trebuchet MS"/>
          <w:sz w:val="21"/>
          <w:szCs w:val="21"/>
        </w:rPr>
        <w:t>elementos</w:t>
      </w:r>
      <w:r w:rsidRPr="00F2418D">
        <w:rPr>
          <w:rFonts w:ascii="Abadi" w:hAnsi="Abadi" w:cs="Trebuchet MS"/>
          <w:spacing w:val="-7"/>
          <w:sz w:val="21"/>
          <w:szCs w:val="21"/>
        </w:rPr>
        <w:t xml:space="preserve"> </w:t>
      </w:r>
      <w:r w:rsidRPr="00F2418D">
        <w:rPr>
          <w:rFonts w:ascii="Abadi" w:hAnsi="Abadi" w:cs="Trebuchet MS"/>
          <w:sz w:val="21"/>
          <w:szCs w:val="21"/>
        </w:rPr>
        <w:t>cognitivos, creencias,</w:t>
      </w:r>
      <w:r w:rsidRPr="00F2418D">
        <w:rPr>
          <w:rFonts w:ascii="Abadi" w:hAnsi="Abadi" w:cs="Trebuchet MS"/>
          <w:spacing w:val="23"/>
          <w:sz w:val="21"/>
          <w:szCs w:val="21"/>
        </w:rPr>
        <w:t xml:space="preserve"> </w:t>
      </w:r>
      <w:r w:rsidRPr="00F2418D">
        <w:rPr>
          <w:rFonts w:ascii="Abadi" w:hAnsi="Abadi" w:cs="Trebuchet MS"/>
          <w:sz w:val="21"/>
          <w:szCs w:val="21"/>
        </w:rPr>
        <w:t>valores,</w:t>
      </w:r>
      <w:r w:rsidRPr="00F2418D">
        <w:rPr>
          <w:rFonts w:ascii="Abadi" w:hAnsi="Abadi" w:cs="Trebuchet MS"/>
          <w:spacing w:val="21"/>
          <w:sz w:val="21"/>
          <w:szCs w:val="21"/>
        </w:rPr>
        <w:t xml:space="preserve"> </w:t>
      </w:r>
      <w:r w:rsidRPr="00F2418D">
        <w:rPr>
          <w:rFonts w:ascii="Abadi" w:hAnsi="Abadi" w:cs="Trebuchet MS"/>
          <w:sz w:val="21"/>
          <w:szCs w:val="21"/>
        </w:rPr>
        <w:t>normas,</w:t>
      </w:r>
      <w:r w:rsidRPr="00F2418D">
        <w:rPr>
          <w:rFonts w:ascii="Abadi" w:hAnsi="Abadi" w:cs="Trebuchet MS"/>
          <w:spacing w:val="22"/>
          <w:sz w:val="21"/>
          <w:szCs w:val="21"/>
        </w:rPr>
        <w:t xml:space="preserve"> </w:t>
      </w:r>
      <w:r w:rsidRPr="00F2418D">
        <w:rPr>
          <w:rFonts w:ascii="Abadi" w:hAnsi="Abadi" w:cs="Trebuchet MS"/>
          <w:sz w:val="21"/>
          <w:szCs w:val="21"/>
        </w:rPr>
        <w:t>un</w:t>
      </w:r>
      <w:r w:rsidRPr="00F2418D">
        <w:rPr>
          <w:rFonts w:ascii="Abadi" w:hAnsi="Abadi" w:cs="Trebuchet MS"/>
          <w:spacing w:val="22"/>
          <w:sz w:val="21"/>
          <w:szCs w:val="21"/>
        </w:rPr>
        <w:t xml:space="preserve"> </w:t>
      </w:r>
      <w:r w:rsidRPr="00F2418D">
        <w:rPr>
          <w:rFonts w:ascii="Abadi" w:hAnsi="Abadi" w:cs="Trebuchet MS"/>
          <w:sz w:val="21"/>
          <w:szCs w:val="21"/>
        </w:rPr>
        <w:t>sistema</w:t>
      </w:r>
      <w:r w:rsidRPr="00F2418D">
        <w:rPr>
          <w:rFonts w:ascii="Abadi" w:hAnsi="Abadi" w:cs="Trebuchet MS"/>
          <w:spacing w:val="21"/>
          <w:sz w:val="21"/>
          <w:szCs w:val="21"/>
        </w:rPr>
        <w:t xml:space="preserve"> </w:t>
      </w:r>
      <w:r w:rsidRPr="00F2418D">
        <w:rPr>
          <w:rFonts w:ascii="Abadi" w:hAnsi="Abadi" w:cs="Trebuchet MS"/>
          <w:sz w:val="21"/>
          <w:szCs w:val="21"/>
        </w:rPr>
        <w:t>de</w:t>
      </w:r>
      <w:r w:rsidRPr="00F2418D">
        <w:rPr>
          <w:rFonts w:ascii="Abadi" w:hAnsi="Abadi" w:cs="Trebuchet MS"/>
          <w:spacing w:val="23"/>
          <w:sz w:val="21"/>
          <w:szCs w:val="21"/>
        </w:rPr>
        <w:t xml:space="preserve"> </w:t>
      </w:r>
      <w:r w:rsidRPr="00F2418D">
        <w:rPr>
          <w:rFonts w:ascii="Abadi" w:hAnsi="Abadi" w:cs="Trebuchet MS"/>
          <w:sz w:val="21"/>
          <w:szCs w:val="21"/>
        </w:rPr>
        <w:t>signos</w:t>
      </w:r>
      <w:r w:rsidRPr="00F2418D">
        <w:rPr>
          <w:rFonts w:ascii="Abadi" w:hAnsi="Abadi" w:cs="Trebuchet MS"/>
          <w:spacing w:val="22"/>
          <w:sz w:val="21"/>
          <w:szCs w:val="21"/>
        </w:rPr>
        <w:t xml:space="preserve"> </w:t>
      </w:r>
      <w:r w:rsidRPr="00F2418D">
        <w:rPr>
          <w:rFonts w:ascii="Abadi" w:hAnsi="Abadi" w:cs="Trebuchet MS"/>
          <w:sz w:val="21"/>
          <w:szCs w:val="21"/>
        </w:rPr>
        <w:t>y</w:t>
      </w:r>
      <w:r w:rsidRPr="00F2418D">
        <w:rPr>
          <w:rFonts w:ascii="Abadi" w:hAnsi="Abadi" w:cs="Trebuchet MS"/>
          <w:spacing w:val="21"/>
          <w:sz w:val="21"/>
          <w:szCs w:val="21"/>
        </w:rPr>
        <w:t xml:space="preserve"> </w:t>
      </w:r>
      <w:r w:rsidRPr="00F2418D">
        <w:rPr>
          <w:rFonts w:ascii="Abadi" w:hAnsi="Abadi" w:cs="Trebuchet MS"/>
          <w:sz w:val="21"/>
          <w:szCs w:val="21"/>
        </w:rPr>
        <w:t>símbolos,</w:t>
      </w:r>
      <w:r w:rsidRPr="00F2418D">
        <w:rPr>
          <w:rFonts w:ascii="Abadi" w:hAnsi="Abadi" w:cs="Trebuchet MS"/>
          <w:spacing w:val="24"/>
          <w:sz w:val="21"/>
          <w:szCs w:val="21"/>
        </w:rPr>
        <w:t xml:space="preserve"> </w:t>
      </w:r>
      <w:r w:rsidRPr="00F2418D">
        <w:rPr>
          <w:rFonts w:ascii="Abadi" w:hAnsi="Abadi" w:cs="Trebuchet MS"/>
          <w:sz w:val="21"/>
          <w:szCs w:val="21"/>
        </w:rPr>
        <w:t>y</w:t>
      </w:r>
      <w:r w:rsidRPr="00F2418D">
        <w:rPr>
          <w:rFonts w:ascii="Abadi" w:hAnsi="Abadi" w:cs="Trebuchet MS"/>
          <w:spacing w:val="21"/>
          <w:sz w:val="21"/>
          <w:szCs w:val="21"/>
        </w:rPr>
        <w:t xml:space="preserve"> </w:t>
      </w:r>
      <w:r w:rsidRPr="00F2418D">
        <w:rPr>
          <w:rFonts w:ascii="Abadi" w:hAnsi="Abadi" w:cs="Trebuchet MS"/>
          <w:sz w:val="21"/>
          <w:szCs w:val="21"/>
        </w:rPr>
        <w:t>esos</w:t>
      </w:r>
      <w:r w:rsidRPr="00F2418D">
        <w:rPr>
          <w:rFonts w:ascii="Abadi" w:hAnsi="Abadi" w:cs="Trebuchet MS"/>
          <w:spacing w:val="24"/>
          <w:sz w:val="21"/>
          <w:szCs w:val="21"/>
        </w:rPr>
        <w:t xml:space="preserve"> </w:t>
      </w:r>
      <w:r w:rsidRPr="00F2418D">
        <w:rPr>
          <w:rFonts w:ascii="Abadi" w:hAnsi="Abadi" w:cs="Trebuchet MS"/>
          <w:sz w:val="21"/>
          <w:szCs w:val="21"/>
        </w:rPr>
        <w:t>elementos</w:t>
      </w:r>
      <w:r w:rsidRPr="00F2418D">
        <w:rPr>
          <w:rFonts w:ascii="Abadi" w:hAnsi="Abadi" w:cs="Trebuchet MS"/>
          <w:spacing w:val="-1"/>
          <w:sz w:val="21"/>
          <w:szCs w:val="21"/>
        </w:rPr>
        <w:t xml:space="preserve"> </w:t>
      </w:r>
      <w:r w:rsidRPr="00F2418D">
        <w:rPr>
          <w:rFonts w:ascii="Abadi" w:hAnsi="Abadi" w:cs="Trebuchet MS"/>
          <w:sz w:val="21"/>
          <w:szCs w:val="21"/>
        </w:rPr>
        <w:t>tienen</w:t>
      </w:r>
      <w:r w:rsidRPr="00F2418D">
        <w:rPr>
          <w:rFonts w:ascii="Abadi" w:hAnsi="Abadi" w:cs="Trebuchet MS"/>
          <w:spacing w:val="60"/>
          <w:sz w:val="21"/>
          <w:szCs w:val="21"/>
        </w:rPr>
        <w:t xml:space="preserve"> </w:t>
      </w:r>
      <w:r w:rsidRPr="00F2418D">
        <w:rPr>
          <w:rFonts w:ascii="Abadi" w:hAnsi="Abadi" w:cs="Trebuchet MS"/>
          <w:sz w:val="21"/>
          <w:szCs w:val="21"/>
        </w:rPr>
        <w:t>expresiones</w:t>
      </w:r>
      <w:r w:rsidRPr="00F2418D">
        <w:rPr>
          <w:rFonts w:ascii="Abadi" w:hAnsi="Abadi" w:cs="Trebuchet MS"/>
          <w:spacing w:val="63"/>
          <w:sz w:val="21"/>
          <w:szCs w:val="21"/>
        </w:rPr>
        <w:t xml:space="preserve"> </w:t>
      </w:r>
      <w:r w:rsidRPr="00F2418D">
        <w:rPr>
          <w:rFonts w:ascii="Abadi" w:hAnsi="Abadi" w:cs="Trebuchet MS"/>
          <w:sz w:val="21"/>
          <w:szCs w:val="21"/>
        </w:rPr>
        <w:t>materiales,</w:t>
      </w:r>
      <w:r w:rsidRPr="00F2418D">
        <w:rPr>
          <w:rFonts w:ascii="Abadi" w:hAnsi="Abadi" w:cs="Trebuchet MS"/>
          <w:spacing w:val="61"/>
          <w:sz w:val="21"/>
          <w:szCs w:val="21"/>
        </w:rPr>
        <w:t xml:space="preserve"> </w:t>
      </w:r>
      <w:r w:rsidRPr="00F2418D">
        <w:rPr>
          <w:rFonts w:ascii="Abadi" w:hAnsi="Abadi" w:cs="Trebuchet MS"/>
          <w:sz w:val="21"/>
          <w:szCs w:val="21"/>
        </w:rPr>
        <w:t>e</w:t>
      </w:r>
      <w:r w:rsidRPr="00F2418D">
        <w:rPr>
          <w:rFonts w:ascii="Abadi" w:hAnsi="Abadi" w:cs="Trebuchet MS"/>
          <w:spacing w:val="56"/>
          <w:sz w:val="21"/>
          <w:szCs w:val="21"/>
        </w:rPr>
        <w:t xml:space="preserve"> </w:t>
      </w:r>
      <w:r w:rsidRPr="00F2418D">
        <w:rPr>
          <w:rFonts w:ascii="Abadi" w:hAnsi="Abadi" w:cs="Trebuchet MS"/>
          <w:sz w:val="21"/>
          <w:szCs w:val="21"/>
        </w:rPr>
        <w:t>inmateriales,</w:t>
      </w:r>
      <w:r w:rsidRPr="00F2418D">
        <w:rPr>
          <w:rFonts w:ascii="Abadi" w:hAnsi="Abadi" w:cs="Trebuchet MS"/>
          <w:spacing w:val="61"/>
          <w:sz w:val="21"/>
          <w:szCs w:val="21"/>
        </w:rPr>
        <w:t xml:space="preserve"> </w:t>
      </w:r>
      <w:r w:rsidRPr="00F2418D">
        <w:rPr>
          <w:rFonts w:ascii="Abadi" w:hAnsi="Abadi" w:cs="Trebuchet MS"/>
          <w:sz w:val="21"/>
          <w:szCs w:val="21"/>
        </w:rPr>
        <w:t>también</w:t>
      </w:r>
      <w:r w:rsidRPr="00F2418D">
        <w:rPr>
          <w:rFonts w:ascii="Abadi" w:hAnsi="Abadi" w:cs="Trebuchet MS"/>
          <w:spacing w:val="59"/>
          <w:sz w:val="21"/>
          <w:szCs w:val="21"/>
        </w:rPr>
        <w:t xml:space="preserve"> </w:t>
      </w:r>
      <w:r w:rsidRPr="00F2418D">
        <w:rPr>
          <w:rFonts w:ascii="Abadi" w:hAnsi="Abadi" w:cs="Trebuchet MS"/>
          <w:sz w:val="21"/>
          <w:szCs w:val="21"/>
        </w:rPr>
        <w:t>denominadas</w:t>
      </w:r>
    </w:p>
    <w:p w14:paraId="6AC330A3" w14:textId="77777777" w:rsidR="00873DAD" w:rsidRDefault="00873DAD" w:rsidP="00873DAD">
      <w:pPr>
        <w:kinsoku w:val="0"/>
        <w:overflowPunct w:val="0"/>
        <w:autoSpaceDE w:val="0"/>
        <w:autoSpaceDN w:val="0"/>
        <w:adjustRightInd w:val="0"/>
        <w:ind w:left="39"/>
        <w:jc w:val="both"/>
        <w:rPr>
          <w:rFonts w:ascii="Abadi" w:hAnsi="Abadi" w:cs="Trebuchet MS"/>
          <w:sz w:val="21"/>
          <w:szCs w:val="21"/>
        </w:rPr>
      </w:pPr>
      <w:r w:rsidRPr="00F2418D">
        <w:rPr>
          <w:rFonts w:ascii="Abadi" w:hAnsi="Abadi" w:cs="Trebuchet MS"/>
          <w:sz w:val="21"/>
          <w:szCs w:val="21"/>
        </w:rPr>
        <w:t>espirituales.</w:t>
      </w:r>
    </w:p>
    <w:p w14:paraId="5D2DD8C5" w14:textId="77777777" w:rsidR="00873DAD" w:rsidRPr="00F2418D" w:rsidRDefault="00873DAD" w:rsidP="00873DAD">
      <w:pPr>
        <w:kinsoku w:val="0"/>
        <w:overflowPunct w:val="0"/>
        <w:autoSpaceDE w:val="0"/>
        <w:autoSpaceDN w:val="0"/>
        <w:adjustRightInd w:val="0"/>
        <w:ind w:left="39"/>
        <w:jc w:val="both"/>
        <w:rPr>
          <w:rFonts w:ascii="Abadi" w:hAnsi="Abadi" w:cs="Trebuchet MS"/>
          <w:sz w:val="21"/>
          <w:szCs w:val="21"/>
        </w:rPr>
      </w:pPr>
    </w:p>
    <w:p w14:paraId="42E1EB90" w14:textId="77777777" w:rsidR="00873DAD" w:rsidRDefault="00873DAD" w:rsidP="00873DAD">
      <w:pPr>
        <w:kinsoku w:val="0"/>
        <w:overflowPunct w:val="0"/>
        <w:autoSpaceDE w:val="0"/>
        <w:autoSpaceDN w:val="0"/>
        <w:adjustRightInd w:val="0"/>
        <w:ind w:left="39" w:right="116"/>
        <w:jc w:val="both"/>
        <w:rPr>
          <w:rFonts w:ascii="Abadi" w:hAnsi="Abadi" w:cs="Trebuchet MS"/>
          <w:sz w:val="21"/>
          <w:szCs w:val="21"/>
        </w:rPr>
      </w:pPr>
      <w:r w:rsidRPr="00F2418D">
        <w:rPr>
          <w:rFonts w:ascii="Abadi" w:hAnsi="Abadi" w:cs="Trebuchet MS"/>
          <w:sz w:val="21"/>
          <w:szCs w:val="21"/>
        </w:rPr>
        <w:t>Y</w:t>
      </w:r>
      <w:r w:rsidRPr="00F2418D">
        <w:rPr>
          <w:rFonts w:ascii="Abadi" w:hAnsi="Abadi" w:cs="Trebuchet MS"/>
          <w:spacing w:val="42"/>
          <w:sz w:val="21"/>
          <w:szCs w:val="21"/>
        </w:rPr>
        <w:t xml:space="preserve"> </w:t>
      </w:r>
      <w:r w:rsidRPr="00F2418D">
        <w:rPr>
          <w:rFonts w:ascii="Abadi" w:hAnsi="Abadi" w:cs="Trebuchet MS"/>
          <w:sz w:val="21"/>
          <w:szCs w:val="21"/>
        </w:rPr>
        <w:t>quizás</w:t>
      </w:r>
      <w:r w:rsidRPr="00F2418D">
        <w:rPr>
          <w:rFonts w:ascii="Abadi" w:hAnsi="Abadi" w:cs="Trebuchet MS"/>
          <w:spacing w:val="42"/>
          <w:sz w:val="21"/>
          <w:szCs w:val="21"/>
        </w:rPr>
        <w:t xml:space="preserve"> </w:t>
      </w:r>
      <w:r w:rsidRPr="00F2418D">
        <w:rPr>
          <w:rFonts w:ascii="Abadi" w:hAnsi="Abadi" w:cs="Trebuchet MS"/>
          <w:sz w:val="21"/>
          <w:szCs w:val="21"/>
        </w:rPr>
        <w:t>algunas</w:t>
      </w:r>
      <w:r w:rsidRPr="00F2418D">
        <w:rPr>
          <w:rFonts w:ascii="Abadi" w:hAnsi="Abadi" w:cs="Trebuchet MS"/>
          <w:spacing w:val="42"/>
          <w:sz w:val="21"/>
          <w:szCs w:val="21"/>
        </w:rPr>
        <w:t xml:space="preserve"> </w:t>
      </w:r>
      <w:r w:rsidRPr="00F2418D">
        <w:rPr>
          <w:rFonts w:ascii="Abadi" w:hAnsi="Abadi" w:cs="Trebuchet MS"/>
          <w:sz w:val="21"/>
          <w:szCs w:val="21"/>
        </w:rPr>
        <w:t>de</w:t>
      </w:r>
      <w:r w:rsidRPr="00F2418D">
        <w:rPr>
          <w:rFonts w:ascii="Abadi" w:hAnsi="Abadi" w:cs="Trebuchet MS"/>
          <w:spacing w:val="43"/>
          <w:sz w:val="21"/>
          <w:szCs w:val="21"/>
        </w:rPr>
        <w:t xml:space="preserve"> </w:t>
      </w:r>
      <w:r w:rsidRPr="00F2418D">
        <w:rPr>
          <w:rFonts w:ascii="Abadi" w:hAnsi="Abadi" w:cs="Trebuchet MS"/>
          <w:sz w:val="21"/>
          <w:szCs w:val="21"/>
        </w:rPr>
        <w:t>las</w:t>
      </w:r>
      <w:r w:rsidRPr="00F2418D">
        <w:rPr>
          <w:rFonts w:ascii="Abadi" w:hAnsi="Abadi" w:cs="Trebuchet MS"/>
          <w:spacing w:val="42"/>
          <w:sz w:val="21"/>
          <w:szCs w:val="21"/>
        </w:rPr>
        <w:t xml:space="preserve"> </w:t>
      </w:r>
      <w:r w:rsidRPr="00F2418D">
        <w:rPr>
          <w:rFonts w:ascii="Abadi" w:hAnsi="Abadi" w:cs="Trebuchet MS"/>
          <w:sz w:val="21"/>
          <w:szCs w:val="21"/>
        </w:rPr>
        <w:t>expresiones</w:t>
      </w:r>
      <w:r w:rsidRPr="00F2418D">
        <w:rPr>
          <w:rFonts w:ascii="Abadi" w:hAnsi="Abadi" w:cs="Trebuchet MS"/>
          <w:spacing w:val="43"/>
          <w:sz w:val="21"/>
          <w:szCs w:val="21"/>
        </w:rPr>
        <w:t xml:space="preserve"> </w:t>
      </w:r>
      <w:r w:rsidRPr="00F2418D">
        <w:rPr>
          <w:rFonts w:ascii="Abadi" w:hAnsi="Abadi" w:cs="Trebuchet MS"/>
          <w:sz w:val="21"/>
          <w:szCs w:val="21"/>
        </w:rPr>
        <w:t>más</w:t>
      </w:r>
      <w:r w:rsidRPr="00F2418D">
        <w:rPr>
          <w:rFonts w:ascii="Abadi" w:hAnsi="Abadi" w:cs="Trebuchet MS"/>
          <w:spacing w:val="43"/>
          <w:sz w:val="21"/>
          <w:szCs w:val="21"/>
        </w:rPr>
        <w:t xml:space="preserve"> </w:t>
      </w:r>
      <w:r w:rsidRPr="00F2418D">
        <w:rPr>
          <w:rFonts w:ascii="Abadi" w:hAnsi="Abadi" w:cs="Trebuchet MS"/>
          <w:sz w:val="21"/>
          <w:szCs w:val="21"/>
        </w:rPr>
        <w:t>significativas</w:t>
      </w:r>
      <w:r w:rsidRPr="00F2418D">
        <w:rPr>
          <w:rFonts w:ascii="Abadi" w:hAnsi="Abadi" w:cs="Trebuchet MS"/>
          <w:spacing w:val="38"/>
          <w:sz w:val="21"/>
          <w:szCs w:val="21"/>
        </w:rPr>
        <w:t xml:space="preserve"> </w:t>
      </w:r>
      <w:r w:rsidRPr="00F2418D">
        <w:rPr>
          <w:rFonts w:ascii="Abadi" w:hAnsi="Abadi" w:cs="Trebuchet MS"/>
          <w:sz w:val="21"/>
          <w:szCs w:val="21"/>
        </w:rPr>
        <w:t>de</w:t>
      </w:r>
      <w:r w:rsidRPr="00F2418D">
        <w:rPr>
          <w:rFonts w:ascii="Abadi" w:hAnsi="Abadi" w:cs="Trebuchet MS"/>
          <w:spacing w:val="41"/>
          <w:sz w:val="21"/>
          <w:szCs w:val="21"/>
        </w:rPr>
        <w:t xml:space="preserve"> </w:t>
      </w:r>
      <w:r w:rsidRPr="00F2418D">
        <w:rPr>
          <w:rFonts w:ascii="Abadi" w:hAnsi="Abadi" w:cs="Trebuchet MS"/>
          <w:sz w:val="21"/>
          <w:szCs w:val="21"/>
        </w:rPr>
        <w:t>las</w:t>
      </w:r>
      <w:r w:rsidRPr="00F2418D">
        <w:rPr>
          <w:rFonts w:ascii="Abadi" w:hAnsi="Abadi" w:cs="Trebuchet MS"/>
          <w:spacing w:val="42"/>
          <w:sz w:val="21"/>
          <w:szCs w:val="21"/>
        </w:rPr>
        <w:t xml:space="preserve"> </w:t>
      </w:r>
      <w:r w:rsidRPr="00F2418D">
        <w:rPr>
          <w:rFonts w:ascii="Abadi" w:hAnsi="Abadi" w:cs="Trebuchet MS"/>
          <w:sz w:val="21"/>
          <w:szCs w:val="21"/>
        </w:rPr>
        <w:t>manifestaciones culturales</w:t>
      </w:r>
      <w:r w:rsidRPr="00F2418D">
        <w:rPr>
          <w:rFonts w:ascii="Abadi" w:hAnsi="Abadi" w:cs="Trebuchet MS"/>
          <w:spacing w:val="-2"/>
          <w:sz w:val="21"/>
          <w:szCs w:val="21"/>
        </w:rPr>
        <w:t xml:space="preserve"> </w:t>
      </w:r>
      <w:r w:rsidRPr="00F2418D">
        <w:rPr>
          <w:rFonts w:ascii="Abadi" w:hAnsi="Abadi" w:cs="Trebuchet MS"/>
          <w:sz w:val="21"/>
          <w:szCs w:val="21"/>
        </w:rPr>
        <w:t>de</w:t>
      </w:r>
      <w:r w:rsidRPr="00F2418D">
        <w:rPr>
          <w:rFonts w:ascii="Abadi" w:hAnsi="Abadi" w:cs="Trebuchet MS"/>
          <w:spacing w:val="-4"/>
          <w:sz w:val="21"/>
          <w:szCs w:val="21"/>
        </w:rPr>
        <w:t xml:space="preserve"> </w:t>
      </w:r>
      <w:r w:rsidRPr="00F2418D">
        <w:rPr>
          <w:rFonts w:ascii="Abadi" w:hAnsi="Abadi" w:cs="Trebuchet MS"/>
          <w:sz w:val="21"/>
          <w:szCs w:val="21"/>
        </w:rPr>
        <w:t>tipo</w:t>
      </w:r>
      <w:r w:rsidRPr="00F2418D">
        <w:rPr>
          <w:rFonts w:ascii="Abadi" w:hAnsi="Abadi" w:cs="Trebuchet MS"/>
          <w:spacing w:val="-4"/>
          <w:sz w:val="21"/>
          <w:szCs w:val="21"/>
        </w:rPr>
        <w:t xml:space="preserve"> </w:t>
      </w:r>
      <w:r w:rsidRPr="00F2418D">
        <w:rPr>
          <w:rFonts w:ascii="Abadi" w:hAnsi="Abadi" w:cs="Trebuchet MS"/>
          <w:sz w:val="21"/>
          <w:szCs w:val="21"/>
        </w:rPr>
        <w:t>inmaterial</w:t>
      </w:r>
      <w:r w:rsidRPr="00F2418D">
        <w:rPr>
          <w:rFonts w:ascii="Abadi" w:hAnsi="Abadi" w:cs="Trebuchet MS"/>
          <w:spacing w:val="-2"/>
          <w:sz w:val="21"/>
          <w:szCs w:val="21"/>
        </w:rPr>
        <w:t xml:space="preserve"> </w:t>
      </w:r>
      <w:r w:rsidRPr="00F2418D">
        <w:rPr>
          <w:rFonts w:ascii="Abadi" w:hAnsi="Abadi" w:cs="Trebuchet MS"/>
          <w:sz w:val="21"/>
          <w:szCs w:val="21"/>
        </w:rPr>
        <w:t>son</w:t>
      </w:r>
      <w:r w:rsidRPr="00F2418D">
        <w:rPr>
          <w:rFonts w:ascii="Abadi" w:hAnsi="Abadi" w:cs="Trebuchet MS"/>
          <w:spacing w:val="-4"/>
          <w:sz w:val="21"/>
          <w:szCs w:val="21"/>
        </w:rPr>
        <w:t xml:space="preserve"> </w:t>
      </w:r>
      <w:r w:rsidRPr="00F2418D">
        <w:rPr>
          <w:rFonts w:ascii="Abadi" w:hAnsi="Abadi" w:cs="Trebuchet MS"/>
          <w:sz w:val="21"/>
          <w:szCs w:val="21"/>
        </w:rPr>
        <w:t>los</w:t>
      </w:r>
      <w:r w:rsidRPr="00F2418D">
        <w:rPr>
          <w:rFonts w:ascii="Abadi" w:hAnsi="Abadi" w:cs="Trebuchet MS"/>
          <w:spacing w:val="-3"/>
          <w:sz w:val="21"/>
          <w:szCs w:val="21"/>
        </w:rPr>
        <w:t xml:space="preserve"> </w:t>
      </w:r>
      <w:r w:rsidRPr="00F2418D">
        <w:rPr>
          <w:rFonts w:ascii="Abadi" w:hAnsi="Abadi" w:cs="Trebuchet MS"/>
          <w:sz w:val="21"/>
          <w:szCs w:val="21"/>
        </w:rPr>
        <w:t>sistemas</w:t>
      </w:r>
      <w:r w:rsidRPr="00F2418D">
        <w:rPr>
          <w:rFonts w:ascii="Abadi" w:hAnsi="Abadi" w:cs="Trebuchet MS"/>
          <w:spacing w:val="-2"/>
          <w:sz w:val="21"/>
          <w:szCs w:val="21"/>
        </w:rPr>
        <w:t xml:space="preserve"> </w:t>
      </w:r>
      <w:r w:rsidRPr="00F2418D">
        <w:rPr>
          <w:rFonts w:ascii="Abadi" w:hAnsi="Abadi" w:cs="Trebuchet MS"/>
          <w:sz w:val="21"/>
          <w:szCs w:val="21"/>
        </w:rPr>
        <w:t>de</w:t>
      </w:r>
      <w:r w:rsidRPr="00F2418D">
        <w:rPr>
          <w:rFonts w:ascii="Abadi" w:hAnsi="Abadi" w:cs="Trebuchet MS"/>
          <w:spacing w:val="-4"/>
          <w:sz w:val="21"/>
          <w:szCs w:val="21"/>
        </w:rPr>
        <w:t xml:space="preserve"> </w:t>
      </w:r>
      <w:r w:rsidRPr="00F2418D">
        <w:rPr>
          <w:rFonts w:ascii="Abadi" w:hAnsi="Abadi" w:cs="Trebuchet MS"/>
          <w:sz w:val="21"/>
          <w:szCs w:val="21"/>
        </w:rPr>
        <w:t>valores</w:t>
      </w:r>
      <w:r w:rsidRPr="00F2418D">
        <w:rPr>
          <w:rFonts w:ascii="Abadi" w:hAnsi="Abadi" w:cs="Trebuchet MS"/>
          <w:spacing w:val="-3"/>
          <w:sz w:val="21"/>
          <w:szCs w:val="21"/>
        </w:rPr>
        <w:t xml:space="preserve"> </w:t>
      </w:r>
      <w:r w:rsidRPr="00F2418D">
        <w:rPr>
          <w:rFonts w:ascii="Abadi" w:hAnsi="Abadi" w:cs="Trebuchet MS"/>
          <w:sz w:val="21"/>
          <w:szCs w:val="21"/>
        </w:rPr>
        <w:t>y</w:t>
      </w:r>
      <w:r w:rsidRPr="00F2418D">
        <w:rPr>
          <w:rFonts w:ascii="Abadi" w:hAnsi="Abadi" w:cs="Trebuchet MS"/>
          <w:spacing w:val="-5"/>
          <w:sz w:val="21"/>
          <w:szCs w:val="21"/>
        </w:rPr>
        <w:t xml:space="preserve"> </w:t>
      </w:r>
      <w:r w:rsidRPr="00F2418D">
        <w:rPr>
          <w:rFonts w:ascii="Abadi" w:hAnsi="Abadi" w:cs="Trebuchet MS"/>
          <w:sz w:val="21"/>
          <w:szCs w:val="21"/>
        </w:rPr>
        <w:t>creencias,</w:t>
      </w:r>
      <w:r w:rsidRPr="00F2418D">
        <w:rPr>
          <w:rFonts w:ascii="Abadi" w:hAnsi="Abadi" w:cs="Trebuchet MS"/>
          <w:spacing w:val="-2"/>
          <w:sz w:val="21"/>
          <w:szCs w:val="21"/>
        </w:rPr>
        <w:t xml:space="preserve"> </w:t>
      </w:r>
      <w:r w:rsidRPr="00F2418D">
        <w:rPr>
          <w:rFonts w:ascii="Abadi" w:hAnsi="Abadi" w:cs="Trebuchet MS"/>
          <w:sz w:val="21"/>
          <w:szCs w:val="21"/>
        </w:rPr>
        <w:t>así</w:t>
      </w:r>
      <w:r w:rsidRPr="00F2418D">
        <w:rPr>
          <w:rFonts w:ascii="Abadi" w:hAnsi="Abadi" w:cs="Trebuchet MS"/>
          <w:spacing w:val="-4"/>
          <w:sz w:val="21"/>
          <w:szCs w:val="21"/>
        </w:rPr>
        <w:t xml:space="preserve"> </w:t>
      </w:r>
      <w:r w:rsidRPr="00F2418D">
        <w:rPr>
          <w:rFonts w:ascii="Abadi" w:hAnsi="Abadi" w:cs="Trebuchet MS"/>
          <w:sz w:val="21"/>
          <w:szCs w:val="21"/>
        </w:rPr>
        <w:t>como</w:t>
      </w:r>
      <w:r w:rsidRPr="00F2418D">
        <w:rPr>
          <w:rFonts w:ascii="Abadi" w:hAnsi="Abadi" w:cs="Trebuchet MS"/>
          <w:spacing w:val="-4"/>
          <w:sz w:val="21"/>
          <w:szCs w:val="21"/>
        </w:rPr>
        <w:t xml:space="preserve"> </w:t>
      </w:r>
      <w:r w:rsidRPr="00F2418D">
        <w:rPr>
          <w:rFonts w:ascii="Abadi" w:hAnsi="Abadi" w:cs="Trebuchet MS"/>
          <w:sz w:val="21"/>
          <w:szCs w:val="21"/>
        </w:rPr>
        <w:t>la</w:t>
      </w:r>
      <w:r w:rsidRPr="00F2418D">
        <w:rPr>
          <w:rFonts w:ascii="Abadi" w:hAnsi="Abadi" w:cs="Trebuchet MS"/>
          <w:spacing w:val="-3"/>
          <w:sz w:val="21"/>
          <w:szCs w:val="21"/>
        </w:rPr>
        <w:t xml:space="preserve"> </w:t>
      </w:r>
      <w:r w:rsidRPr="00F2418D">
        <w:rPr>
          <w:rFonts w:ascii="Abadi" w:hAnsi="Abadi" w:cs="Trebuchet MS"/>
          <w:sz w:val="21"/>
          <w:szCs w:val="21"/>
        </w:rPr>
        <w:t>expresiones</w:t>
      </w:r>
      <w:r w:rsidRPr="00F2418D">
        <w:rPr>
          <w:rFonts w:ascii="Abadi" w:hAnsi="Abadi" w:cs="Trebuchet MS"/>
          <w:spacing w:val="10"/>
          <w:sz w:val="21"/>
          <w:szCs w:val="21"/>
        </w:rPr>
        <w:t xml:space="preserve"> </w:t>
      </w:r>
      <w:r w:rsidRPr="00F2418D">
        <w:rPr>
          <w:rFonts w:ascii="Abadi" w:hAnsi="Abadi" w:cs="Trebuchet MS"/>
          <w:sz w:val="21"/>
          <w:szCs w:val="21"/>
        </w:rPr>
        <w:t>artísticas</w:t>
      </w:r>
      <w:r w:rsidRPr="00F2418D">
        <w:rPr>
          <w:rFonts w:ascii="Abadi" w:hAnsi="Abadi" w:cs="Trebuchet MS"/>
          <w:spacing w:val="10"/>
          <w:sz w:val="21"/>
          <w:szCs w:val="21"/>
        </w:rPr>
        <w:t xml:space="preserve"> </w:t>
      </w:r>
      <w:r w:rsidRPr="00F2418D">
        <w:rPr>
          <w:rFonts w:ascii="Abadi" w:hAnsi="Abadi" w:cs="Trebuchet MS"/>
          <w:sz w:val="21"/>
          <w:szCs w:val="21"/>
        </w:rPr>
        <w:t>y</w:t>
      </w:r>
      <w:r w:rsidRPr="00F2418D">
        <w:rPr>
          <w:rFonts w:ascii="Abadi" w:hAnsi="Abadi" w:cs="Trebuchet MS"/>
          <w:spacing w:val="8"/>
          <w:sz w:val="21"/>
          <w:szCs w:val="21"/>
        </w:rPr>
        <w:t xml:space="preserve"> </w:t>
      </w:r>
      <w:r w:rsidRPr="00F2418D">
        <w:rPr>
          <w:rFonts w:ascii="Abadi" w:hAnsi="Abadi" w:cs="Trebuchet MS"/>
          <w:sz w:val="21"/>
          <w:szCs w:val="21"/>
        </w:rPr>
        <w:t>folclóricas</w:t>
      </w:r>
      <w:r w:rsidRPr="00F2418D">
        <w:rPr>
          <w:rFonts w:ascii="Abadi" w:hAnsi="Abadi" w:cs="Trebuchet MS"/>
          <w:spacing w:val="7"/>
          <w:sz w:val="21"/>
          <w:szCs w:val="21"/>
        </w:rPr>
        <w:t xml:space="preserve"> </w:t>
      </w:r>
      <w:r w:rsidRPr="00F2418D">
        <w:rPr>
          <w:rFonts w:ascii="Abadi" w:hAnsi="Abadi" w:cs="Trebuchet MS"/>
          <w:sz w:val="21"/>
          <w:szCs w:val="21"/>
        </w:rPr>
        <w:t>que</w:t>
      </w:r>
      <w:r w:rsidRPr="00F2418D">
        <w:rPr>
          <w:rFonts w:ascii="Abadi" w:hAnsi="Abadi" w:cs="Trebuchet MS"/>
          <w:spacing w:val="8"/>
          <w:sz w:val="21"/>
          <w:szCs w:val="21"/>
        </w:rPr>
        <w:t xml:space="preserve"> </w:t>
      </w:r>
      <w:r w:rsidRPr="00F2418D">
        <w:rPr>
          <w:rFonts w:ascii="Abadi" w:hAnsi="Abadi" w:cs="Trebuchet MS"/>
          <w:sz w:val="21"/>
          <w:szCs w:val="21"/>
        </w:rPr>
        <w:t>testimonian</w:t>
      </w:r>
      <w:r w:rsidRPr="00F2418D">
        <w:rPr>
          <w:rFonts w:ascii="Abadi" w:hAnsi="Abadi" w:cs="Trebuchet MS"/>
          <w:spacing w:val="6"/>
          <w:sz w:val="21"/>
          <w:szCs w:val="21"/>
        </w:rPr>
        <w:t xml:space="preserve"> </w:t>
      </w:r>
      <w:r w:rsidRPr="00F2418D">
        <w:rPr>
          <w:rFonts w:ascii="Abadi" w:hAnsi="Abadi" w:cs="Trebuchet MS"/>
          <w:sz w:val="21"/>
          <w:szCs w:val="21"/>
        </w:rPr>
        <w:t>la</w:t>
      </w:r>
      <w:r w:rsidRPr="00F2418D">
        <w:rPr>
          <w:rFonts w:ascii="Abadi" w:hAnsi="Abadi" w:cs="Trebuchet MS"/>
          <w:spacing w:val="4"/>
          <w:sz w:val="21"/>
          <w:szCs w:val="21"/>
        </w:rPr>
        <w:t xml:space="preserve"> </w:t>
      </w:r>
      <w:r w:rsidRPr="00F2418D">
        <w:rPr>
          <w:rFonts w:ascii="Abadi" w:hAnsi="Abadi" w:cs="Trebuchet MS"/>
          <w:sz w:val="21"/>
          <w:szCs w:val="21"/>
        </w:rPr>
        <w:t>cosmovisión</w:t>
      </w:r>
      <w:r w:rsidRPr="00F2418D">
        <w:rPr>
          <w:rFonts w:ascii="Abadi" w:hAnsi="Abadi" w:cs="Trebuchet MS"/>
          <w:spacing w:val="8"/>
          <w:sz w:val="21"/>
          <w:szCs w:val="21"/>
        </w:rPr>
        <w:t xml:space="preserve"> </w:t>
      </w:r>
      <w:r w:rsidRPr="00F2418D">
        <w:rPr>
          <w:rFonts w:ascii="Abadi" w:hAnsi="Abadi" w:cs="Trebuchet MS"/>
          <w:sz w:val="21"/>
          <w:szCs w:val="21"/>
        </w:rPr>
        <w:t>de</w:t>
      </w:r>
      <w:r w:rsidRPr="00F2418D">
        <w:rPr>
          <w:rFonts w:ascii="Abadi" w:hAnsi="Abadi" w:cs="Trebuchet MS"/>
          <w:spacing w:val="8"/>
          <w:sz w:val="21"/>
          <w:szCs w:val="21"/>
        </w:rPr>
        <w:t xml:space="preserve"> </w:t>
      </w:r>
      <w:r w:rsidRPr="00F2418D">
        <w:rPr>
          <w:rFonts w:ascii="Abadi" w:hAnsi="Abadi" w:cs="Trebuchet MS"/>
          <w:sz w:val="21"/>
          <w:szCs w:val="21"/>
        </w:rPr>
        <w:t>una</w:t>
      </w:r>
      <w:r>
        <w:rPr>
          <w:rFonts w:ascii="Abadi" w:hAnsi="Abadi" w:cs="Trebuchet MS"/>
          <w:sz w:val="21"/>
          <w:szCs w:val="21"/>
        </w:rPr>
        <w:t xml:space="preserve"> </w:t>
      </w:r>
      <w:r w:rsidRPr="00F2418D">
        <w:rPr>
          <w:rFonts w:ascii="Abadi" w:hAnsi="Abadi" w:cs="Trebuchet MS"/>
          <w:sz w:val="21"/>
          <w:szCs w:val="21"/>
        </w:rPr>
        <w:t>comunidad.</w:t>
      </w:r>
    </w:p>
    <w:p w14:paraId="7016BFA9" w14:textId="77777777" w:rsidR="00873DAD" w:rsidRPr="00F2418D" w:rsidRDefault="00873DAD" w:rsidP="00873DAD">
      <w:pPr>
        <w:kinsoku w:val="0"/>
        <w:overflowPunct w:val="0"/>
        <w:autoSpaceDE w:val="0"/>
        <w:autoSpaceDN w:val="0"/>
        <w:adjustRightInd w:val="0"/>
        <w:ind w:left="39" w:right="116"/>
        <w:jc w:val="both"/>
        <w:rPr>
          <w:rFonts w:ascii="Abadi" w:hAnsi="Abadi" w:cs="Trebuchet MS"/>
          <w:sz w:val="21"/>
          <w:szCs w:val="21"/>
        </w:rPr>
      </w:pPr>
    </w:p>
    <w:p w14:paraId="33C3BA1F" w14:textId="77777777" w:rsidR="00873DAD" w:rsidRDefault="00873DAD" w:rsidP="00873DAD">
      <w:pPr>
        <w:kinsoku w:val="0"/>
        <w:overflowPunct w:val="0"/>
        <w:autoSpaceDE w:val="0"/>
        <w:autoSpaceDN w:val="0"/>
        <w:adjustRightInd w:val="0"/>
        <w:ind w:left="39"/>
        <w:jc w:val="both"/>
        <w:rPr>
          <w:rFonts w:ascii="Abadi" w:hAnsi="Abadi" w:cs="Trebuchet MS"/>
          <w:sz w:val="21"/>
          <w:szCs w:val="21"/>
        </w:rPr>
      </w:pPr>
      <w:r w:rsidRPr="00F2418D">
        <w:rPr>
          <w:rFonts w:ascii="Abadi" w:hAnsi="Abadi" w:cs="Trebuchet MS"/>
          <w:sz w:val="21"/>
          <w:szCs w:val="21"/>
        </w:rPr>
        <w:t>Su</w:t>
      </w:r>
      <w:r w:rsidRPr="00F2418D">
        <w:rPr>
          <w:rFonts w:ascii="Abadi" w:hAnsi="Abadi" w:cs="Trebuchet MS"/>
          <w:spacing w:val="-12"/>
          <w:sz w:val="21"/>
          <w:szCs w:val="21"/>
        </w:rPr>
        <w:t xml:space="preserve"> </w:t>
      </w:r>
      <w:r w:rsidRPr="00F2418D">
        <w:rPr>
          <w:rFonts w:ascii="Abadi" w:hAnsi="Abadi" w:cs="Trebuchet MS"/>
          <w:sz w:val="21"/>
          <w:szCs w:val="21"/>
        </w:rPr>
        <w:t>valía</w:t>
      </w:r>
      <w:r w:rsidRPr="00F2418D">
        <w:rPr>
          <w:rFonts w:ascii="Abadi" w:hAnsi="Abadi" w:cs="Trebuchet MS"/>
          <w:spacing w:val="-12"/>
          <w:sz w:val="21"/>
          <w:szCs w:val="21"/>
        </w:rPr>
        <w:t xml:space="preserve"> </w:t>
      </w:r>
      <w:r w:rsidRPr="00F2418D">
        <w:rPr>
          <w:rFonts w:ascii="Abadi" w:hAnsi="Abadi" w:cs="Trebuchet MS"/>
          <w:sz w:val="21"/>
          <w:szCs w:val="21"/>
        </w:rPr>
        <w:t>radica</w:t>
      </w:r>
      <w:r w:rsidRPr="00F2418D">
        <w:rPr>
          <w:rFonts w:ascii="Abadi" w:hAnsi="Abadi" w:cs="Trebuchet MS"/>
          <w:spacing w:val="-13"/>
          <w:sz w:val="21"/>
          <w:szCs w:val="21"/>
        </w:rPr>
        <w:t xml:space="preserve"> </w:t>
      </w:r>
      <w:r w:rsidRPr="00F2418D">
        <w:rPr>
          <w:rFonts w:ascii="Abadi" w:hAnsi="Abadi" w:cs="Trebuchet MS"/>
          <w:sz w:val="21"/>
          <w:szCs w:val="21"/>
        </w:rPr>
        <w:t>el</w:t>
      </w:r>
      <w:r w:rsidRPr="00F2418D">
        <w:rPr>
          <w:rFonts w:ascii="Abadi" w:hAnsi="Abadi" w:cs="Trebuchet MS"/>
          <w:spacing w:val="-14"/>
          <w:sz w:val="21"/>
          <w:szCs w:val="21"/>
        </w:rPr>
        <w:t xml:space="preserve"> </w:t>
      </w:r>
      <w:r w:rsidRPr="00F2418D">
        <w:rPr>
          <w:rFonts w:ascii="Abadi" w:hAnsi="Abadi" w:cs="Trebuchet MS"/>
          <w:sz w:val="21"/>
          <w:szCs w:val="21"/>
        </w:rPr>
        <w:t>valor,</w:t>
      </w:r>
      <w:r w:rsidRPr="00F2418D">
        <w:rPr>
          <w:rFonts w:ascii="Abadi" w:hAnsi="Abadi" w:cs="Trebuchet MS"/>
          <w:spacing w:val="-10"/>
          <w:sz w:val="21"/>
          <w:szCs w:val="21"/>
        </w:rPr>
        <w:t xml:space="preserve"> </w:t>
      </w:r>
      <w:r w:rsidRPr="00F2418D">
        <w:rPr>
          <w:rFonts w:ascii="Abadi" w:hAnsi="Abadi" w:cs="Trebuchet MS"/>
          <w:sz w:val="21"/>
          <w:szCs w:val="21"/>
        </w:rPr>
        <w:t>es</w:t>
      </w:r>
      <w:r w:rsidRPr="00F2418D">
        <w:rPr>
          <w:rFonts w:ascii="Abadi" w:hAnsi="Abadi" w:cs="Trebuchet MS"/>
          <w:spacing w:val="-11"/>
          <w:sz w:val="21"/>
          <w:szCs w:val="21"/>
        </w:rPr>
        <w:t xml:space="preserve"> </w:t>
      </w:r>
      <w:r w:rsidRPr="00F2418D">
        <w:rPr>
          <w:rFonts w:ascii="Abadi" w:hAnsi="Abadi" w:cs="Trebuchet MS"/>
          <w:sz w:val="21"/>
          <w:szCs w:val="21"/>
        </w:rPr>
        <w:t>decir</w:t>
      </w:r>
      <w:r w:rsidRPr="00F2418D">
        <w:rPr>
          <w:rFonts w:ascii="Abadi" w:hAnsi="Abadi" w:cs="Trebuchet MS"/>
          <w:spacing w:val="-13"/>
          <w:sz w:val="21"/>
          <w:szCs w:val="21"/>
        </w:rPr>
        <w:t xml:space="preserve"> </w:t>
      </w:r>
      <w:r w:rsidRPr="00F2418D">
        <w:rPr>
          <w:rFonts w:ascii="Abadi" w:hAnsi="Abadi" w:cs="Trebuchet MS"/>
          <w:sz w:val="21"/>
          <w:szCs w:val="21"/>
        </w:rPr>
        <w:t>en</w:t>
      </w:r>
      <w:r w:rsidRPr="00F2418D">
        <w:rPr>
          <w:rFonts w:ascii="Abadi" w:hAnsi="Abadi" w:cs="Trebuchet MS"/>
          <w:spacing w:val="-12"/>
          <w:sz w:val="21"/>
          <w:szCs w:val="21"/>
        </w:rPr>
        <w:t xml:space="preserve"> </w:t>
      </w:r>
      <w:r w:rsidRPr="00F2418D">
        <w:rPr>
          <w:rFonts w:ascii="Abadi" w:hAnsi="Abadi" w:cs="Trebuchet MS"/>
          <w:sz w:val="21"/>
          <w:szCs w:val="21"/>
        </w:rPr>
        <w:t>la</w:t>
      </w:r>
      <w:r w:rsidRPr="00F2418D">
        <w:rPr>
          <w:rFonts w:ascii="Abadi" w:hAnsi="Abadi" w:cs="Trebuchet MS"/>
          <w:spacing w:val="-13"/>
          <w:sz w:val="21"/>
          <w:szCs w:val="21"/>
        </w:rPr>
        <w:t xml:space="preserve"> </w:t>
      </w:r>
      <w:r w:rsidRPr="00F2418D">
        <w:rPr>
          <w:rFonts w:ascii="Abadi" w:hAnsi="Abadi" w:cs="Trebuchet MS"/>
          <w:sz w:val="21"/>
          <w:szCs w:val="21"/>
        </w:rPr>
        <w:t>importancia,</w:t>
      </w:r>
      <w:r w:rsidRPr="00F2418D">
        <w:rPr>
          <w:rFonts w:ascii="Abadi" w:hAnsi="Abadi" w:cs="Trebuchet MS"/>
          <w:spacing w:val="-10"/>
          <w:sz w:val="21"/>
          <w:szCs w:val="21"/>
        </w:rPr>
        <w:t xml:space="preserve"> </w:t>
      </w:r>
      <w:r w:rsidRPr="00F2418D">
        <w:rPr>
          <w:rFonts w:ascii="Abadi" w:hAnsi="Abadi" w:cs="Trebuchet MS"/>
          <w:sz w:val="21"/>
          <w:szCs w:val="21"/>
        </w:rPr>
        <w:t>de</w:t>
      </w:r>
      <w:r w:rsidRPr="00F2418D">
        <w:rPr>
          <w:rFonts w:ascii="Abadi" w:hAnsi="Abadi" w:cs="Trebuchet MS"/>
          <w:spacing w:val="-11"/>
          <w:sz w:val="21"/>
          <w:szCs w:val="21"/>
        </w:rPr>
        <w:t xml:space="preserve"> </w:t>
      </w:r>
      <w:r w:rsidRPr="00F2418D">
        <w:rPr>
          <w:rFonts w:ascii="Abadi" w:hAnsi="Abadi" w:cs="Trebuchet MS"/>
          <w:sz w:val="21"/>
          <w:szCs w:val="21"/>
        </w:rPr>
        <w:t>preservar</w:t>
      </w:r>
      <w:r w:rsidRPr="00F2418D">
        <w:rPr>
          <w:rFonts w:ascii="Abadi" w:hAnsi="Abadi" w:cs="Trebuchet MS"/>
          <w:spacing w:val="-10"/>
          <w:sz w:val="21"/>
          <w:szCs w:val="21"/>
        </w:rPr>
        <w:t xml:space="preserve"> </w:t>
      </w:r>
      <w:r w:rsidRPr="00F2418D">
        <w:rPr>
          <w:rFonts w:ascii="Abadi" w:hAnsi="Abadi" w:cs="Trebuchet MS"/>
          <w:sz w:val="21"/>
          <w:szCs w:val="21"/>
        </w:rPr>
        <w:t>esas</w:t>
      </w:r>
      <w:r w:rsidRPr="00F2418D">
        <w:rPr>
          <w:rFonts w:ascii="Abadi" w:hAnsi="Abadi" w:cs="Trebuchet MS"/>
          <w:spacing w:val="-12"/>
          <w:sz w:val="21"/>
          <w:szCs w:val="21"/>
        </w:rPr>
        <w:t xml:space="preserve"> </w:t>
      </w:r>
      <w:r w:rsidRPr="00F2418D">
        <w:rPr>
          <w:rFonts w:ascii="Abadi" w:hAnsi="Abadi" w:cs="Trebuchet MS"/>
          <w:sz w:val="21"/>
          <w:szCs w:val="21"/>
        </w:rPr>
        <w:t>expresiones como</w:t>
      </w:r>
      <w:r w:rsidRPr="00F2418D">
        <w:rPr>
          <w:rFonts w:ascii="Abadi" w:hAnsi="Abadi" w:cs="Trebuchet MS"/>
          <w:spacing w:val="11"/>
          <w:sz w:val="21"/>
          <w:szCs w:val="21"/>
        </w:rPr>
        <w:t xml:space="preserve"> </w:t>
      </w:r>
      <w:r w:rsidRPr="00F2418D">
        <w:rPr>
          <w:rFonts w:ascii="Abadi" w:hAnsi="Abadi" w:cs="Trebuchet MS"/>
          <w:sz w:val="21"/>
          <w:szCs w:val="21"/>
        </w:rPr>
        <w:t>un</w:t>
      </w:r>
      <w:r w:rsidRPr="00F2418D">
        <w:rPr>
          <w:rFonts w:ascii="Abadi" w:hAnsi="Abadi" w:cs="Trebuchet MS"/>
          <w:spacing w:val="10"/>
          <w:sz w:val="21"/>
          <w:szCs w:val="21"/>
        </w:rPr>
        <w:t xml:space="preserve"> </w:t>
      </w:r>
      <w:r w:rsidRPr="00F2418D">
        <w:rPr>
          <w:rFonts w:ascii="Abadi" w:hAnsi="Abadi" w:cs="Trebuchet MS"/>
          <w:sz w:val="21"/>
          <w:szCs w:val="21"/>
        </w:rPr>
        <w:t>símbolo</w:t>
      </w:r>
      <w:r w:rsidRPr="00F2418D">
        <w:rPr>
          <w:rFonts w:ascii="Abadi" w:hAnsi="Abadi" w:cs="Trebuchet MS"/>
          <w:spacing w:val="11"/>
          <w:sz w:val="21"/>
          <w:szCs w:val="21"/>
        </w:rPr>
        <w:t xml:space="preserve"> </w:t>
      </w:r>
      <w:r w:rsidRPr="00F2418D">
        <w:rPr>
          <w:rFonts w:ascii="Abadi" w:hAnsi="Abadi" w:cs="Trebuchet MS"/>
          <w:sz w:val="21"/>
          <w:szCs w:val="21"/>
        </w:rPr>
        <w:t>inequívoco</w:t>
      </w:r>
      <w:r w:rsidRPr="00F2418D">
        <w:rPr>
          <w:rFonts w:ascii="Abadi" w:hAnsi="Abadi" w:cs="Trebuchet MS"/>
          <w:spacing w:val="10"/>
          <w:sz w:val="21"/>
          <w:szCs w:val="21"/>
        </w:rPr>
        <w:t xml:space="preserve"> </w:t>
      </w:r>
      <w:r w:rsidRPr="00F2418D">
        <w:rPr>
          <w:rFonts w:ascii="Abadi" w:hAnsi="Abadi" w:cs="Trebuchet MS"/>
          <w:sz w:val="21"/>
          <w:szCs w:val="21"/>
        </w:rPr>
        <w:t>de</w:t>
      </w:r>
      <w:r w:rsidRPr="00F2418D">
        <w:rPr>
          <w:rFonts w:ascii="Abadi" w:hAnsi="Abadi" w:cs="Trebuchet MS"/>
          <w:spacing w:val="10"/>
          <w:sz w:val="21"/>
          <w:szCs w:val="21"/>
        </w:rPr>
        <w:t xml:space="preserve"> </w:t>
      </w:r>
      <w:r w:rsidRPr="00F2418D">
        <w:rPr>
          <w:rFonts w:ascii="Abadi" w:hAnsi="Abadi" w:cs="Trebuchet MS"/>
          <w:sz w:val="21"/>
          <w:szCs w:val="21"/>
        </w:rPr>
        <w:t>identidad,</w:t>
      </w:r>
      <w:r w:rsidRPr="00F2418D">
        <w:rPr>
          <w:rFonts w:ascii="Abadi" w:hAnsi="Abadi" w:cs="Trebuchet MS"/>
          <w:spacing w:val="11"/>
          <w:sz w:val="21"/>
          <w:szCs w:val="21"/>
        </w:rPr>
        <w:t xml:space="preserve"> </w:t>
      </w:r>
      <w:r w:rsidRPr="00F2418D">
        <w:rPr>
          <w:rFonts w:ascii="Abadi" w:hAnsi="Abadi" w:cs="Trebuchet MS"/>
          <w:sz w:val="21"/>
          <w:szCs w:val="21"/>
        </w:rPr>
        <w:t>de</w:t>
      </w:r>
      <w:r w:rsidRPr="00F2418D">
        <w:rPr>
          <w:rFonts w:ascii="Abadi" w:hAnsi="Abadi" w:cs="Trebuchet MS"/>
          <w:spacing w:val="10"/>
          <w:sz w:val="21"/>
          <w:szCs w:val="21"/>
        </w:rPr>
        <w:t xml:space="preserve"> </w:t>
      </w:r>
      <w:r w:rsidRPr="00F2418D">
        <w:rPr>
          <w:rFonts w:ascii="Abadi" w:hAnsi="Abadi" w:cs="Trebuchet MS"/>
          <w:sz w:val="21"/>
          <w:szCs w:val="21"/>
        </w:rPr>
        <w:t>sentido</w:t>
      </w:r>
      <w:r w:rsidRPr="00F2418D">
        <w:rPr>
          <w:rFonts w:ascii="Abadi" w:hAnsi="Abadi" w:cs="Trebuchet MS"/>
          <w:spacing w:val="10"/>
          <w:sz w:val="21"/>
          <w:szCs w:val="21"/>
        </w:rPr>
        <w:t xml:space="preserve"> </w:t>
      </w:r>
      <w:r w:rsidRPr="00F2418D">
        <w:rPr>
          <w:rFonts w:ascii="Abadi" w:hAnsi="Abadi" w:cs="Trebuchet MS"/>
          <w:sz w:val="21"/>
          <w:szCs w:val="21"/>
        </w:rPr>
        <w:t>de</w:t>
      </w:r>
      <w:r w:rsidRPr="00F2418D">
        <w:rPr>
          <w:rFonts w:ascii="Abadi" w:hAnsi="Abadi" w:cs="Trebuchet MS"/>
          <w:spacing w:val="13"/>
          <w:sz w:val="21"/>
          <w:szCs w:val="21"/>
        </w:rPr>
        <w:t xml:space="preserve"> </w:t>
      </w:r>
      <w:r w:rsidRPr="00F2418D">
        <w:rPr>
          <w:rFonts w:ascii="Abadi" w:hAnsi="Abadi" w:cs="Trebuchet MS"/>
          <w:sz w:val="21"/>
          <w:szCs w:val="21"/>
        </w:rPr>
        <w:t>pertenecía</w:t>
      </w:r>
      <w:r w:rsidRPr="00F2418D">
        <w:rPr>
          <w:rFonts w:ascii="Abadi" w:hAnsi="Abadi" w:cs="Trebuchet MS"/>
          <w:spacing w:val="11"/>
          <w:sz w:val="21"/>
          <w:szCs w:val="21"/>
        </w:rPr>
        <w:t xml:space="preserve"> </w:t>
      </w:r>
      <w:r w:rsidRPr="00F2418D">
        <w:rPr>
          <w:rFonts w:ascii="Abadi" w:hAnsi="Abadi" w:cs="Trebuchet MS"/>
          <w:sz w:val="21"/>
          <w:szCs w:val="21"/>
        </w:rPr>
        <w:t>y</w:t>
      </w:r>
      <w:r w:rsidRPr="00F2418D">
        <w:rPr>
          <w:rFonts w:ascii="Abadi" w:hAnsi="Abadi" w:cs="Trebuchet MS"/>
          <w:spacing w:val="9"/>
          <w:sz w:val="21"/>
          <w:szCs w:val="21"/>
        </w:rPr>
        <w:t xml:space="preserve"> </w:t>
      </w:r>
      <w:r w:rsidRPr="00F2418D">
        <w:rPr>
          <w:rFonts w:ascii="Abadi" w:hAnsi="Abadi" w:cs="Trebuchet MS"/>
          <w:sz w:val="21"/>
          <w:szCs w:val="21"/>
        </w:rPr>
        <w:t>orgullo</w:t>
      </w:r>
      <w:r w:rsidRPr="00F2418D">
        <w:rPr>
          <w:rFonts w:ascii="Abadi" w:hAnsi="Abadi" w:cs="Trebuchet MS"/>
          <w:spacing w:val="10"/>
          <w:sz w:val="21"/>
          <w:szCs w:val="21"/>
        </w:rPr>
        <w:t xml:space="preserve"> </w:t>
      </w:r>
      <w:r w:rsidRPr="00F2418D">
        <w:rPr>
          <w:rFonts w:ascii="Abadi" w:hAnsi="Abadi" w:cs="Trebuchet MS"/>
          <w:sz w:val="21"/>
          <w:szCs w:val="21"/>
        </w:rPr>
        <w:t>a</w:t>
      </w:r>
      <w:r>
        <w:rPr>
          <w:rFonts w:ascii="Abadi" w:hAnsi="Abadi" w:cs="Trebuchet MS"/>
          <w:sz w:val="21"/>
          <w:szCs w:val="21"/>
        </w:rPr>
        <w:t xml:space="preserve"> </w:t>
      </w:r>
      <w:r w:rsidRPr="00F2418D">
        <w:rPr>
          <w:rFonts w:ascii="Abadi" w:hAnsi="Abadi" w:cs="Trebuchet MS"/>
          <w:sz w:val="21"/>
          <w:szCs w:val="21"/>
        </w:rPr>
        <w:t>una</w:t>
      </w:r>
      <w:r w:rsidRPr="00F2418D">
        <w:rPr>
          <w:rFonts w:ascii="Abadi" w:hAnsi="Abadi" w:cs="Trebuchet MS"/>
          <w:spacing w:val="1"/>
          <w:sz w:val="21"/>
          <w:szCs w:val="21"/>
        </w:rPr>
        <w:t xml:space="preserve"> </w:t>
      </w:r>
      <w:r w:rsidRPr="00F2418D">
        <w:rPr>
          <w:rFonts w:ascii="Abadi" w:hAnsi="Abadi" w:cs="Trebuchet MS"/>
          <w:sz w:val="21"/>
          <w:szCs w:val="21"/>
        </w:rPr>
        <w:t>comunidad.</w:t>
      </w:r>
    </w:p>
    <w:p w14:paraId="76C7F753" w14:textId="77777777" w:rsidR="00873DAD" w:rsidRPr="00F2418D" w:rsidRDefault="00873DAD" w:rsidP="00873DAD">
      <w:pPr>
        <w:kinsoku w:val="0"/>
        <w:overflowPunct w:val="0"/>
        <w:autoSpaceDE w:val="0"/>
        <w:autoSpaceDN w:val="0"/>
        <w:adjustRightInd w:val="0"/>
        <w:ind w:left="39"/>
        <w:jc w:val="both"/>
        <w:rPr>
          <w:rFonts w:ascii="Abadi" w:hAnsi="Abadi" w:cs="Trebuchet MS"/>
          <w:sz w:val="21"/>
          <w:szCs w:val="21"/>
        </w:rPr>
      </w:pPr>
    </w:p>
    <w:p w14:paraId="7068109A" w14:textId="77777777" w:rsidR="00873DAD" w:rsidRPr="00F2418D" w:rsidRDefault="00873DAD" w:rsidP="00873DAD">
      <w:pPr>
        <w:kinsoku w:val="0"/>
        <w:overflowPunct w:val="0"/>
        <w:autoSpaceDE w:val="0"/>
        <w:autoSpaceDN w:val="0"/>
        <w:adjustRightInd w:val="0"/>
        <w:ind w:left="39" w:right="111"/>
        <w:jc w:val="both"/>
        <w:rPr>
          <w:rFonts w:ascii="Abadi" w:hAnsi="Abadi" w:cs="Trebuchet MS"/>
          <w:sz w:val="21"/>
          <w:szCs w:val="21"/>
        </w:rPr>
      </w:pPr>
      <w:r w:rsidRPr="00F2418D">
        <w:rPr>
          <w:rFonts w:ascii="Abadi" w:hAnsi="Abadi" w:cs="Trebuchet MS"/>
          <w:sz w:val="21"/>
          <w:szCs w:val="21"/>
        </w:rPr>
        <w:t>Una</w:t>
      </w:r>
      <w:r w:rsidRPr="00F2418D">
        <w:rPr>
          <w:rFonts w:ascii="Abadi" w:hAnsi="Abadi" w:cs="Trebuchet MS"/>
          <w:spacing w:val="32"/>
          <w:sz w:val="21"/>
          <w:szCs w:val="21"/>
        </w:rPr>
        <w:t xml:space="preserve"> </w:t>
      </w:r>
      <w:r w:rsidRPr="00F2418D">
        <w:rPr>
          <w:rFonts w:ascii="Abadi" w:hAnsi="Abadi" w:cs="Trebuchet MS"/>
          <w:sz w:val="21"/>
          <w:szCs w:val="21"/>
        </w:rPr>
        <w:t>de</w:t>
      </w:r>
      <w:r w:rsidRPr="00F2418D">
        <w:rPr>
          <w:rFonts w:ascii="Abadi" w:hAnsi="Abadi" w:cs="Trebuchet MS"/>
          <w:spacing w:val="31"/>
          <w:sz w:val="21"/>
          <w:szCs w:val="21"/>
        </w:rPr>
        <w:t xml:space="preserve"> </w:t>
      </w:r>
      <w:r w:rsidRPr="00F2418D">
        <w:rPr>
          <w:rFonts w:ascii="Abadi" w:hAnsi="Abadi" w:cs="Trebuchet MS"/>
          <w:sz w:val="21"/>
          <w:szCs w:val="21"/>
        </w:rPr>
        <w:t>las</w:t>
      </w:r>
      <w:r w:rsidRPr="00F2418D">
        <w:rPr>
          <w:rFonts w:ascii="Abadi" w:hAnsi="Abadi" w:cs="Trebuchet MS"/>
          <w:spacing w:val="32"/>
          <w:sz w:val="21"/>
          <w:szCs w:val="21"/>
        </w:rPr>
        <w:t xml:space="preserve"> </w:t>
      </w:r>
      <w:r w:rsidRPr="00F2418D">
        <w:rPr>
          <w:rFonts w:ascii="Abadi" w:hAnsi="Abadi" w:cs="Trebuchet MS"/>
          <w:sz w:val="21"/>
          <w:szCs w:val="21"/>
        </w:rPr>
        <w:t>primeras</w:t>
      </w:r>
      <w:r w:rsidRPr="00F2418D">
        <w:rPr>
          <w:rFonts w:ascii="Abadi" w:hAnsi="Abadi" w:cs="Trebuchet MS"/>
          <w:spacing w:val="34"/>
          <w:sz w:val="21"/>
          <w:szCs w:val="21"/>
        </w:rPr>
        <w:t xml:space="preserve"> </w:t>
      </w:r>
      <w:r w:rsidRPr="00F2418D">
        <w:rPr>
          <w:rFonts w:ascii="Abadi" w:hAnsi="Abadi" w:cs="Trebuchet MS"/>
          <w:sz w:val="21"/>
          <w:szCs w:val="21"/>
        </w:rPr>
        <w:t>acepciones</w:t>
      </w:r>
      <w:r w:rsidRPr="00F2418D">
        <w:rPr>
          <w:rFonts w:ascii="Abadi" w:hAnsi="Abadi" w:cs="Trebuchet MS"/>
          <w:spacing w:val="33"/>
          <w:sz w:val="21"/>
          <w:szCs w:val="21"/>
        </w:rPr>
        <w:t xml:space="preserve"> </w:t>
      </w:r>
      <w:r w:rsidRPr="00F2418D">
        <w:rPr>
          <w:rFonts w:ascii="Abadi" w:hAnsi="Abadi" w:cs="Trebuchet MS"/>
          <w:sz w:val="21"/>
          <w:szCs w:val="21"/>
        </w:rPr>
        <w:t>del</w:t>
      </w:r>
      <w:r w:rsidRPr="00F2418D">
        <w:rPr>
          <w:rFonts w:ascii="Abadi" w:hAnsi="Abadi" w:cs="Trebuchet MS"/>
          <w:spacing w:val="32"/>
          <w:sz w:val="21"/>
          <w:szCs w:val="21"/>
        </w:rPr>
        <w:t xml:space="preserve"> </w:t>
      </w:r>
      <w:r w:rsidRPr="00F2418D">
        <w:rPr>
          <w:rFonts w:ascii="Abadi" w:hAnsi="Abadi" w:cs="Trebuchet MS"/>
          <w:sz w:val="21"/>
          <w:szCs w:val="21"/>
        </w:rPr>
        <w:t>vocablo</w:t>
      </w:r>
      <w:r w:rsidRPr="00F2418D">
        <w:rPr>
          <w:rFonts w:ascii="Abadi" w:hAnsi="Abadi" w:cs="Trebuchet MS"/>
          <w:spacing w:val="33"/>
          <w:sz w:val="21"/>
          <w:szCs w:val="21"/>
        </w:rPr>
        <w:t xml:space="preserve"> </w:t>
      </w:r>
      <w:r w:rsidRPr="00F2418D">
        <w:rPr>
          <w:rFonts w:ascii="Abadi" w:hAnsi="Abadi" w:cs="Trebuchet MS"/>
          <w:sz w:val="21"/>
          <w:szCs w:val="21"/>
        </w:rPr>
        <w:t>cultura</w:t>
      </w:r>
      <w:r w:rsidRPr="00F2418D">
        <w:rPr>
          <w:rFonts w:ascii="Abadi" w:hAnsi="Abadi" w:cs="Trebuchet MS"/>
          <w:spacing w:val="33"/>
          <w:sz w:val="21"/>
          <w:szCs w:val="21"/>
        </w:rPr>
        <w:t xml:space="preserve"> </w:t>
      </w:r>
      <w:r w:rsidRPr="00F2418D">
        <w:rPr>
          <w:rFonts w:ascii="Abadi" w:hAnsi="Abadi" w:cs="Trebuchet MS"/>
          <w:sz w:val="21"/>
          <w:szCs w:val="21"/>
        </w:rPr>
        <w:t>tiene</w:t>
      </w:r>
      <w:r w:rsidRPr="00F2418D">
        <w:rPr>
          <w:rFonts w:ascii="Abadi" w:hAnsi="Abadi" w:cs="Trebuchet MS"/>
          <w:spacing w:val="33"/>
          <w:sz w:val="21"/>
          <w:szCs w:val="21"/>
        </w:rPr>
        <w:t xml:space="preserve"> </w:t>
      </w:r>
      <w:r w:rsidRPr="00F2418D">
        <w:rPr>
          <w:rFonts w:ascii="Abadi" w:hAnsi="Abadi" w:cs="Trebuchet MS"/>
          <w:sz w:val="21"/>
          <w:szCs w:val="21"/>
        </w:rPr>
        <w:t>que</w:t>
      </w:r>
      <w:r w:rsidRPr="00F2418D">
        <w:rPr>
          <w:rFonts w:ascii="Abadi" w:hAnsi="Abadi" w:cs="Trebuchet MS"/>
          <w:spacing w:val="31"/>
          <w:sz w:val="21"/>
          <w:szCs w:val="21"/>
        </w:rPr>
        <w:t xml:space="preserve"> </w:t>
      </w:r>
      <w:r w:rsidRPr="00F2418D">
        <w:rPr>
          <w:rFonts w:ascii="Abadi" w:hAnsi="Abadi" w:cs="Trebuchet MS"/>
          <w:sz w:val="21"/>
          <w:szCs w:val="21"/>
        </w:rPr>
        <w:t>ver</w:t>
      </w:r>
      <w:r w:rsidRPr="00F2418D">
        <w:rPr>
          <w:rFonts w:ascii="Abadi" w:hAnsi="Abadi" w:cs="Trebuchet MS"/>
          <w:spacing w:val="32"/>
          <w:sz w:val="21"/>
          <w:szCs w:val="21"/>
        </w:rPr>
        <w:t xml:space="preserve"> </w:t>
      </w:r>
      <w:r w:rsidRPr="00F2418D">
        <w:rPr>
          <w:rFonts w:ascii="Abadi" w:hAnsi="Abadi" w:cs="Trebuchet MS"/>
          <w:sz w:val="21"/>
          <w:szCs w:val="21"/>
        </w:rPr>
        <w:t>con</w:t>
      </w:r>
      <w:r w:rsidRPr="00F2418D">
        <w:rPr>
          <w:rFonts w:ascii="Abadi" w:hAnsi="Abadi" w:cs="Trebuchet MS"/>
          <w:spacing w:val="32"/>
          <w:sz w:val="21"/>
          <w:szCs w:val="21"/>
        </w:rPr>
        <w:t xml:space="preserve"> </w:t>
      </w:r>
      <w:r w:rsidRPr="00F2418D">
        <w:rPr>
          <w:rFonts w:ascii="Abadi" w:hAnsi="Abadi" w:cs="Trebuchet MS"/>
          <w:sz w:val="21"/>
          <w:szCs w:val="21"/>
        </w:rPr>
        <w:t>su</w:t>
      </w:r>
      <w:r w:rsidRPr="00F2418D">
        <w:rPr>
          <w:rFonts w:ascii="Abadi" w:hAnsi="Abadi" w:cs="Trebuchet MS"/>
          <w:spacing w:val="32"/>
          <w:sz w:val="21"/>
          <w:szCs w:val="21"/>
        </w:rPr>
        <w:t xml:space="preserve"> </w:t>
      </w:r>
      <w:r w:rsidRPr="00F2418D">
        <w:rPr>
          <w:rFonts w:ascii="Abadi" w:hAnsi="Abadi" w:cs="Trebuchet MS"/>
          <w:sz w:val="21"/>
          <w:szCs w:val="21"/>
        </w:rPr>
        <w:t>raíz etimológica</w:t>
      </w:r>
      <w:r w:rsidRPr="00F2418D">
        <w:rPr>
          <w:rFonts w:ascii="Abadi" w:hAnsi="Abadi" w:cs="Trebuchet MS"/>
          <w:spacing w:val="1"/>
          <w:sz w:val="21"/>
          <w:szCs w:val="21"/>
        </w:rPr>
        <w:t xml:space="preserve"> </w:t>
      </w:r>
      <w:r w:rsidRPr="00F2418D">
        <w:rPr>
          <w:rFonts w:ascii="Abadi" w:hAnsi="Abadi" w:cs="Trebuchet MS"/>
          <w:sz w:val="21"/>
          <w:szCs w:val="21"/>
        </w:rPr>
        <w:t>y en</w:t>
      </w:r>
      <w:r w:rsidRPr="00F2418D">
        <w:rPr>
          <w:rFonts w:ascii="Abadi" w:hAnsi="Abadi" w:cs="Trebuchet MS"/>
          <w:spacing w:val="-2"/>
          <w:sz w:val="21"/>
          <w:szCs w:val="21"/>
        </w:rPr>
        <w:t xml:space="preserve"> </w:t>
      </w:r>
      <w:r w:rsidRPr="00F2418D">
        <w:rPr>
          <w:rFonts w:ascii="Abadi" w:hAnsi="Abadi" w:cs="Trebuchet MS"/>
          <w:sz w:val="21"/>
          <w:szCs w:val="21"/>
        </w:rPr>
        <w:t>su</w:t>
      </w:r>
      <w:r w:rsidRPr="00F2418D">
        <w:rPr>
          <w:rFonts w:ascii="Abadi" w:hAnsi="Abadi" w:cs="Trebuchet MS"/>
          <w:spacing w:val="-2"/>
          <w:sz w:val="21"/>
          <w:szCs w:val="21"/>
        </w:rPr>
        <w:t xml:space="preserve"> </w:t>
      </w:r>
      <w:r w:rsidRPr="00F2418D">
        <w:rPr>
          <w:rFonts w:ascii="Abadi" w:hAnsi="Abadi" w:cs="Trebuchet MS"/>
          <w:sz w:val="21"/>
          <w:szCs w:val="21"/>
        </w:rPr>
        <w:t>origen</w:t>
      </w:r>
      <w:r w:rsidRPr="00F2418D">
        <w:rPr>
          <w:rFonts w:ascii="Abadi" w:hAnsi="Abadi" w:cs="Trebuchet MS"/>
          <w:spacing w:val="-1"/>
          <w:sz w:val="21"/>
          <w:szCs w:val="21"/>
        </w:rPr>
        <w:t xml:space="preserve"> </w:t>
      </w:r>
      <w:r w:rsidRPr="00F2418D">
        <w:rPr>
          <w:rFonts w:ascii="Abadi" w:hAnsi="Abadi" w:cs="Trebuchet MS"/>
          <w:sz w:val="21"/>
          <w:szCs w:val="21"/>
        </w:rPr>
        <w:t>se</w:t>
      </w:r>
      <w:r w:rsidRPr="00F2418D">
        <w:rPr>
          <w:rFonts w:ascii="Abadi" w:hAnsi="Abadi" w:cs="Trebuchet MS"/>
          <w:spacing w:val="1"/>
          <w:sz w:val="21"/>
          <w:szCs w:val="21"/>
        </w:rPr>
        <w:t xml:space="preserve"> </w:t>
      </w:r>
      <w:r w:rsidRPr="00F2418D">
        <w:rPr>
          <w:rFonts w:ascii="Abadi" w:hAnsi="Abadi" w:cs="Trebuchet MS"/>
          <w:sz w:val="21"/>
          <w:szCs w:val="21"/>
        </w:rPr>
        <w:t>refiere</w:t>
      </w:r>
      <w:r w:rsidRPr="00F2418D">
        <w:rPr>
          <w:rFonts w:ascii="Abadi" w:hAnsi="Abadi" w:cs="Trebuchet MS"/>
          <w:spacing w:val="1"/>
          <w:sz w:val="21"/>
          <w:szCs w:val="21"/>
        </w:rPr>
        <w:t xml:space="preserve"> </w:t>
      </w:r>
      <w:r w:rsidRPr="00F2418D">
        <w:rPr>
          <w:rFonts w:ascii="Abadi" w:hAnsi="Abadi" w:cs="Trebuchet MS"/>
          <w:sz w:val="21"/>
          <w:szCs w:val="21"/>
        </w:rPr>
        <w:t>a</w:t>
      </w:r>
      <w:r w:rsidRPr="00F2418D">
        <w:rPr>
          <w:rFonts w:ascii="Abadi" w:hAnsi="Abadi" w:cs="Trebuchet MS"/>
          <w:spacing w:val="-1"/>
          <w:sz w:val="21"/>
          <w:szCs w:val="21"/>
        </w:rPr>
        <w:t xml:space="preserve"> </w:t>
      </w:r>
      <w:r w:rsidRPr="00F2418D">
        <w:rPr>
          <w:rFonts w:ascii="Abadi" w:hAnsi="Abadi" w:cs="Trebuchet MS"/>
          <w:sz w:val="21"/>
          <w:szCs w:val="21"/>
        </w:rPr>
        <w:t>cultivar</w:t>
      </w:r>
      <w:r w:rsidRPr="00F2418D">
        <w:rPr>
          <w:rFonts w:ascii="Abadi" w:hAnsi="Abadi" w:cs="Trebuchet MS"/>
          <w:spacing w:val="1"/>
          <w:sz w:val="21"/>
          <w:szCs w:val="21"/>
        </w:rPr>
        <w:t xml:space="preserve"> </w:t>
      </w:r>
      <w:r w:rsidRPr="00F2418D">
        <w:rPr>
          <w:rFonts w:ascii="Abadi" w:hAnsi="Abadi" w:cs="Trebuchet MS"/>
          <w:sz w:val="21"/>
          <w:szCs w:val="21"/>
        </w:rPr>
        <w:t>y el</w:t>
      </w:r>
      <w:r w:rsidRPr="00F2418D">
        <w:rPr>
          <w:rFonts w:ascii="Abadi" w:hAnsi="Abadi" w:cs="Trebuchet MS"/>
          <w:spacing w:val="-2"/>
          <w:sz w:val="21"/>
          <w:szCs w:val="21"/>
        </w:rPr>
        <w:t xml:space="preserve"> </w:t>
      </w:r>
      <w:r w:rsidRPr="00F2418D">
        <w:rPr>
          <w:rFonts w:ascii="Abadi" w:hAnsi="Abadi" w:cs="Trebuchet MS"/>
          <w:sz w:val="21"/>
          <w:szCs w:val="21"/>
        </w:rPr>
        <w:t>cultivo</w:t>
      </w:r>
      <w:r w:rsidRPr="00F2418D">
        <w:rPr>
          <w:rFonts w:ascii="Abadi" w:hAnsi="Abadi" w:cs="Trebuchet MS"/>
          <w:spacing w:val="2"/>
          <w:sz w:val="21"/>
          <w:szCs w:val="21"/>
        </w:rPr>
        <w:t xml:space="preserve"> </w:t>
      </w:r>
      <w:r w:rsidRPr="00F2418D">
        <w:rPr>
          <w:rFonts w:ascii="Abadi" w:hAnsi="Abadi" w:cs="Trebuchet MS"/>
          <w:sz w:val="21"/>
          <w:szCs w:val="21"/>
        </w:rPr>
        <w:t>no tiene</w:t>
      </w:r>
      <w:r w:rsidRPr="00F2418D">
        <w:rPr>
          <w:rFonts w:ascii="Abadi" w:hAnsi="Abadi" w:cs="Trebuchet MS"/>
          <w:spacing w:val="2"/>
          <w:sz w:val="21"/>
          <w:szCs w:val="21"/>
        </w:rPr>
        <w:t xml:space="preserve"> </w:t>
      </w:r>
      <w:r w:rsidRPr="00F2418D">
        <w:rPr>
          <w:rFonts w:ascii="Abadi" w:hAnsi="Abadi" w:cs="Trebuchet MS"/>
          <w:sz w:val="21"/>
          <w:szCs w:val="21"/>
        </w:rPr>
        <w:t>razón de</w:t>
      </w:r>
      <w:r w:rsidRPr="00F2418D">
        <w:rPr>
          <w:rFonts w:ascii="Abadi" w:hAnsi="Abadi" w:cs="Trebuchet MS"/>
          <w:spacing w:val="1"/>
          <w:sz w:val="21"/>
          <w:szCs w:val="21"/>
        </w:rPr>
        <w:t xml:space="preserve"> </w:t>
      </w:r>
      <w:r w:rsidRPr="00F2418D">
        <w:rPr>
          <w:rFonts w:ascii="Abadi" w:hAnsi="Abadi" w:cs="Trebuchet MS"/>
          <w:sz w:val="21"/>
          <w:szCs w:val="21"/>
        </w:rPr>
        <w:t>ser si</w:t>
      </w:r>
      <w:r w:rsidRPr="00F2418D">
        <w:rPr>
          <w:rFonts w:ascii="Abadi" w:hAnsi="Abadi" w:cs="Trebuchet MS"/>
          <w:spacing w:val="1"/>
          <w:sz w:val="21"/>
          <w:szCs w:val="21"/>
        </w:rPr>
        <w:t xml:space="preserve"> </w:t>
      </w:r>
      <w:r w:rsidRPr="00F2418D">
        <w:rPr>
          <w:rFonts w:ascii="Abadi" w:hAnsi="Abadi" w:cs="Trebuchet MS"/>
          <w:sz w:val="21"/>
          <w:szCs w:val="21"/>
        </w:rPr>
        <w:t>el</w:t>
      </w:r>
      <w:r w:rsidRPr="00F2418D">
        <w:rPr>
          <w:rFonts w:ascii="Abadi" w:hAnsi="Abadi" w:cs="Trebuchet MS"/>
          <w:spacing w:val="1"/>
          <w:sz w:val="21"/>
          <w:szCs w:val="21"/>
        </w:rPr>
        <w:t xml:space="preserve"> </w:t>
      </w:r>
      <w:r w:rsidRPr="00F2418D">
        <w:rPr>
          <w:rFonts w:ascii="Abadi" w:hAnsi="Abadi" w:cs="Trebuchet MS"/>
          <w:sz w:val="21"/>
          <w:szCs w:val="21"/>
        </w:rPr>
        <w:t>efecto</w:t>
      </w:r>
      <w:r w:rsidRPr="00F2418D">
        <w:rPr>
          <w:rFonts w:ascii="Abadi" w:hAnsi="Abadi" w:cs="Trebuchet MS"/>
          <w:spacing w:val="1"/>
          <w:sz w:val="21"/>
          <w:szCs w:val="21"/>
        </w:rPr>
        <w:t xml:space="preserve"> </w:t>
      </w:r>
      <w:r w:rsidRPr="00F2418D">
        <w:rPr>
          <w:rFonts w:ascii="Abadi" w:hAnsi="Abadi" w:cs="Trebuchet MS"/>
          <w:sz w:val="21"/>
          <w:szCs w:val="21"/>
        </w:rPr>
        <w:t>no es</w:t>
      </w:r>
      <w:r w:rsidRPr="00F2418D">
        <w:rPr>
          <w:rFonts w:ascii="Abadi" w:hAnsi="Abadi" w:cs="Trebuchet MS"/>
          <w:spacing w:val="-1"/>
          <w:sz w:val="21"/>
          <w:szCs w:val="21"/>
        </w:rPr>
        <w:t xml:space="preserve"> </w:t>
      </w:r>
      <w:r w:rsidRPr="00F2418D">
        <w:rPr>
          <w:rFonts w:ascii="Abadi" w:hAnsi="Abadi" w:cs="Trebuchet MS"/>
          <w:sz w:val="21"/>
          <w:szCs w:val="21"/>
        </w:rPr>
        <w:t>dar</w:t>
      </w:r>
      <w:r w:rsidRPr="00F2418D">
        <w:rPr>
          <w:rFonts w:ascii="Abadi" w:hAnsi="Abadi" w:cs="Trebuchet MS"/>
          <w:spacing w:val="1"/>
          <w:sz w:val="21"/>
          <w:szCs w:val="21"/>
        </w:rPr>
        <w:t xml:space="preserve"> </w:t>
      </w:r>
      <w:r w:rsidRPr="00F2418D">
        <w:rPr>
          <w:rFonts w:ascii="Abadi" w:hAnsi="Abadi" w:cs="Trebuchet MS"/>
          <w:sz w:val="21"/>
          <w:szCs w:val="21"/>
        </w:rPr>
        <w:t>frutos.</w:t>
      </w:r>
    </w:p>
    <w:p w14:paraId="6351E20C" w14:textId="77777777" w:rsidR="00873DAD" w:rsidRPr="00F2418D" w:rsidRDefault="00873DAD" w:rsidP="00873DAD">
      <w:pPr>
        <w:kinsoku w:val="0"/>
        <w:overflowPunct w:val="0"/>
        <w:autoSpaceDE w:val="0"/>
        <w:autoSpaceDN w:val="0"/>
        <w:adjustRightInd w:val="0"/>
        <w:spacing w:before="11"/>
        <w:jc w:val="both"/>
        <w:rPr>
          <w:rFonts w:ascii="Abadi" w:hAnsi="Abadi" w:cs="Trebuchet MS"/>
          <w:sz w:val="21"/>
          <w:szCs w:val="21"/>
        </w:rPr>
      </w:pPr>
    </w:p>
    <w:p w14:paraId="5759DB2C" w14:textId="77777777" w:rsidR="00873DAD" w:rsidRPr="00F2418D" w:rsidRDefault="00873DAD" w:rsidP="00873DAD">
      <w:pPr>
        <w:kinsoku w:val="0"/>
        <w:overflowPunct w:val="0"/>
        <w:autoSpaceDE w:val="0"/>
        <w:autoSpaceDN w:val="0"/>
        <w:adjustRightInd w:val="0"/>
        <w:ind w:left="39"/>
        <w:jc w:val="both"/>
        <w:rPr>
          <w:rFonts w:ascii="Abadi" w:hAnsi="Abadi"/>
          <w:sz w:val="21"/>
          <w:szCs w:val="21"/>
        </w:rPr>
      </w:pPr>
      <w:r w:rsidRPr="00F2418D">
        <w:rPr>
          <w:rFonts w:ascii="Abadi" w:hAnsi="Abadi" w:cs="Trebuchet MS"/>
          <w:sz w:val="21"/>
          <w:szCs w:val="21"/>
        </w:rPr>
        <w:t>Y</w:t>
      </w:r>
      <w:r w:rsidRPr="00F2418D">
        <w:rPr>
          <w:rFonts w:ascii="Abadi" w:hAnsi="Abadi" w:cs="Trebuchet MS"/>
          <w:spacing w:val="18"/>
          <w:sz w:val="21"/>
          <w:szCs w:val="21"/>
        </w:rPr>
        <w:t xml:space="preserve"> </w:t>
      </w:r>
      <w:r w:rsidRPr="00F2418D">
        <w:rPr>
          <w:rFonts w:ascii="Abadi" w:hAnsi="Abadi" w:cs="Trebuchet MS"/>
          <w:sz w:val="21"/>
          <w:szCs w:val="21"/>
        </w:rPr>
        <w:t>ese</w:t>
      </w:r>
      <w:r w:rsidRPr="00F2418D">
        <w:rPr>
          <w:rFonts w:ascii="Abadi" w:hAnsi="Abadi" w:cs="Trebuchet MS"/>
          <w:spacing w:val="18"/>
          <w:sz w:val="21"/>
          <w:szCs w:val="21"/>
        </w:rPr>
        <w:t xml:space="preserve"> </w:t>
      </w:r>
      <w:r w:rsidRPr="00F2418D">
        <w:rPr>
          <w:rFonts w:ascii="Abadi" w:hAnsi="Abadi" w:cs="Trebuchet MS"/>
          <w:sz w:val="21"/>
          <w:szCs w:val="21"/>
        </w:rPr>
        <w:t>es</w:t>
      </w:r>
      <w:r w:rsidRPr="00F2418D">
        <w:rPr>
          <w:rFonts w:ascii="Abadi" w:hAnsi="Abadi" w:cs="Trebuchet MS"/>
          <w:spacing w:val="14"/>
          <w:sz w:val="21"/>
          <w:szCs w:val="21"/>
        </w:rPr>
        <w:t xml:space="preserve"> </w:t>
      </w:r>
      <w:r w:rsidRPr="00F2418D">
        <w:rPr>
          <w:rFonts w:ascii="Abadi" w:hAnsi="Abadi" w:cs="Trebuchet MS"/>
          <w:sz w:val="21"/>
          <w:szCs w:val="21"/>
        </w:rPr>
        <w:t>el</w:t>
      </w:r>
      <w:r w:rsidRPr="00F2418D">
        <w:rPr>
          <w:rFonts w:ascii="Abadi" w:hAnsi="Abadi" w:cs="Trebuchet MS"/>
          <w:spacing w:val="18"/>
          <w:sz w:val="21"/>
          <w:szCs w:val="21"/>
        </w:rPr>
        <w:t xml:space="preserve"> </w:t>
      </w:r>
      <w:r w:rsidRPr="00F2418D">
        <w:rPr>
          <w:rFonts w:ascii="Abadi" w:hAnsi="Abadi" w:cs="Trebuchet MS"/>
          <w:sz w:val="21"/>
          <w:szCs w:val="21"/>
        </w:rPr>
        <w:t>sentido</w:t>
      </w:r>
      <w:r w:rsidRPr="00F2418D">
        <w:rPr>
          <w:rFonts w:ascii="Abadi" w:hAnsi="Abadi" w:cs="Trebuchet MS"/>
          <w:spacing w:val="15"/>
          <w:sz w:val="21"/>
          <w:szCs w:val="21"/>
        </w:rPr>
        <w:t xml:space="preserve"> </w:t>
      </w:r>
      <w:r w:rsidRPr="00F2418D">
        <w:rPr>
          <w:rFonts w:ascii="Abadi" w:hAnsi="Abadi" w:cs="Trebuchet MS"/>
          <w:sz w:val="21"/>
          <w:szCs w:val="21"/>
        </w:rPr>
        <w:t>que</w:t>
      </w:r>
      <w:r w:rsidRPr="00F2418D">
        <w:rPr>
          <w:rFonts w:ascii="Abadi" w:hAnsi="Abadi" w:cs="Trebuchet MS"/>
          <w:spacing w:val="18"/>
          <w:sz w:val="21"/>
          <w:szCs w:val="21"/>
        </w:rPr>
        <w:t xml:space="preserve"> </w:t>
      </w:r>
      <w:r w:rsidRPr="00F2418D">
        <w:rPr>
          <w:rFonts w:ascii="Abadi" w:hAnsi="Abadi" w:cs="Trebuchet MS"/>
          <w:sz w:val="21"/>
          <w:szCs w:val="21"/>
        </w:rPr>
        <w:t>se</w:t>
      </w:r>
      <w:r w:rsidRPr="00F2418D">
        <w:rPr>
          <w:rFonts w:ascii="Abadi" w:hAnsi="Abadi" w:cs="Trebuchet MS"/>
          <w:spacing w:val="17"/>
          <w:sz w:val="21"/>
          <w:szCs w:val="21"/>
        </w:rPr>
        <w:t xml:space="preserve"> </w:t>
      </w:r>
      <w:r w:rsidRPr="00F2418D">
        <w:rPr>
          <w:rFonts w:ascii="Abadi" w:hAnsi="Abadi" w:cs="Trebuchet MS"/>
          <w:sz w:val="21"/>
          <w:szCs w:val="21"/>
        </w:rPr>
        <w:t>busca</w:t>
      </w:r>
      <w:r w:rsidRPr="00F2418D">
        <w:rPr>
          <w:rFonts w:ascii="Abadi" w:hAnsi="Abadi" w:cs="Trebuchet MS"/>
          <w:spacing w:val="18"/>
          <w:sz w:val="21"/>
          <w:szCs w:val="21"/>
        </w:rPr>
        <w:t xml:space="preserve"> </w:t>
      </w:r>
      <w:r w:rsidRPr="00F2418D">
        <w:rPr>
          <w:rFonts w:ascii="Abadi" w:hAnsi="Abadi" w:cs="Trebuchet MS"/>
          <w:sz w:val="21"/>
          <w:szCs w:val="21"/>
        </w:rPr>
        <w:t>con</w:t>
      </w:r>
      <w:r w:rsidRPr="00F2418D">
        <w:rPr>
          <w:rFonts w:ascii="Abadi" w:hAnsi="Abadi" w:cs="Trebuchet MS"/>
          <w:spacing w:val="15"/>
          <w:sz w:val="21"/>
          <w:szCs w:val="21"/>
        </w:rPr>
        <w:t xml:space="preserve"> </w:t>
      </w:r>
      <w:r w:rsidRPr="00F2418D">
        <w:rPr>
          <w:rFonts w:ascii="Abadi" w:hAnsi="Abadi" w:cs="Trebuchet MS"/>
          <w:sz w:val="21"/>
          <w:szCs w:val="21"/>
        </w:rPr>
        <w:t>esta</w:t>
      </w:r>
      <w:r w:rsidRPr="00F2418D">
        <w:rPr>
          <w:rFonts w:ascii="Abadi" w:hAnsi="Abadi" w:cs="Trebuchet MS"/>
          <w:spacing w:val="19"/>
          <w:sz w:val="21"/>
          <w:szCs w:val="21"/>
        </w:rPr>
        <w:t xml:space="preserve"> </w:t>
      </w:r>
      <w:r w:rsidRPr="00F2418D">
        <w:rPr>
          <w:rFonts w:ascii="Abadi" w:hAnsi="Abadi" w:cs="Trebuchet MS"/>
          <w:sz w:val="21"/>
          <w:szCs w:val="21"/>
        </w:rPr>
        <w:t>iniciativa,</w:t>
      </w:r>
      <w:r w:rsidRPr="00F2418D">
        <w:rPr>
          <w:rFonts w:ascii="Abadi" w:hAnsi="Abadi" w:cs="Trebuchet MS"/>
          <w:spacing w:val="17"/>
          <w:sz w:val="21"/>
          <w:szCs w:val="21"/>
        </w:rPr>
        <w:t xml:space="preserve"> </w:t>
      </w:r>
      <w:r w:rsidRPr="00F2418D">
        <w:rPr>
          <w:rFonts w:ascii="Abadi" w:hAnsi="Abadi" w:cs="Trebuchet MS"/>
          <w:sz w:val="21"/>
          <w:szCs w:val="21"/>
        </w:rPr>
        <w:t>celebrar</w:t>
      </w:r>
      <w:r w:rsidRPr="00F2418D">
        <w:rPr>
          <w:rFonts w:ascii="Abadi" w:hAnsi="Abadi" w:cs="Trebuchet MS"/>
          <w:spacing w:val="19"/>
          <w:sz w:val="21"/>
          <w:szCs w:val="21"/>
        </w:rPr>
        <w:t xml:space="preserve"> </w:t>
      </w:r>
      <w:r w:rsidRPr="00F2418D">
        <w:rPr>
          <w:rFonts w:ascii="Abadi" w:hAnsi="Abadi" w:cs="Trebuchet MS"/>
          <w:sz w:val="21"/>
          <w:szCs w:val="21"/>
        </w:rPr>
        <w:t>los</w:t>
      </w:r>
      <w:r w:rsidRPr="00F2418D">
        <w:rPr>
          <w:rFonts w:ascii="Abadi" w:hAnsi="Abadi" w:cs="Trebuchet MS"/>
          <w:spacing w:val="19"/>
          <w:sz w:val="21"/>
          <w:szCs w:val="21"/>
        </w:rPr>
        <w:t xml:space="preserve"> </w:t>
      </w:r>
      <w:r w:rsidRPr="00F2418D">
        <w:rPr>
          <w:rFonts w:ascii="Abadi" w:hAnsi="Abadi" w:cs="Trebuchet MS"/>
          <w:sz w:val="21"/>
          <w:szCs w:val="21"/>
        </w:rPr>
        <w:t>frutos</w:t>
      </w:r>
      <w:r w:rsidRPr="00F2418D">
        <w:rPr>
          <w:rFonts w:ascii="Abadi" w:hAnsi="Abadi" w:cs="Trebuchet MS"/>
          <w:spacing w:val="18"/>
          <w:sz w:val="21"/>
          <w:szCs w:val="21"/>
        </w:rPr>
        <w:t xml:space="preserve"> </w:t>
      </w:r>
      <w:r w:rsidRPr="00F2418D">
        <w:rPr>
          <w:rFonts w:ascii="Abadi" w:hAnsi="Abadi" w:cs="Trebuchet MS"/>
          <w:sz w:val="21"/>
          <w:szCs w:val="21"/>
        </w:rPr>
        <w:t>que</w:t>
      </w:r>
      <w:r w:rsidRPr="00F2418D">
        <w:rPr>
          <w:rFonts w:ascii="Abadi" w:hAnsi="Abadi" w:cs="Trebuchet MS"/>
          <w:spacing w:val="17"/>
          <w:sz w:val="21"/>
          <w:szCs w:val="21"/>
        </w:rPr>
        <w:t xml:space="preserve"> </w:t>
      </w:r>
      <w:r w:rsidRPr="00F2418D">
        <w:rPr>
          <w:rFonts w:ascii="Abadi" w:hAnsi="Abadi" w:cs="Trebuchet MS"/>
          <w:sz w:val="21"/>
          <w:szCs w:val="21"/>
        </w:rPr>
        <w:t>ha</w:t>
      </w:r>
      <w:r>
        <w:rPr>
          <w:rFonts w:ascii="Abadi" w:hAnsi="Abadi" w:cs="Trebuchet MS"/>
          <w:sz w:val="21"/>
          <w:szCs w:val="21"/>
        </w:rPr>
        <w:t xml:space="preserve"> </w:t>
      </w:r>
      <w:r w:rsidRPr="00F2418D">
        <w:rPr>
          <w:rFonts w:ascii="Abadi" w:hAnsi="Abadi" w:cs="Trebuchet MS"/>
          <w:sz w:val="21"/>
          <w:szCs w:val="21"/>
        </w:rPr>
        <w:t>dado la</w:t>
      </w:r>
      <w:r w:rsidRPr="00F2418D">
        <w:rPr>
          <w:rFonts w:ascii="Abadi" w:hAnsi="Abadi" w:cs="Trebuchet MS"/>
          <w:spacing w:val="1"/>
          <w:sz w:val="21"/>
          <w:szCs w:val="21"/>
        </w:rPr>
        <w:t xml:space="preserve"> </w:t>
      </w:r>
      <w:r w:rsidRPr="00F2418D">
        <w:rPr>
          <w:rFonts w:ascii="Abadi" w:hAnsi="Abadi" w:cs="Trebuchet MS"/>
          <w:sz w:val="21"/>
          <w:szCs w:val="21"/>
        </w:rPr>
        <w:t>semilla</w:t>
      </w:r>
      <w:r w:rsidRPr="00F2418D">
        <w:rPr>
          <w:rFonts w:ascii="Abadi" w:hAnsi="Abadi" w:cs="Trebuchet MS"/>
          <w:spacing w:val="2"/>
          <w:sz w:val="21"/>
          <w:szCs w:val="21"/>
        </w:rPr>
        <w:t xml:space="preserve"> </w:t>
      </w:r>
      <w:r w:rsidRPr="00F2418D">
        <w:rPr>
          <w:rFonts w:ascii="Abadi" w:hAnsi="Abadi" w:cs="Trebuchet MS"/>
          <w:sz w:val="21"/>
          <w:szCs w:val="21"/>
        </w:rPr>
        <w:t>cultivada</w:t>
      </w:r>
      <w:r w:rsidRPr="00F2418D">
        <w:rPr>
          <w:rFonts w:ascii="Abadi" w:hAnsi="Abadi" w:cs="Trebuchet MS"/>
          <w:spacing w:val="1"/>
          <w:sz w:val="21"/>
          <w:szCs w:val="21"/>
        </w:rPr>
        <w:t xml:space="preserve"> </w:t>
      </w:r>
      <w:r w:rsidRPr="00F2418D">
        <w:rPr>
          <w:rFonts w:ascii="Abadi" w:hAnsi="Abadi" w:cs="Trebuchet MS"/>
          <w:sz w:val="21"/>
          <w:szCs w:val="21"/>
        </w:rPr>
        <w:t>por decenas</w:t>
      </w:r>
      <w:r w:rsidRPr="00F2418D">
        <w:rPr>
          <w:rFonts w:ascii="Abadi" w:hAnsi="Abadi" w:cs="Trebuchet MS"/>
          <w:spacing w:val="2"/>
          <w:sz w:val="21"/>
          <w:szCs w:val="21"/>
        </w:rPr>
        <w:t xml:space="preserve"> </w:t>
      </w:r>
      <w:r w:rsidRPr="00F2418D">
        <w:rPr>
          <w:rFonts w:ascii="Abadi" w:hAnsi="Abadi" w:cs="Trebuchet MS"/>
          <w:sz w:val="21"/>
          <w:szCs w:val="21"/>
        </w:rPr>
        <w:t>de</w:t>
      </w:r>
      <w:r w:rsidRPr="00F2418D">
        <w:rPr>
          <w:rFonts w:ascii="Abadi" w:hAnsi="Abadi" w:cs="Trebuchet MS"/>
          <w:spacing w:val="1"/>
          <w:sz w:val="21"/>
          <w:szCs w:val="21"/>
        </w:rPr>
        <w:t xml:space="preserve"> </w:t>
      </w:r>
      <w:r w:rsidRPr="00F2418D">
        <w:rPr>
          <w:rFonts w:ascii="Abadi" w:hAnsi="Abadi" w:cs="Trebuchet MS"/>
          <w:sz w:val="21"/>
          <w:szCs w:val="21"/>
        </w:rPr>
        <w:t>guanajuatenses,</w:t>
      </w:r>
      <w:r w:rsidRPr="00F2418D">
        <w:rPr>
          <w:rFonts w:ascii="Abadi" w:hAnsi="Abadi" w:cs="Trebuchet MS"/>
          <w:spacing w:val="4"/>
          <w:sz w:val="21"/>
          <w:szCs w:val="21"/>
        </w:rPr>
        <w:t xml:space="preserve"> </w:t>
      </w:r>
      <w:r w:rsidRPr="00F2418D">
        <w:rPr>
          <w:rFonts w:ascii="Abadi" w:hAnsi="Abadi" w:cs="Trebuchet MS"/>
          <w:sz w:val="21"/>
          <w:szCs w:val="21"/>
        </w:rPr>
        <w:t>para</w:t>
      </w:r>
      <w:r w:rsidRPr="00F2418D">
        <w:rPr>
          <w:rFonts w:ascii="Abadi" w:hAnsi="Abadi" w:cs="Trebuchet MS"/>
          <w:spacing w:val="1"/>
          <w:sz w:val="21"/>
          <w:szCs w:val="21"/>
        </w:rPr>
        <w:t xml:space="preserve"> </w:t>
      </w:r>
      <w:r w:rsidRPr="00F2418D">
        <w:rPr>
          <w:rFonts w:ascii="Abadi" w:hAnsi="Abadi" w:cs="Trebuchet MS"/>
          <w:sz w:val="21"/>
          <w:szCs w:val="21"/>
        </w:rPr>
        <w:t xml:space="preserve">resultar </w:t>
      </w:r>
      <w:r w:rsidRPr="00F2418D">
        <w:rPr>
          <w:rFonts w:ascii="Abadi" w:hAnsi="Abadi"/>
          <w:sz w:val="21"/>
          <w:szCs w:val="21"/>
        </w:rPr>
        <w:t>en</w:t>
      </w:r>
      <w:r w:rsidRPr="00F2418D">
        <w:rPr>
          <w:rFonts w:ascii="Abadi" w:hAnsi="Abadi"/>
          <w:spacing w:val="-7"/>
          <w:sz w:val="21"/>
          <w:szCs w:val="21"/>
        </w:rPr>
        <w:t xml:space="preserve"> </w:t>
      </w:r>
      <w:r w:rsidRPr="00F2418D">
        <w:rPr>
          <w:rFonts w:ascii="Abadi" w:hAnsi="Abadi"/>
          <w:sz w:val="21"/>
          <w:szCs w:val="21"/>
        </w:rPr>
        <w:t>algo</w:t>
      </w:r>
      <w:r w:rsidRPr="00F2418D">
        <w:rPr>
          <w:rFonts w:ascii="Abadi" w:hAnsi="Abadi"/>
          <w:spacing w:val="-8"/>
          <w:sz w:val="21"/>
          <w:szCs w:val="21"/>
        </w:rPr>
        <w:t xml:space="preserve"> </w:t>
      </w:r>
      <w:r w:rsidRPr="00F2418D">
        <w:rPr>
          <w:rFonts w:ascii="Abadi" w:hAnsi="Abadi"/>
          <w:sz w:val="21"/>
          <w:szCs w:val="21"/>
        </w:rPr>
        <w:t>que</w:t>
      </w:r>
      <w:r w:rsidRPr="00F2418D">
        <w:rPr>
          <w:rFonts w:ascii="Abadi" w:hAnsi="Abadi"/>
          <w:spacing w:val="-7"/>
          <w:sz w:val="21"/>
          <w:szCs w:val="21"/>
        </w:rPr>
        <w:t xml:space="preserve"> </w:t>
      </w:r>
      <w:r w:rsidRPr="00F2418D">
        <w:rPr>
          <w:rFonts w:ascii="Abadi" w:hAnsi="Abadi"/>
          <w:sz w:val="21"/>
          <w:szCs w:val="21"/>
        </w:rPr>
        <w:t>hoy</w:t>
      </w:r>
      <w:r w:rsidRPr="00F2418D">
        <w:rPr>
          <w:rFonts w:ascii="Abadi" w:hAnsi="Abadi"/>
          <w:spacing w:val="-7"/>
          <w:sz w:val="21"/>
          <w:szCs w:val="21"/>
        </w:rPr>
        <w:t xml:space="preserve"> </w:t>
      </w:r>
      <w:r w:rsidRPr="00F2418D">
        <w:rPr>
          <w:rFonts w:ascii="Abadi" w:hAnsi="Abadi"/>
          <w:sz w:val="21"/>
          <w:szCs w:val="21"/>
        </w:rPr>
        <w:t>es</w:t>
      </w:r>
      <w:r w:rsidRPr="00F2418D">
        <w:rPr>
          <w:rFonts w:ascii="Abadi" w:hAnsi="Abadi"/>
          <w:spacing w:val="-6"/>
          <w:sz w:val="21"/>
          <w:szCs w:val="21"/>
        </w:rPr>
        <w:t xml:space="preserve"> </w:t>
      </w:r>
      <w:r w:rsidRPr="00F2418D">
        <w:rPr>
          <w:rFonts w:ascii="Abadi" w:hAnsi="Abadi"/>
          <w:sz w:val="21"/>
          <w:szCs w:val="21"/>
        </w:rPr>
        <w:t>un</w:t>
      </w:r>
      <w:r w:rsidRPr="00F2418D">
        <w:rPr>
          <w:rFonts w:ascii="Abadi" w:hAnsi="Abadi"/>
          <w:spacing w:val="-6"/>
          <w:sz w:val="21"/>
          <w:szCs w:val="21"/>
        </w:rPr>
        <w:t xml:space="preserve"> </w:t>
      </w:r>
      <w:r w:rsidRPr="00F2418D">
        <w:rPr>
          <w:rFonts w:ascii="Abadi" w:hAnsi="Abadi"/>
          <w:sz w:val="21"/>
          <w:szCs w:val="21"/>
        </w:rPr>
        <w:t>referente</w:t>
      </w:r>
      <w:r w:rsidRPr="00F2418D">
        <w:rPr>
          <w:rFonts w:ascii="Abadi" w:hAnsi="Abadi"/>
          <w:spacing w:val="-6"/>
          <w:sz w:val="21"/>
          <w:szCs w:val="21"/>
        </w:rPr>
        <w:t xml:space="preserve"> </w:t>
      </w:r>
      <w:r w:rsidRPr="00F2418D">
        <w:rPr>
          <w:rFonts w:ascii="Abadi" w:hAnsi="Abadi"/>
          <w:sz w:val="21"/>
          <w:szCs w:val="21"/>
        </w:rPr>
        <w:t>universal</w:t>
      </w:r>
      <w:r w:rsidRPr="00F2418D">
        <w:rPr>
          <w:rFonts w:ascii="Abadi" w:hAnsi="Abadi"/>
          <w:spacing w:val="-5"/>
          <w:sz w:val="21"/>
          <w:szCs w:val="21"/>
        </w:rPr>
        <w:t xml:space="preserve"> </w:t>
      </w:r>
      <w:r w:rsidRPr="00F2418D">
        <w:rPr>
          <w:rFonts w:ascii="Abadi" w:hAnsi="Abadi"/>
          <w:sz w:val="21"/>
          <w:szCs w:val="21"/>
        </w:rPr>
        <w:t>y</w:t>
      </w:r>
      <w:r w:rsidRPr="00F2418D">
        <w:rPr>
          <w:rFonts w:ascii="Abadi" w:hAnsi="Abadi"/>
          <w:spacing w:val="-7"/>
          <w:sz w:val="21"/>
          <w:szCs w:val="21"/>
        </w:rPr>
        <w:t xml:space="preserve"> </w:t>
      </w:r>
      <w:r w:rsidRPr="00F2418D">
        <w:rPr>
          <w:rFonts w:ascii="Abadi" w:hAnsi="Abadi"/>
          <w:sz w:val="21"/>
          <w:szCs w:val="21"/>
        </w:rPr>
        <w:t>sinónimo</w:t>
      </w:r>
      <w:r w:rsidRPr="00F2418D">
        <w:rPr>
          <w:rFonts w:ascii="Abadi" w:hAnsi="Abadi"/>
          <w:spacing w:val="-6"/>
          <w:sz w:val="21"/>
          <w:szCs w:val="21"/>
        </w:rPr>
        <w:t xml:space="preserve"> </w:t>
      </w:r>
      <w:r w:rsidRPr="00F2418D">
        <w:rPr>
          <w:rFonts w:ascii="Abadi" w:hAnsi="Abadi"/>
          <w:sz w:val="21"/>
          <w:szCs w:val="21"/>
        </w:rPr>
        <w:t>de</w:t>
      </w:r>
      <w:r w:rsidRPr="00F2418D">
        <w:rPr>
          <w:rFonts w:ascii="Abadi" w:hAnsi="Abadi"/>
          <w:spacing w:val="-7"/>
          <w:sz w:val="21"/>
          <w:szCs w:val="21"/>
        </w:rPr>
        <w:t xml:space="preserve"> </w:t>
      </w:r>
      <w:r w:rsidRPr="00F2418D">
        <w:rPr>
          <w:rFonts w:ascii="Abadi" w:hAnsi="Abadi"/>
          <w:sz w:val="21"/>
          <w:szCs w:val="21"/>
        </w:rPr>
        <w:t>una</w:t>
      </w:r>
      <w:r w:rsidRPr="00F2418D">
        <w:rPr>
          <w:rFonts w:ascii="Abadi" w:hAnsi="Abadi"/>
          <w:spacing w:val="-6"/>
          <w:sz w:val="21"/>
          <w:szCs w:val="21"/>
        </w:rPr>
        <w:t xml:space="preserve"> </w:t>
      </w:r>
      <w:r w:rsidRPr="00F2418D">
        <w:rPr>
          <w:rFonts w:ascii="Abadi" w:hAnsi="Abadi"/>
          <w:sz w:val="21"/>
          <w:szCs w:val="21"/>
        </w:rPr>
        <w:t>fiesta</w:t>
      </w:r>
      <w:r w:rsidRPr="00F2418D">
        <w:rPr>
          <w:rFonts w:ascii="Abadi" w:hAnsi="Abadi"/>
          <w:spacing w:val="-5"/>
          <w:sz w:val="21"/>
          <w:szCs w:val="21"/>
        </w:rPr>
        <w:t xml:space="preserve"> </w:t>
      </w:r>
      <w:r w:rsidRPr="00F2418D">
        <w:rPr>
          <w:rFonts w:ascii="Abadi" w:hAnsi="Abadi"/>
          <w:sz w:val="21"/>
          <w:szCs w:val="21"/>
        </w:rPr>
        <w:t>para</w:t>
      </w:r>
      <w:r w:rsidRPr="00F2418D">
        <w:rPr>
          <w:rFonts w:ascii="Abadi" w:hAnsi="Abadi"/>
          <w:spacing w:val="-6"/>
          <w:sz w:val="21"/>
          <w:szCs w:val="21"/>
        </w:rPr>
        <w:t xml:space="preserve"> </w:t>
      </w:r>
      <w:r w:rsidRPr="00F2418D">
        <w:rPr>
          <w:rFonts w:ascii="Abadi" w:hAnsi="Abadi"/>
          <w:sz w:val="21"/>
          <w:szCs w:val="21"/>
        </w:rPr>
        <w:t>el</w:t>
      </w:r>
      <w:r w:rsidRPr="00F2418D">
        <w:rPr>
          <w:rFonts w:ascii="Abadi" w:hAnsi="Abadi"/>
          <w:spacing w:val="-6"/>
          <w:sz w:val="21"/>
          <w:szCs w:val="21"/>
        </w:rPr>
        <w:t xml:space="preserve"> </w:t>
      </w:r>
      <w:r w:rsidRPr="00F2418D">
        <w:rPr>
          <w:rFonts w:ascii="Abadi" w:hAnsi="Abadi"/>
          <w:sz w:val="21"/>
          <w:szCs w:val="21"/>
        </w:rPr>
        <w:t>alma; y</w:t>
      </w:r>
      <w:r w:rsidRPr="00F2418D">
        <w:rPr>
          <w:rFonts w:ascii="Abadi" w:hAnsi="Abadi"/>
          <w:spacing w:val="52"/>
          <w:sz w:val="21"/>
          <w:szCs w:val="21"/>
        </w:rPr>
        <w:t xml:space="preserve"> </w:t>
      </w:r>
      <w:r w:rsidRPr="00F2418D">
        <w:rPr>
          <w:rFonts w:ascii="Abadi" w:hAnsi="Abadi"/>
          <w:sz w:val="21"/>
          <w:szCs w:val="21"/>
        </w:rPr>
        <w:t>sin</w:t>
      </w:r>
      <w:r w:rsidRPr="00F2418D">
        <w:rPr>
          <w:rFonts w:ascii="Abadi" w:hAnsi="Abadi"/>
          <w:spacing w:val="54"/>
          <w:sz w:val="21"/>
          <w:szCs w:val="21"/>
        </w:rPr>
        <w:t xml:space="preserve"> </w:t>
      </w:r>
      <w:r w:rsidRPr="00F2418D">
        <w:rPr>
          <w:rFonts w:ascii="Abadi" w:hAnsi="Abadi"/>
          <w:sz w:val="21"/>
          <w:szCs w:val="21"/>
        </w:rPr>
        <w:t>duda,</w:t>
      </w:r>
      <w:r w:rsidRPr="00F2418D">
        <w:rPr>
          <w:rFonts w:ascii="Abadi" w:hAnsi="Abadi"/>
          <w:spacing w:val="54"/>
          <w:sz w:val="21"/>
          <w:szCs w:val="21"/>
        </w:rPr>
        <w:t xml:space="preserve"> </w:t>
      </w:r>
      <w:r w:rsidRPr="00F2418D">
        <w:rPr>
          <w:rFonts w:ascii="Abadi" w:hAnsi="Abadi"/>
          <w:sz w:val="21"/>
          <w:szCs w:val="21"/>
        </w:rPr>
        <w:t>frente</w:t>
      </w:r>
      <w:r w:rsidRPr="00F2418D">
        <w:rPr>
          <w:rFonts w:ascii="Abadi" w:hAnsi="Abadi"/>
          <w:spacing w:val="56"/>
          <w:sz w:val="21"/>
          <w:szCs w:val="21"/>
        </w:rPr>
        <w:t xml:space="preserve"> </w:t>
      </w:r>
      <w:r w:rsidRPr="00F2418D">
        <w:rPr>
          <w:rFonts w:ascii="Abadi" w:hAnsi="Abadi"/>
          <w:sz w:val="21"/>
          <w:szCs w:val="21"/>
        </w:rPr>
        <w:t>a</w:t>
      </w:r>
      <w:r w:rsidRPr="00F2418D">
        <w:rPr>
          <w:rFonts w:ascii="Abadi" w:hAnsi="Abadi"/>
          <w:spacing w:val="55"/>
          <w:sz w:val="21"/>
          <w:szCs w:val="21"/>
        </w:rPr>
        <w:t xml:space="preserve"> </w:t>
      </w:r>
      <w:r w:rsidRPr="00F2418D">
        <w:rPr>
          <w:rFonts w:ascii="Abadi" w:hAnsi="Abadi"/>
          <w:sz w:val="21"/>
          <w:szCs w:val="21"/>
        </w:rPr>
        <w:t>las</w:t>
      </w:r>
      <w:r w:rsidRPr="00F2418D">
        <w:rPr>
          <w:rFonts w:ascii="Abadi" w:hAnsi="Abadi"/>
          <w:spacing w:val="54"/>
          <w:sz w:val="21"/>
          <w:szCs w:val="21"/>
        </w:rPr>
        <w:t xml:space="preserve"> </w:t>
      </w:r>
      <w:r w:rsidRPr="00F2418D">
        <w:rPr>
          <w:rFonts w:ascii="Abadi" w:hAnsi="Abadi"/>
          <w:sz w:val="21"/>
          <w:szCs w:val="21"/>
        </w:rPr>
        <w:t>actuales</w:t>
      </w:r>
      <w:r w:rsidRPr="00F2418D">
        <w:rPr>
          <w:rFonts w:ascii="Abadi" w:hAnsi="Abadi"/>
          <w:spacing w:val="55"/>
          <w:sz w:val="21"/>
          <w:szCs w:val="21"/>
        </w:rPr>
        <w:t xml:space="preserve"> </w:t>
      </w:r>
      <w:r w:rsidRPr="00F2418D">
        <w:rPr>
          <w:rFonts w:ascii="Abadi" w:hAnsi="Abadi"/>
          <w:sz w:val="21"/>
          <w:szCs w:val="21"/>
        </w:rPr>
        <w:t>crisis,</w:t>
      </w:r>
      <w:r w:rsidRPr="00F2418D">
        <w:rPr>
          <w:rFonts w:ascii="Abadi" w:hAnsi="Abadi"/>
          <w:spacing w:val="55"/>
          <w:sz w:val="21"/>
          <w:szCs w:val="21"/>
        </w:rPr>
        <w:t xml:space="preserve"> </w:t>
      </w:r>
      <w:r w:rsidRPr="00F2418D">
        <w:rPr>
          <w:rFonts w:ascii="Abadi" w:hAnsi="Abadi"/>
          <w:sz w:val="21"/>
          <w:szCs w:val="21"/>
        </w:rPr>
        <w:t>la</w:t>
      </w:r>
      <w:r w:rsidRPr="00F2418D">
        <w:rPr>
          <w:rFonts w:ascii="Abadi" w:hAnsi="Abadi"/>
          <w:spacing w:val="54"/>
          <w:sz w:val="21"/>
          <w:szCs w:val="21"/>
        </w:rPr>
        <w:t xml:space="preserve"> </w:t>
      </w:r>
      <w:r w:rsidRPr="00F2418D">
        <w:rPr>
          <w:rFonts w:ascii="Abadi" w:hAnsi="Abadi"/>
          <w:sz w:val="21"/>
          <w:szCs w:val="21"/>
        </w:rPr>
        <w:t>cultura</w:t>
      </w:r>
      <w:r w:rsidRPr="00F2418D">
        <w:rPr>
          <w:rFonts w:ascii="Abadi" w:hAnsi="Abadi"/>
          <w:spacing w:val="54"/>
          <w:sz w:val="21"/>
          <w:szCs w:val="21"/>
        </w:rPr>
        <w:t xml:space="preserve"> </w:t>
      </w:r>
      <w:r w:rsidRPr="00F2418D">
        <w:rPr>
          <w:rFonts w:ascii="Abadi" w:hAnsi="Abadi"/>
          <w:sz w:val="21"/>
          <w:szCs w:val="21"/>
        </w:rPr>
        <w:t>nos</w:t>
      </w:r>
      <w:r w:rsidRPr="00F2418D">
        <w:rPr>
          <w:rFonts w:ascii="Abadi" w:hAnsi="Abadi"/>
          <w:spacing w:val="55"/>
          <w:sz w:val="21"/>
          <w:szCs w:val="21"/>
        </w:rPr>
        <w:t xml:space="preserve"> </w:t>
      </w:r>
      <w:r w:rsidRPr="00F2418D">
        <w:rPr>
          <w:rFonts w:ascii="Abadi" w:hAnsi="Abadi"/>
          <w:sz w:val="21"/>
          <w:szCs w:val="21"/>
        </w:rPr>
        <w:t>brinda</w:t>
      </w:r>
      <w:r w:rsidRPr="00F2418D">
        <w:rPr>
          <w:rFonts w:ascii="Abadi" w:hAnsi="Abadi"/>
          <w:spacing w:val="53"/>
          <w:sz w:val="21"/>
          <w:szCs w:val="21"/>
        </w:rPr>
        <w:t xml:space="preserve"> </w:t>
      </w:r>
      <w:r w:rsidRPr="00F2418D">
        <w:rPr>
          <w:rFonts w:ascii="Abadi" w:hAnsi="Abadi"/>
          <w:sz w:val="21"/>
          <w:szCs w:val="21"/>
        </w:rPr>
        <w:t>un</w:t>
      </w:r>
      <w:r w:rsidRPr="00F2418D">
        <w:rPr>
          <w:rFonts w:ascii="Abadi" w:hAnsi="Abadi"/>
          <w:spacing w:val="53"/>
          <w:sz w:val="21"/>
          <w:szCs w:val="21"/>
        </w:rPr>
        <w:t xml:space="preserve"> </w:t>
      </w:r>
      <w:r w:rsidRPr="00F2418D">
        <w:rPr>
          <w:rFonts w:ascii="Abadi" w:hAnsi="Abadi"/>
          <w:sz w:val="21"/>
          <w:szCs w:val="21"/>
        </w:rPr>
        <w:t>minuto</w:t>
      </w:r>
      <w:r w:rsidRPr="00F2418D">
        <w:rPr>
          <w:rFonts w:ascii="Abadi" w:hAnsi="Abadi"/>
          <w:spacing w:val="57"/>
          <w:sz w:val="21"/>
          <w:szCs w:val="21"/>
        </w:rPr>
        <w:t xml:space="preserve"> </w:t>
      </w:r>
      <w:r w:rsidRPr="00F2418D">
        <w:rPr>
          <w:rFonts w:ascii="Abadi" w:hAnsi="Abadi"/>
          <w:sz w:val="21"/>
          <w:szCs w:val="21"/>
        </w:rPr>
        <w:t>de</w:t>
      </w:r>
      <w:r w:rsidRPr="00F2418D">
        <w:rPr>
          <w:rFonts w:ascii="Abadi" w:hAnsi="Abadi"/>
          <w:spacing w:val="-2"/>
          <w:sz w:val="21"/>
          <w:szCs w:val="21"/>
        </w:rPr>
        <w:t xml:space="preserve"> </w:t>
      </w:r>
      <w:r w:rsidRPr="00F2418D">
        <w:rPr>
          <w:rFonts w:ascii="Abadi" w:hAnsi="Abadi"/>
          <w:sz w:val="21"/>
          <w:szCs w:val="21"/>
        </w:rPr>
        <w:t>renacimiento</w:t>
      </w:r>
      <w:r w:rsidRPr="00F2418D">
        <w:rPr>
          <w:rFonts w:ascii="Abadi" w:hAnsi="Abadi"/>
          <w:spacing w:val="2"/>
          <w:sz w:val="21"/>
          <w:szCs w:val="21"/>
        </w:rPr>
        <w:t xml:space="preserve"> </w:t>
      </w:r>
      <w:r w:rsidRPr="00F2418D">
        <w:rPr>
          <w:rFonts w:ascii="Abadi" w:hAnsi="Abadi"/>
          <w:sz w:val="21"/>
          <w:szCs w:val="21"/>
        </w:rPr>
        <w:t>para</w:t>
      </w:r>
      <w:r w:rsidRPr="00F2418D">
        <w:rPr>
          <w:rFonts w:ascii="Abadi" w:hAnsi="Abadi"/>
          <w:spacing w:val="1"/>
          <w:sz w:val="21"/>
          <w:szCs w:val="21"/>
        </w:rPr>
        <w:t xml:space="preserve"> </w:t>
      </w:r>
      <w:r w:rsidRPr="00F2418D">
        <w:rPr>
          <w:rFonts w:ascii="Abadi" w:hAnsi="Abadi"/>
          <w:sz w:val="21"/>
          <w:szCs w:val="21"/>
        </w:rPr>
        <w:t>el</w:t>
      </w:r>
      <w:r w:rsidRPr="00F2418D">
        <w:rPr>
          <w:rFonts w:ascii="Abadi" w:hAnsi="Abadi"/>
          <w:spacing w:val="1"/>
          <w:sz w:val="21"/>
          <w:szCs w:val="21"/>
        </w:rPr>
        <w:t xml:space="preserve"> </w:t>
      </w:r>
      <w:r w:rsidRPr="00F2418D">
        <w:rPr>
          <w:rFonts w:ascii="Abadi" w:hAnsi="Abadi"/>
          <w:sz w:val="21"/>
          <w:szCs w:val="21"/>
        </w:rPr>
        <w:t>alma.</w:t>
      </w:r>
    </w:p>
    <w:p w14:paraId="2D3A07A5" w14:textId="77777777" w:rsidR="00873DAD" w:rsidRPr="00F2418D" w:rsidRDefault="00873DAD" w:rsidP="00873DAD">
      <w:pPr>
        <w:pStyle w:val="Textoindependiente"/>
        <w:kinsoku w:val="0"/>
        <w:overflowPunct w:val="0"/>
        <w:spacing w:before="10"/>
        <w:rPr>
          <w:rFonts w:ascii="Abadi" w:hAnsi="Abadi"/>
          <w:sz w:val="21"/>
          <w:szCs w:val="21"/>
        </w:rPr>
      </w:pPr>
    </w:p>
    <w:p w14:paraId="2644048F" w14:textId="77777777" w:rsidR="00873DAD" w:rsidRPr="00762557" w:rsidRDefault="00873DAD" w:rsidP="00873DAD">
      <w:pPr>
        <w:pStyle w:val="Textoindependiente"/>
        <w:kinsoku w:val="0"/>
        <w:overflowPunct w:val="0"/>
        <w:rPr>
          <w:rFonts w:ascii="Abadi" w:hAnsi="Abadi"/>
          <w:b w:val="0"/>
          <w:bCs w:val="0"/>
          <w:sz w:val="21"/>
          <w:szCs w:val="21"/>
        </w:rPr>
      </w:pPr>
      <w:r w:rsidRPr="00762557">
        <w:rPr>
          <w:rFonts w:ascii="Abadi" w:hAnsi="Abadi"/>
          <w:b w:val="0"/>
          <w:bCs w:val="0"/>
          <w:sz w:val="21"/>
          <w:szCs w:val="21"/>
        </w:rPr>
        <w:t>Este</w:t>
      </w:r>
      <w:r w:rsidRPr="00762557">
        <w:rPr>
          <w:rFonts w:ascii="Abadi" w:hAnsi="Abadi"/>
          <w:b w:val="0"/>
          <w:bCs w:val="0"/>
          <w:spacing w:val="1"/>
          <w:sz w:val="21"/>
          <w:szCs w:val="21"/>
        </w:rPr>
        <w:t xml:space="preserve"> </w:t>
      </w:r>
      <w:r w:rsidRPr="00762557">
        <w:rPr>
          <w:rFonts w:ascii="Abadi" w:hAnsi="Abadi"/>
          <w:b w:val="0"/>
          <w:bCs w:val="0"/>
          <w:sz w:val="21"/>
          <w:szCs w:val="21"/>
        </w:rPr>
        <w:t>año es</w:t>
      </w:r>
      <w:r w:rsidRPr="00762557">
        <w:rPr>
          <w:rFonts w:ascii="Abadi" w:hAnsi="Abadi"/>
          <w:b w:val="0"/>
          <w:bCs w:val="0"/>
          <w:spacing w:val="1"/>
          <w:sz w:val="21"/>
          <w:szCs w:val="21"/>
        </w:rPr>
        <w:t xml:space="preserve"> </w:t>
      </w:r>
      <w:r w:rsidRPr="00762557">
        <w:rPr>
          <w:rFonts w:ascii="Abadi" w:hAnsi="Abadi"/>
          <w:b w:val="0"/>
          <w:bCs w:val="0"/>
          <w:sz w:val="21"/>
          <w:szCs w:val="21"/>
        </w:rPr>
        <w:t>de</w:t>
      </w:r>
      <w:r w:rsidRPr="00762557">
        <w:rPr>
          <w:rFonts w:ascii="Abadi" w:hAnsi="Abadi"/>
          <w:b w:val="0"/>
          <w:bCs w:val="0"/>
          <w:spacing w:val="1"/>
          <w:sz w:val="21"/>
          <w:szCs w:val="21"/>
        </w:rPr>
        <w:t xml:space="preserve"> </w:t>
      </w:r>
      <w:r w:rsidRPr="00762557">
        <w:rPr>
          <w:rFonts w:ascii="Abadi" w:hAnsi="Abadi"/>
          <w:b w:val="0"/>
          <w:bCs w:val="0"/>
          <w:sz w:val="21"/>
          <w:szCs w:val="21"/>
        </w:rPr>
        <w:t>Oro,</w:t>
      </w:r>
      <w:r w:rsidRPr="00762557">
        <w:rPr>
          <w:rFonts w:ascii="Abadi" w:hAnsi="Abadi"/>
          <w:b w:val="0"/>
          <w:bCs w:val="0"/>
          <w:spacing w:val="-1"/>
          <w:sz w:val="21"/>
          <w:szCs w:val="21"/>
        </w:rPr>
        <w:t xml:space="preserve"> </w:t>
      </w:r>
      <w:r w:rsidRPr="00762557">
        <w:rPr>
          <w:rFonts w:ascii="Abadi" w:hAnsi="Abadi"/>
          <w:b w:val="0"/>
          <w:bCs w:val="0"/>
          <w:sz w:val="21"/>
          <w:szCs w:val="21"/>
        </w:rPr>
        <w:t>Platino y Diamante.</w:t>
      </w:r>
    </w:p>
    <w:p w14:paraId="1A6F9D98" w14:textId="77777777" w:rsidR="00873DAD" w:rsidRPr="00762557" w:rsidRDefault="00873DAD" w:rsidP="00873DAD">
      <w:pPr>
        <w:pStyle w:val="Textoindependiente"/>
        <w:kinsoku w:val="0"/>
        <w:overflowPunct w:val="0"/>
        <w:rPr>
          <w:rFonts w:ascii="Abadi" w:hAnsi="Abadi"/>
          <w:b w:val="0"/>
          <w:bCs w:val="0"/>
          <w:sz w:val="21"/>
          <w:szCs w:val="21"/>
        </w:rPr>
      </w:pPr>
    </w:p>
    <w:p w14:paraId="46FD9A2C" w14:textId="77777777" w:rsidR="00873DAD" w:rsidRPr="00762557" w:rsidRDefault="00873DAD" w:rsidP="00873DAD">
      <w:pPr>
        <w:pStyle w:val="Textoindependiente"/>
        <w:kinsoku w:val="0"/>
        <w:overflowPunct w:val="0"/>
        <w:spacing w:before="257"/>
        <w:ind w:right="112"/>
        <w:rPr>
          <w:rFonts w:ascii="Abadi" w:hAnsi="Abadi"/>
          <w:b w:val="0"/>
          <w:bCs w:val="0"/>
          <w:sz w:val="21"/>
          <w:szCs w:val="21"/>
        </w:rPr>
      </w:pPr>
      <w:r w:rsidRPr="00762557">
        <w:rPr>
          <w:rFonts w:ascii="Abadi" w:hAnsi="Abadi"/>
          <w:b w:val="0"/>
          <w:bCs w:val="0"/>
          <w:sz w:val="21"/>
          <w:szCs w:val="21"/>
        </w:rPr>
        <w:t>En</w:t>
      </w:r>
      <w:r w:rsidRPr="00762557">
        <w:rPr>
          <w:rFonts w:ascii="Abadi" w:hAnsi="Abadi"/>
          <w:b w:val="0"/>
          <w:bCs w:val="0"/>
          <w:spacing w:val="74"/>
          <w:sz w:val="21"/>
          <w:szCs w:val="21"/>
        </w:rPr>
        <w:t xml:space="preserve"> </w:t>
      </w:r>
      <w:r w:rsidRPr="00762557">
        <w:rPr>
          <w:rFonts w:ascii="Abadi" w:hAnsi="Abadi"/>
          <w:b w:val="0"/>
          <w:bCs w:val="0"/>
          <w:sz w:val="21"/>
          <w:szCs w:val="21"/>
        </w:rPr>
        <w:t>2022</w:t>
      </w:r>
      <w:r w:rsidRPr="00762557">
        <w:rPr>
          <w:rFonts w:ascii="Abadi" w:hAnsi="Abadi"/>
          <w:b w:val="0"/>
          <w:bCs w:val="0"/>
          <w:spacing w:val="75"/>
          <w:sz w:val="21"/>
          <w:szCs w:val="21"/>
        </w:rPr>
        <w:t xml:space="preserve"> </w:t>
      </w:r>
      <w:r w:rsidRPr="00762557">
        <w:rPr>
          <w:rFonts w:ascii="Abadi" w:hAnsi="Abadi"/>
          <w:b w:val="0"/>
          <w:bCs w:val="0"/>
          <w:sz w:val="21"/>
          <w:szCs w:val="21"/>
        </w:rPr>
        <w:t>el</w:t>
      </w:r>
      <w:r w:rsidRPr="00762557">
        <w:rPr>
          <w:rFonts w:ascii="Abadi" w:hAnsi="Abadi"/>
          <w:b w:val="0"/>
          <w:bCs w:val="0"/>
          <w:spacing w:val="75"/>
          <w:sz w:val="21"/>
          <w:szCs w:val="21"/>
        </w:rPr>
        <w:t xml:space="preserve"> </w:t>
      </w:r>
      <w:r w:rsidRPr="00762557">
        <w:rPr>
          <w:rFonts w:ascii="Abadi" w:hAnsi="Abadi"/>
          <w:b w:val="0"/>
          <w:bCs w:val="0"/>
          <w:sz w:val="21"/>
          <w:szCs w:val="21"/>
        </w:rPr>
        <w:t>Festival</w:t>
      </w:r>
      <w:r w:rsidRPr="00762557">
        <w:rPr>
          <w:rFonts w:ascii="Abadi" w:hAnsi="Abadi"/>
          <w:b w:val="0"/>
          <w:bCs w:val="0"/>
          <w:spacing w:val="74"/>
          <w:sz w:val="21"/>
          <w:szCs w:val="21"/>
        </w:rPr>
        <w:t xml:space="preserve"> </w:t>
      </w:r>
      <w:r w:rsidRPr="00762557">
        <w:rPr>
          <w:rFonts w:ascii="Abadi" w:hAnsi="Abadi"/>
          <w:b w:val="0"/>
          <w:bCs w:val="0"/>
          <w:sz w:val="21"/>
          <w:szCs w:val="21"/>
        </w:rPr>
        <w:t>Cervantino,</w:t>
      </w:r>
      <w:r w:rsidRPr="00762557">
        <w:rPr>
          <w:rFonts w:ascii="Abadi" w:hAnsi="Abadi"/>
          <w:b w:val="0"/>
          <w:bCs w:val="0"/>
          <w:spacing w:val="77"/>
          <w:sz w:val="21"/>
          <w:szCs w:val="21"/>
        </w:rPr>
        <w:t xml:space="preserve"> </w:t>
      </w:r>
      <w:r w:rsidRPr="00762557">
        <w:rPr>
          <w:rFonts w:ascii="Abadi" w:hAnsi="Abadi"/>
          <w:b w:val="0"/>
          <w:bCs w:val="0"/>
          <w:sz w:val="21"/>
          <w:szCs w:val="21"/>
        </w:rPr>
        <w:t>que</w:t>
      </w:r>
      <w:r w:rsidRPr="00762557">
        <w:rPr>
          <w:rFonts w:ascii="Abadi" w:hAnsi="Abadi"/>
          <w:b w:val="0"/>
          <w:bCs w:val="0"/>
          <w:spacing w:val="74"/>
          <w:sz w:val="21"/>
          <w:szCs w:val="21"/>
        </w:rPr>
        <w:t xml:space="preserve"> </w:t>
      </w:r>
      <w:r w:rsidRPr="00762557">
        <w:rPr>
          <w:rFonts w:ascii="Abadi" w:hAnsi="Abadi"/>
          <w:b w:val="0"/>
          <w:bCs w:val="0"/>
          <w:sz w:val="21"/>
          <w:szCs w:val="21"/>
        </w:rPr>
        <w:t>hoy</w:t>
      </w:r>
      <w:r w:rsidRPr="00762557">
        <w:rPr>
          <w:rFonts w:ascii="Abadi" w:hAnsi="Abadi"/>
          <w:b w:val="0"/>
          <w:bCs w:val="0"/>
          <w:spacing w:val="75"/>
          <w:sz w:val="21"/>
          <w:szCs w:val="21"/>
        </w:rPr>
        <w:t xml:space="preserve"> </w:t>
      </w:r>
      <w:r w:rsidRPr="00762557">
        <w:rPr>
          <w:rFonts w:ascii="Abadi" w:hAnsi="Abadi"/>
          <w:b w:val="0"/>
          <w:bCs w:val="0"/>
          <w:sz w:val="21"/>
          <w:szCs w:val="21"/>
        </w:rPr>
        <w:t>es</w:t>
      </w:r>
      <w:r w:rsidRPr="00762557">
        <w:rPr>
          <w:rFonts w:ascii="Abadi" w:hAnsi="Abadi"/>
          <w:b w:val="0"/>
          <w:bCs w:val="0"/>
          <w:spacing w:val="75"/>
          <w:sz w:val="21"/>
          <w:szCs w:val="21"/>
        </w:rPr>
        <w:t xml:space="preserve"> </w:t>
      </w:r>
      <w:r w:rsidRPr="00762557">
        <w:rPr>
          <w:rFonts w:ascii="Abadi" w:hAnsi="Abadi"/>
          <w:b w:val="0"/>
          <w:bCs w:val="0"/>
          <w:sz w:val="21"/>
          <w:szCs w:val="21"/>
        </w:rPr>
        <w:t>una</w:t>
      </w:r>
      <w:r w:rsidRPr="00762557">
        <w:rPr>
          <w:rFonts w:ascii="Abadi" w:hAnsi="Abadi"/>
          <w:b w:val="0"/>
          <w:bCs w:val="0"/>
          <w:spacing w:val="75"/>
          <w:sz w:val="21"/>
          <w:szCs w:val="21"/>
        </w:rPr>
        <w:t xml:space="preserve"> </w:t>
      </w:r>
      <w:r w:rsidRPr="00762557">
        <w:rPr>
          <w:rFonts w:ascii="Abadi" w:hAnsi="Abadi"/>
          <w:b w:val="0"/>
          <w:bCs w:val="0"/>
          <w:sz w:val="21"/>
          <w:szCs w:val="21"/>
        </w:rPr>
        <w:t>manifestación</w:t>
      </w:r>
      <w:r w:rsidRPr="00762557">
        <w:rPr>
          <w:rFonts w:ascii="Abadi" w:hAnsi="Abadi"/>
          <w:b w:val="0"/>
          <w:bCs w:val="0"/>
          <w:spacing w:val="76"/>
          <w:sz w:val="21"/>
          <w:szCs w:val="21"/>
        </w:rPr>
        <w:t xml:space="preserve"> </w:t>
      </w:r>
      <w:r w:rsidRPr="00762557">
        <w:rPr>
          <w:rFonts w:ascii="Abadi" w:hAnsi="Abadi"/>
          <w:b w:val="0"/>
          <w:bCs w:val="0"/>
          <w:sz w:val="21"/>
          <w:szCs w:val="21"/>
        </w:rPr>
        <w:t>de</w:t>
      </w:r>
      <w:r w:rsidRPr="00762557">
        <w:rPr>
          <w:rFonts w:ascii="Abadi" w:hAnsi="Abadi"/>
          <w:b w:val="0"/>
          <w:bCs w:val="0"/>
          <w:spacing w:val="75"/>
          <w:sz w:val="21"/>
          <w:szCs w:val="21"/>
        </w:rPr>
        <w:t xml:space="preserve"> </w:t>
      </w:r>
      <w:r w:rsidRPr="00762557">
        <w:rPr>
          <w:rFonts w:ascii="Abadi" w:hAnsi="Abadi"/>
          <w:b w:val="0"/>
          <w:bCs w:val="0"/>
          <w:sz w:val="21"/>
          <w:szCs w:val="21"/>
        </w:rPr>
        <w:t>impacto</w:t>
      </w:r>
      <w:r w:rsidRPr="00762557">
        <w:rPr>
          <w:rFonts w:ascii="Abadi" w:hAnsi="Abadi"/>
          <w:b w:val="0"/>
          <w:bCs w:val="0"/>
          <w:spacing w:val="-1"/>
          <w:sz w:val="21"/>
          <w:szCs w:val="21"/>
        </w:rPr>
        <w:t xml:space="preserve"> </w:t>
      </w:r>
      <w:r w:rsidRPr="00762557">
        <w:rPr>
          <w:rFonts w:ascii="Abadi" w:hAnsi="Abadi"/>
          <w:b w:val="0"/>
          <w:bCs w:val="0"/>
          <w:sz w:val="21"/>
          <w:szCs w:val="21"/>
        </w:rPr>
        <w:t>mundial,</w:t>
      </w:r>
      <w:r w:rsidRPr="00762557">
        <w:rPr>
          <w:rFonts w:ascii="Abadi" w:hAnsi="Abadi"/>
          <w:b w:val="0"/>
          <w:bCs w:val="0"/>
          <w:spacing w:val="18"/>
          <w:sz w:val="21"/>
          <w:szCs w:val="21"/>
        </w:rPr>
        <w:t xml:space="preserve"> </w:t>
      </w:r>
      <w:r w:rsidRPr="00762557">
        <w:rPr>
          <w:rFonts w:ascii="Abadi" w:hAnsi="Abadi"/>
          <w:b w:val="0"/>
          <w:bCs w:val="0"/>
          <w:sz w:val="21"/>
          <w:szCs w:val="21"/>
        </w:rPr>
        <w:t>cumple</w:t>
      </w:r>
      <w:r w:rsidRPr="00762557">
        <w:rPr>
          <w:rFonts w:ascii="Abadi" w:hAnsi="Abadi"/>
          <w:b w:val="0"/>
          <w:bCs w:val="0"/>
          <w:spacing w:val="16"/>
          <w:sz w:val="21"/>
          <w:szCs w:val="21"/>
        </w:rPr>
        <w:t xml:space="preserve"> </w:t>
      </w:r>
      <w:r w:rsidRPr="00762557">
        <w:rPr>
          <w:rFonts w:ascii="Abadi" w:hAnsi="Abadi"/>
          <w:b w:val="0"/>
          <w:bCs w:val="0"/>
          <w:sz w:val="21"/>
          <w:szCs w:val="21"/>
        </w:rPr>
        <w:t>50</w:t>
      </w:r>
      <w:r w:rsidRPr="00762557">
        <w:rPr>
          <w:rFonts w:ascii="Abadi" w:hAnsi="Abadi"/>
          <w:b w:val="0"/>
          <w:bCs w:val="0"/>
          <w:spacing w:val="17"/>
          <w:sz w:val="21"/>
          <w:szCs w:val="21"/>
        </w:rPr>
        <w:t xml:space="preserve"> </w:t>
      </w:r>
      <w:r w:rsidRPr="00762557">
        <w:rPr>
          <w:rFonts w:ascii="Abadi" w:hAnsi="Abadi"/>
          <w:b w:val="0"/>
          <w:bCs w:val="0"/>
          <w:sz w:val="21"/>
          <w:szCs w:val="21"/>
        </w:rPr>
        <w:t>años,</w:t>
      </w:r>
      <w:r w:rsidRPr="00762557">
        <w:rPr>
          <w:rFonts w:ascii="Abadi" w:hAnsi="Abadi"/>
          <w:b w:val="0"/>
          <w:bCs w:val="0"/>
          <w:spacing w:val="17"/>
          <w:sz w:val="21"/>
          <w:szCs w:val="21"/>
        </w:rPr>
        <w:t xml:space="preserve"> </w:t>
      </w:r>
      <w:r w:rsidRPr="00762557">
        <w:rPr>
          <w:rFonts w:ascii="Abadi" w:hAnsi="Abadi"/>
          <w:b w:val="0"/>
          <w:bCs w:val="0"/>
          <w:sz w:val="21"/>
          <w:szCs w:val="21"/>
        </w:rPr>
        <w:t>aniversario</w:t>
      </w:r>
      <w:r w:rsidRPr="00762557">
        <w:rPr>
          <w:rFonts w:ascii="Abadi" w:hAnsi="Abadi"/>
          <w:b w:val="0"/>
          <w:bCs w:val="0"/>
          <w:spacing w:val="14"/>
          <w:sz w:val="21"/>
          <w:szCs w:val="21"/>
        </w:rPr>
        <w:t xml:space="preserve"> </w:t>
      </w:r>
      <w:r w:rsidRPr="00762557">
        <w:rPr>
          <w:rFonts w:ascii="Abadi" w:hAnsi="Abadi"/>
          <w:b w:val="0"/>
          <w:bCs w:val="0"/>
          <w:sz w:val="21"/>
          <w:szCs w:val="21"/>
        </w:rPr>
        <w:t>de</w:t>
      </w:r>
      <w:r w:rsidRPr="00762557">
        <w:rPr>
          <w:rFonts w:ascii="Abadi" w:hAnsi="Abadi"/>
          <w:b w:val="0"/>
          <w:bCs w:val="0"/>
          <w:spacing w:val="16"/>
          <w:sz w:val="21"/>
          <w:szCs w:val="21"/>
        </w:rPr>
        <w:t xml:space="preserve"> </w:t>
      </w:r>
      <w:r w:rsidRPr="00762557">
        <w:rPr>
          <w:rFonts w:ascii="Abadi" w:hAnsi="Abadi"/>
          <w:b w:val="0"/>
          <w:bCs w:val="0"/>
          <w:sz w:val="21"/>
          <w:szCs w:val="21"/>
        </w:rPr>
        <w:t>oro,</w:t>
      </w:r>
      <w:r w:rsidRPr="00762557">
        <w:rPr>
          <w:rFonts w:ascii="Abadi" w:hAnsi="Abadi"/>
          <w:b w:val="0"/>
          <w:bCs w:val="0"/>
          <w:spacing w:val="16"/>
          <w:sz w:val="21"/>
          <w:szCs w:val="21"/>
        </w:rPr>
        <w:t xml:space="preserve"> </w:t>
      </w:r>
      <w:r w:rsidRPr="00762557">
        <w:rPr>
          <w:rFonts w:ascii="Abadi" w:hAnsi="Abadi"/>
          <w:b w:val="0"/>
          <w:bCs w:val="0"/>
          <w:sz w:val="21"/>
          <w:szCs w:val="21"/>
        </w:rPr>
        <w:t>pero</w:t>
      </w:r>
      <w:r w:rsidRPr="00762557">
        <w:rPr>
          <w:rFonts w:ascii="Abadi" w:hAnsi="Abadi"/>
          <w:b w:val="0"/>
          <w:bCs w:val="0"/>
          <w:spacing w:val="16"/>
          <w:sz w:val="21"/>
          <w:szCs w:val="21"/>
        </w:rPr>
        <w:t xml:space="preserve"> </w:t>
      </w:r>
      <w:r w:rsidRPr="00762557">
        <w:rPr>
          <w:rFonts w:ascii="Abadi" w:hAnsi="Abadi"/>
          <w:b w:val="0"/>
          <w:bCs w:val="0"/>
          <w:sz w:val="21"/>
          <w:szCs w:val="21"/>
        </w:rPr>
        <w:t>que</w:t>
      </w:r>
      <w:r w:rsidRPr="00762557">
        <w:rPr>
          <w:rFonts w:ascii="Abadi" w:hAnsi="Abadi"/>
          <w:b w:val="0"/>
          <w:bCs w:val="0"/>
          <w:spacing w:val="16"/>
          <w:sz w:val="21"/>
          <w:szCs w:val="21"/>
        </w:rPr>
        <w:t xml:space="preserve"> </w:t>
      </w:r>
      <w:r w:rsidRPr="00762557">
        <w:rPr>
          <w:rFonts w:ascii="Abadi" w:hAnsi="Abadi"/>
          <w:b w:val="0"/>
          <w:bCs w:val="0"/>
          <w:sz w:val="21"/>
          <w:szCs w:val="21"/>
        </w:rPr>
        <w:t>en</w:t>
      </w:r>
      <w:r w:rsidRPr="00762557">
        <w:rPr>
          <w:rFonts w:ascii="Abadi" w:hAnsi="Abadi"/>
          <w:b w:val="0"/>
          <w:bCs w:val="0"/>
          <w:spacing w:val="16"/>
          <w:sz w:val="21"/>
          <w:szCs w:val="21"/>
        </w:rPr>
        <w:t xml:space="preserve"> </w:t>
      </w:r>
      <w:r w:rsidRPr="00762557">
        <w:rPr>
          <w:rFonts w:ascii="Abadi" w:hAnsi="Abadi"/>
          <w:b w:val="0"/>
          <w:bCs w:val="0"/>
          <w:sz w:val="21"/>
          <w:szCs w:val="21"/>
        </w:rPr>
        <w:t>medio</w:t>
      </w:r>
      <w:r w:rsidRPr="00762557">
        <w:rPr>
          <w:rFonts w:ascii="Abadi" w:hAnsi="Abadi"/>
          <w:b w:val="0"/>
          <w:bCs w:val="0"/>
          <w:spacing w:val="17"/>
          <w:sz w:val="21"/>
          <w:szCs w:val="21"/>
        </w:rPr>
        <w:t xml:space="preserve"> </w:t>
      </w:r>
      <w:r w:rsidRPr="00762557">
        <w:rPr>
          <w:rFonts w:ascii="Abadi" w:hAnsi="Abadi"/>
          <w:b w:val="0"/>
          <w:bCs w:val="0"/>
          <w:sz w:val="21"/>
          <w:szCs w:val="21"/>
        </w:rPr>
        <w:t>de</w:t>
      </w:r>
      <w:r w:rsidRPr="00762557">
        <w:rPr>
          <w:rFonts w:ascii="Abadi" w:hAnsi="Abadi"/>
          <w:b w:val="0"/>
          <w:bCs w:val="0"/>
          <w:spacing w:val="16"/>
          <w:sz w:val="21"/>
          <w:szCs w:val="21"/>
        </w:rPr>
        <w:t xml:space="preserve"> </w:t>
      </w:r>
      <w:r w:rsidRPr="00762557">
        <w:rPr>
          <w:rFonts w:ascii="Abadi" w:hAnsi="Abadi"/>
          <w:b w:val="0"/>
          <w:bCs w:val="0"/>
          <w:sz w:val="21"/>
          <w:szCs w:val="21"/>
        </w:rPr>
        <w:t>su</w:t>
      </w:r>
      <w:r w:rsidRPr="00762557">
        <w:rPr>
          <w:rFonts w:ascii="Abadi" w:hAnsi="Abadi"/>
          <w:b w:val="0"/>
          <w:bCs w:val="0"/>
          <w:spacing w:val="-1"/>
          <w:sz w:val="21"/>
          <w:szCs w:val="21"/>
        </w:rPr>
        <w:t xml:space="preserve"> </w:t>
      </w:r>
      <w:r w:rsidRPr="00762557">
        <w:rPr>
          <w:rFonts w:ascii="Abadi" w:hAnsi="Abadi"/>
          <w:b w:val="0"/>
          <w:bCs w:val="0"/>
          <w:sz w:val="21"/>
          <w:szCs w:val="21"/>
        </w:rPr>
        <w:t>internacionalización</w:t>
      </w:r>
      <w:r w:rsidRPr="00762557">
        <w:rPr>
          <w:rFonts w:ascii="Abadi" w:hAnsi="Abadi"/>
          <w:b w:val="0"/>
          <w:bCs w:val="0"/>
          <w:spacing w:val="-2"/>
          <w:sz w:val="21"/>
          <w:szCs w:val="21"/>
        </w:rPr>
        <w:t xml:space="preserve"> </w:t>
      </w:r>
      <w:r w:rsidRPr="00762557">
        <w:rPr>
          <w:rFonts w:ascii="Abadi" w:hAnsi="Abadi"/>
          <w:b w:val="0"/>
          <w:bCs w:val="0"/>
          <w:sz w:val="21"/>
          <w:szCs w:val="21"/>
        </w:rPr>
        <w:t>conserva</w:t>
      </w:r>
      <w:r w:rsidRPr="00762557">
        <w:rPr>
          <w:rFonts w:ascii="Abadi" w:hAnsi="Abadi"/>
          <w:b w:val="0"/>
          <w:bCs w:val="0"/>
          <w:spacing w:val="-3"/>
          <w:sz w:val="21"/>
          <w:szCs w:val="21"/>
        </w:rPr>
        <w:t xml:space="preserve"> </w:t>
      </w:r>
      <w:r w:rsidRPr="00762557">
        <w:rPr>
          <w:rFonts w:ascii="Abadi" w:hAnsi="Abadi"/>
          <w:b w:val="0"/>
          <w:bCs w:val="0"/>
          <w:sz w:val="21"/>
          <w:szCs w:val="21"/>
        </w:rPr>
        <w:t>su</w:t>
      </w:r>
      <w:r w:rsidRPr="00762557">
        <w:rPr>
          <w:rFonts w:ascii="Abadi" w:hAnsi="Abadi"/>
          <w:b w:val="0"/>
          <w:bCs w:val="0"/>
          <w:spacing w:val="-2"/>
          <w:sz w:val="21"/>
          <w:szCs w:val="21"/>
        </w:rPr>
        <w:t xml:space="preserve"> </w:t>
      </w:r>
      <w:r w:rsidRPr="00762557">
        <w:rPr>
          <w:rFonts w:ascii="Abadi" w:hAnsi="Abadi"/>
          <w:b w:val="0"/>
          <w:bCs w:val="0"/>
          <w:sz w:val="21"/>
          <w:szCs w:val="21"/>
        </w:rPr>
        <w:t>arraigo</w:t>
      </w:r>
      <w:r w:rsidRPr="00762557">
        <w:rPr>
          <w:rFonts w:ascii="Abadi" w:hAnsi="Abadi"/>
          <w:b w:val="0"/>
          <w:bCs w:val="0"/>
          <w:spacing w:val="1"/>
          <w:sz w:val="21"/>
          <w:szCs w:val="21"/>
        </w:rPr>
        <w:t xml:space="preserve"> </w:t>
      </w:r>
      <w:r w:rsidRPr="00762557">
        <w:rPr>
          <w:rFonts w:ascii="Abadi" w:hAnsi="Abadi"/>
          <w:b w:val="0"/>
          <w:bCs w:val="0"/>
          <w:sz w:val="21"/>
          <w:szCs w:val="21"/>
        </w:rPr>
        <w:t>a</w:t>
      </w:r>
      <w:r w:rsidRPr="00762557">
        <w:rPr>
          <w:rFonts w:ascii="Abadi" w:hAnsi="Abadi"/>
          <w:b w:val="0"/>
          <w:bCs w:val="0"/>
          <w:spacing w:val="-1"/>
          <w:sz w:val="21"/>
          <w:szCs w:val="21"/>
        </w:rPr>
        <w:t xml:space="preserve"> </w:t>
      </w:r>
      <w:r w:rsidRPr="00762557">
        <w:rPr>
          <w:rFonts w:ascii="Abadi" w:hAnsi="Abadi"/>
          <w:b w:val="0"/>
          <w:bCs w:val="0"/>
          <w:sz w:val="21"/>
          <w:szCs w:val="21"/>
        </w:rPr>
        <w:t>esta</w:t>
      </w:r>
      <w:r w:rsidRPr="00762557">
        <w:rPr>
          <w:rFonts w:ascii="Abadi" w:hAnsi="Abadi"/>
          <w:b w:val="0"/>
          <w:bCs w:val="0"/>
          <w:spacing w:val="-2"/>
          <w:sz w:val="21"/>
          <w:szCs w:val="21"/>
        </w:rPr>
        <w:t xml:space="preserve"> </w:t>
      </w:r>
      <w:r w:rsidRPr="00762557">
        <w:rPr>
          <w:rFonts w:ascii="Abadi" w:hAnsi="Abadi"/>
          <w:b w:val="0"/>
          <w:bCs w:val="0"/>
          <w:sz w:val="21"/>
          <w:szCs w:val="21"/>
        </w:rPr>
        <w:t>tierra y</w:t>
      </w:r>
      <w:r w:rsidRPr="00762557">
        <w:rPr>
          <w:rFonts w:ascii="Abadi" w:hAnsi="Abadi"/>
          <w:b w:val="0"/>
          <w:bCs w:val="0"/>
          <w:spacing w:val="-3"/>
          <w:sz w:val="21"/>
          <w:szCs w:val="21"/>
        </w:rPr>
        <w:t xml:space="preserve"> </w:t>
      </w:r>
      <w:r w:rsidRPr="00762557">
        <w:rPr>
          <w:rFonts w:ascii="Abadi" w:hAnsi="Abadi"/>
          <w:b w:val="0"/>
          <w:bCs w:val="0"/>
          <w:sz w:val="21"/>
          <w:szCs w:val="21"/>
        </w:rPr>
        <w:t>no deja</w:t>
      </w:r>
      <w:r w:rsidRPr="00762557">
        <w:rPr>
          <w:rFonts w:ascii="Abadi" w:hAnsi="Abadi"/>
          <w:b w:val="0"/>
          <w:bCs w:val="0"/>
          <w:spacing w:val="-1"/>
          <w:sz w:val="21"/>
          <w:szCs w:val="21"/>
        </w:rPr>
        <w:t xml:space="preserve"> </w:t>
      </w:r>
      <w:r w:rsidRPr="00762557">
        <w:rPr>
          <w:rFonts w:ascii="Abadi" w:hAnsi="Abadi"/>
          <w:b w:val="0"/>
          <w:bCs w:val="0"/>
          <w:sz w:val="21"/>
          <w:szCs w:val="21"/>
        </w:rPr>
        <w:t>de</w:t>
      </w:r>
      <w:r w:rsidRPr="00762557">
        <w:rPr>
          <w:rFonts w:ascii="Abadi" w:hAnsi="Abadi"/>
          <w:b w:val="0"/>
          <w:bCs w:val="0"/>
          <w:spacing w:val="-1"/>
          <w:sz w:val="21"/>
          <w:szCs w:val="21"/>
        </w:rPr>
        <w:t xml:space="preserve"> </w:t>
      </w:r>
      <w:r w:rsidRPr="00762557">
        <w:rPr>
          <w:rFonts w:ascii="Abadi" w:hAnsi="Abadi"/>
          <w:b w:val="0"/>
          <w:bCs w:val="0"/>
          <w:sz w:val="21"/>
          <w:szCs w:val="21"/>
        </w:rPr>
        <w:t>estar</w:t>
      </w:r>
      <w:r w:rsidRPr="00762557">
        <w:rPr>
          <w:rFonts w:ascii="Abadi" w:hAnsi="Abadi"/>
          <w:b w:val="0"/>
          <w:bCs w:val="0"/>
          <w:spacing w:val="-1"/>
          <w:sz w:val="21"/>
          <w:szCs w:val="21"/>
        </w:rPr>
        <w:t xml:space="preserve"> </w:t>
      </w:r>
      <w:r w:rsidRPr="00762557">
        <w:rPr>
          <w:rFonts w:ascii="Abadi" w:hAnsi="Abadi"/>
          <w:b w:val="0"/>
          <w:bCs w:val="0"/>
          <w:sz w:val="21"/>
          <w:szCs w:val="21"/>
        </w:rPr>
        <w:t>anclado</w:t>
      </w:r>
      <w:r w:rsidRPr="00762557">
        <w:rPr>
          <w:rFonts w:ascii="Abadi" w:hAnsi="Abadi"/>
          <w:b w:val="0"/>
          <w:bCs w:val="0"/>
          <w:spacing w:val="-1"/>
          <w:sz w:val="21"/>
          <w:szCs w:val="21"/>
        </w:rPr>
        <w:t xml:space="preserve"> </w:t>
      </w:r>
      <w:r w:rsidRPr="00762557">
        <w:rPr>
          <w:rFonts w:ascii="Abadi" w:hAnsi="Abadi"/>
          <w:b w:val="0"/>
          <w:bCs w:val="0"/>
          <w:sz w:val="21"/>
          <w:szCs w:val="21"/>
        </w:rPr>
        <w:t>a</w:t>
      </w:r>
      <w:r w:rsidRPr="00762557">
        <w:rPr>
          <w:rFonts w:ascii="Abadi" w:hAnsi="Abadi"/>
          <w:b w:val="0"/>
          <w:bCs w:val="0"/>
          <w:spacing w:val="70"/>
          <w:sz w:val="21"/>
          <w:szCs w:val="21"/>
        </w:rPr>
        <w:t xml:space="preserve"> </w:t>
      </w:r>
      <w:r w:rsidRPr="00762557">
        <w:rPr>
          <w:rFonts w:ascii="Abadi" w:hAnsi="Abadi"/>
          <w:b w:val="0"/>
          <w:bCs w:val="0"/>
          <w:sz w:val="21"/>
          <w:szCs w:val="21"/>
        </w:rPr>
        <w:t>sus</w:t>
      </w:r>
      <w:r w:rsidRPr="00762557">
        <w:rPr>
          <w:rFonts w:ascii="Abadi" w:hAnsi="Abadi"/>
          <w:b w:val="0"/>
          <w:bCs w:val="0"/>
          <w:spacing w:val="72"/>
          <w:sz w:val="21"/>
          <w:szCs w:val="21"/>
        </w:rPr>
        <w:t xml:space="preserve"> </w:t>
      </w:r>
      <w:r w:rsidRPr="00762557">
        <w:rPr>
          <w:rFonts w:ascii="Abadi" w:hAnsi="Abadi"/>
          <w:b w:val="0"/>
          <w:bCs w:val="0"/>
          <w:sz w:val="21"/>
          <w:szCs w:val="21"/>
        </w:rPr>
        <w:t>orígenes,</w:t>
      </w:r>
      <w:r w:rsidRPr="00762557">
        <w:rPr>
          <w:rFonts w:ascii="Abadi" w:hAnsi="Abadi"/>
          <w:b w:val="0"/>
          <w:bCs w:val="0"/>
          <w:spacing w:val="71"/>
          <w:sz w:val="21"/>
          <w:szCs w:val="21"/>
        </w:rPr>
        <w:t xml:space="preserve"> </w:t>
      </w:r>
      <w:r w:rsidRPr="00762557">
        <w:rPr>
          <w:rFonts w:ascii="Abadi" w:hAnsi="Abadi"/>
          <w:b w:val="0"/>
          <w:bCs w:val="0"/>
          <w:sz w:val="21"/>
          <w:szCs w:val="21"/>
        </w:rPr>
        <w:t>pues</w:t>
      </w:r>
      <w:r w:rsidRPr="00762557">
        <w:rPr>
          <w:rFonts w:ascii="Abadi" w:hAnsi="Abadi"/>
          <w:b w:val="0"/>
          <w:bCs w:val="0"/>
          <w:spacing w:val="71"/>
          <w:sz w:val="21"/>
          <w:szCs w:val="21"/>
        </w:rPr>
        <w:t xml:space="preserve"> </w:t>
      </w:r>
      <w:r w:rsidRPr="00762557">
        <w:rPr>
          <w:rFonts w:ascii="Abadi" w:hAnsi="Abadi"/>
          <w:b w:val="0"/>
          <w:bCs w:val="0"/>
          <w:sz w:val="21"/>
          <w:szCs w:val="21"/>
        </w:rPr>
        <w:t>nunca</w:t>
      </w:r>
      <w:r w:rsidRPr="00762557">
        <w:rPr>
          <w:rFonts w:ascii="Abadi" w:hAnsi="Abadi"/>
          <w:b w:val="0"/>
          <w:bCs w:val="0"/>
          <w:spacing w:val="71"/>
          <w:sz w:val="21"/>
          <w:szCs w:val="21"/>
        </w:rPr>
        <w:t xml:space="preserve"> </w:t>
      </w:r>
      <w:r w:rsidRPr="00762557">
        <w:rPr>
          <w:rFonts w:ascii="Abadi" w:hAnsi="Abadi"/>
          <w:b w:val="0"/>
          <w:bCs w:val="0"/>
          <w:sz w:val="21"/>
          <w:szCs w:val="21"/>
        </w:rPr>
        <w:t>se</w:t>
      </w:r>
      <w:r w:rsidRPr="00762557">
        <w:rPr>
          <w:rFonts w:ascii="Abadi" w:hAnsi="Abadi"/>
          <w:b w:val="0"/>
          <w:bCs w:val="0"/>
          <w:spacing w:val="71"/>
          <w:sz w:val="21"/>
          <w:szCs w:val="21"/>
        </w:rPr>
        <w:t xml:space="preserve"> </w:t>
      </w:r>
      <w:r w:rsidRPr="00762557">
        <w:rPr>
          <w:rFonts w:ascii="Abadi" w:hAnsi="Abadi"/>
          <w:b w:val="0"/>
          <w:bCs w:val="0"/>
          <w:sz w:val="21"/>
          <w:szCs w:val="21"/>
        </w:rPr>
        <w:t>entendería</w:t>
      </w:r>
      <w:r w:rsidRPr="00762557">
        <w:rPr>
          <w:rFonts w:ascii="Abadi" w:hAnsi="Abadi"/>
          <w:b w:val="0"/>
          <w:bCs w:val="0"/>
          <w:spacing w:val="71"/>
          <w:sz w:val="21"/>
          <w:szCs w:val="21"/>
        </w:rPr>
        <w:t xml:space="preserve"> </w:t>
      </w:r>
      <w:r w:rsidRPr="00762557">
        <w:rPr>
          <w:rFonts w:ascii="Abadi" w:hAnsi="Abadi"/>
          <w:b w:val="0"/>
          <w:bCs w:val="0"/>
          <w:sz w:val="21"/>
          <w:szCs w:val="21"/>
        </w:rPr>
        <w:t>sin</w:t>
      </w:r>
      <w:r w:rsidRPr="00762557">
        <w:rPr>
          <w:rFonts w:ascii="Abadi" w:hAnsi="Abadi"/>
          <w:b w:val="0"/>
          <w:bCs w:val="0"/>
          <w:spacing w:val="69"/>
          <w:sz w:val="21"/>
          <w:szCs w:val="21"/>
        </w:rPr>
        <w:t xml:space="preserve"> </w:t>
      </w:r>
      <w:r w:rsidRPr="00762557">
        <w:rPr>
          <w:rFonts w:ascii="Abadi" w:hAnsi="Abadi"/>
          <w:b w:val="0"/>
          <w:bCs w:val="0"/>
          <w:sz w:val="21"/>
          <w:szCs w:val="21"/>
        </w:rPr>
        <w:t>referencia</w:t>
      </w:r>
      <w:r w:rsidRPr="00762557">
        <w:rPr>
          <w:rFonts w:ascii="Abadi" w:hAnsi="Abadi"/>
          <w:b w:val="0"/>
          <w:bCs w:val="0"/>
          <w:spacing w:val="72"/>
          <w:sz w:val="21"/>
          <w:szCs w:val="21"/>
        </w:rPr>
        <w:t xml:space="preserve"> </w:t>
      </w:r>
      <w:r w:rsidRPr="00762557">
        <w:rPr>
          <w:rFonts w:ascii="Abadi" w:hAnsi="Abadi"/>
          <w:b w:val="0"/>
          <w:bCs w:val="0"/>
          <w:sz w:val="21"/>
          <w:szCs w:val="21"/>
        </w:rPr>
        <w:t>a</w:t>
      </w:r>
      <w:r w:rsidRPr="00762557">
        <w:rPr>
          <w:rFonts w:ascii="Abadi" w:hAnsi="Abadi"/>
          <w:b w:val="0"/>
          <w:bCs w:val="0"/>
          <w:spacing w:val="68"/>
          <w:sz w:val="21"/>
          <w:szCs w:val="21"/>
        </w:rPr>
        <w:t xml:space="preserve"> </w:t>
      </w:r>
      <w:r w:rsidRPr="00762557">
        <w:rPr>
          <w:rFonts w:ascii="Abadi" w:hAnsi="Abadi"/>
          <w:b w:val="0"/>
          <w:bCs w:val="0"/>
          <w:sz w:val="21"/>
          <w:szCs w:val="21"/>
        </w:rPr>
        <w:t>Guanajuato,</w:t>
      </w:r>
      <w:r w:rsidRPr="00762557">
        <w:rPr>
          <w:rFonts w:ascii="Abadi" w:hAnsi="Abadi"/>
          <w:b w:val="0"/>
          <w:bCs w:val="0"/>
          <w:spacing w:val="73"/>
          <w:sz w:val="21"/>
          <w:szCs w:val="21"/>
        </w:rPr>
        <w:t xml:space="preserve"> </w:t>
      </w:r>
      <w:r w:rsidRPr="00762557">
        <w:rPr>
          <w:rFonts w:ascii="Abadi" w:hAnsi="Abadi"/>
          <w:b w:val="0"/>
          <w:bCs w:val="0"/>
          <w:sz w:val="21"/>
          <w:szCs w:val="21"/>
        </w:rPr>
        <w:t>sin alardear</w:t>
      </w:r>
      <w:r w:rsidRPr="00762557">
        <w:rPr>
          <w:rFonts w:ascii="Abadi" w:hAnsi="Abadi"/>
          <w:b w:val="0"/>
          <w:bCs w:val="0"/>
          <w:spacing w:val="-6"/>
          <w:sz w:val="21"/>
          <w:szCs w:val="21"/>
        </w:rPr>
        <w:t xml:space="preserve"> </w:t>
      </w:r>
      <w:r w:rsidRPr="00762557">
        <w:rPr>
          <w:rFonts w:ascii="Abadi" w:hAnsi="Abadi"/>
          <w:b w:val="0"/>
          <w:bCs w:val="0"/>
          <w:sz w:val="21"/>
          <w:szCs w:val="21"/>
        </w:rPr>
        <w:t>de</w:t>
      </w:r>
      <w:r w:rsidRPr="00762557">
        <w:rPr>
          <w:rFonts w:ascii="Abadi" w:hAnsi="Abadi"/>
          <w:b w:val="0"/>
          <w:bCs w:val="0"/>
          <w:spacing w:val="-7"/>
          <w:sz w:val="21"/>
          <w:szCs w:val="21"/>
        </w:rPr>
        <w:t xml:space="preserve"> </w:t>
      </w:r>
      <w:r w:rsidRPr="00762557">
        <w:rPr>
          <w:rFonts w:ascii="Abadi" w:hAnsi="Abadi"/>
          <w:b w:val="0"/>
          <w:bCs w:val="0"/>
          <w:sz w:val="21"/>
          <w:szCs w:val="21"/>
        </w:rPr>
        <w:t>su</w:t>
      </w:r>
      <w:r w:rsidRPr="00762557">
        <w:rPr>
          <w:rFonts w:ascii="Abadi" w:hAnsi="Abadi"/>
          <w:b w:val="0"/>
          <w:bCs w:val="0"/>
          <w:spacing w:val="-7"/>
          <w:sz w:val="21"/>
          <w:szCs w:val="21"/>
        </w:rPr>
        <w:t xml:space="preserve"> </w:t>
      </w:r>
      <w:r w:rsidRPr="00762557">
        <w:rPr>
          <w:rFonts w:ascii="Abadi" w:hAnsi="Abadi"/>
          <w:b w:val="0"/>
          <w:bCs w:val="0"/>
          <w:sz w:val="21"/>
          <w:szCs w:val="21"/>
        </w:rPr>
        <w:t>origen</w:t>
      </w:r>
      <w:r w:rsidRPr="00762557">
        <w:rPr>
          <w:rFonts w:ascii="Abadi" w:hAnsi="Abadi"/>
          <w:b w:val="0"/>
          <w:bCs w:val="0"/>
          <w:spacing w:val="-9"/>
          <w:sz w:val="21"/>
          <w:szCs w:val="21"/>
        </w:rPr>
        <w:t xml:space="preserve"> </w:t>
      </w:r>
      <w:r w:rsidRPr="00762557">
        <w:rPr>
          <w:rFonts w:ascii="Abadi" w:hAnsi="Abadi"/>
          <w:b w:val="0"/>
          <w:bCs w:val="0"/>
          <w:sz w:val="21"/>
          <w:szCs w:val="21"/>
        </w:rPr>
        <w:t>universitario,</w:t>
      </w:r>
      <w:r w:rsidRPr="00762557">
        <w:rPr>
          <w:rFonts w:ascii="Abadi" w:hAnsi="Abadi"/>
          <w:b w:val="0"/>
          <w:bCs w:val="0"/>
          <w:spacing w:val="-4"/>
          <w:sz w:val="21"/>
          <w:szCs w:val="21"/>
        </w:rPr>
        <w:t xml:space="preserve"> </w:t>
      </w:r>
      <w:r w:rsidRPr="00762557">
        <w:rPr>
          <w:rFonts w:ascii="Abadi" w:hAnsi="Abadi"/>
          <w:b w:val="0"/>
          <w:bCs w:val="0"/>
          <w:sz w:val="21"/>
          <w:szCs w:val="21"/>
        </w:rPr>
        <w:t>y</w:t>
      </w:r>
      <w:r w:rsidRPr="00762557">
        <w:rPr>
          <w:rFonts w:ascii="Abadi" w:hAnsi="Abadi"/>
          <w:b w:val="0"/>
          <w:bCs w:val="0"/>
          <w:spacing w:val="-10"/>
          <w:sz w:val="21"/>
          <w:szCs w:val="21"/>
        </w:rPr>
        <w:t xml:space="preserve"> </w:t>
      </w:r>
      <w:r w:rsidRPr="00762557">
        <w:rPr>
          <w:rFonts w:ascii="Abadi" w:hAnsi="Abadi"/>
          <w:b w:val="0"/>
          <w:bCs w:val="0"/>
          <w:sz w:val="21"/>
          <w:szCs w:val="21"/>
        </w:rPr>
        <w:t>de</w:t>
      </w:r>
      <w:r w:rsidRPr="00762557">
        <w:rPr>
          <w:rFonts w:ascii="Abadi" w:hAnsi="Abadi"/>
          <w:b w:val="0"/>
          <w:bCs w:val="0"/>
          <w:spacing w:val="-7"/>
          <w:sz w:val="21"/>
          <w:szCs w:val="21"/>
        </w:rPr>
        <w:t xml:space="preserve"> </w:t>
      </w:r>
      <w:r w:rsidRPr="00762557">
        <w:rPr>
          <w:rFonts w:ascii="Abadi" w:hAnsi="Abadi"/>
          <w:b w:val="0"/>
          <w:bCs w:val="0"/>
          <w:sz w:val="21"/>
          <w:szCs w:val="21"/>
        </w:rPr>
        <w:t>su</w:t>
      </w:r>
      <w:r w:rsidRPr="00762557">
        <w:rPr>
          <w:rFonts w:ascii="Abadi" w:hAnsi="Abadi"/>
          <w:b w:val="0"/>
          <w:bCs w:val="0"/>
          <w:spacing w:val="-7"/>
          <w:sz w:val="21"/>
          <w:szCs w:val="21"/>
        </w:rPr>
        <w:t xml:space="preserve"> </w:t>
      </w:r>
      <w:r w:rsidRPr="00762557">
        <w:rPr>
          <w:rFonts w:ascii="Abadi" w:hAnsi="Abadi"/>
          <w:b w:val="0"/>
          <w:bCs w:val="0"/>
          <w:sz w:val="21"/>
          <w:szCs w:val="21"/>
        </w:rPr>
        <w:t>nacimiento</w:t>
      </w:r>
      <w:r w:rsidRPr="00762557">
        <w:rPr>
          <w:rFonts w:ascii="Abadi" w:hAnsi="Abadi"/>
          <w:b w:val="0"/>
          <w:bCs w:val="0"/>
          <w:spacing w:val="-8"/>
          <w:sz w:val="21"/>
          <w:szCs w:val="21"/>
        </w:rPr>
        <w:t xml:space="preserve"> </w:t>
      </w:r>
      <w:r w:rsidRPr="00762557">
        <w:rPr>
          <w:rFonts w:ascii="Abadi" w:hAnsi="Abadi"/>
          <w:b w:val="0"/>
          <w:bCs w:val="0"/>
          <w:sz w:val="21"/>
          <w:szCs w:val="21"/>
        </w:rPr>
        <w:t>en</w:t>
      </w:r>
      <w:r w:rsidRPr="00762557">
        <w:rPr>
          <w:rFonts w:ascii="Abadi" w:hAnsi="Abadi"/>
          <w:b w:val="0"/>
          <w:bCs w:val="0"/>
          <w:spacing w:val="-9"/>
          <w:sz w:val="21"/>
          <w:szCs w:val="21"/>
        </w:rPr>
        <w:t xml:space="preserve"> </w:t>
      </w:r>
      <w:r w:rsidRPr="00762557">
        <w:rPr>
          <w:rFonts w:ascii="Abadi" w:hAnsi="Abadi"/>
          <w:b w:val="0"/>
          <w:bCs w:val="0"/>
          <w:sz w:val="21"/>
          <w:szCs w:val="21"/>
        </w:rPr>
        <w:t>la</w:t>
      </w:r>
      <w:r w:rsidRPr="00762557">
        <w:rPr>
          <w:rFonts w:ascii="Abadi" w:hAnsi="Abadi"/>
          <w:b w:val="0"/>
          <w:bCs w:val="0"/>
          <w:spacing w:val="-9"/>
          <w:sz w:val="21"/>
          <w:szCs w:val="21"/>
        </w:rPr>
        <w:t xml:space="preserve"> </w:t>
      </w:r>
      <w:r w:rsidRPr="00762557">
        <w:rPr>
          <w:rFonts w:ascii="Abadi" w:hAnsi="Abadi"/>
          <w:b w:val="0"/>
          <w:bCs w:val="0"/>
          <w:sz w:val="21"/>
          <w:szCs w:val="21"/>
        </w:rPr>
        <w:t>Plaza</w:t>
      </w:r>
      <w:r w:rsidRPr="00762557">
        <w:rPr>
          <w:rFonts w:ascii="Abadi" w:hAnsi="Abadi"/>
          <w:b w:val="0"/>
          <w:bCs w:val="0"/>
          <w:spacing w:val="-7"/>
          <w:sz w:val="21"/>
          <w:szCs w:val="21"/>
        </w:rPr>
        <w:t xml:space="preserve"> </w:t>
      </w:r>
      <w:r w:rsidRPr="00762557">
        <w:rPr>
          <w:rFonts w:ascii="Abadi" w:hAnsi="Abadi"/>
          <w:b w:val="0"/>
          <w:bCs w:val="0"/>
          <w:sz w:val="21"/>
          <w:szCs w:val="21"/>
        </w:rPr>
        <w:t>de</w:t>
      </w:r>
      <w:r w:rsidRPr="00762557">
        <w:rPr>
          <w:rFonts w:ascii="Abadi" w:hAnsi="Abadi"/>
          <w:b w:val="0"/>
          <w:bCs w:val="0"/>
          <w:spacing w:val="-6"/>
          <w:sz w:val="21"/>
          <w:szCs w:val="21"/>
        </w:rPr>
        <w:t xml:space="preserve"> </w:t>
      </w:r>
      <w:r w:rsidRPr="00762557">
        <w:rPr>
          <w:rFonts w:ascii="Abadi" w:hAnsi="Abadi"/>
          <w:b w:val="0"/>
          <w:bCs w:val="0"/>
          <w:sz w:val="21"/>
          <w:szCs w:val="21"/>
        </w:rPr>
        <w:t>San</w:t>
      </w:r>
      <w:r w:rsidRPr="00762557">
        <w:rPr>
          <w:rFonts w:ascii="Abadi" w:hAnsi="Abadi"/>
          <w:b w:val="0"/>
          <w:bCs w:val="0"/>
          <w:spacing w:val="-7"/>
          <w:sz w:val="21"/>
          <w:szCs w:val="21"/>
        </w:rPr>
        <w:t xml:space="preserve"> </w:t>
      </w:r>
      <w:r w:rsidRPr="00762557">
        <w:rPr>
          <w:rFonts w:ascii="Abadi" w:hAnsi="Abadi"/>
          <w:b w:val="0"/>
          <w:bCs w:val="0"/>
          <w:sz w:val="21"/>
          <w:szCs w:val="21"/>
        </w:rPr>
        <w:t>Roque.</w:t>
      </w:r>
    </w:p>
    <w:p w14:paraId="0A106E8B" w14:textId="77777777" w:rsidR="00873DAD" w:rsidRPr="00762557" w:rsidRDefault="00873DAD" w:rsidP="00873DAD">
      <w:pPr>
        <w:pStyle w:val="Textoindependiente"/>
        <w:kinsoku w:val="0"/>
        <w:overflowPunct w:val="0"/>
        <w:spacing w:before="1"/>
        <w:rPr>
          <w:rFonts w:ascii="Abadi" w:hAnsi="Abadi"/>
          <w:b w:val="0"/>
          <w:bCs w:val="0"/>
          <w:sz w:val="21"/>
          <w:szCs w:val="21"/>
        </w:rPr>
      </w:pPr>
    </w:p>
    <w:p w14:paraId="336D74D5" w14:textId="77777777" w:rsidR="00873DAD" w:rsidRPr="00762557" w:rsidRDefault="00873DAD" w:rsidP="00873DAD">
      <w:pPr>
        <w:pStyle w:val="Textoindependiente"/>
        <w:kinsoku w:val="0"/>
        <w:overflowPunct w:val="0"/>
        <w:ind w:right="111"/>
        <w:rPr>
          <w:rFonts w:ascii="Abadi" w:hAnsi="Abadi"/>
          <w:b w:val="0"/>
          <w:bCs w:val="0"/>
          <w:sz w:val="21"/>
          <w:szCs w:val="21"/>
        </w:rPr>
      </w:pPr>
      <w:r w:rsidRPr="00762557">
        <w:rPr>
          <w:rFonts w:ascii="Abadi" w:hAnsi="Abadi"/>
          <w:b w:val="0"/>
          <w:bCs w:val="0"/>
          <w:sz w:val="21"/>
          <w:szCs w:val="21"/>
        </w:rPr>
        <w:lastRenderedPageBreak/>
        <w:t>Por</w:t>
      </w:r>
      <w:r w:rsidRPr="00762557">
        <w:rPr>
          <w:rFonts w:ascii="Abadi" w:hAnsi="Abadi"/>
          <w:b w:val="0"/>
          <w:bCs w:val="0"/>
          <w:spacing w:val="6"/>
          <w:sz w:val="21"/>
          <w:szCs w:val="21"/>
        </w:rPr>
        <w:t xml:space="preserve"> </w:t>
      </w:r>
      <w:r w:rsidRPr="00762557">
        <w:rPr>
          <w:rFonts w:ascii="Abadi" w:hAnsi="Abadi"/>
          <w:b w:val="0"/>
          <w:bCs w:val="0"/>
          <w:sz w:val="21"/>
          <w:szCs w:val="21"/>
        </w:rPr>
        <w:t>el</w:t>
      </w:r>
      <w:r w:rsidRPr="00762557">
        <w:rPr>
          <w:rFonts w:ascii="Abadi" w:hAnsi="Abadi"/>
          <w:b w:val="0"/>
          <w:bCs w:val="0"/>
          <w:spacing w:val="8"/>
          <w:sz w:val="21"/>
          <w:szCs w:val="21"/>
        </w:rPr>
        <w:t xml:space="preserve"> </w:t>
      </w:r>
      <w:r w:rsidRPr="00762557">
        <w:rPr>
          <w:rFonts w:ascii="Abadi" w:hAnsi="Abadi"/>
          <w:b w:val="0"/>
          <w:bCs w:val="0"/>
          <w:sz w:val="21"/>
          <w:szCs w:val="21"/>
        </w:rPr>
        <w:t>festival,</w:t>
      </w:r>
      <w:r w:rsidRPr="00762557">
        <w:rPr>
          <w:rFonts w:ascii="Abadi" w:hAnsi="Abadi"/>
          <w:b w:val="0"/>
          <w:bCs w:val="0"/>
          <w:spacing w:val="7"/>
          <w:sz w:val="21"/>
          <w:szCs w:val="21"/>
        </w:rPr>
        <w:t xml:space="preserve"> </w:t>
      </w:r>
      <w:r w:rsidRPr="00762557">
        <w:rPr>
          <w:rFonts w:ascii="Abadi" w:hAnsi="Abadi"/>
          <w:b w:val="0"/>
          <w:bCs w:val="0"/>
          <w:sz w:val="21"/>
          <w:szCs w:val="21"/>
        </w:rPr>
        <w:t>Guanajuato</w:t>
      </w:r>
      <w:r w:rsidRPr="00762557">
        <w:rPr>
          <w:rFonts w:ascii="Abadi" w:hAnsi="Abadi"/>
          <w:b w:val="0"/>
          <w:bCs w:val="0"/>
          <w:spacing w:val="10"/>
          <w:sz w:val="21"/>
          <w:szCs w:val="21"/>
        </w:rPr>
        <w:t xml:space="preserve"> </w:t>
      </w:r>
      <w:r w:rsidRPr="00762557">
        <w:rPr>
          <w:rFonts w:ascii="Abadi" w:hAnsi="Abadi"/>
          <w:b w:val="0"/>
          <w:bCs w:val="0"/>
          <w:sz w:val="21"/>
          <w:szCs w:val="21"/>
        </w:rPr>
        <w:t>es</w:t>
      </w:r>
      <w:r w:rsidRPr="00762557">
        <w:rPr>
          <w:rFonts w:ascii="Abadi" w:hAnsi="Abadi"/>
          <w:b w:val="0"/>
          <w:bCs w:val="0"/>
          <w:spacing w:val="6"/>
          <w:sz w:val="21"/>
          <w:szCs w:val="21"/>
        </w:rPr>
        <w:t xml:space="preserve"> </w:t>
      </w:r>
      <w:r w:rsidRPr="00762557">
        <w:rPr>
          <w:rFonts w:ascii="Abadi" w:hAnsi="Abadi"/>
          <w:b w:val="0"/>
          <w:bCs w:val="0"/>
          <w:sz w:val="21"/>
          <w:szCs w:val="21"/>
        </w:rPr>
        <w:t>la</w:t>
      </w:r>
      <w:r w:rsidRPr="00762557">
        <w:rPr>
          <w:rFonts w:ascii="Abadi" w:hAnsi="Abadi"/>
          <w:b w:val="0"/>
          <w:bCs w:val="0"/>
          <w:spacing w:val="6"/>
          <w:sz w:val="21"/>
          <w:szCs w:val="21"/>
        </w:rPr>
        <w:t xml:space="preserve"> </w:t>
      </w:r>
      <w:r w:rsidRPr="00762557">
        <w:rPr>
          <w:rFonts w:ascii="Abadi" w:hAnsi="Abadi"/>
          <w:b w:val="0"/>
          <w:bCs w:val="0"/>
          <w:sz w:val="21"/>
          <w:szCs w:val="21"/>
        </w:rPr>
        <w:t>capital</w:t>
      </w:r>
      <w:r w:rsidRPr="00762557">
        <w:rPr>
          <w:rFonts w:ascii="Abadi" w:hAnsi="Abadi"/>
          <w:b w:val="0"/>
          <w:bCs w:val="0"/>
          <w:spacing w:val="4"/>
          <w:sz w:val="21"/>
          <w:szCs w:val="21"/>
        </w:rPr>
        <w:t xml:space="preserve"> </w:t>
      </w:r>
      <w:r w:rsidRPr="00762557">
        <w:rPr>
          <w:rFonts w:ascii="Abadi" w:hAnsi="Abadi"/>
          <w:b w:val="0"/>
          <w:bCs w:val="0"/>
          <w:sz w:val="21"/>
          <w:szCs w:val="21"/>
        </w:rPr>
        <w:t>cervantina</w:t>
      </w:r>
      <w:r w:rsidRPr="00762557">
        <w:rPr>
          <w:rFonts w:ascii="Abadi" w:hAnsi="Abadi"/>
          <w:b w:val="0"/>
          <w:bCs w:val="0"/>
          <w:spacing w:val="10"/>
          <w:sz w:val="21"/>
          <w:szCs w:val="21"/>
        </w:rPr>
        <w:t xml:space="preserve"> </w:t>
      </w:r>
      <w:r w:rsidRPr="00762557">
        <w:rPr>
          <w:rFonts w:ascii="Abadi" w:hAnsi="Abadi"/>
          <w:b w:val="0"/>
          <w:bCs w:val="0"/>
          <w:sz w:val="21"/>
          <w:szCs w:val="21"/>
        </w:rPr>
        <w:t>de</w:t>
      </w:r>
      <w:r w:rsidRPr="00762557">
        <w:rPr>
          <w:rFonts w:ascii="Abadi" w:hAnsi="Abadi"/>
          <w:b w:val="0"/>
          <w:bCs w:val="0"/>
          <w:spacing w:val="8"/>
          <w:sz w:val="21"/>
          <w:szCs w:val="21"/>
        </w:rPr>
        <w:t xml:space="preserve"> </w:t>
      </w:r>
      <w:r w:rsidRPr="00762557">
        <w:rPr>
          <w:rFonts w:ascii="Abadi" w:hAnsi="Abadi"/>
          <w:b w:val="0"/>
          <w:bCs w:val="0"/>
          <w:sz w:val="21"/>
          <w:szCs w:val="21"/>
        </w:rPr>
        <w:t>América,</w:t>
      </w:r>
      <w:r w:rsidRPr="00762557">
        <w:rPr>
          <w:rFonts w:ascii="Abadi" w:hAnsi="Abadi"/>
          <w:b w:val="0"/>
          <w:bCs w:val="0"/>
          <w:spacing w:val="9"/>
          <w:sz w:val="21"/>
          <w:szCs w:val="21"/>
        </w:rPr>
        <w:t xml:space="preserve"> </w:t>
      </w:r>
      <w:r w:rsidRPr="00762557">
        <w:rPr>
          <w:rFonts w:ascii="Abadi" w:hAnsi="Abadi"/>
          <w:b w:val="0"/>
          <w:bCs w:val="0"/>
          <w:sz w:val="21"/>
          <w:szCs w:val="21"/>
        </w:rPr>
        <w:t>pero</w:t>
      </w:r>
      <w:r w:rsidRPr="00762557">
        <w:rPr>
          <w:rFonts w:ascii="Abadi" w:hAnsi="Abadi"/>
          <w:b w:val="0"/>
          <w:bCs w:val="0"/>
          <w:spacing w:val="8"/>
          <w:sz w:val="21"/>
          <w:szCs w:val="21"/>
        </w:rPr>
        <w:t xml:space="preserve"> </w:t>
      </w:r>
      <w:r w:rsidRPr="00762557">
        <w:rPr>
          <w:rFonts w:ascii="Abadi" w:hAnsi="Abadi"/>
          <w:b w:val="0"/>
          <w:bCs w:val="0"/>
          <w:sz w:val="21"/>
          <w:szCs w:val="21"/>
        </w:rPr>
        <w:t>el</w:t>
      </w:r>
      <w:r w:rsidRPr="00762557">
        <w:rPr>
          <w:rFonts w:ascii="Abadi" w:hAnsi="Abadi"/>
          <w:b w:val="0"/>
          <w:bCs w:val="0"/>
          <w:spacing w:val="6"/>
          <w:sz w:val="21"/>
          <w:szCs w:val="21"/>
        </w:rPr>
        <w:t xml:space="preserve"> </w:t>
      </w:r>
      <w:r w:rsidRPr="00762557">
        <w:rPr>
          <w:rFonts w:ascii="Abadi" w:hAnsi="Abadi"/>
          <w:b w:val="0"/>
          <w:bCs w:val="0"/>
          <w:sz w:val="21"/>
          <w:szCs w:val="21"/>
        </w:rPr>
        <w:t>festival tiene</w:t>
      </w:r>
      <w:r w:rsidRPr="00762557">
        <w:rPr>
          <w:rFonts w:ascii="Abadi" w:hAnsi="Abadi"/>
          <w:b w:val="0"/>
          <w:bCs w:val="0"/>
          <w:spacing w:val="56"/>
          <w:sz w:val="21"/>
          <w:szCs w:val="21"/>
        </w:rPr>
        <w:t xml:space="preserve"> </w:t>
      </w:r>
      <w:r w:rsidRPr="00762557">
        <w:rPr>
          <w:rFonts w:ascii="Abadi" w:hAnsi="Abadi"/>
          <w:b w:val="0"/>
          <w:bCs w:val="0"/>
          <w:sz w:val="21"/>
          <w:szCs w:val="21"/>
        </w:rPr>
        <w:t>esencia</w:t>
      </w:r>
      <w:r w:rsidRPr="00762557">
        <w:rPr>
          <w:rFonts w:ascii="Abadi" w:hAnsi="Abadi"/>
          <w:b w:val="0"/>
          <w:bCs w:val="0"/>
          <w:spacing w:val="58"/>
          <w:sz w:val="21"/>
          <w:szCs w:val="21"/>
        </w:rPr>
        <w:t xml:space="preserve"> </w:t>
      </w:r>
      <w:r w:rsidRPr="00762557">
        <w:rPr>
          <w:rFonts w:ascii="Abadi" w:hAnsi="Abadi"/>
          <w:b w:val="0"/>
          <w:bCs w:val="0"/>
          <w:sz w:val="21"/>
          <w:szCs w:val="21"/>
        </w:rPr>
        <w:t>por</w:t>
      </w:r>
      <w:r w:rsidRPr="00762557">
        <w:rPr>
          <w:rFonts w:ascii="Abadi" w:hAnsi="Abadi"/>
          <w:b w:val="0"/>
          <w:bCs w:val="0"/>
          <w:spacing w:val="55"/>
          <w:sz w:val="21"/>
          <w:szCs w:val="21"/>
        </w:rPr>
        <w:t xml:space="preserve"> </w:t>
      </w:r>
      <w:r w:rsidRPr="00762557">
        <w:rPr>
          <w:rFonts w:ascii="Abadi" w:hAnsi="Abadi"/>
          <w:b w:val="0"/>
          <w:bCs w:val="0"/>
          <w:sz w:val="21"/>
          <w:szCs w:val="21"/>
        </w:rPr>
        <w:t>los</w:t>
      </w:r>
      <w:r w:rsidRPr="00762557">
        <w:rPr>
          <w:rFonts w:ascii="Abadi" w:hAnsi="Abadi"/>
          <w:b w:val="0"/>
          <w:bCs w:val="0"/>
          <w:spacing w:val="57"/>
          <w:sz w:val="21"/>
          <w:szCs w:val="21"/>
        </w:rPr>
        <w:t xml:space="preserve"> </w:t>
      </w:r>
      <w:r w:rsidRPr="00762557">
        <w:rPr>
          <w:rFonts w:ascii="Abadi" w:hAnsi="Abadi"/>
          <w:b w:val="0"/>
          <w:bCs w:val="0"/>
          <w:sz w:val="21"/>
          <w:szCs w:val="21"/>
        </w:rPr>
        <w:t>Guanajuatenses</w:t>
      </w:r>
      <w:r w:rsidRPr="00762557">
        <w:rPr>
          <w:rFonts w:ascii="Abadi" w:hAnsi="Abadi"/>
          <w:b w:val="0"/>
          <w:bCs w:val="0"/>
          <w:spacing w:val="56"/>
          <w:sz w:val="21"/>
          <w:szCs w:val="21"/>
        </w:rPr>
        <w:t xml:space="preserve"> </w:t>
      </w:r>
      <w:r w:rsidRPr="00762557">
        <w:rPr>
          <w:rFonts w:ascii="Abadi" w:hAnsi="Abadi"/>
          <w:b w:val="0"/>
          <w:bCs w:val="0"/>
          <w:sz w:val="21"/>
          <w:szCs w:val="21"/>
        </w:rPr>
        <w:t>que</w:t>
      </w:r>
      <w:r w:rsidRPr="00762557">
        <w:rPr>
          <w:rFonts w:ascii="Abadi" w:hAnsi="Abadi"/>
          <w:b w:val="0"/>
          <w:bCs w:val="0"/>
          <w:spacing w:val="56"/>
          <w:sz w:val="21"/>
          <w:szCs w:val="21"/>
        </w:rPr>
        <w:t xml:space="preserve"> </w:t>
      </w:r>
      <w:r w:rsidRPr="00762557">
        <w:rPr>
          <w:rFonts w:ascii="Abadi" w:hAnsi="Abadi"/>
          <w:b w:val="0"/>
          <w:bCs w:val="0"/>
          <w:sz w:val="21"/>
          <w:szCs w:val="21"/>
        </w:rPr>
        <w:t>han</w:t>
      </w:r>
      <w:r w:rsidRPr="00762557">
        <w:rPr>
          <w:rFonts w:ascii="Abadi" w:hAnsi="Abadi"/>
          <w:b w:val="0"/>
          <w:bCs w:val="0"/>
          <w:spacing w:val="56"/>
          <w:sz w:val="21"/>
          <w:szCs w:val="21"/>
        </w:rPr>
        <w:t xml:space="preserve"> </w:t>
      </w:r>
      <w:r w:rsidRPr="00762557">
        <w:rPr>
          <w:rFonts w:ascii="Abadi" w:hAnsi="Abadi"/>
          <w:b w:val="0"/>
          <w:bCs w:val="0"/>
          <w:sz w:val="21"/>
          <w:szCs w:val="21"/>
        </w:rPr>
        <w:t>participado</w:t>
      </w:r>
      <w:r w:rsidRPr="00762557">
        <w:rPr>
          <w:rFonts w:ascii="Abadi" w:hAnsi="Abadi"/>
          <w:b w:val="0"/>
          <w:bCs w:val="0"/>
          <w:spacing w:val="59"/>
          <w:sz w:val="21"/>
          <w:szCs w:val="21"/>
        </w:rPr>
        <w:t xml:space="preserve"> </w:t>
      </w:r>
      <w:r w:rsidRPr="00762557">
        <w:rPr>
          <w:rFonts w:ascii="Abadi" w:hAnsi="Abadi"/>
          <w:b w:val="0"/>
          <w:bCs w:val="0"/>
          <w:sz w:val="21"/>
          <w:szCs w:val="21"/>
        </w:rPr>
        <w:t>en</w:t>
      </w:r>
      <w:r w:rsidRPr="00762557">
        <w:rPr>
          <w:rFonts w:ascii="Abadi" w:hAnsi="Abadi"/>
          <w:b w:val="0"/>
          <w:bCs w:val="0"/>
          <w:spacing w:val="55"/>
          <w:sz w:val="21"/>
          <w:szCs w:val="21"/>
        </w:rPr>
        <w:t xml:space="preserve"> </w:t>
      </w:r>
      <w:r w:rsidRPr="00762557">
        <w:rPr>
          <w:rFonts w:ascii="Abadi" w:hAnsi="Abadi"/>
          <w:b w:val="0"/>
          <w:bCs w:val="0"/>
          <w:sz w:val="21"/>
          <w:szCs w:val="21"/>
        </w:rPr>
        <w:t>el</w:t>
      </w:r>
      <w:r w:rsidRPr="00762557">
        <w:rPr>
          <w:rFonts w:ascii="Abadi" w:hAnsi="Abadi"/>
          <w:b w:val="0"/>
          <w:bCs w:val="0"/>
          <w:spacing w:val="56"/>
          <w:sz w:val="21"/>
          <w:szCs w:val="21"/>
        </w:rPr>
        <w:t xml:space="preserve"> </w:t>
      </w:r>
      <w:r w:rsidRPr="00762557">
        <w:rPr>
          <w:rFonts w:ascii="Abadi" w:hAnsi="Abadi"/>
          <w:b w:val="0"/>
          <w:bCs w:val="0"/>
          <w:sz w:val="21"/>
          <w:szCs w:val="21"/>
        </w:rPr>
        <w:t>proceso</w:t>
      </w:r>
      <w:r w:rsidRPr="00762557">
        <w:rPr>
          <w:rFonts w:ascii="Abadi" w:hAnsi="Abadi"/>
          <w:b w:val="0"/>
          <w:bCs w:val="0"/>
          <w:spacing w:val="57"/>
          <w:sz w:val="21"/>
          <w:szCs w:val="21"/>
        </w:rPr>
        <w:t xml:space="preserve"> </w:t>
      </w:r>
      <w:r w:rsidRPr="00762557">
        <w:rPr>
          <w:rFonts w:ascii="Abadi" w:hAnsi="Abadi"/>
          <w:b w:val="0"/>
          <w:bCs w:val="0"/>
          <w:sz w:val="21"/>
          <w:szCs w:val="21"/>
        </w:rPr>
        <w:t>de</w:t>
      </w:r>
      <w:r w:rsidRPr="00762557">
        <w:rPr>
          <w:rFonts w:ascii="Abadi" w:hAnsi="Abadi"/>
          <w:b w:val="0"/>
          <w:bCs w:val="0"/>
          <w:spacing w:val="-2"/>
          <w:sz w:val="21"/>
          <w:szCs w:val="21"/>
        </w:rPr>
        <w:t xml:space="preserve"> </w:t>
      </w:r>
      <w:r w:rsidRPr="00762557">
        <w:rPr>
          <w:rFonts w:ascii="Abadi" w:hAnsi="Abadi"/>
          <w:b w:val="0"/>
          <w:bCs w:val="0"/>
          <w:sz w:val="21"/>
          <w:szCs w:val="21"/>
        </w:rPr>
        <w:t>desarrollo,</w:t>
      </w:r>
      <w:r w:rsidRPr="00762557">
        <w:rPr>
          <w:rFonts w:ascii="Abadi" w:hAnsi="Abadi"/>
          <w:b w:val="0"/>
          <w:bCs w:val="0"/>
          <w:spacing w:val="1"/>
          <w:sz w:val="21"/>
          <w:szCs w:val="21"/>
        </w:rPr>
        <w:t xml:space="preserve"> </w:t>
      </w:r>
      <w:r w:rsidRPr="00762557">
        <w:rPr>
          <w:rFonts w:ascii="Abadi" w:hAnsi="Abadi"/>
          <w:b w:val="0"/>
          <w:bCs w:val="0"/>
          <w:sz w:val="21"/>
          <w:szCs w:val="21"/>
        </w:rPr>
        <w:t>sin importar</w:t>
      </w:r>
      <w:r w:rsidRPr="00762557">
        <w:rPr>
          <w:rFonts w:ascii="Abadi" w:hAnsi="Abadi"/>
          <w:b w:val="0"/>
          <w:bCs w:val="0"/>
          <w:spacing w:val="1"/>
          <w:sz w:val="21"/>
          <w:szCs w:val="21"/>
        </w:rPr>
        <w:t xml:space="preserve"> </w:t>
      </w:r>
      <w:r w:rsidRPr="00762557">
        <w:rPr>
          <w:rFonts w:ascii="Abadi" w:hAnsi="Abadi"/>
          <w:b w:val="0"/>
          <w:bCs w:val="0"/>
          <w:sz w:val="21"/>
          <w:szCs w:val="21"/>
        </w:rPr>
        <w:t>si</w:t>
      </w:r>
      <w:r w:rsidRPr="00762557">
        <w:rPr>
          <w:rFonts w:ascii="Abadi" w:hAnsi="Abadi"/>
          <w:b w:val="0"/>
          <w:bCs w:val="0"/>
          <w:spacing w:val="1"/>
          <w:sz w:val="21"/>
          <w:szCs w:val="21"/>
        </w:rPr>
        <w:t xml:space="preserve"> </w:t>
      </w:r>
      <w:r w:rsidRPr="00762557">
        <w:rPr>
          <w:rFonts w:ascii="Abadi" w:hAnsi="Abadi"/>
          <w:b w:val="0"/>
          <w:bCs w:val="0"/>
          <w:sz w:val="21"/>
          <w:szCs w:val="21"/>
        </w:rPr>
        <w:t>aquí</w:t>
      </w:r>
      <w:r w:rsidRPr="00762557">
        <w:rPr>
          <w:rFonts w:ascii="Abadi" w:hAnsi="Abadi"/>
          <w:b w:val="0"/>
          <w:bCs w:val="0"/>
          <w:spacing w:val="1"/>
          <w:sz w:val="21"/>
          <w:szCs w:val="21"/>
        </w:rPr>
        <w:t xml:space="preserve"> </w:t>
      </w:r>
      <w:r w:rsidRPr="00762557">
        <w:rPr>
          <w:rFonts w:ascii="Abadi" w:hAnsi="Abadi"/>
          <w:b w:val="0"/>
          <w:bCs w:val="0"/>
          <w:sz w:val="21"/>
          <w:szCs w:val="21"/>
        </w:rPr>
        <w:t>nacieron</w:t>
      </w:r>
      <w:r w:rsidRPr="00762557">
        <w:rPr>
          <w:rFonts w:ascii="Abadi" w:hAnsi="Abadi"/>
          <w:b w:val="0"/>
          <w:bCs w:val="0"/>
          <w:spacing w:val="-2"/>
          <w:sz w:val="21"/>
          <w:szCs w:val="21"/>
        </w:rPr>
        <w:t xml:space="preserve"> </w:t>
      </w:r>
      <w:r w:rsidRPr="00762557">
        <w:rPr>
          <w:rFonts w:ascii="Abadi" w:hAnsi="Abadi"/>
          <w:b w:val="0"/>
          <w:bCs w:val="0"/>
          <w:sz w:val="21"/>
          <w:szCs w:val="21"/>
        </w:rPr>
        <w:t>o solo por amor aquí</w:t>
      </w:r>
      <w:r w:rsidRPr="00762557">
        <w:rPr>
          <w:rFonts w:ascii="Abadi" w:hAnsi="Abadi"/>
          <w:b w:val="0"/>
          <w:bCs w:val="0"/>
          <w:spacing w:val="1"/>
          <w:sz w:val="21"/>
          <w:szCs w:val="21"/>
        </w:rPr>
        <w:t xml:space="preserve"> </w:t>
      </w:r>
      <w:r w:rsidRPr="00762557">
        <w:rPr>
          <w:rFonts w:ascii="Abadi" w:hAnsi="Abadi"/>
          <w:b w:val="0"/>
          <w:bCs w:val="0"/>
          <w:sz w:val="21"/>
          <w:szCs w:val="21"/>
        </w:rPr>
        <w:t>se arraigaron.</w:t>
      </w:r>
    </w:p>
    <w:p w14:paraId="0927DAE9" w14:textId="77777777" w:rsidR="00873DAD" w:rsidRPr="00762557" w:rsidRDefault="00873DAD" w:rsidP="00873DAD">
      <w:pPr>
        <w:pStyle w:val="Textoindependiente"/>
        <w:kinsoku w:val="0"/>
        <w:overflowPunct w:val="0"/>
        <w:ind w:right="111"/>
        <w:rPr>
          <w:rFonts w:ascii="Abadi" w:hAnsi="Abadi"/>
          <w:b w:val="0"/>
          <w:bCs w:val="0"/>
          <w:sz w:val="21"/>
          <w:szCs w:val="21"/>
        </w:rPr>
      </w:pPr>
    </w:p>
    <w:p w14:paraId="5905D3B7" w14:textId="77777777" w:rsidR="00873DAD" w:rsidRPr="00762557" w:rsidRDefault="00873DAD" w:rsidP="00873DAD">
      <w:pPr>
        <w:pStyle w:val="Textoindependiente"/>
        <w:kinsoku w:val="0"/>
        <w:overflowPunct w:val="0"/>
        <w:ind w:right="115"/>
        <w:rPr>
          <w:rFonts w:ascii="Abadi" w:hAnsi="Abadi"/>
          <w:b w:val="0"/>
          <w:bCs w:val="0"/>
          <w:sz w:val="21"/>
          <w:szCs w:val="21"/>
        </w:rPr>
      </w:pPr>
      <w:r w:rsidRPr="00762557">
        <w:rPr>
          <w:rFonts w:ascii="Abadi" w:hAnsi="Abadi"/>
          <w:b w:val="0"/>
          <w:bCs w:val="0"/>
          <w:sz w:val="21"/>
          <w:szCs w:val="21"/>
        </w:rPr>
        <w:t>A</w:t>
      </w:r>
      <w:r w:rsidRPr="00762557">
        <w:rPr>
          <w:rFonts w:ascii="Abadi" w:hAnsi="Abadi"/>
          <w:b w:val="0"/>
          <w:bCs w:val="0"/>
          <w:spacing w:val="44"/>
          <w:sz w:val="21"/>
          <w:szCs w:val="21"/>
        </w:rPr>
        <w:t xml:space="preserve"> </w:t>
      </w:r>
      <w:r w:rsidRPr="00762557">
        <w:rPr>
          <w:rFonts w:ascii="Abadi" w:hAnsi="Abadi"/>
          <w:b w:val="0"/>
          <w:bCs w:val="0"/>
          <w:sz w:val="21"/>
          <w:szCs w:val="21"/>
        </w:rPr>
        <w:t>la</w:t>
      </w:r>
      <w:r w:rsidRPr="00762557">
        <w:rPr>
          <w:rFonts w:ascii="Abadi" w:hAnsi="Abadi"/>
          <w:b w:val="0"/>
          <w:bCs w:val="0"/>
          <w:spacing w:val="44"/>
          <w:sz w:val="21"/>
          <w:szCs w:val="21"/>
        </w:rPr>
        <w:t xml:space="preserve"> </w:t>
      </w:r>
      <w:r w:rsidRPr="00762557">
        <w:rPr>
          <w:rFonts w:ascii="Abadi" w:hAnsi="Abadi"/>
          <w:b w:val="0"/>
          <w:bCs w:val="0"/>
          <w:sz w:val="21"/>
          <w:szCs w:val="21"/>
        </w:rPr>
        <w:t>par,</w:t>
      </w:r>
      <w:r w:rsidRPr="00762557">
        <w:rPr>
          <w:rFonts w:ascii="Abadi" w:hAnsi="Abadi"/>
          <w:b w:val="0"/>
          <w:bCs w:val="0"/>
          <w:spacing w:val="44"/>
          <w:sz w:val="21"/>
          <w:szCs w:val="21"/>
        </w:rPr>
        <w:t xml:space="preserve"> </w:t>
      </w:r>
      <w:r w:rsidRPr="00762557">
        <w:rPr>
          <w:rFonts w:ascii="Abadi" w:hAnsi="Abadi"/>
          <w:b w:val="0"/>
          <w:bCs w:val="0"/>
          <w:sz w:val="21"/>
          <w:szCs w:val="21"/>
        </w:rPr>
        <w:t>celebramos</w:t>
      </w:r>
      <w:r w:rsidRPr="00762557">
        <w:rPr>
          <w:rFonts w:ascii="Abadi" w:hAnsi="Abadi"/>
          <w:b w:val="0"/>
          <w:bCs w:val="0"/>
          <w:spacing w:val="46"/>
          <w:sz w:val="21"/>
          <w:szCs w:val="21"/>
        </w:rPr>
        <w:t xml:space="preserve"> </w:t>
      </w:r>
      <w:r w:rsidRPr="00762557">
        <w:rPr>
          <w:rFonts w:ascii="Abadi" w:hAnsi="Abadi"/>
          <w:b w:val="0"/>
          <w:bCs w:val="0"/>
          <w:sz w:val="21"/>
          <w:szCs w:val="21"/>
        </w:rPr>
        <w:t>los</w:t>
      </w:r>
      <w:r w:rsidRPr="00762557">
        <w:rPr>
          <w:rFonts w:ascii="Abadi" w:hAnsi="Abadi"/>
          <w:b w:val="0"/>
          <w:bCs w:val="0"/>
          <w:spacing w:val="44"/>
          <w:sz w:val="21"/>
          <w:szCs w:val="21"/>
        </w:rPr>
        <w:t xml:space="preserve"> </w:t>
      </w:r>
      <w:r w:rsidRPr="00762557">
        <w:rPr>
          <w:rFonts w:ascii="Abadi" w:hAnsi="Abadi"/>
          <w:b w:val="0"/>
          <w:bCs w:val="0"/>
          <w:sz w:val="21"/>
          <w:szCs w:val="21"/>
        </w:rPr>
        <w:t>75</w:t>
      </w:r>
      <w:r w:rsidRPr="00762557">
        <w:rPr>
          <w:rFonts w:ascii="Abadi" w:hAnsi="Abadi"/>
          <w:b w:val="0"/>
          <w:bCs w:val="0"/>
          <w:spacing w:val="44"/>
          <w:sz w:val="21"/>
          <w:szCs w:val="21"/>
        </w:rPr>
        <w:t xml:space="preserve"> </w:t>
      </w:r>
      <w:r w:rsidRPr="00762557">
        <w:rPr>
          <w:rFonts w:ascii="Abadi" w:hAnsi="Abadi"/>
          <w:b w:val="0"/>
          <w:bCs w:val="0"/>
          <w:sz w:val="21"/>
          <w:szCs w:val="21"/>
        </w:rPr>
        <w:t>años</w:t>
      </w:r>
      <w:r w:rsidRPr="00762557">
        <w:rPr>
          <w:rFonts w:ascii="Abadi" w:hAnsi="Abadi"/>
          <w:b w:val="0"/>
          <w:bCs w:val="0"/>
          <w:spacing w:val="45"/>
          <w:sz w:val="21"/>
          <w:szCs w:val="21"/>
        </w:rPr>
        <w:t xml:space="preserve"> </w:t>
      </w:r>
      <w:r w:rsidRPr="00762557">
        <w:rPr>
          <w:rFonts w:ascii="Abadi" w:hAnsi="Abadi"/>
          <w:b w:val="0"/>
          <w:bCs w:val="0"/>
          <w:sz w:val="21"/>
          <w:szCs w:val="21"/>
        </w:rPr>
        <w:t>del</w:t>
      </w:r>
      <w:r w:rsidRPr="00762557">
        <w:rPr>
          <w:rFonts w:ascii="Abadi" w:hAnsi="Abadi"/>
          <w:b w:val="0"/>
          <w:bCs w:val="0"/>
          <w:spacing w:val="43"/>
          <w:sz w:val="21"/>
          <w:szCs w:val="21"/>
        </w:rPr>
        <w:t xml:space="preserve"> </w:t>
      </w:r>
      <w:r w:rsidRPr="00762557">
        <w:rPr>
          <w:rFonts w:ascii="Abadi" w:hAnsi="Abadi"/>
          <w:b w:val="0"/>
          <w:bCs w:val="0"/>
          <w:sz w:val="21"/>
          <w:szCs w:val="21"/>
        </w:rPr>
        <w:t>teatro</w:t>
      </w:r>
      <w:r w:rsidRPr="00762557">
        <w:rPr>
          <w:rFonts w:ascii="Abadi" w:hAnsi="Abadi"/>
          <w:b w:val="0"/>
          <w:bCs w:val="0"/>
          <w:spacing w:val="44"/>
          <w:sz w:val="21"/>
          <w:szCs w:val="21"/>
        </w:rPr>
        <w:t xml:space="preserve"> </w:t>
      </w:r>
      <w:r w:rsidRPr="00762557">
        <w:rPr>
          <w:rFonts w:ascii="Abadi" w:hAnsi="Abadi"/>
          <w:b w:val="0"/>
          <w:bCs w:val="0"/>
          <w:sz w:val="21"/>
          <w:szCs w:val="21"/>
        </w:rPr>
        <w:t>universitario,</w:t>
      </w:r>
      <w:r w:rsidRPr="00762557">
        <w:rPr>
          <w:rFonts w:ascii="Abadi" w:hAnsi="Abadi"/>
          <w:b w:val="0"/>
          <w:bCs w:val="0"/>
          <w:spacing w:val="46"/>
          <w:sz w:val="21"/>
          <w:szCs w:val="21"/>
        </w:rPr>
        <w:t xml:space="preserve"> </w:t>
      </w:r>
      <w:r w:rsidRPr="00762557">
        <w:rPr>
          <w:rFonts w:ascii="Abadi" w:hAnsi="Abadi"/>
          <w:b w:val="0"/>
          <w:bCs w:val="0"/>
          <w:sz w:val="21"/>
          <w:szCs w:val="21"/>
        </w:rPr>
        <w:t>fenómeno</w:t>
      </w:r>
      <w:r w:rsidRPr="00762557">
        <w:rPr>
          <w:rFonts w:ascii="Abadi" w:hAnsi="Abadi"/>
          <w:b w:val="0"/>
          <w:bCs w:val="0"/>
          <w:spacing w:val="45"/>
          <w:sz w:val="21"/>
          <w:szCs w:val="21"/>
        </w:rPr>
        <w:t xml:space="preserve"> </w:t>
      </w:r>
      <w:r w:rsidRPr="00762557">
        <w:rPr>
          <w:rFonts w:ascii="Abadi" w:hAnsi="Abadi"/>
          <w:b w:val="0"/>
          <w:bCs w:val="0"/>
          <w:sz w:val="21"/>
          <w:szCs w:val="21"/>
        </w:rPr>
        <w:t>de</w:t>
      </w:r>
      <w:r w:rsidRPr="00762557">
        <w:rPr>
          <w:rFonts w:ascii="Abadi" w:hAnsi="Abadi"/>
          <w:b w:val="0"/>
          <w:bCs w:val="0"/>
          <w:spacing w:val="43"/>
          <w:sz w:val="21"/>
          <w:szCs w:val="21"/>
        </w:rPr>
        <w:t xml:space="preserve"> </w:t>
      </w:r>
      <w:r w:rsidRPr="00762557">
        <w:rPr>
          <w:rFonts w:ascii="Abadi" w:hAnsi="Abadi"/>
          <w:b w:val="0"/>
          <w:bCs w:val="0"/>
          <w:sz w:val="21"/>
          <w:szCs w:val="21"/>
        </w:rPr>
        <w:t>gran trascendencia</w:t>
      </w:r>
      <w:r w:rsidRPr="00762557">
        <w:rPr>
          <w:rFonts w:ascii="Abadi" w:hAnsi="Abadi"/>
          <w:b w:val="0"/>
          <w:bCs w:val="0"/>
          <w:spacing w:val="43"/>
          <w:sz w:val="21"/>
          <w:szCs w:val="21"/>
        </w:rPr>
        <w:t xml:space="preserve"> </w:t>
      </w:r>
      <w:r w:rsidRPr="00762557">
        <w:rPr>
          <w:rFonts w:ascii="Abadi" w:hAnsi="Abadi"/>
          <w:b w:val="0"/>
          <w:bCs w:val="0"/>
          <w:sz w:val="21"/>
          <w:szCs w:val="21"/>
        </w:rPr>
        <w:t>y</w:t>
      </w:r>
      <w:r w:rsidRPr="00762557">
        <w:rPr>
          <w:rFonts w:ascii="Abadi" w:hAnsi="Abadi"/>
          <w:b w:val="0"/>
          <w:bCs w:val="0"/>
          <w:spacing w:val="40"/>
          <w:sz w:val="21"/>
          <w:szCs w:val="21"/>
        </w:rPr>
        <w:t xml:space="preserve"> </w:t>
      </w:r>
      <w:r w:rsidRPr="00762557">
        <w:rPr>
          <w:rFonts w:ascii="Abadi" w:hAnsi="Abadi"/>
          <w:b w:val="0"/>
          <w:bCs w:val="0"/>
          <w:sz w:val="21"/>
          <w:szCs w:val="21"/>
        </w:rPr>
        <w:t>sin</w:t>
      </w:r>
      <w:r w:rsidRPr="00762557">
        <w:rPr>
          <w:rFonts w:ascii="Abadi" w:hAnsi="Abadi"/>
          <w:b w:val="0"/>
          <w:bCs w:val="0"/>
          <w:spacing w:val="39"/>
          <w:sz w:val="21"/>
          <w:szCs w:val="21"/>
        </w:rPr>
        <w:t xml:space="preserve"> </w:t>
      </w:r>
      <w:r w:rsidRPr="00762557">
        <w:rPr>
          <w:rFonts w:ascii="Abadi" w:hAnsi="Abadi"/>
          <w:b w:val="0"/>
          <w:bCs w:val="0"/>
          <w:sz w:val="21"/>
          <w:szCs w:val="21"/>
        </w:rPr>
        <w:t>el</w:t>
      </w:r>
      <w:r w:rsidRPr="00762557">
        <w:rPr>
          <w:rFonts w:ascii="Abadi" w:hAnsi="Abadi"/>
          <w:b w:val="0"/>
          <w:bCs w:val="0"/>
          <w:spacing w:val="42"/>
          <w:sz w:val="21"/>
          <w:szCs w:val="21"/>
        </w:rPr>
        <w:t xml:space="preserve"> </w:t>
      </w:r>
      <w:r w:rsidRPr="00762557">
        <w:rPr>
          <w:rFonts w:ascii="Abadi" w:hAnsi="Abadi"/>
          <w:b w:val="0"/>
          <w:bCs w:val="0"/>
          <w:sz w:val="21"/>
          <w:szCs w:val="21"/>
        </w:rPr>
        <w:t>cual</w:t>
      </w:r>
      <w:r w:rsidRPr="00762557">
        <w:rPr>
          <w:rFonts w:ascii="Abadi" w:hAnsi="Abadi"/>
          <w:b w:val="0"/>
          <w:bCs w:val="0"/>
          <w:spacing w:val="42"/>
          <w:sz w:val="21"/>
          <w:szCs w:val="21"/>
        </w:rPr>
        <w:t xml:space="preserve"> </w:t>
      </w:r>
      <w:r w:rsidRPr="00762557">
        <w:rPr>
          <w:rFonts w:ascii="Abadi" w:hAnsi="Abadi"/>
          <w:b w:val="0"/>
          <w:bCs w:val="0"/>
          <w:sz w:val="21"/>
          <w:szCs w:val="21"/>
        </w:rPr>
        <w:t>nuestro</w:t>
      </w:r>
      <w:r w:rsidRPr="00762557">
        <w:rPr>
          <w:rFonts w:ascii="Abadi" w:hAnsi="Abadi"/>
          <w:b w:val="0"/>
          <w:bCs w:val="0"/>
          <w:spacing w:val="42"/>
          <w:sz w:val="21"/>
          <w:szCs w:val="21"/>
        </w:rPr>
        <w:t xml:space="preserve"> </w:t>
      </w:r>
      <w:r w:rsidRPr="00762557">
        <w:rPr>
          <w:rFonts w:ascii="Abadi" w:hAnsi="Abadi"/>
          <w:b w:val="0"/>
          <w:bCs w:val="0"/>
          <w:sz w:val="21"/>
          <w:szCs w:val="21"/>
        </w:rPr>
        <w:t>festival</w:t>
      </w:r>
      <w:r w:rsidRPr="00762557">
        <w:rPr>
          <w:rFonts w:ascii="Abadi" w:hAnsi="Abadi"/>
          <w:b w:val="0"/>
          <w:bCs w:val="0"/>
          <w:spacing w:val="43"/>
          <w:sz w:val="21"/>
          <w:szCs w:val="21"/>
        </w:rPr>
        <w:t xml:space="preserve"> </w:t>
      </w:r>
      <w:r w:rsidRPr="00762557">
        <w:rPr>
          <w:rFonts w:ascii="Abadi" w:hAnsi="Abadi"/>
          <w:b w:val="0"/>
          <w:bCs w:val="0"/>
          <w:sz w:val="21"/>
          <w:szCs w:val="21"/>
        </w:rPr>
        <w:t>sería</w:t>
      </w:r>
      <w:r w:rsidRPr="00762557">
        <w:rPr>
          <w:rFonts w:ascii="Abadi" w:hAnsi="Abadi"/>
          <w:b w:val="0"/>
          <w:bCs w:val="0"/>
          <w:spacing w:val="41"/>
          <w:sz w:val="21"/>
          <w:szCs w:val="21"/>
        </w:rPr>
        <w:t xml:space="preserve"> </w:t>
      </w:r>
      <w:r w:rsidRPr="00762557">
        <w:rPr>
          <w:rFonts w:ascii="Abadi" w:hAnsi="Abadi"/>
          <w:b w:val="0"/>
          <w:bCs w:val="0"/>
          <w:sz w:val="21"/>
          <w:szCs w:val="21"/>
        </w:rPr>
        <w:t>inimaginable,</w:t>
      </w:r>
      <w:r w:rsidRPr="00762557">
        <w:rPr>
          <w:rFonts w:ascii="Abadi" w:hAnsi="Abadi"/>
          <w:b w:val="0"/>
          <w:bCs w:val="0"/>
          <w:spacing w:val="43"/>
          <w:sz w:val="21"/>
          <w:szCs w:val="21"/>
        </w:rPr>
        <w:t xml:space="preserve"> </w:t>
      </w:r>
      <w:r w:rsidRPr="00762557">
        <w:rPr>
          <w:rFonts w:ascii="Abadi" w:hAnsi="Abadi"/>
          <w:b w:val="0"/>
          <w:bCs w:val="0"/>
          <w:sz w:val="21"/>
          <w:szCs w:val="21"/>
        </w:rPr>
        <w:t>que</w:t>
      </w:r>
      <w:r w:rsidRPr="00762557">
        <w:rPr>
          <w:rFonts w:ascii="Abadi" w:hAnsi="Abadi"/>
          <w:b w:val="0"/>
          <w:bCs w:val="0"/>
          <w:spacing w:val="41"/>
          <w:sz w:val="21"/>
          <w:szCs w:val="21"/>
        </w:rPr>
        <w:t xml:space="preserve"> </w:t>
      </w:r>
      <w:r w:rsidRPr="00762557">
        <w:rPr>
          <w:rFonts w:ascii="Abadi" w:hAnsi="Abadi"/>
          <w:b w:val="0"/>
          <w:bCs w:val="0"/>
          <w:sz w:val="21"/>
          <w:szCs w:val="21"/>
        </w:rPr>
        <w:t>solo</w:t>
      </w:r>
      <w:r w:rsidRPr="00762557">
        <w:rPr>
          <w:rFonts w:ascii="Abadi" w:hAnsi="Abadi"/>
          <w:b w:val="0"/>
          <w:bCs w:val="0"/>
          <w:spacing w:val="6"/>
          <w:sz w:val="21"/>
          <w:szCs w:val="21"/>
        </w:rPr>
        <w:t xml:space="preserve"> </w:t>
      </w:r>
      <w:r w:rsidRPr="00762557">
        <w:rPr>
          <w:rFonts w:ascii="Abadi" w:hAnsi="Abadi"/>
          <w:b w:val="0"/>
          <w:bCs w:val="0"/>
          <w:sz w:val="21"/>
          <w:szCs w:val="21"/>
        </w:rPr>
        <w:t>fue posible</w:t>
      </w:r>
      <w:r w:rsidRPr="00762557">
        <w:rPr>
          <w:rFonts w:ascii="Abadi" w:hAnsi="Abadi"/>
          <w:b w:val="0"/>
          <w:bCs w:val="0"/>
          <w:spacing w:val="3"/>
          <w:sz w:val="21"/>
          <w:szCs w:val="21"/>
        </w:rPr>
        <w:t xml:space="preserve"> </w:t>
      </w:r>
      <w:r w:rsidRPr="00762557">
        <w:rPr>
          <w:rFonts w:ascii="Abadi" w:hAnsi="Abadi"/>
          <w:b w:val="0"/>
          <w:bCs w:val="0"/>
          <w:sz w:val="21"/>
          <w:szCs w:val="21"/>
        </w:rPr>
        <w:t>al</w:t>
      </w:r>
      <w:r w:rsidRPr="00762557">
        <w:rPr>
          <w:rFonts w:ascii="Abadi" w:hAnsi="Abadi"/>
          <w:b w:val="0"/>
          <w:bCs w:val="0"/>
          <w:spacing w:val="3"/>
          <w:sz w:val="21"/>
          <w:szCs w:val="21"/>
        </w:rPr>
        <w:t xml:space="preserve"> </w:t>
      </w:r>
      <w:r w:rsidRPr="00762557">
        <w:rPr>
          <w:rFonts w:ascii="Abadi" w:hAnsi="Abadi"/>
          <w:b w:val="0"/>
          <w:bCs w:val="0"/>
          <w:sz w:val="21"/>
          <w:szCs w:val="21"/>
        </w:rPr>
        <w:t>impulso</w:t>
      </w:r>
      <w:r w:rsidRPr="00762557">
        <w:rPr>
          <w:rFonts w:ascii="Abadi" w:hAnsi="Abadi"/>
          <w:b w:val="0"/>
          <w:bCs w:val="0"/>
          <w:spacing w:val="4"/>
          <w:sz w:val="21"/>
          <w:szCs w:val="21"/>
        </w:rPr>
        <w:t xml:space="preserve"> </w:t>
      </w:r>
      <w:r w:rsidRPr="00762557">
        <w:rPr>
          <w:rFonts w:ascii="Abadi" w:hAnsi="Abadi"/>
          <w:b w:val="0"/>
          <w:bCs w:val="0"/>
          <w:sz w:val="21"/>
          <w:szCs w:val="21"/>
        </w:rPr>
        <w:t>del</w:t>
      </w:r>
      <w:r w:rsidRPr="00762557">
        <w:rPr>
          <w:rFonts w:ascii="Abadi" w:hAnsi="Abadi"/>
          <w:b w:val="0"/>
          <w:bCs w:val="0"/>
          <w:spacing w:val="4"/>
          <w:sz w:val="21"/>
          <w:szCs w:val="21"/>
        </w:rPr>
        <w:t xml:space="preserve"> </w:t>
      </w:r>
      <w:r w:rsidRPr="00762557">
        <w:rPr>
          <w:rFonts w:ascii="Abadi" w:hAnsi="Abadi"/>
          <w:b w:val="0"/>
          <w:bCs w:val="0"/>
          <w:sz w:val="21"/>
          <w:szCs w:val="21"/>
        </w:rPr>
        <w:t>entonces</w:t>
      </w:r>
      <w:r w:rsidRPr="00762557">
        <w:rPr>
          <w:rFonts w:ascii="Abadi" w:hAnsi="Abadi"/>
          <w:b w:val="0"/>
          <w:bCs w:val="0"/>
          <w:spacing w:val="4"/>
          <w:sz w:val="21"/>
          <w:szCs w:val="21"/>
        </w:rPr>
        <w:t xml:space="preserve"> </w:t>
      </w:r>
      <w:r w:rsidRPr="00762557">
        <w:rPr>
          <w:rFonts w:ascii="Abadi" w:hAnsi="Abadi"/>
          <w:b w:val="0"/>
          <w:bCs w:val="0"/>
          <w:sz w:val="21"/>
          <w:szCs w:val="21"/>
        </w:rPr>
        <w:t>rector</w:t>
      </w:r>
      <w:r w:rsidRPr="00762557">
        <w:rPr>
          <w:rFonts w:ascii="Abadi" w:hAnsi="Abadi"/>
          <w:b w:val="0"/>
          <w:bCs w:val="0"/>
          <w:spacing w:val="1"/>
          <w:sz w:val="21"/>
          <w:szCs w:val="21"/>
        </w:rPr>
        <w:t xml:space="preserve"> </w:t>
      </w:r>
      <w:r w:rsidRPr="00762557">
        <w:rPr>
          <w:rFonts w:ascii="Abadi" w:hAnsi="Abadi"/>
          <w:b w:val="0"/>
          <w:bCs w:val="0"/>
          <w:sz w:val="21"/>
          <w:szCs w:val="21"/>
        </w:rPr>
        <w:t>Don</w:t>
      </w:r>
      <w:r w:rsidRPr="00762557">
        <w:rPr>
          <w:rFonts w:ascii="Abadi" w:hAnsi="Abadi"/>
          <w:b w:val="0"/>
          <w:bCs w:val="0"/>
          <w:spacing w:val="2"/>
          <w:sz w:val="21"/>
          <w:szCs w:val="21"/>
        </w:rPr>
        <w:t xml:space="preserve"> </w:t>
      </w:r>
      <w:r w:rsidRPr="00762557">
        <w:rPr>
          <w:rFonts w:ascii="Abadi" w:hAnsi="Abadi"/>
          <w:b w:val="0"/>
          <w:bCs w:val="0"/>
          <w:sz w:val="21"/>
          <w:szCs w:val="21"/>
        </w:rPr>
        <w:t>Antonio</w:t>
      </w:r>
      <w:r w:rsidRPr="00762557">
        <w:rPr>
          <w:rFonts w:ascii="Abadi" w:hAnsi="Abadi"/>
          <w:b w:val="0"/>
          <w:bCs w:val="0"/>
          <w:spacing w:val="2"/>
          <w:sz w:val="21"/>
          <w:szCs w:val="21"/>
        </w:rPr>
        <w:t xml:space="preserve"> </w:t>
      </w:r>
      <w:r w:rsidRPr="00762557">
        <w:rPr>
          <w:rFonts w:ascii="Abadi" w:hAnsi="Abadi"/>
          <w:b w:val="0"/>
          <w:bCs w:val="0"/>
          <w:sz w:val="21"/>
          <w:szCs w:val="21"/>
        </w:rPr>
        <w:t>Torres</w:t>
      </w:r>
      <w:r w:rsidRPr="00762557">
        <w:rPr>
          <w:rFonts w:ascii="Abadi" w:hAnsi="Abadi"/>
          <w:b w:val="0"/>
          <w:bCs w:val="0"/>
          <w:spacing w:val="4"/>
          <w:sz w:val="21"/>
          <w:szCs w:val="21"/>
        </w:rPr>
        <w:t xml:space="preserve"> </w:t>
      </w:r>
      <w:r w:rsidRPr="00762557">
        <w:rPr>
          <w:rFonts w:ascii="Abadi" w:hAnsi="Abadi"/>
          <w:b w:val="0"/>
          <w:bCs w:val="0"/>
          <w:sz w:val="21"/>
          <w:szCs w:val="21"/>
        </w:rPr>
        <w:t>Gómez;</w:t>
      </w:r>
      <w:r w:rsidRPr="00762557">
        <w:rPr>
          <w:rFonts w:ascii="Abadi" w:hAnsi="Abadi"/>
          <w:b w:val="0"/>
          <w:bCs w:val="0"/>
          <w:spacing w:val="4"/>
          <w:sz w:val="21"/>
          <w:szCs w:val="21"/>
        </w:rPr>
        <w:t xml:space="preserve"> </w:t>
      </w:r>
      <w:r w:rsidRPr="00762557">
        <w:rPr>
          <w:rFonts w:ascii="Abadi" w:hAnsi="Abadi"/>
          <w:b w:val="0"/>
          <w:bCs w:val="0"/>
          <w:sz w:val="21"/>
          <w:szCs w:val="21"/>
        </w:rPr>
        <w:t>hecho</w:t>
      </w:r>
      <w:r w:rsidRPr="00762557">
        <w:rPr>
          <w:rFonts w:ascii="Abadi" w:hAnsi="Abadi"/>
          <w:b w:val="0"/>
          <w:bCs w:val="0"/>
          <w:spacing w:val="3"/>
          <w:sz w:val="21"/>
          <w:szCs w:val="21"/>
        </w:rPr>
        <w:t xml:space="preserve"> </w:t>
      </w:r>
      <w:r w:rsidRPr="00762557">
        <w:rPr>
          <w:rFonts w:ascii="Abadi" w:hAnsi="Abadi"/>
          <w:b w:val="0"/>
          <w:bCs w:val="0"/>
          <w:sz w:val="21"/>
          <w:szCs w:val="21"/>
        </w:rPr>
        <w:t>que</w:t>
      </w:r>
      <w:r w:rsidRPr="00762557">
        <w:rPr>
          <w:rFonts w:ascii="Abadi" w:hAnsi="Abadi"/>
          <w:b w:val="0"/>
          <w:bCs w:val="0"/>
          <w:spacing w:val="3"/>
          <w:sz w:val="21"/>
          <w:szCs w:val="21"/>
        </w:rPr>
        <w:t xml:space="preserve"> </w:t>
      </w:r>
      <w:r w:rsidRPr="00762557">
        <w:rPr>
          <w:rFonts w:ascii="Abadi" w:hAnsi="Abadi"/>
          <w:b w:val="0"/>
          <w:bCs w:val="0"/>
          <w:sz w:val="21"/>
          <w:szCs w:val="21"/>
        </w:rPr>
        <w:t>se vio</w:t>
      </w:r>
      <w:r w:rsidRPr="00762557">
        <w:rPr>
          <w:rFonts w:ascii="Abadi" w:hAnsi="Abadi"/>
          <w:b w:val="0"/>
          <w:bCs w:val="0"/>
          <w:spacing w:val="-6"/>
          <w:sz w:val="21"/>
          <w:szCs w:val="21"/>
        </w:rPr>
        <w:t xml:space="preserve"> </w:t>
      </w:r>
      <w:r w:rsidRPr="00762557">
        <w:rPr>
          <w:rFonts w:ascii="Abadi" w:hAnsi="Abadi"/>
          <w:b w:val="0"/>
          <w:bCs w:val="0"/>
          <w:sz w:val="21"/>
          <w:szCs w:val="21"/>
        </w:rPr>
        <w:t>catapultado</w:t>
      </w:r>
      <w:r w:rsidRPr="00762557">
        <w:rPr>
          <w:rFonts w:ascii="Abadi" w:hAnsi="Abadi"/>
          <w:b w:val="0"/>
          <w:bCs w:val="0"/>
          <w:spacing w:val="-5"/>
          <w:sz w:val="21"/>
          <w:szCs w:val="21"/>
        </w:rPr>
        <w:t xml:space="preserve"> </w:t>
      </w:r>
      <w:r w:rsidRPr="00762557">
        <w:rPr>
          <w:rFonts w:ascii="Abadi" w:hAnsi="Abadi"/>
          <w:b w:val="0"/>
          <w:bCs w:val="0"/>
          <w:sz w:val="21"/>
          <w:szCs w:val="21"/>
        </w:rPr>
        <w:t>por</w:t>
      </w:r>
      <w:r w:rsidRPr="00762557">
        <w:rPr>
          <w:rFonts w:ascii="Abadi" w:hAnsi="Abadi"/>
          <w:b w:val="0"/>
          <w:bCs w:val="0"/>
          <w:spacing w:val="-7"/>
          <w:sz w:val="21"/>
          <w:szCs w:val="21"/>
        </w:rPr>
        <w:t xml:space="preserve"> </w:t>
      </w:r>
      <w:r w:rsidRPr="00762557">
        <w:rPr>
          <w:rFonts w:ascii="Abadi" w:hAnsi="Abadi"/>
          <w:b w:val="0"/>
          <w:bCs w:val="0"/>
          <w:sz w:val="21"/>
          <w:szCs w:val="21"/>
        </w:rPr>
        <w:t>la</w:t>
      </w:r>
      <w:r w:rsidRPr="00762557">
        <w:rPr>
          <w:rFonts w:ascii="Abadi" w:hAnsi="Abadi"/>
          <w:b w:val="0"/>
          <w:bCs w:val="0"/>
          <w:spacing w:val="-6"/>
          <w:sz w:val="21"/>
          <w:szCs w:val="21"/>
        </w:rPr>
        <w:t xml:space="preserve"> </w:t>
      </w:r>
      <w:r w:rsidRPr="00762557">
        <w:rPr>
          <w:rFonts w:ascii="Abadi" w:hAnsi="Abadi"/>
          <w:b w:val="0"/>
          <w:bCs w:val="0"/>
          <w:sz w:val="21"/>
          <w:szCs w:val="21"/>
        </w:rPr>
        <w:t>llegada</w:t>
      </w:r>
      <w:r w:rsidRPr="00762557">
        <w:rPr>
          <w:rFonts w:ascii="Abadi" w:hAnsi="Abadi"/>
          <w:b w:val="0"/>
          <w:bCs w:val="0"/>
          <w:spacing w:val="-6"/>
          <w:sz w:val="21"/>
          <w:szCs w:val="21"/>
        </w:rPr>
        <w:t xml:space="preserve"> </w:t>
      </w:r>
      <w:r w:rsidRPr="00762557">
        <w:rPr>
          <w:rFonts w:ascii="Abadi" w:hAnsi="Abadi"/>
          <w:b w:val="0"/>
          <w:bCs w:val="0"/>
          <w:sz w:val="21"/>
          <w:szCs w:val="21"/>
        </w:rPr>
        <w:t>a</w:t>
      </w:r>
      <w:r w:rsidRPr="00762557">
        <w:rPr>
          <w:rFonts w:ascii="Abadi" w:hAnsi="Abadi"/>
          <w:b w:val="0"/>
          <w:bCs w:val="0"/>
          <w:spacing w:val="-6"/>
          <w:sz w:val="21"/>
          <w:szCs w:val="21"/>
        </w:rPr>
        <w:t xml:space="preserve"> </w:t>
      </w:r>
      <w:r w:rsidRPr="00762557">
        <w:rPr>
          <w:rFonts w:ascii="Abadi" w:hAnsi="Abadi"/>
          <w:b w:val="0"/>
          <w:bCs w:val="0"/>
          <w:sz w:val="21"/>
          <w:szCs w:val="21"/>
        </w:rPr>
        <w:t>esta</w:t>
      </w:r>
      <w:r w:rsidRPr="00762557">
        <w:rPr>
          <w:rFonts w:ascii="Abadi" w:hAnsi="Abadi"/>
          <w:b w:val="0"/>
          <w:bCs w:val="0"/>
          <w:spacing w:val="-8"/>
          <w:sz w:val="21"/>
          <w:szCs w:val="21"/>
        </w:rPr>
        <w:t xml:space="preserve"> </w:t>
      </w:r>
      <w:r w:rsidRPr="00762557">
        <w:rPr>
          <w:rFonts w:ascii="Abadi" w:hAnsi="Abadi"/>
          <w:b w:val="0"/>
          <w:bCs w:val="0"/>
          <w:sz w:val="21"/>
          <w:szCs w:val="21"/>
        </w:rPr>
        <w:t>capital,</w:t>
      </w:r>
      <w:r w:rsidRPr="00762557">
        <w:rPr>
          <w:rFonts w:ascii="Abadi" w:hAnsi="Abadi"/>
          <w:b w:val="0"/>
          <w:bCs w:val="0"/>
          <w:spacing w:val="-5"/>
          <w:sz w:val="21"/>
          <w:szCs w:val="21"/>
        </w:rPr>
        <w:t xml:space="preserve"> </w:t>
      </w:r>
      <w:r w:rsidRPr="00762557">
        <w:rPr>
          <w:rFonts w:ascii="Abadi" w:hAnsi="Abadi"/>
          <w:b w:val="0"/>
          <w:bCs w:val="0"/>
          <w:sz w:val="21"/>
          <w:szCs w:val="21"/>
        </w:rPr>
        <w:t>a</w:t>
      </w:r>
      <w:r w:rsidRPr="00762557">
        <w:rPr>
          <w:rFonts w:ascii="Abadi" w:hAnsi="Abadi"/>
          <w:b w:val="0"/>
          <w:bCs w:val="0"/>
          <w:spacing w:val="-9"/>
          <w:sz w:val="21"/>
          <w:szCs w:val="21"/>
        </w:rPr>
        <w:t xml:space="preserve"> </w:t>
      </w:r>
      <w:r w:rsidRPr="00762557">
        <w:rPr>
          <w:rFonts w:ascii="Abadi" w:hAnsi="Abadi"/>
          <w:b w:val="0"/>
          <w:bCs w:val="0"/>
          <w:sz w:val="21"/>
          <w:szCs w:val="21"/>
        </w:rPr>
        <w:t>instancias</w:t>
      </w:r>
      <w:r w:rsidRPr="00762557">
        <w:rPr>
          <w:rFonts w:ascii="Abadi" w:hAnsi="Abadi"/>
          <w:b w:val="0"/>
          <w:bCs w:val="0"/>
          <w:spacing w:val="-7"/>
          <w:sz w:val="21"/>
          <w:szCs w:val="21"/>
        </w:rPr>
        <w:t xml:space="preserve"> </w:t>
      </w:r>
      <w:r w:rsidRPr="00762557">
        <w:rPr>
          <w:rFonts w:ascii="Abadi" w:hAnsi="Abadi"/>
          <w:b w:val="0"/>
          <w:bCs w:val="0"/>
          <w:sz w:val="21"/>
          <w:szCs w:val="21"/>
        </w:rPr>
        <w:t>de</w:t>
      </w:r>
      <w:r w:rsidRPr="00762557">
        <w:rPr>
          <w:rFonts w:ascii="Abadi" w:hAnsi="Abadi"/>
          <w:b w:val="0"/>
          <w:bCs w:val="0"/>
          <w:spacing w:val="-7"/>
          <w:sz w:val="21"/>
          <w:szCs w:val="21"/>
        </w:rPr>
        <w:t xml:space="preserve"> </w:t>
      </w:r>
      <w:r w:rsidRPr="00762557">
        <w:rPr>
          <w:rFonts w:ascii="Abadi" w:hAnsi="Abadi"/>
          <w:b w:val="0"/>
          <w:bCs w:val="0"/>
          <w:sz w:val="21"/>
          <w:szCs w:val="21"/>
        </w:rPr>
        <w:t>Don</w:t>
      </w:r>
      <w:r w:rsidRPr="00762557">
        <w:rPr>
          <w:rFonts w:ascii="Abadi" w:hAnsi="Abadi"/>
          <w:b w:val="0"/>
          <w:bCs w:val="0"/>
          <w:spacing w:val="-7"/>
          <w:sz w:val="21"/>
          <w:szCs w:val="21"/>
        </w:rPr>
        <w:t xml:space="preserve"> </w:t>
      </w:r>
      <w:r w:rsidRPr="00762557">
        <w:rPr>
          <w:rFonts w:ascii="Abadi" w:hAnsi="Abadi"/>
          <w:b w:val="0"/>
          <w:bCs w:val="0"/>
          <w:sz w:val="21"/>
          <w:szCs w:val="21"/>
        </w:rPr>
        <w:t>Enrique</w:t>
      </w:r>
      <w:r w:rsidRPr="00762557">
        <w:rPr>
          <w:rFonts w:ascii="Abadi" w:hAnsi="Abadi"/>
          <w:b w:val="0"/>
          <w:bCs w:val="0"/>
          <w:spacing w:val="-7"/>
          <w:sz w:val="21"/>
          <w:szCs w:val="21"/>
        </w:rPr>
        <w:t xml:space="preserve"> </w:t>
      </w:r>
      <w:r w:rsidRPr="00762557">
        <w:rPr>
          <w:rFonts w:ascii="Abadi" w:hAnsi="Abadi"/>
          <w:b w:val="0"/>
          <w:bCs w:val="0"/>
          <w:sz w:val="21"/>
          <w:szCs w:val="21"/>
        </w:rPr>
        <w:t>Ruelas, hidalguense</w:t>
      </w:r>
      <w:r w:rsidRPr="00762557">
        <w:rPr>
          <w:rFonts w:ascii="Abadi" w:hAnsi="Abadi"/>
          <w:b w:val="0"/>
          <w:bCs w:val="0"/>
          <w:spacing w:val="1"/>
          <w:sz w:val="21"/>
          <w:szCs w:val="21"/>
        </w:rPr>
        <w:t xml:space="preserve"> </w:t>
      </w:r>
      <w:r w:rsidRPr="00762557">
        <w:rPr>
          <w:rFonts w:ascii="Abadi" w:hAnsi="Abadi"/>
          <w:b w:val="0"/>
          <w:bCs w:val="0"/>
          <w:sz w:val="21"/>
          <w:szCs w:val="21"/>
        </w:rPr>
        <w:t>de</w:t>
      </w:r>
      <w:r w:rsidRPr="00762557">
        <w:rPr>
          <w:rFonts w:ascii="Abadi" w:hAnsi="Abadi"/>
          <w:b w:val="0"/>
          <w:bCs w:val="0"/>
          <w:spacing w:val="1"/>
          <w:sz w:val="21"/>
          <w:szCs w:val="21"/>
        </w:rPr>
        <w:t xml:space="preserve"> </w:t>
      </w:r>
      <w:r w:rsidRPr="00762557">
        <w:rPr>
          <w:rFonts w:ascii="Abadi" w:hAnsi="Abadi"/>
          <w:b w:val="0"/>
          <w:bCs w:val="0"/>
          <w:sz w:val="21"/>
          <w:szCs w:val="21"/>
        </w:rPr>
        <w:t>origen</w:t>
      </w:r>
      <w:r w:rsidRPr="00762557">
        <w:rPr>
          <w:rFonts w:ascii="Abadi" w:hAnsi="Abadi"/>
          <w:b w:val="0"/>
          <w:bCs w:val="0"/>
          <w:spacing w:val="1"/>
          <w:sz w:val="21"/>
          <w:szCs w:val="21"/>
        </w:rPr>
        <w:t xml:space="preserve"> </w:t>
      </w:r>
      <w:r w:rsidRPr="00762557">
        <w:rPr>
          <w:rFonts w:ascii="Abadi" w:hAnsi="Abadi"/>
          <w:b w:val="0"/>
          <w:bCs w:val="0"/>
          <w:sz w:val="21"/>
          <w:szCs w:val="21"/>
        </w:rPr>
        <w:t>pero guanajuatense</w:t>
      </w:r>
      <w:r w:rsidRPr="00762557">
        <w:rPr>
          <w:rFonts w:ascii="Abadi" w:hAnsi="Abadi"/>
          <w:b w:val="0"/>
          <w:bCs w:val="0"/>
          <w:spacing w:val="2"/>
          <w:sz w:val="21"/>
          <w:szCs w:val="21"/>
        </w:rPr>
        <w:t xml:space="preserve"> </w:t>
      </w:r>
      <w:r w:rsidRPr="00762557">
        <w:rPr>
          <w:rFonts w:ascii="Abadi" w:hAnsi="Abadi"/>
          <w:b w:val="0"/>
          <w:bCs w:val="0"/>
          <w:sz w:val="21"/>
          <w:szCs w:val="21"/>
        </w:rPr>
        <w:t>por</w:t>
      </w:r>
      <w:r w:rsidRPr="00762557">
        <w:rPr>
          <w:rFonts w:ascii="Abadi" w:hAnsi="Abadi"/>
          <w:b w:val="0"/>
          <w:bCs w:val="0"/>
          <w:spacing w:val="1"/>
          <w:sz w:val="21"/>
          <w:szCs w:val="21"/>
        </w:rPr>
        <w:t xml:space="preserve"> </w:t>
      </w:r>
      <w:r w:rsidRPr="00762557">
        <w:rPr>
          <w:rFonts w:ascii="Abadi" w:hAnsi="Abadi"/>
          <w:b w:val="0"/>
          <w:bCs w:val="0"/>
          <w:sz w:val="21"/>
          <w:szCs w:val="21"/>
        </w:rPr>
        <w:t>propia</w:t>
      </w:r>
      <w:r w:rsidRPr="00762557">
        <w:rPr>
          <w:rFonts w:ascii="Abadi" w:hAnsi="Abadi"/>
          <w:b w:val="0"/>
          <w:bCs w:val="0"/>
          <w:spacing w:val="1"/>
          <w:sz w:val="21"/>
          <w:szCs w:val="21"/>
        </w:rPr>
        <w:t xml:space="preserve"> </w:t>
      </w:r>
      <w:r w:rsidRPr="00762557">
        <w:rPr>
          <w:rFonts w:ascii="Abadi" w:hAnsi="Abadi"/>
          <w:b w:val="0"/>
          <w:bCs w:val="0"/>
          <w:sz w:val="21"/>
          <w:szCs w:val="21"/>
        </w:rPr>
        <w:t>decisión,</w:t>
      </w:r>
      <w:r w:rsidRPr="00762557">
        <w:rPr>
          <w:rFonts w:ascii="Abadi" w:hAnsi="Abadi"/>
          <w:b w:val="0"/>
          <w:bCs w:val="0"/>
          <w:spacing w:val="1"/>
          <w:sz w:val="21"/>
          <w:szCs w:val="21"/>
        </w:rPr>
        <w:t xml:space="preserve"> </w:t>
      </w:r>
      <w:r w:rsidRPr="00762557">
        <w:rPr>
          <w:rFonts w:ascii="Abadi" w:hAnsi="Abadi"/>
          <w:b w:val="0"/>
          <w:bCs w:val="0"/>
          <w:sz w:val="21"/>
          <w:szCs w:val="21"/>
        </w:rPr>
        <w:t>de</w:t>
      </w:r>
      <w:r w:rsidRPr="00762557">
        <w:rPr>
          <w:rFonts w:ascii="Abadi" w:hAnsi="Abadi"/>
          <w:b w:val="0"/>
          <w:bCs w:val="0"/>
          <w:spacing w:val="1"/>
          <w:sz w:val="21"/>
          <w:szCs w:val="21"/>
        </w:rPr>
        <w:t xml:space="preserve"> </w:t>
      </w:r>
      <w:r w:rsidRPr="00762557">
        <w:rPr>
          <w:rFonts w:ascii="Abadi" w:hAnsi="Abadi"/>
          <w:b w:val="0"/>
          <w:bCs w:val="0"/>
          <w:sz w:val="21"/>
          <w:szCs w:val="21"/>
        </w:rPr>
        <w:t>un puñado</w:t>
      </w:r>
      <w:r w:rsidRPr="00762557">
        <w:rPr>
          <w:rFonts w:ascii="Abadi" w:hAnsi="Abadi"/>
          <w:b w:val="0"/>
          <w:bCs w:val="0"/>
          <w:spacing w:val="1"/>
          <w:sz w:val="21"/>
          <w:szCs w:val="21"/>
        </w:rPr>
        <w:t xml:space="preserve"> </w:t>
      </w:r>
      <w:r w:rsidRPr="00762557">
        <w:rPr>
          <w:rFonts w:ascii="Abadi" w:hAnsi="Abadi"/>
          <w:b w:val="0"/>
          <w:bCs w:val="0"/>
          <w:sz w:val="21"/>
          <w:szCs w:val="21"/>
        </w:rPr>
        <w:t>de</w:t>
      </w:r>
      <w:r w:rsidRPr="00762557">
        <w:rPr>
          <w:rFonts w:ascii="Abadi" w:hAnsi="Abadi"/>
          <w:b w:val="0"/>
          <w:bCs w:val="0"/>
          <w:spacing w:val="-1"/>
          <w:sz w:val="21"/>
          <w:szCs w:val="21"/>
        </w:rPr>
        <w:t xml:space="preserve"> </w:t>
      </w:r>
      <w:r w:rsidRPr="00762557">
        <w:rPr>
          <w:rFonts w:ascii="Abadi" w:hAnsi="Abadi"/>
          <w:b w:val="0"/>
          <w:bCs w:val="0"/>
          <w:sz w:val="21"/>
          <w:szCs w:val="21"/>
        </w:rPr>
        <w:t>jóvenes</w:t>
      </w:r>
      <w:r w:rsidRPr="00762557">
        <w:rPr>
          <w:rFonts w:ascii="Abadi" w:hAnsi="Abadi"/>
          <w:b w:val="0"/>
          <w:bCs w:val="0"/>
          <w:spacing w:val="65"/>
          <w:sz w:val="21"/>
          <w:szCs w:val="21"/>
        </w:rPr>
        <w:t xml:space="preserve"> </w:t>
      </w:r>
      <w:r w:rsidRPr="00762557">
        <w:rPr>
          <w:rFonts w:ascii="Abadi" w:hAnsi="Abadi"/>
          <w:b w:val="0"/>
          <w:bCs w:val="0"/>
          <w:sz w:val="21"/>
          <w:szCs w:val="21"/>
        </w:rPr>
        <w:t>literatos</w:t>
      </w:r>
      <w:r w:rsidRPr="00762557">
        <w:rPr>
          <w:rFonts w:ascii="Abadi" w:hAnsi="Abadi"/>
          <w:b w:val="0"/>
          <w:bCs w:val="0"/>
          <w:spacing w:val="66"/>
          <w:sz w:val="21"/>
          <w:szCs w:val="21"/>
        </w:rPr>
        <w:t xml:space="preserve"> </w:t>
      </w:r>
      <w:r w:rsidRPr="00762557">
        <w:rPr>
          <w:rFonts w:ascii="Abadi" w:hAnsi="Abadi"/>
          <w:b w:val="0"/>
          <w:bCs w:val="0"/>
          <w:sz w:val="21"/>
          <w:szCs w:val="21"/>
        </w:rPr>
        <w:t>españoles,</w:t>
      </w:r>
      <w:r w:rsidRPr="00762557">
        <w:rPr>
          <w:rFonts w:ascii="Abadi" w:hAnsi="Abadi"/>
          <w:b w:val="0"/>
          <w:bCs w:val="0"/>
          <w:spacing w:val="67"/>
          <w:sz w:val="21"/>
          <w:szCs w:val="21"/>
        </w:rPr>
        <w:t xml:space="preserve"> </w:t>
      </w:r>
      <w:r w:rsidRPr="00762557">
        <w:rPr>
          <w:rFonts w:ascii="Abadi" w:hAnsi="Abadi"/>
          <w:b w:val="0"/>
          <w:bCs w:val="0"/>
          <w:sz w:val="21"/>
          <w:szCs w:val="21"/>
        </w:rPr>
        <w:t>exiliados</w:t>
      </w:r>
      <w:r w:rsidRPr="00762557">
        <w:rPr>
          <w:rFonts w:ascii="Abadi" w:hAnsi="Abadi"/>
          <w:b w:val="0"/>
          <w:bCs w:val="0"/>
          <w:spacing w:val="66"/>
          <w:sz w:val="21"/>
          <w:szCs w:val="21"/>
        </w:rPr>
        <w:t xml:space="preserve"> </w:t>
      </w:r>
      <w:r w:rsidRPr="00762557">
        <w:rPr>
          <w:rFonts w:ascii="Abadi" w:hAnsi="Abadi"/>
          <w:b w:val="0"/>
          <w:bCs w:val="0"/>
          <w:sz w:val="21"/>
          <w:szCs w:val="21"/>
        </w:rPr>
        <w:t>republicanos</w:t>
      </w:r>
      <w:r w:rsidRPr="00762557">
        <w:rPr>
          <w:rFonts w:ascii="Abadi" w:hAnsi="Abadi"/>
          <w:b w:val="0"/>
          <w:bCs w:val="0"/>
          <w:spacing w:val="67"/>
          <w:sz w:val="21"/>
          <w:szCs w:val="21"/>
        </w:rPr>
        <w:t xml:space="preserve"> </w:t>
      </w:r>
      <w:r w:rsidRPr="00762557">
        <w:rPr>
          <w:rFonts w:ascii="Abadi" w:hAnsi="Abadi"/>
          <w:b w:val="0"/>
          <w:bCs w:val="0"/>
          <w:sz w:val="21"/>
          <w:szCs w:val="21"/>
        </w:rPr>
        <w:t>como</w:t>
      </w:r>
      <w:r w:rsidRPr="00762557">
        <w:rPr>
          <w:rFonts w:ascii="Abadi" w:hAnsi="Abadi"/>
          <w:b w:val="0"/>
          <w:bCs w:val="0"/>
          <w:spacing w:val="65"/>
          <w:sz w:val="21"/>
          <w:szCs w:val="21"/>
        </w:rPr>
        <w:t xml:space="preserve"> </w:t>
      </w:r>
      <w:r w:rsidRPr="00762557">
        <w:rPr>
          <w:rFonts w:ascii="Abadi" w:hAnsi="Abadi"/>
          <w:b w:val="0"/>
          <w:bCs w:val="0"/>
          <w:sz w:val="21"/>
          <w:szCs w:val="21"/>
        </w:rPr>
        <w:t>Luis</w:t>
      </w:r>
      <w:r w:rsidRPr="00762557">
        <w:rPr>
          <w:rFonts w:ascii="Abadi" w:hAnsi="Abadi"/>
          <w:b w:val="0"/>
          <w:bCs w:val="0"/>
          <w:spacing w:val="68"/>
          <w:sz w:val="21"/>
          <w:szCs w:val="21"/>
        </w:rPr>
        <w:t xml:space="preserve"> </w:t>
      </w:r>
      <w:r w:rsidRPr="00762557">
        <w:rPr>
          <w:rFonts w:ascii="Abadi" w:hAnsi="Abadi"/>
          <w:b w:val="0"/>
          <w:bCs w:val="0"/>
          <w:sz w:val="21"/>
          <w:szCs w:val="21"/>
        </w:rPr>
        <w:t>Villoro,</w:t>
      </w:r>
      <w:r w:rsidRPr="00762557">
        <w:rPr>
          <w:rFonts w:ascii="Abadi" w:hAnsi="Abadi"/>
          <w:b w:val="0"/>
          <w:bCs w:val="0"/>
          <w:spacing w:val="66"/>
          <w:sz w:val="21"/>
          <w:szCs w:val="21"/>
        </w:rPr>
        <w:t xml:space="preserve"> </w:t>
      </w:r>
      <w:r w:rsidRPr="00762557">
        <w:rPr>
          <w:rFonts w:ascii="Abadi" w:hAnsi="Abadi"/>
          <w:b w:val="0"/>
          <w:bCs w:val="0"/>
          <w:sz w:val="21"/>
          <w:szCs w:val="21"/>
        </w:rPr>
        <w:t>Pedro Garfias</w:t>
      </w:r>
      <w:r w:rsidRPr="00762557">
        <w:rPr>
          <w:rFonts w:ascii="Abadi" w:hAnsi="Abadi"/>
          <w:b w:val="0"/>
          <w:bCs w:val="0"/>
          <w:spacing w:val="2"/>
          <w:sz w:val="21"/>
          <w:szCs w:val="21"/>
        </w:rPr>
        <w:t xml:space="preserve"> </w:t>
      </w:r>
      <w:r w:rsidRPr="00762557">
        <w:rPr>
          <w:rFonts w:ascii="Abadi" w:hAnsi="Abadi"/>
          <w:b w:val="0"/>
          <w:bCs w:val="0"/>
          <w:sz w:val="21"/>
          <w:szCs w:val="21"/>
        </w:rPr>
        <w:t>y Luis</w:t>
      </w:r>
      <w:r w:rsidRPr="00762557">
        <w:rPr>
          <w:rFonts w:ascii="Abadi" w:hAnsi="Abadi"/>
          <w:b w:val="0"/>
          <w:bCs w:val="0"/>
          <w:spacing w:val="2"/>
          <w:sz w:val="21"/>
          <w:szCs w:val="21"/>
        </w:rPr>
        <w:t xml:space="preserve"> </w:t>
      </w:r>
      <w:r w:rsidRPr="00762557">
        <w:rPr>
          <w:rFonts w:ascii="Abadi" w:hAnsi="Abadi"/>
          <w:b w:val="0"/>
          <w:bCs w:val="0"/>
          <w:sz w:val="21"/>
          <w:szCs w:val="21"/>
        </w:rPr>
        <w:t>Rius.</w:t>
      </w:r>
    </w:p>
    <w:p w14:paraId="4F9800BA" w14:textId="77777777" w:rsidR="00873DAD" w:rsidRPr="00762557" w:rsidRDefault="00873DAD" w:rsidP="00873DAD">
      <w:pPr>
        <w:pStyle w:val="Textoindependiente"/>
        <w:kinsoku w:val="0"/>
        <w:overflowPunct w:val="0"/>
        <w:rPr>
          <w:rFonts w:ascii="Abadi" w:hAnsi="Abadi"/>
          <w:b w:val="0"/>
          <w:bCs w:val="0"/>
          <w:sz w:val="21"/>
          <w:szCs w:val="21"/>
        </w:rPr>
      </w:pPr>
    </w:p>
    <w:p w14:paraId="1560B2F8" w14:textId="77777777" w:rsidR="00873DAD" w:rsidRPr="00762557" w:rsidRDefault="00873DAD" w:rsidP="00873DAD">
      <w:pPr>
        <w:pStyle w:val="Textoindependiente"/>
        <w:kinsoku w:val="0"/>
        <w:overflowPunct w:val="0"/>
        <w:ind w:right="115"/>
        <w:rPr>
          <w:rFonts w:ascii="Abadi" w:hAnsi="Abadi"/>
          <w:b w:val="0"/>
          <w:bCs w:val="0"/>
          <w:sz w:val="21"/>
          <w:szCs w:val="21"/>
        </w:rPr>
      </w:pPr>
      <w:r w:rsidRPr="00762557">
        <w:rPr>
          <w:rFonts w:ascii="Abadi" w:hAnsi="Abadi"/>
          <w:b w:val="0"/>
          <w:bCs w:val="0"/>
          <w:sz w:val="21"/>
          <w:szCs w:val="21"/>
        </w:rPr>
        <w:t>Que</w:t>
      </w:r>
      <w:r w:rsidRPr="00762557">
        <w:rPr>
          <w:rFonts w:ascii="Abadi" w:hAnsi="Abadi"/>
          <w:b w:val="0"/>
          <w:bCs w:val="0"/>
          <w:spacing w:val="36"/>
          <w:sz w:val="21"/>
          <w:szCs w:val="21"/>
        </w:rPr>
        <w:t xml:space="preserve"> </w:t>
      </w:r>
      <w:r w:rsidRPr="00762557">
        <w:rPr>
          <w:rFonts w:ascii="Abadi" w:hAnsi="Abadi"/>
          <w:b w:val="0"/>
          <w:bCs w:val="0"/>
          <w:sz w:val="21"/>
          <w:szCs w:val="21"/>
        </w:rPr>
        <w:t>si</w:t>
      </w:r>
      <w:r w:rsidRPr="00762557">
        <w:rPr>
          <w:rFonts w:ascii="Abadi" w:hAnsi="Abadi"/>
          <w:b w:val="0"/>
          <w:bCs w:val="0"/>
          <w:spacing w:val="36"/>
          <w:sz w:val="21"/>
          <w:szCs w:val="21"/>
        </w:rPr>
        <w:t xml:space="preserve"> </w:t>
      </w:r>
      <w:r w:rsidRPr="00762557">
        <w:rPr>
          <w:rFonts w:ascii="Abadi" w:hAnsi="Abadi"/>
          <w:b w:val="0"/>
          <w:bCs w:val="0"/>
          <w:sz w:val="21"/>
          <w:szCs w:val="21"/>
        </w:rPr>
        <w:t>bien</w:t>
      </w:r>
      <w:r w:rsidRPr="00762557">
        <w:rPr>
          <w:rFonts w:ascii="Abadi" w:hAnsi="Abadi"/>
          <w:b w:val="0"/>
          <w:bCs w:val="0"/>
          <w:spacing w:val="37"/>
          <w:sz w:val="21"/>
          <w:szCs w:val="21"/>
        </w:rPr>
        <w:t xml:space="preserve"> </w:t>
      </w:r>
      <w:r w:rsidRPr="00762557">
        <w:rPr>
          <w:rFonts w:ascii="Abadi" w:hAnsi="Abadi"/>
          <w:b w:val="0"/>
          <w:bCs w:val="0"/>
          <w:sz w:val="21"/>
          <w:szCs w:val="21"/>
        </w:rPr>
        <w:t>fueron</w:t>
      </w:r>
      <w:r w:rsidRPr="00762557">
        <w:rPr>
          <w:rFonts w:ascii="Abadi" w:hAnsi="Abadi"/>
          <w:b w:val="0"/>
          <w:bCs w:val="0"/>
          <w:spacing w:val="40"/>
          <w:sz w:val="21"/>
          <w:szCs w:val="21"/>
        </w:rPr>
        <w:t xml:space="preserve"> </w:t>
      </w:r>
      <w:r w:rsidRPr="00762557">
        <w:rPr>
          <w:rFonts w:ascii="Abadi" w:hAnsi="Abadi"/>
          <w:b w:val="0"/>
          <w:bCs w:val="0"/>
          <w:sz w:val="21"/>
          <w:szCs w:val="21"/>
        </w:rPr>
        <w:t>requeridos</w:t>
      </w:r>
      <w:r w:rsidRPr="00762557">
        <w:rPr>
          <w:rFonts w:ascii="Abadi" w:hAnsi="Abadi"/>
          <w:b w:val="0"/>
          <w:bCs w:val="0"/>
          <w:spacing w:val="35"/>
          <w:sz w:val="21"/>
          <w:szCs w:val="21"/>
        </w:rPr>
        <w:t xml:space="preserve"> </w:t>
      </w:r>
      <w:r w:rsidRPr="00762557">
        <w:rPr>
          <w:rFonts w:ascii="Abadi" w:hAnsi="Abadi"/>
          <w:b w:val="0"/>
          <w:bCs w:val="0"/>
          <w:sz w:val="21"/>
          <w:szCs w:val="21"/>
        </w:rPr>
        <w:t>para</w:t>
      </w:r>
      <w:r w:rsidRPr="00762557">
        <w:rPr>
          <w:rFonts w:ascii="Abadi" w:hAnsi="Abadi"/>
          <w:b w:val="0"/>
          <w:bCs w:val="0"/>
          <w:spacing w:val="37"/>
          <w:sz w:val="21"/>
          <w:szCs w:val="21"/>
        </w:rPr>
        <w:t xml:space="preserve"> </w:t>
      </w:r>
      <w:r w:rsidRPr="00762557">
        <w:rPr>
          <w:rFonts w:ascii="Abadi" w:hAnsi="Abadi"/>
          <w:b w:val="0"/>
          <w:bCs w:val="0"/>
          <w:sz w:val="21"/>
          <w:szCs w:val="21"/>
        </w:rPr>
        <w:t>fundar</w:t>
      </w:r>
      <w:r w:rsidRPr="00762557">
        <w:rPr>
          <w:rFonts w:ascii="Abadi" w:hAnsi="Abadi"/>
          <w:b w:val="0"/>
          <w:bCs w:val="0"/>
          <w:spacing w:val="37"/>
          <w:sz w:val="21"/>
          <w:szCs w:val="21"/>
        </w:rPr>
        <w:t xml:space="preserve"> </w:t>
      </w:r>
      <w:r w:rsidRPr="00762557">
        <w:rPr>
          <w:rFonts w:ascii="Abadi" w:hAnsi="Abadi"/>
          <w:b w:val="0"/>
          <w:bCs w:val="0"/>
          <w:sz w:val="21"/>
          <w:szCs w:val="21"/>
        </w:rPr>
        <w:t>la</w:t>
      </w:r>
      <w:r w:rsidRPr="00762557">
        <w:rPr>
          <w:rFonts w:ascii="Abadi" w:hAnsi="Abadi"/>
          <w:b w:val="0"/>
          <w:bCs w:val="0"/>
          <w:spacing w:val="37"/>
          <w:sz w:val="21"/>
          <w:szCs w:val="21"/>
        </w:rPr>
        <w:t xml:space="preserve"> </w:t>
      </w:r>
      <w:r w:rsidRPr="00762557">
        <w:rPr>
          <w:rFonts w:ascii="Abadi" w:hAnsi="Abadi"/>
          <w:b w:val="0"/>
          <w:bCs w:val="0"/>
          <w:sz w:val="21"/>
          <w:szCs w:val="21"/>
        </w:rPr>
        <w:t>escuela</w:t>
      </w:r>
      <w:r w:rsidRPr="00762557">
        <w:rPr>
          <w:rFonts w:ascii="Abadi" w:hAnsi="Abadi"/>
          <w:b w:val="0"/>
          <w:bCs w:val="0"/>
          <w:spacing w:val="38"/>
          <w:sz w:val="21"/>
          <w:szCs w:val="21"/>
        </w:rPr>
        <w:t xml:space="preserve"> </w:t>
      </w:r>
      <w:r w:rsidRPr="00762557">
        <w:rPr>
          <w:rFonts w:ascii="Abadi" w:hAnsi="Abadi"/>
          <w:b w:val="0"/>
          <w:bCs w:val="0"/>
          <w:sz w:val="21"/>
          <w:szCs w:val="21"/>
        </w:rPr>
        <w:t>de</w:t>
      </w:r>
      <w:r w:rsidRPr="00762557">
        <w:rPr>
          <w:rFonts w:ascii="Abadi" w:hAnsi="Abadi"/>
          <w:b w:val="0"/>
          <w:bCs w:val="0"/>
          <w:spacing w:val="37"/>
          <w:sz w:val="21"/>
          <w:szCs w:val="21"/>
        </w:rPr>
        <w:t xml:space="preserve"> </w:t>
      </w:r>
      <w:r w:rsidRPr="00762557">
        <w:rPr>
          <w:rFonts w:ascii="Abadi" w:hAnsi="Abadi"/>
          <w:b w:val="0"/>
          <w:bCs w:val="0"/>
          <w:sz w:val="21"/>
          <w:szCs w:val="21"/>
        </w:rPr>
        <w:t>filosofía</w:t>
      </w:r>
      <w:r w:rsidRPr="00762557">
        <w:rPr>
          <w:rFonts w:ascii="Abadi" w:hAnsi="Abadi"/>
          <w:b w:val="0"/>
          <w:bCs w:val="0"/>
          <w:spacing w:val="38"/>
          <w:sz w:val="21"/>
          <w:szCs w:val="21"/>
        </w:rPr>
        <w:t xml:space="preserve"> </w:t>
      </w:r>
      <w:r w:rsidRPr="00762557">
        <w:rPr>
          <w:rFonts w:ascii="Abadi" w:hAnsi="Abadi"/>
          <w:b w:val="0"/>
          <w:bCs w:val="0"/>
          <w:sz w:val="21"/>
          <w:szCs w:val="21"/>
        </w:rPr>
        <w:t>y</w:t>
      </w:r>
      <w:r w:rsidRPr="00762557">
        <w:rPr>
          <w:rFonts w:ascii="Abadi" w:hAnsi="Abadi"/>
          <w:b w:val="0"/>
          <w:bCs w:val="0"/>
          <w:spacing w:val="36"/>
          <w:sz w:val="21"/>
          <w:szCs w:val="21"/>
        </w:rPr>
        <w:t xml:space="preserve"> </w:t>
      </w:r>
      <w:r w:rsidRPr="00762557">
        <w:rPr>
          <w:rFonts w:ascii="Abadi" w:hAnsi="Abadi"/>
          <w:b w:val="0"/>
          <w:bCs w:val="0"/>
          <w:sz w:val="21"/>
          <w:szCs w:val="21"/>
        </w:rPr>
        <w:t>letras,</w:t>
      </w:r>
      <w:r w:rsidRPr="00762557">
        <w:rPr>
          <w:rFonts w:ascii="Abadi" w:hAnsi="Abadi"/>
          <w:b w:val="0"/>
          <w:bCs w:val="0"/>
          <w:spacing w:val="37"/>
          <w:sz w:val="21"/>
          <w:szCs w:val="21"/>
        </w:rPr>
        <w:t xml:space="preserve"> </w:t>
      </w:r>
      <w:r w:rsidRPr="00762557">
        <w:rPr>
          <w:rFonts w:ascii="Abadi" w:hAnsi="Abadi"/>
          <w:b w:val="0"/>
          <w:bCs w:val="0"/>
          <w:sz w:val="21"/>
          <w:szCs w:val="21"/>
        </w:rPr>
        <w:t>su</w:t>
      </w:r>
      <w:r w:rsidRPr="00762557">
        <w:rPr>
          <w:rFonts w:ascii="Abadi" w:hAnsi="Abadi"/>
          <w:b w:val="0"/>
          <w:bCs w:val="0"/>
          <w:spacing w:val="-3"/>
          <w:sz w:val="21"/>
          <w:szCs w:val="21"/>
        </w:rPr>
        <w:t xml:space="preserve"> </w:t>
      </w:r>
      <w:r w:rsidRPr="00762557">
        <w:rPr>
          <w:rFonts w:ascii="Abadi" w:hAnsi="Abadi"/>
          <w:b w:val="0"/>
          <w:bCs w:val="0"/>
          <w:sz w:val="21"/>
          <w:szCs w:val="21"/>
        </w:rPr>
        <w:t>apertura</w:t>
      </w:r>
      <w:r w:rsidRPr="00762557">
        <w:rPr>
          <w:rFonts w:ascii="Abadi" w:hAnsi="Abadi"/>
          <w:b w:val="0"/>
          <w:bCs w:val="0"/>
          <w:spacing w:val="23"/>
          <w:sz w:val="21"/>
          <w:szCs w:val="21"/>
        </w:rPr>
        <w:t xml:space="preserve"> </w:t>
      </w:r>
      <w:r w:rsidRPr="00762557">
        <w:rPr>
          <w:rFonts w:ascii="Abadi" w:hAnsi="Abadi"/>
          <w:b w:val="0"/>
          <w:bCs w:val="0"/>
          <w:sz w:val="21"/>
          <w:szCs w:val="21"/>
        </w:rPr>
        <w:t>fue</w:t>
      </w:r>
      <w:r w:rsidRPr="00762557">
        <w:rPr>
          <w:rFonts w:ascii="Abadi" w:hAnsi="Abadi"/>
          <w:b w:val="0"/>
          <w:bCs w:val="0"/>
          <w:spacing w:val="22"/>
          <w:sz w:val="21"/>
          <w:szCs w:val="21"/>
        </w:rPr>
        <w:t xml:space="preserve"> </w:t>
      </w:r>
      <w:r w:rsidRPr="00762557">
        <w:rPr>
          <w:rFonts w:ascii="Abadi" w:hAnsi="Abadi"/>
          <w:b w:val="0"/>
          <w:bCs w:val="0"/>
          <w:sz w:val="21"/>
          <w:szCs w:val="21"/>
        </w:rPr>
        <w:t>parte</w:t>
      </w:r>
      <w:r w:rsidRPr="00762557">
        <w:rPr>
          <w:rFonts w:ascii="Abadi" w:hAnsi="Abadi"/>
          <w:b w:val="0"/>
          <w:bCs w:val="0"/>
          <w:spacing w:val="20"/>
          <w:sz w:val="21"/>
          <w:szCs w:val="21"/>
        </w:rPr>
        <w:t xml:space="preserve"> </w:t>
      </w:r>
      <w:r w:rsidRPr="00762557">
        <w:rPr>
          <w:rFonts w:ascii="Abadi" w:hAnsi="Abadi"/>
          <w:b w:val="0"/>
          <w:bCs w:val="0"/>
          <w:sz w:val="21"/>
          <w:szCs w:val="21"/>
        </w:rPr>
        <w:t>de</w:t>
      </w:r>
      <w:r w:rsidRPr="00762557">
        <w:rPr>
          <w:rFonts w:ascii="Abadi" w:hAnsi="Abadi"/>
          <w:b w:val="0"/>
          <w:bCs w:val="0"/>
          <w:spacing w:val="22"/>
          <w:sz w:val="21"/>
          <w:szCs w:val="21"/>
        </w:rPr>
        <w:t xml:space="preserve"> </w:t>
      </w:r>
      <w:r w:rsidRPr="00762557">
        <w:rPr>
          <w:rFonts w:ascii="Abadi" w:hAnsi="Abadi"/>
          <w:b w:val="0"/>
          <w:bCs w:val="0"/>
          <w:sz w:val="21"/>
          <w:szCs w:val="21"/>
        </w:rPr>
        <w:t>un</w:t>
      </w:r>
      <w:r w:rsidRPr="00762557">
        <w:rPr>
          <w:rFonts w:ascii="Abadi" w:hAnsi="Abadi"/>
          <w:b w:val="0"/>
          <w:bCs w:val="0"/>
          <w:spacing w:val="22"/>
          <w:sz w:val="21"/>
          <w:szCs w:val="21"/>
        </w:rPr>
        <w:t xml:space="preserve"> </w:t>
      </w:r>
      <w:r w:rsidRPr="00762557">
        <w:rPr>
          <w:rFonts w:ascii="Abadi" w:hAnsi="Abadi"/>
          <w:b w:val="0"/>
          <w:bCs w:val="0"/>
          <w:sz w:val="21"/>
          <w:szCs w:val="21"/>
        </w:rPr>
        <w:t>proyecto</w:t>
      </w:r>
      <w:r w:rsidRPr="00762557">
        <w:rPr>
          <w:rFonts w:ascii="Abadi" w:hAnsi="Abadi"/>
          <w:b w:val="0"/>
          <w:bCs w:val="0"/>
          <w:spacing w:val="23"/>
          <w:sz w:val="21"/>
          <w:szCs w:val="21"/>
        </w:rPr>
        <w:t xml:space="preserve"> </w:t>
      </w:r>
      <w:r w:rsidRPr="00762557">
        <w:rPr>
          <w:rFonts w:ascii="Abadi" w:hAnsi="Abadi"/>
          <w:b w:val="0"/>
          <w:bCs w:val="0"/>
          <w:sz w:val="21"/>
          <w:szCs w:val="21"/>
        </w:rPr>
        <w:t>integral</w:t>
      </w:r>
      <w:r w:rsidRPr="00762557">
        <w:rPr>
          <w:rFonts w:ascii="Abadi" w:hAnsi="Abadi"/>
          <w:b w:val="0"/>
          <w:bCs w:val="0"/>
          <w:spacing w:val="24"/>
          <w:sz w:val="21"/>
          <w:szCs w:val="21"/>
        </w:rPr>
        <w:t xml:space="preserve"> </w:t>
      </w:r>
      <w:r w:rsidRPr="00762557">
        <w:rPr>
          <w:rFonts w:ascii="Abadi" w:hAnsi="Abadi"/>
          <w:b w:val="0"/>
          <w:bCs w:val="0"/>
          <w:sz w:val="21"/>
          <w:szCs w:val="21"/>
        </w:rPr>
        <w:t>de</w:t>
      </w:r>
      <w:r w:rsidRPr="00762557">
        <w:rPr>
          <w:rFonts w:ascii="Abadi" w:hAnsi="Abadi"/>
          <w:b w:val="0"/>
          <w:bCs w:val="0"/>
          <w:spacing w:val="22"/>
          <w:sz w:val="21"/>
          <w:szCs w:val="21"/>
        </w:rPr>
        <w:t xml:space="preserve"> </w:t>
      </w:r>
      <w:r w:rsidRPr="00762557">
        <w:rPr>
          <w:rFonts w:ascii="Abadi" w:hAnsi="Abadi"/>
          <w:b w:val="0"/>
          <w:bCs w:val="0"/>
          <w:sz w:val="21"/>
          <w:szCs w:val="21"/>
        </w:rPr>
        <w:t>la</w:t>
      </w:r>
      <w:r w:rsidRPr="00762557">
        <w:rPr>
          <w:rFonts w:ascii="Abadi" w:hAnsi="Abadi"/>
          <w:b w:val="0"/>
          <w:bCs w:val="0"/>
          <w:spacing w:val="23"/>
          <w:sz w:val="21"/>
          <w:szCs w:val="21"/>
        </w:rPr>
        <w:t xml:space="preserve"> </w:t>
      </w:r>
      <w:r w:rsidRPr="00762557">
        <w:rPr>
          <w:rFonts w:ascii="Abadi" w:hAnsi="Abadi"/>
          <w:b w:val="0"/>
          <w:bCs w:val="0"/>
          <w:sz w:val="21"/>
          <w:szCs w:val="21"/>
        </w:rPr>
        <w:t>Universidad</w:t>
      </w:r>
      <w:r w:rsidRPr="00762557">
        <w:rPr>
          <w:rFonts w:ascii="Abadi" w:hAnsi="Abadi"/>
          <w:b w:val="0"/>
          <w:bCs w:val="0"/>
          <w:spacing w:val="23"/>
          <w:sz w:val="21"/>
          <w:szCs w:val="21"/>
        </w:rPr>
        <w:t xml:space="preserve"> </w:t>
      </w:r>
      <w:r w:rsidRPr="00762557">
        <w:rPr>
          <w:rFonts w:ascii="Abadi" w:hAnsi="Abadi"/>
          <w:b w:val="0"/>
          <w:bCs w:val="0"/>
          <w:sz w:val="21"/>
          <w:szCs w:val="21"/>
        </w:rPr>
        <w:t>y</w:t>
      </w:r>
      <w:r w:rsidRPr="00762557">
        <w:rPr>
          <w:rFonts w:ascii="Abadi" w:hAnsi="Abadi"/>
          <w:b w:val="0"/>
          <w:bCs w:val="0"/>
          <w:spacing w:val="21"/>
          <w:sz w:val="21"/>
          <w:szCs w:val="21"/>
        </w:rPr>
        <w:t xml:space="preserve"> </w:t>
      </w:r>
      <w:r w:rsidRPr="00762557">
        <w:rPr>
          <w:rFonts w:ascii="Abadi" w:hAnsi="Abadi"/>
          <w:b w:val="0"/>
          <w:bCs w:val="0"/>
          <w:sz w:val="21"/>
          <w:szCs w:val="21"/>
        </w:rPr>
        <w:t>el</w:t>
      </w:r>
      <w:r w:rsidRPr="00762557">
        <w:rPr>
          <w:rFonts w:ascii="Abadi" w:hAnsi="Abadi"/>
          <w:b w:val="0"/>
          <w:bCs w:val="0"/>
          <w:spacing w:val="22"/>
          <w:sz w:val="21"/>
          <w:szCs w:val="21"/>
        </w:rPr>
        <w:t xml:space="preserve"> </w:t>
      </w:r>
      <w:r w:rsidRPr="00762557">
        <w:rPr>
          <w:rFonts w:ascii="Abadi" w:hAnsi="Abadi"/>
          <w:b w:val="0"/>
          <w:bCs w:val="0"/>
          <w:sz w:val="21"/>
          <w:szCs w:val="21"/>
        </w:rPr>
        <w:t>Gobierno</w:t>
      </w:r>
      <w:r w:rsidRPr="00762557">
        <w:rPr>
          <w:rFonts w:ascii="Abadi" w:hAnsi="Abadi"/>
          <w:b w:val="0"/>
          <w:bCs w:val="0"/>
          <w:spacing w:val="23"/>
          <w:sz w:val="21"/>
          <w:szCs w:val="21"/>
        </w:rPr>
        <w:t xml:space="preserve"> </w:t>
      </w:r>
      <w:r w:rsidRPr="00762557">
        <w:rPr>
          <w:rFonts w:ascii="Abadi" w:hAnsi="Abadi"/>
          <w:b w:val="0"/>
          <w:bCs w:val="0"/>
          <w:sz w:val="21"/>
          <w:szCs w:val="21"/>
        </w:rPr>
        <w:t>de</w:t>
      </w:r>
    </w:p>
    <w:p w14:paraId="39BE8DF0" w14:textId="77777777" w:rsidR="00873DAD" w:rsidRPr="00F2418D" w:rsidRDefault="00873DAD" w:rsidP="00873DAD">
      <w:pPr>
        <w:pStyle w:val="Textoindependiente"/>
        <w:kinsoku w:val="0"/>
        <w:overflowPunct w:val="0"/>
        <w:rPr>
          <w:rFonts w:ascii="Abadi" w:hAnsi="Abadi"/>
          <w:sz w:val="21"/>
          <w:szCs w:val="21"/>
        </w:rPr>
      </w:pPr>
      <w:r w:rsidRPr="00762557">
        <w:rPr>
          <w:rFonts w:ascii="Abadi" w:hAnsi="Abadi"/>
          <w:b w:val="0"/>
          <w:bCs w:val="0"/>
          <w:sz w:val="21"/>
          <w:szCs w:val="21"/>
        </w:rPr>
        <w:t>Guanajuato</w:t>
      </w:r>
      <w:r w:rsidRPr="00762557">
        <w:rPr>
          <w:rFonts w:ascii="Abadi" w:hAnsi="Abadi"/>
          <w:b w:val="0"/>
          <w:bCs w:val="0"/>
          <w:spacing w:val="2"/>
          <w:sz w:val="21"/>
          <w:szCs w:val="21"/>
        </w:rPr>
        <w:t xml:space="preserve"> </w:t>
      </w:r>
      <w:r w:rsidRPr="00762557">
        <w:rPr>
          <w:rFonts w:ascii="Abadi" w:hAnsi="Abadi"/>
          <w:b w:val="0"/>
          <w:bCs w:val="0"/>
          <w:sz w:val="21"/>
          <w:szCs w:val="21"/>
        </w:rPr>
        <w:t>que incluía,</w:t>
      </w:r>
      <w:r w:rsidRPr="00762557">
        <w:rPr>
          <w:rFonts w:ascii="Abadi" w:hAnsi="Abadi"/>
          <w:b w:val="0"/>
          <w:bCs w:val="0"/>
          <w:spacing w:val="1"/>
          <w:sz w:val="21"/>
          <w:szCs w:val="21"/>
        </w:rPr>
        <w:t xml:space="preserve"> </w:t>
      </w:r>
      <w:r w:rsidRPr="00762557">
        <w:rPr>
          <w:rFonts w:ascii="Abadi" w:hAnsi="Abadi"/>
          <w:b w:val="0"/>
          <w:bCs w:val="0"/>
          <w:sz w:val="21"/>
          <w:szCs w:val="21"/>
        </w:rPr>
        <w:t>entre otras</w:t>
      </w:r>
      <w:r w:rsidRPr="00762557">
        <w:rPr>
          <w:rFonts w:ascii="Abadi" w:hAnsi="Abadi"/>
          <w:b w:val="0"/>
          <w:bCs w:val="0"/>
          <w:spacing w:val="1"/>
          <w:sz w:val="21"/>
          <w:szCs w:val="21"/>
        </w:rPr>
        <w:t xml:space="preserve"> </w:t>
      </w:r>
      <w:r w:rsidRPr="00762557">
        <w:rPr>
          <w:rFonts w:ascii="Abadi" w:hAnsi="Abadi"/>
          <w:b w:val="0"/>
          <w:bCs w:val="0"/>
          <w:sz w:val="21"/>
          <w:szCs w:val="21"/>
        </w:rPr>
        <w:t>cosas,</w:t>
      </w:r>
      <w:r w:rsidRPr="00762557">
        <w:rPr>
          <w:rFonts w:ascii="Abadi" w:hAnsi="Abadi"/>
          <w:b w:val="0"/>
          <w:bCs w:val="0"/>
          <w:spacing w:val="2"/>
          <w:sz w:val="21"/>
          <w:szCs w:val="21"/>
        </w:rPr>
        <w:t xml:space="preserve"> </w:t>
      </w:r>
      <w:r w:rsidRPr="00762557">
        <w:rPr>
          <w:rFonts w:ascii="Abadi" w:hAnsi="Abadi"/>
          <w:b w:val="0"/>
          <w:bCs w:val="0"/>
          <w:sz w:val="21"/>
          <w:szCs w:val="21"/>
        </w:rPr>
        <w:t>el</w:t>
      </w:r>
      <w:r w:rsidRPr="00762557">
        <w:rPr>
          <w:rFonts w:ascii="Abadi" w:hAnsi="Abadi"/>
          <w:b w:val="0"/>
          <w:bCs w:val="0"/>
          <w:spacing w:val="1"/>
          <w:sz w:val="21"/>
          <w:szCs w:val="21"/>
        </w:rPr>
        <w:t xml:space="preserve"> </w:t>
      </w:r>
      <w:r w:rsidRPr="00762557">
        <w:rPr>
          <w:rFonts w:ascii="Abadi" w:hAnsi="Abadi"/>
          <w:b w:val="0"/>
          <w:bCs w:val="0"/>
          <w:sz w:val="21"/>
          <w:szCs w:val="21"/>
        </w:rPr>
        <w:t>teatro</w:t>
      </w:r>
      <w:r w:rsidRPr="00762557">
        <w:rPr>
          <w:rFonts w:ascii="Abadi" w:hAnsi="Abadi"/>
          <w:b w:val="0"/>
          <w:bCs w:val="0"/>
          <w:spacing w:val="1"/>
          <w:sz w:val="21"/>
          <w:szCs w:val="21"/>
        </w:rPr>
        <w:t xml:space="preserve"> </w:t>
      </w:r>
      <w:r w:rsidRPr="00762557">
        <w:rPr>
          <w:rFonts w:ascii="Abadi" w:hAnsi="Abadi"/>
          <w:b w:val="0"/>
          <w:bCs w:val="0"/>
          <w:sz w:val="21"/>
          <w:szCs w:val="21"/>
        </w:rPr>
        <w:t>universitario.</w:t>
      </w:r>
    </w:p>
    <w:p w14:paraId="5E5812B7" w14:textId="77777777" w:rsidR="00873DAD" w:rsidRPr="00F2418D" w:rsidRDefault="00873DAD" w:rsidP="00873DAD">
      <w:pPr>
        <w:kinsoku w:val="0"/>
        <w:overflowPunct w:val="0"/>
        <w:autoSpaceDE w:val="0"/>
        <w:autoSpaceDN w:val="0"/>
        <w:adjustRightInd w:val="0"/>
        <w:ind w:left="39"/>
        <w:jc w:val="both"/>
        <w:rPr>
          <w:rFonts w:ascii="Abadi" w:hAnsi="Abadi" w:cs="Trebuchet MS"/>
          <w:sz w:val="21"/>
          <w:szCs w:val="21"/>
        </w:rPr>
      </w:pPr>
    </w:p>
    <w:p w14:paraId="73D2F136" w14:textId="77777777" w:rsidR="00873DAD" w:rsidRPr="00F2418D" w:rsidRDefault="00873DAD" w:rsidP="00873DAD">
      <w:pPr>
        <w:kinsoku w:val="0"/>
        <w:overflowPunct w:val="0"/>
        <w:autoSpaceDE w:val="0"/>
        <w:autoSpaceDN w:val="0"/>
        <w:adjustRightInd w:val="0"/>
        <w:ind w:left="39" w:right="111"/>
        <w:jc w:val="both"/>
        <w:rPr>
          <w:rFonts w:ascii="Abadi" w:hAnsi="Abadi" w:cs="Trebuchet MS"/>
          <w:sz w:val="21"/>
          <w:szCs w:val="21"/>
        </w:rPr>
      </w:pPr>
      <w:r w:rsidRPr="00F2418D">
        <w:rPr>
          <w:rFonts w:ascii="Abadi" w:hAnsi="Abadi" w:cs="Trebuchet MS"/>
          <w:sz w:val="21"/>
          <w:szCs w:val="21"/>
        </w:rPr>
        <w:t>En</w:t>
      </w:r>
      <w:r w:rsidRPr="00F2418D">
        <w:rPr>
          <w:rFonts w:ascii="Abadi" w:hAnsi="Abadi" w:cs="Trebuchet MS"/>
          <w:spacing w:val="31"/>
          <w:sz w:val="21"/>
          <w:szCs w:val="21"/>
        </w:rPr>
        <w:t xml:space="preserve"> </w:t>
      </w:r>
      <w:r w:rsidRPr="00F2418D">
        <w:rPr>
          <w:rFonts w:ascii="Abadi" w:hAnsi="Abadi" w:cs="Trebuchet MS"/>
          <w:sz w:val="21"/>
          <w:szCs w:val="21"/>
        </w:rPr>
        <w:t>ese</w:t>
      </w:r>
      <w:r w:rsidRPr="00F2418D">
        <w:rPr>
          <w:rFonts w:ascii="Abadi" w:hAnsi="Abadi" w:cs="Trebuchet MS"/>
          <w:spacing w:val="32"/>
          <w:sz w:val="21"/>
          <w:szCs w:val="21"/>
        </w:rPr>
        <w:t xml:space="preserve"> </w:t>
      </w:r>
      <w:r w:rsidRPr="00F2418D">
        <w:rPr>
          <w:rFonts w:ascii="Abadi" w:hAnsi="Abadi" w:cs="Trebuchet MS"/>
          <w:sz w:val="21"/>
          <w:szCs w:val="21"/>
        </w:rPr>
        <w:t>histórico</w:t>
      </w:r>
      <w:r w:rsidRPr="00F2418D">
        <w:rPr>
          <w:rFonts w:ascii="Abadi" w:hAnsi="Abadi" w:cs="Trebuchet MS"/>
          <w:spacing w:val="29"/>
          <w:sz w:val="21"/>
          <w:szCs w:val="21"/>
        </w:rPr>
        <w:t xml:space="preserve"> </w:t>
      </w:r>
      <w:r w:rsidRPr="00F2418D">
        <w:rPr>
          <w:rFonts w:ascii="Abadi" w:hAnsi="Abadi" w:cs="Trebuchet MS"/>
          <w:sz w:val="21"/>
          <w:szCs w:val="21"/>
        </w:rPr>
        <w:t>1952,</w:t>
      </w:r>
      <w:r w:rsidRPr="00F2418D">
        <w:rPr>
          <w:rFonts w:ascii="Abadi" w:hAnsi="Abadi" w:cs="Trebuchet MS"/>
          <w:spacing w:val="33"/>
          <w:sz w:val="21"/>
          <w:szCs w:val="21"/>
        </w:rPr>
        <w:t xml:space="preserve"> </w:t>
      </w:r>
      <w:r w:rsidRPr="00F2418D">
        <w:rPr>
          <w:rFonts w:ascii="Abadi" w:hAnsi="Abadi" w:cs="Trebuchet MS"/>
          <w:sz w:val="21"/>
          <w:szCs w:val="21"/>
        </w:rPr>
        <w:t>que</w:t>
      </w:r>
      <w:r w:rsidRPr="00F2418D">
        <w:rPr>
          <w:rFonts w:ascii="Abadi" w:hAnsi="Abadi" w:cs="Trebuchet MS"/>
          <w:spacing w:val="31"/>
          <w:sz w:val="21"/>
          <w:szCs w:val="21"/>
        </w:rPr>
        <w:t xml:space="preserve"> </w:t>
      </w:r>
      <w:r w:rsidRPr="00F2418D">
        <w:rPr>
          <w:rFonts w:ascii="Abadi" w:hAnsi="Abadi" w:cs="Trebuchet MS"/>
          <w:sz w:val="21"/>
          <w:szCs w:val="21"/>
        </w:rPr>
        <w:t>marcó</w:t>
      </w:r>
      <w:r w:rsidRPr="00F2418D">
        <w:rPr>
          <w:rFonts w:ascii="Abadi" w:hAnsi="Abadi" w:cs="Trebuchet MS"/>
          <w:spacing w:val="32"/>
          <w:sz w:val="21"/>
          <w:szCs w:val="21"/>
        </w:rPr>
        <w:t xml:space="preserve"> </w:t>
      </w:r>
      <w:r w:rsidRPr="00F2418D">
        <w:rPr>
          <w:rFonts w:ascii="Abadi" w:hAnsi="Abadi" w:cs="Trebuchet MS"/>
          <w:sz w:val="21"/>
          <w:szCs w:val="21"/>
        </w:rPr>
        <w:t>el</w:t>
      </w:r>
      <w:r w:rsidRPr="00F2418D">
        <w:rPr>
          <w:rFonts w:ascii="Abadi" w:hAnsi="Abadi" w:cs="Trebuchet MS"/>
          <w:spacing w:val="30"/>
          <w:sz w:val="21"/>
          <w:szCs w:val="21"/>
        </w:rPr>
        <w:t xml:space="preserve"> </w:t>
      </w:r>
      <w:r w:rsidRPr="00F2418D">
        <w:rPr>
          <w:rFonts w:ascii="Abadi" w:hAnsi="Abadi" w:cs="Trebuchet MS"/>
          <w:sz w:val="21"/>
          <w:szCs w:val="21"/>
        </w:rPr>
        <w:t>regreso</w:t>
      </w:r>
      <w:r w:rsidRPr="00F2418D">
        <w:rPr>
          <w:rFonts w:ascii="Abadi" w:hAnsi="Abadi" w:cs="Trebuchet MS"/>
          <w:spacing w:val="32"/>
          <w:sz w:val="21"/>
          <w:szCs w:val="21"/>
        </w:rPr>
        <w:t xml:space="preserve"> </w:t>
      </w:r>
      <w:r w:rsidRPr="00F2418D">
        <w:rPr>
          <w:rFonts w:ascii="Abadi" w:hAnsi="Abadi" w:cs="Trebuchet MS"/>
          <w:sz w:val="21"/>
          <w:szCs w:val="21"/>
        </w:rPr>
        <w:t>de</w:t>
      </w:r>
      <w:r w:rsidRPr="00F2418D">
        <w:rPr>
          <w:rFonts w:ascii="Abadi" w:hAnsi="Abadi" w:cs="Trebuchet MS"/>
          <w:spacing w:val="32"/>
          <w:sz w:val="21"/>
          <w:szCs w:val="21"/>
        </w:rPr>
        <w:t xml:space="preserve"> </w:t>
      </w:r>
      <w:r w:rsidRPr="00F2418D">
        <w:rPr>
          <w:rFonts w:ascii="Abadi" w:hAnsi="Abadi" w:cs="Trebuchet MS"/>
          <w:sz w:val="21"/>
          <w:szCs w:val="21"/>
        </w:rPr>
        <w:t>Enrique</w:t>
      </w:r>
      <w:r w:rsidRPr="00F2418D">
        <w:rPr>
          <w:rFonts w:ascii="Abadi" w:hAnsi="Abadi" w:cs="Trebuchet MS"/>
          <w:spacing w:val="31"/>
          <w:sz w:val="21"/>
          <w:szCs w:val="21"/>
        </w:rPr>
        <w:t xml:space="preserve"> </w:t>
      </w:r>
      <w:r w:rsidRPr="00F2418D">
        <w:rPr>
          <w:rFonts w:ascii="Abadi" w:hAnsi="Abadi" w:cs="Trebuchet MS"/>
          <w:sz w:val="21"/>
          <w:szCs w:val="21"/>
        </w:rPr>
        <w:t>Ruelas</w:t>
      </w:r>
      <w:r w:rsidRPr="00F2418D">
        <w:rPr>
          <w:rFonts w:ascii="Abadi" w:hAnsi="Abadi" w:cs="Trebuchet MS"/>
          <w:spacing w:val="33"/>
          <w:sz w:val="21"/>
          <w:szCs w:val="21"/>
        </w:rPr>
        <w:t xml:space="preserve"> </w:t>
      </w:r>
      <w:r w:rsidRPr="00F2418D">
        <w:rPr>
          <w:rFonts w:ascii="Abadi" w:hAnsi="Abadi" w:cs="Trebuchet MS"/>
          <w:sz w:val="21"/>
          <w:szCs w:val="21"/>
        </w:rPr>
        <w:t>a</w:t>
      </w:r>
      <w:r w:rsidRPr="00F2418D">
        <w:rPr>
          <w:rFonts w:ascii="Abadi" w:hAnsi="Abadi" w:cs="Trebuchet MS"/>
          <w:spacing w:val="30"/>
          <w:sz w:val="21"/>
          <w:szCs w:val="21"/>
        </w:rPr>
        <w:t xml:space="preserve"> </w:t>
      </w:r>
      <w:r w:rsidRPr="00F2418D">
        <w:rPr>
          <w:rFonts w:ascii="Abadi" w:hAnsi="Abadi" w:cs="Trebuchet MS"/>
          <w:sz w:val="21"/>
          <w:szCs w:val="21"/>
        </w:rPr>
        <w:t>Guanajuato,</w:t>
      </w:r>
      <w:r w:rsidRPr="00F2418D">
        <w:rPr>
          <w:rFonts w:ascii="Abadi" w:hAnsi="Abadi" w:cs="Trebuchet MS"/>
          <w:spacing w:val="-1"/>
          <w:sz w:val="21"/>
          <w:szCs w:val="21"/>
        </w:rPr>
        <w:t xml:space="preserve"> </w:t>
      </w:r>
      <w:r w:rsidRPr="00F2418D">
        <w:rPr>
          <w:rFonts w:ascii="Abadi" w:hAnsi="Abadi" w:cs="Trebuchet MS"/>
          <w:sz w:val="21"/>
          <w:szCs w:val="21"/>
        </w:rPr>
        <w:t>después</w:t>
      </w:r>
      <w:r w:rsidRPr="00F2418D">
        <w:rPr>
          <w:rFonts w:ascii="Abadi" w:hAnsi="Abadi" w:cs="Trebuchet MS"/>
          <w:spacing w:val="3"/>
          <w:sz w:val="21"/>
          <w:szCs w:val="21"/>
        </w:rPr>
        <w:t xml:space="preserve"> </w:t>
      </w:r>
      <w:r w:rsidRPr="00F2418D">
        <w:rPr>
          <w:rFonts w:ascii="Abadi" w:hAnsi="Abadi" w:cs="Trebuchet MS"/>
          <w:sz w:val="21"/>
          <w:szCs w:val="21"/>
        </w:rPr>
        <w:t>de</w:t>
      </w:r>
      <w:r w:rsidRPr="00F2418D">
        <w:rPr>
          <w:rFonts w:ascii="Abadi" w:hAnsi="Abadi" w:cs="Trebuchet MS"/>
          <w:spacing w:val="1"/>
          <w:sz w:val="21"/>
          <w:szCs w:val="21"/>
        </w:rPr>
        <w:t xml:space="preserve"> </w:t>
      </w:r>
      <w:r w:rsidRPr="00F2418D">
        <w:rPr>
          <w:rFonts w:ascii="Abadi" w:hAnsi="Abadi" w:cs="Trebuchet MS"/>
          <w:sz w:val="21"/>
          <w:szCs w:val="21"/>
        </w:rPr>
        <w:t>realizar</w:t>
      </w:r>
      <w:r w:rsidRPr="00F2418D">
        <w:rPr>
          <w:rFonts w:ascii="Abadi" w:hAnsi="Abadi" w:cs="Trebuchet MS"/>
          <w:spacing w:val="2"/>
          <w:sz w:val="21"/>
          <w:szCs w:val="21"/>
        </w:rPr>
        <w:t xml:space="preserve"> </w:t>
      </w:r>
      <w:r w:rsidRPr="00F2418D">
        <w:rPr>
          <w:rFonts w:ascii="Abadi" w:hAnsi="Abadi" w:cs="Trebuchet MS"/>
          <w:sz w:val="21"/>
          <w:szCs w:val="21"/>
        </w:rPr>
        <w:t>estudios</w:t>
      </w:r>
      <w:r w:rsidRPr="00F2418D">
        <w:rPr>
          <w:rFonts w:ascii="Abadi" w:hAnsi="Abadi" w:cs="Trebuchet MS"/>
          <w:spacing w:val="3"/>
          <w:sz w:val="21"/>
          <w:szCs w:val="21"/>
        </w:rPr>
        <w:t xml:space="preserve"> </w:t>
      </w:r>
      <w:r w:rsidRPr="00F2418D">
        <w:rPr>
          <w:rFonts w:ascii="Abadi" w:hAnsi="Abadi" w:cs="Trebuchet MS"/>
          <w:sz w:val="21"/>
          <w:szCs w:val="21"/>
        </w:rPr>
        <w:t>en</w:t>
      </w:r>
      <w:r w:rsidRPr="00F2418D">
        <w:rPr>
          <w:rFonts w:ascii="Abadi" w:hAnsi="Abadi" w:cs="Trebuchet MS"/>
          <w:spacing w:val="77"/>
          <w:sz w:val="21"/>
          <w:szCs w:val="21"/>
        </w:rPr>
        <w:t xml:space="preserve"> </w:t>
      </w:r>
      <w:r w:rsidRPr="00F2418D">
        <w:rPr>
          <w:rFonts w:ascii="Abadi" w:hAnsi="Abadi" w:cs="Trebuchet MS"/>
          <w:sz w:val="21"/>
          <w:szCs w:val="21"/>
        </w:rPr>
        <w:t>la</w:t>
      </w:r>
      <w:r w:rsidRPr="00F2418D">
        <w:rPr>
          <w:rFonts w:ascii="Abadi" w:hAnsi="Abadi" w:cs="Trebuchet MS"/>
          <w:spacing w:val="78"/>
          <w:sz w:val="21"/>
          <w:szCs w:val="21"/>
        </w:rPr>
        <w:t xml:space="preserve"> </w:t>
      </w:r>
      <w:r w:rsidRPr="00F2418D">
        <w:rPr>
          <w:rFonts w:ascii="Abadi" w:hAnsi="Abadi" w:cs="Trebuchet MS"/>
          <w:sz w:val="21"/>
          <w:szCs w:val="21"/>
        </w:rPr>
        <w:t>UNAM,</w:t>
      </w:r>
      <w:r w:rsidRPr="00F2418D">
        <w:rPr>
          <w:rFonts w:ascii="Abadi" w:hAnsi="Abadi" w:cs="Trebuchet MS"/>
          <w:spacing w:val="3"/>
          <w:sz w:val="21"/>
          <w:szCs w:val="21"/>
        </w:rPr>
        <w:t xml:space="preserve"> </w:t>
      </w:r>
      <w:r w:rsidRPr="00F2418D">
        <w:rPr>
          <w:rFonts w:ascii="Abadi" w:hAnsi="Abadi" w:cs="Trebuchet MS"/>
          <w:sz w:val="21"/>
          <w:szCs w:val="21"/>
        </w:rPr>
        <w:t>retomó</w:t>
      </w:r>
      <w:r w:rsidRPr="00F2418D">
        <w:rPr>
          <w:rFonts w:ascii="Abadi" w:hAnsi="Abadi" w:cs="Trebuchet MS"/>
          <w:spacing w:val="77"/>
          <w:sz w:val="21"/>
          <w:szCs w:val="21"/>
        </w:rPr>
        <w:t xml:space="preserve"> </w:t>
      </w:r>
      <w:r w:rsidRPr="00F2418D">
        <w:rPr>
          <w:rFonts w:ascii="Abadi" w:hAnsi="Abadi" w:cs="Trebuchet MS"/>
          <w:sz w:val="21"/>
          <w:szCs w:val="21"/>
        </w:rPr>
        <w:t>no</w:t>
      </w:r>
      <w:r w:rsidRPr="00F2418D">
        <w:rPr>
          <w:rFonts w:ascii="Abadi" w:hAnsi="Abadi" w:cs="Trebuchet MS"/>
          <w:spacing w:val="1"/>
          <w:sz w:val="21"/>
          <w:szCs w:val="21"/>
        </w:rPr>
        <w:t xml:space="preserve"> </w:t>
      </w:r>
      <w:r w:rsidRPr="00F2418D">
        <w:rPr>
          <w:rFonts w:ascii="Abadi" w:hAnsi="Abadi" w:cs="Trebuchet MS"/>
          <w:sz w:val="21"/>
          <w:szCs w:val="21"/>
        </w:rPr>
        <w:t>solo</w:t>
      </w:r>
      <w:r w:rsidRPr="00F2418D">
        <w:rPr>
          <w:rFonts w:ascii="Abadi" w:hAnsi="Abadi" w:cs="Trebuchet MS"/>
          <w:spacing w:val="1"/>
          <w:sz w:val="21"/>
          <w:szCs w:val="21"/>
        </w:rPr>
        <w:t xml:space="preserve"> </w:t>
      </w:r>
      <w:r w:rsidRPr="00F2418D">
        <w:rPr>
          <w:rFonts w:ascii="Abadi" w:hAnsi="Abadi" w:cs="Trebuchet MS"/>
          <w:sz w:val="21"/>
          <w:szCs w:val="21"/>
        </w:rPr>
        <w:t>su</w:t>
      </w:r>
      <w:r w:rsidRPr="00F2418D">
        <w:rPr>
          <w:rFonts w:ascii="Abadi" w:hAnsi="Abadi" w:cs="Trebuchet MS"/>
          <w:spacing w:val="2"/>
          <w:sz w:val="21"/>
          <w:szCs w:val="21"/>
        </w:rPr>
        <w:t xml:space="preserve"> </w:t>
      </w:r>
      <w:r w:rsidRPr="00F2418D">
        <w:rPr>
          <w:rFonts w:ascii="Abadi" w:hAnsi="Abadi" w:cs="Trebuchet MS"/>
          <w:sz w:val="21"/>
          <w:szCs w:val="21"/>
        </w:rPr>
        <w:t>amistad</w:t>
      </w:r>
      <w:r w:rsidRPr="00F2418D">
        <w:rPr>
          <w:rFonts w:ascii="Abadi" w:hAnsi="Abadi" w:cs="Trebuchet MS"/>
          <w:spacing w:val="77"/>
          <w:sz w:val="21"/>
          <w:szCs w:val="21"/>
        </w:rPr>
        <w:t xml:space="preserve"> </w:t>
      </w:r>
      <w:r w:rsidRPr="00F2418D">
        <w:rPr>
          <w:rFonts w:ascii="Abadi" w:hAnsi="Abadi" w:cs="Trebuchet MS"/>
          <w:sz w:val="21"/>
          <w:szCs w:val="21"/>
        </w:rPr>
        <w:t>con personajes</w:t>
      </w:r>
      <w:r w:rsidRPr="00F2418D">
        <w:rPr>
          <w:rFonts w:ascii="Abadi" w:hAnsi="Abadi" w:cs="Trebuchet MS"/>
          <w:spacing w:val="-10"/>
          <w:sz w:val="21"/>
          <w:szCs w:val="21"/>
        </w:rPr>
        <w:t xml:space="preserve"> </w:t>
      </w:r>
      <w:r w:rsidRPr="00F2418D">
        <w:rPr>
          <w:rFonts w:ascii="Abadi" w:hAnsi="Abadi" w:cs="Trebuchet MS"/>
          <w:sz w:val="21"/>
          <w:szCs w:val="21"/>
        </w:rPr>
        <w:t>clave</w:t>
      </w:r>
      <w:r w:rsidRPr="00F2418D">
        <w:rPr>
          <w:rFonts w:ascii="Abadi" w:hAnsi="Abadi" w:cs="Trebuchet MS"/>
          <w:spacing w:val="-13"/>
          <w:sz w:val="21"/>
          <w:szCs w:val="21"/>
        </w:rPr>
        <w:t xml:space="preserve"> </w:t>
      </w:r>
      <w:r w:rsidRPr="00F2418D">
        <w:rPr>
          <w:rFonts w:ascii="Abadi" w:hAnsi="Abadi" w:cs="Trebuchet MS"/>
          <w:sz w:val="21"/>
          <w:szCs w:val="21"/>
        </w:rPr>
        <w:t>para</w:t>
      </w:r>
      <w:r w:rsidRPr="00F2418D">
        <w:rPr>
          <w:rFonts w:ascii="Abadi" w:hAnsi="Abadi" w:cs="Trebuchet MS"/>
          <w:spacing w:val="-10"/>
          <w:sz w:val="21"/>
          <w:szCs w:val="21"/>
        </w:rPr>
        <w:t xml:space="preserve"> </w:t>
      </w:r>
      <w:r w:rsidRPr="00F2418D">
        <w:rPr>
          <w:rFonts w:ascii="Abadi" w:hAnsi="Abadi" w:cs="Trebuchet MS"/>
          <w:sz w:val="21"/>
          <w:szCs w:val="21"/>
        </w:rPr>
        <w:t>consolidar</w:t>
      </w:r>
      <w:r w:rsidRPr="00F2418D">
        <w:rPr>
          <w:rFonts w:ascii="Abadi" w:hAnsi="Abadi" w:cs="Trebuchet MS"/>
          <w:spacing w:val="-11"/>
          <w:sz w:val="21"/>
          <w:szCs w:val="21"/>
        </w:rPr>
        <w:t xml:space="preserve"> </w:t>
      </w:r>
      <w:r w:rsidRPr="00F2418D">
        <w:rPr>
          <w:rFonts w:ascii="Abadi" w:hAnsi="Abadi" w:cs="Trebuchet MS"/>
          <w:sz w:val="21"/>
          <w:szCs w:val="21"/>
        </w:rPr>
        <w:t>el</w:t>
      </w:r>
      <w:r w:rsidRPr="00F2418D">
        <w:rPr>
          <w:rFonts w:ascii="Abadi" w:hAnsi="Abadi" w:cs="Trebuchet MS"/>
          <w:spacing w:val="-14"/>
          <w:sz w:val="21"/>
          <w:szCs w:val="21"/>
        </w:rPr>
        <w:t xml:space="preserve"> </w:t>
      </w:r>
      <w:r w:rsidRPr="00F2418D">
        <w:rPr>
          <w:rFonts w:ascii="Abadi" w:hAnsi="Abadi" w:cs="Trebuchet MS"/>
          <w:sz w:val="21"/>
          <w:szCs w:val="21"/>
        </w:rPr>
        <w:t>proyecto</w:t>
      </w:r>
      <w:r w:rsidRPr="00F2418D">
        <w:rPr>
          <w:rFonts w:ascii="Abadi" w:hAnsi="Abadi" w:cs="Trebuchet MS"/>
          <w:spacing w:val="-10"/>
          <w:sz w:val="21"/>
          <w:szCs w:val="21"/>
        </w:rPr>
        <w:t xml:space="preserve"> </w:t>
      </w:r>
      <w:r w:rsidRPr="00F2418D">
        <w:rPr>
          <w:rFonts w:ascii="Abadi" w:hAnsi="Abadi" w:cs="Trebuchet MS"/>
          <w:sz w:val="21"/>
          <w:szCs w:val="21"/>
        </w:rPr>
        <w:t>escénico,</w:t>
      </w:r>
      <w:r w:rsidRPr="00F2418D">
        <w:rPr>
          <w:rFonts w:ascii="Abadi" w:hAnsi="Abadi" w:cs="Trebuchet MS"/>
          <w:spacing w:val="-13"/>
          <w:sz w:val="21"/>
          <w:szCs w:val="21"/>
        </w:rPr>
        <w:t xml:space="preserve"> </w:t>
      </w:r>
      <w:r w:rsidRPr="00F2418D">
        <w:rPr>
          <w:rFonts w:ascii="Abadi" w:hAnsi="Abadi" w:cs="Trebuchet MS"/>
          <w:sz w:val="21"/>
          <w:szCs w:val="21"/>
        </w:rPr>
        <w:t>como</w:t>
      </w:r>
      <w:r w:rsidRPr="00F2418D">
        <w:rPr>
          <w:rFonts w:ascii="Abadi" w:hAnsi="Abadi" w:cs="Trebuchet MS"/>
          <w:spacing w:val="-11"/>
          <w:sz w:val="21"/>
          <w:szCs w:val="21"/>
        </w:rPr>
        <w:t xml:space="preserve"> </w:t>
      </w:r>
      <w:r w:rsidRPr="00F2418D">
        <w:rPr>
          <w:rFonts w:ascii="Abadi" w:hAnsi="Abadi" w:cs="Trebuchet MS"/>
          <w:sz w:val="21"/>
          <w:szCs w:val="21"/>
        </w:rPr>
        <w:t>Don</w:t>
      </w:r>
      <w:r w:rsidRPr="00F2418D">
        <w:rPr>
          <w:rFonts w:ascii="Abadi" w:hAnsi="Abadi" w:cs="Trebuchet MS"/>
          <w:spacing w:val="-12"/>
          <w:sz w:val="21"/>
          <w:szCs w:val="21"/>
        </w:rPr>
        <w:t xml:space="preserve"> </w:t>
      </w:r>
      <w:r w:rsidRPr="00F2418D">
        <w:rPr>
          <w:rFonts w:ascii="Abadi" w:hAnsi="Abadi" w:cs="Trebuchet MS"/>
          <w:sz w:val="21"/>
          <w:szCs w:val="21"/>
        </w:rPr>
        <w:t>Eugenio</w:t>
      </w:r>
      <w:r w:rsidRPr="00F2418D">
        <w:rPr>
          <w:rFonts w:ascii="Abadi" w:hAnsi="Abadi" w:cs="Trebuchet MS"/>
          <w:spacing w:val="-11"/>
          <w:sz w:val="21"/>
          <w:szCs w:val="21"/>
        </w:rPr>
        <w:t xml:space="preserve"> </w:t>
      </w:r>
      <w:r w:rsidRPr="00F2418D">
        <w:rPr>
          <w:rFonts w:ascii="Abadi" w:hAnsi="Abadi" w:cs="Trebuchet MS"/>
          <w:sz w:val="21"/>
          <w:szCs w:val="21"/>
        </w:rPr>
        <w:t>Trueba</w:t>
      </w:r>
      <w:r w:rsidRPr="00F2418D">
        <w:rPr>
          <w:rFonts w:ascii="Abadi" w:hAnsi="Abadi" w:cs="Trebuchet MS"/>
          <w:spacing w:val="-1"/>
          <w:sz w:val="21"/>
          <w:szCs w:val="21"/>
        </w:rPr>
        <w:t xml:space="preserve"> </w:t>
      </w:r>
      <w:r w:rsidRPr="00F2418D">
        <w:rPr>
          <w:rFonts w:ascii="Abadi" w:hAnsi="Abadi" w:cs="Trebuchet MS"/>
          <w:sz w:val="21"/>
          <w:szCs w:val="21"/>
        </w:rPr>
        <w:t>Olivares</w:t>
      </w:r>
      <w:r w:rsidRPr="00F2418D">
        <w:rPr>
          <w:rFonts w:ascii="Abadi" w:hAnsi="Abadi" w:cs="Trebuchet MS"/>
          <w:spacing w:val="4"/>
          <w:sz w:val="21"/>
          <w:szCs w:val="21"/>
        </w:rPr>
        <w:t xml:space="preserve"> </w:t>
      </w:r>
      <w:r w:rsidRPr="00F2418D">
        <w:rPr>
          <w:rFonts w:ascii="Abadi" w:hAnsi="Abadi" w:cs="Trebuchet MS"/>
          <w:sz w:val="21"/>
          <w:szCs w:val="21"/>
        </w:rPr>
        <w:t>y</w:t>
      </w:r>
      <w:r w:rsidRPr="00F2418D">
        <w:rPr>
          <w:rFonts w:ascii="Abadi" w:hAnsi="Abadi" w:cs="Trebuchet MS"/>
          <w:spacing w:val="2"/>
          <w:sz w:val="21"/>
          <w:szCs w:val="21"/>
        </w:rPr>
        <w:t xml:space="preserve"> </w:t>
      </w:r>
      <w:r w:rsidRPr="00F2418D">
        <w:rPr>
          <w:rFonts w:ascii="Abadi" w:hAnsi="Abadi" w:cs="Trebuchet MS"/>
          <w:sz w:val="21"/>
          <w:szCs w:val="21"/>
        </w:rPr>
        <w:t>Don</w:t>
      </w:r>
      <w:r w:rsidRPr="00F2418D">
        <w:rPr>
          <w:rFonts w:ascii="Abadi" w:hAnsi="Abadi" w:cs="Trebuchet MS"/>
          <w:spacing w:val="2"/>
          <w:sz w:val="21"/>
          <w:szCs w:val="21"/>
        </w:rPr>
        <w:t xml:space="preserve"> </w:t>
      </w:r>
      <w:r w:rsidRPr="00F2418D">
        <w:rPr>
          <w:rFonts w:ascii="Abadi" w:hAnsi="Abadi" w:cs="Trebuchet MS"/>
          <w:sz w:val="21"/>
          <w:szCs w:val="21"/>
        </w:rPr>
        <w:t>Armando</w:t>
      </w:r>
      <w:r w:rsidRPr="00F2418D">
        <w:rPr>
          <w:rFonts w:ascii="Abadi" w:hAnsi="Abadi" w:cs="Trebuchet MS"/>
          <w:spacing w:val="3"/>
          <w:sz w:val="21"/>
          <w:szCs w:val="21"/>
        </w:rPr>
        <w:t xml:space="preserve"> </w:t>
      </w:r>
      <w:r w:rsidRPr="00F2418D">
        <w:rPr>
          <w:rFonts w:ascii="Abadi" w:hAnsi="Abadi" w:cs="Trebuchet MS"/>
          <w:sz w:val="21"/>
          <w:szCs w:val="21"/>
        </w:rPr>
        <w:t>Olivares</w:t>
      </w:r>
      <w:r w:rsidRPr="00F2418D">
        <w:rPr>
          <w:rFonts w:ascii="Abadi" w:hAnsi="Abadi" w:cs="Trebuchet MS"/>
          <w:spacing w:val="4"/>
          <w:sz w:val="21"/>
          <w:szCs w:val="21"/>
        </w:rPr>
        <w:t xml:space="preserve"> </w:t>
      </w:r>
      <w:r w:rsidRPr="00F2418D">
        <w:rPr>
          <w:rFonts w:ascii="Abadi" w:hAnsi="Abadi" w:cs="Trebuchet MS"/>
          <w:sz w:val="21"/>
          <w:szCs w:val="21"/>
        </w:rPr>
        <w:t>Carrillo</w:t>
      </w:r>
      <w:r w:rsidRPr="00F2418D">
        <w:rPr>
          <w:rFonts w:ascii="Abadi" w:hAnsi="Abadi" w:cs="Trebuchet MS"/>
          <w:spacing w:val="2"/>
          <w:sz w:val="21"/>
          <w:szCs w:val="21"/>
        </w:rPr>
        <w:t xml:space="preserve"> </w:t>
      </w:r>
      <w:r w:rsidRPr="00F2418D">
        <w:rPr>
          <w:rFonts w:ascii="Abadi" w:hAnsi="Abadi" w:cs="Trebuchet MS"/>
          <w:sz w:val="21"/>
          <w:szCs w:val="21"/>
        </w:rPr>
        <w:t>sino,</w:t>
      </w:r>
      <w:r w:rsidRPr="00F2418D">
        <w:rPr>
          <w:rFonts w:ascii="Abadi" w:hAnsi="Abadi" w:cs="Trebuchet MS"/>
          <w:spacing w:val="2"/>
          <w:sz w:val="21"/>
          <w:szCs w:val="21"/>
        </w:rPr>
        <w:t xml:space="preserve"> </w:t>
      </w:r>
      <w:r w:rsidRPr="00F2418D">
        <w:rPr>
          <w:rFonts w:ascii="Abadi" w:hAnsi="Abadi" w:cs="Trebuchet MS"/>
          <w:sz w:val="21"/>
          <w:szCs w:val="21"/>
        </w:rPr>
        <w:t>como</w:t>
      </w:r>
      <w:r w:rsidRPr="00F2418D">
        <w:rPr>
          <w:rFonts w:ascii="Abadi" w:hAnsi="Abadi" w:cs="Trebuchet MS"/>
          <w:spacing w:val="3"/>
          <w:sz w:val="21"/>
          <w:szCs w:val="21"/>
        </w:rPr>
        <w:t xml:space="preserve"> </w:t>
      </w:r>
      <w:r w:rsidRPr="00F2418D">
        <w:rPr>
          <w:rFonts w:ascii="Abadi" w:hAnsi="Abadi" w:cs="Trebuchet MS"/>
          <w:sz w:val="21"/>
          <w:szCs w:val="21"/>
        </w:rPr>
        <w:t>en</w:t>
      </w:r>
      <w:r w:rsidRPr="00F2418D">
        <w:rPr>
          <w:rFonts w:ascii="Abadi" w:hAnsi="Abadi" w:cs="Trebuchet MS"/>
          <w:spacing w:val="-1"/>
          <w:sz w:val="21"/>
          <w:szCs w:val="21"/>
        </w:rPr>
        <w:t xml:space="preserve"> </w:t>
      </w:r>
      <w:r w:rsidRPr="00F2418D">
        <w:rPr>
          <w:rFonts w:ascii="Abadi" w:hAnsi="Abadi" w:cs="Trebuchet MS"/>
          <w:sz w:val="21"/>
          <w:szCs w:val="21"/>
        </w:rPr>
        <w:t>sus</w:t>
      </w:r>
      <w:r w:rsidRPr="00F2418D">
        <w:rPr>
          <w:rFonts w:ascii="Abadi" w:hAnsi="Abadi" w:cs="Trebuchet MS"/>
          <w:spacing w:val="4"/>
          <w:sz w:val="21"/>
          <w:szCs w:val="21"/>
        </w:rPr>
        <w:t xml:space="preserve"> </w:t>
      </w:r>
      <w:r w:rsidRPr="00F2418D">
        <w:rPr>
          <w:rFonts w:ascii="Abadi" w:hAnsi="Abadi" w:cs="Trebuchet MS"/>
          <w:sz w:val="21"/>
          <w:szCs w:val="21"/>
        </w:rPr>
        <w:t>años</w:t>
      </w:r>
      <w:r w:rsidRPr="00F2418D">
        <w:rPr>
          <w:rFonts w:ascii="Abadi" w:hAnsi="Abadi" w:cs="Trebuchet MS"/>
          <w:spacing w:val="3"/>
          <w:sz w:val="21"/>
          <w:szCs w:val="21"/>
        </w:rPr>
        <w:t xml:space="preserve"> </w:t>
      </w:r>
      <w:r w:rsidRPr="00F2418D">
        <w:rPr>
          <w:rFonts w:ascii="Abadi" w:hAnsi="Abadi" w:cs="Trebuchet MS"/>
          <w:sz w:val="21"/>
          <w:szCs w:val="21"/>
        </w:rPr>
        <w:t>mozos,</w:t>
      </w:r>
      <w:r w:rsidRPr="00F2418D">
        <w:rPr>
          <w:rFonts w:ascii="Abadi" w:hAnsi="Abadi" w:cs="Trebuchet MS"/>
          <w:spacing w:val="4"/>
          <w:sz w:val="21"/>
          <w:szCs w:val="21"/>
        </w:rPr>
        <w:t xml:space="preserve"> </w:t>
      </w:r>
      <w:r w:rsidRPr="00F2418D">
        <w:rPr>
          <w:rFonts w:ascii="Abadi" w:hAnsi="Abadi" w:cs="Trebuchet MS"/>
          <w:sz w:val="21"/>
          <w:szCs w:val="21"/>
        </w:rPr>
        <w:t>volvió</w:t>
      </w:r>
      <w:r w:rsidRPr="00F2418D">
        <w:rPr>
          <w:rFonts w:ascii="Abadi" w:hAnsi="Abadi" w:cs="Trebuchet MS"/>
          <w:spacing w:val="3"/>
          <w:sz w:val="21"/>
          <w:szCs w:val="21"/>
        </w:rPr>
        <w:t xml:space="preserve"> </w:t>
      </w:r>
      <w:r w:rsidRPr="00F2418D">
        <w:rPr>
          <w:rFonts w:ascii="Abadi" w:hAnsi="Abadi" w:cs="Trebuchet MS"/>
          <w:sz w:val="21"/>
          <w:szCs w:val="21"/>
        </w:rPr>
        <w:t>a los</w:t>
      </w:r>
      <w:r w:rsidRPr="00F2418D">
        <w:rPr>
          <w:rFonts w:ascii="Abadi" w:hAnsi="Abadi" w:cs="Trebuchet MS"/>
          <w:spacing w:val="1"/>
          <w:sz w:val="21"/>
          <w:szCs w:val="21"/>
        </w:rPr>
        <w:t xml:space="preserve"> </w:t>
      </w:r>
      <w:r w:rsidRPr="00F2418D">
        <w:rPr>
          <w:rFonts w:ascii="Abadi" w:hAnsi="Abadi" w:cs="Trebuchet MS"/>
          <w:sz w:val="21"/>
          <w:szCs w:val="21"/>
        </w:rPr>
        <w:t>cafés</w:t>
      </w:r>
      <w:r w:rsidRPr="00F2418D">
        <w:rPr>
          <w:rFonts w:ascii="Abadi" w:hAnsi="Abadi" w:cs="Trebuchet MS"/>
          <w:spacing w:val="1"/>
          <w:sz w:val="21"/>
          <w:szCs w:val="21"/>
        </w:rPr>
        <w:t xml:space="preserve"> </w:t>
      </w:r>
      <w:r w:rsidRPr="00F2418D">
        <w:rPr>
          <w:rFonts w:ascii="Abadi" w:hAnsi="Abadi" w:cs="Trebuchet MS"/>
          <w:sz w:val="21"/>
          <w:szCs w:val="21"/>
        </w:rPr>
        <w:t>locales</w:t>
      </w:r>
      <w:r w:rsidRPr="00F2418D">
        <w:rPr>
          <w:rFonts w:ascii="Abadi" w:hAnsi="Abadi" w:cs="Trebuchet MS"/>
          <w:spacing w:val="1"/>
          <w:sz w:val="21"/>
          <w:szCs w:val="21"/>
        </w:rPr>
        <w:t xml:space="preserve"> </w:t>
      </w:r>
      <w:r w:rsidRPr="00F2418D">
        <w:rPr>
          <w:rFonts w:ascii="Abadi" w:hAnsi="Abadi" w:cs="Trebuchet MS"/>
          <w:sz w:val="21"/>
          <w:szCs w:val="21"/>
        </w:rPr>
        <w:t>para</w:t>
      </w:r>
      <w:r w:rsidRPr="00F2418D">
        <w:rPr>
          <w:rFonts w:ascii="Abadi" w:hAnsi="Abadi" w:cs="Trebuchet MS"/>
          <w:spacing w:val="2"/>
          <w:sz w:val="21"/>
          <w:szCs w:val="21"/>
        </w:rPr>
        <w:t xml:space="preserve"> </w:t>
      </w:r>
      <w:r w:rsidRPr="00F2418D">
        <w:rPr>
          <w:rFonts w:ascii="Abadi" w:hAnsi="Abadi" w:cs="Trebuchet MS"/>
          <w:sz w:val="21"/>
          <w:szCs w:val="21"/>
        </w:rPr>
        <w:t>garabatear</w:t>
      </w:r>
      <w:r w:rsidRPr="00F2418D">
        <w:rPr>
          <w:rFonts w:ascii="Abadi" w:hAnsi="Abadi" w:cs="Trebuchet MS"/>
          <w:spacing w:val="1"/>
          <w:sz w:val="21"/>
          <w:szCs w:val="21"/>
        </w:rPr>
        <w:t xml:space="preserve"> </w:t>
      </w:r>
      <w:r w:rsidRPr="00F2418D">
        <w:rPr>
          <w:rFonts w:ascii="Abadi" w:hAnsi="Abadi" w:cs="Trebuchet MS"/>
          <w:sz w:val="21"/>
          <w:szCs w:val="21"/>
        </w:rPr>
        <w:t>libretos</w:t>
      </w:r>
      <w:r w:rsidRPr="00F2418D">
        <w:rPr>
          <w:rFonts w:ascii="Abadi" w:hAnsi="Abadi" w:cs="Trebuchet MS"/>
          <w:spacing w:val="2"/>
          <w:sz w:val="21"/>
          <w:szCs w:val="21"/>
        </w:rPr>
        <w:t xml:space="preserve"> </w:t>
      </w:r>
      <w:r w:rsidRPr="00F2418D">
        <w:rPr>
          <w:rFonts w:ascii="Abadi" w:hAnsi="Abadi" w:cs="Trebuchet MS"/>
          <w:sz w:val="21"/>
          <w:szCs w:val="21"/>
        </w:rPr>
        <w:t>de</w:t>
      </w:r>
      <w:r w:rsidRPr="00F2418D">
        <w:rPr>
          <w:rFonts w:ascii="Abadi" w:hAnsi="Abadi" w:cs="Trebuchet MS"/>
          <w:spacing w:val="1"/>
          <w:sz w:val="21"/>
          <w:szCs w:val="21"/>
        </w:rPr>
        <w:t xml:space="preserve"> </w:t>
      </w:r>
      <w:r w:rsidRPr="00F2418D">
        <w:rPr>
          <w:rFonts w:ascii="Abadi" w:hAnsi="Abadi" w:cs="Trebuchet MS"/>
          <w:sz w:val="21"/>
          <w:szCs w:val="21"/>
        </w:rPr>
        <w:t>Teatro.</w:t>
      </w:r>
    </w:p>
    <w:p w14:paraId="7E7C92AF" w14:textId="77777777" w:rsidR="00873DAD" w:rsidRPr="00F2418D" w:rsidRDefault="00873DAD" w:rsidP="00873DAD">
      <w:pPr>
        <w:kinsoku w:val="0"/>
        <w:overflowPunct w:val="0"/>
        <w:autoSpaceDE w:val="0"/>
        <w:autoSpaceDN w:val="0"/>
        <w:adjustRightInd w:val="0"/>
        <w:spacing w:before="10"/>
        <w:jc w:val="both"/>
        <w:rPr>
          <w:rFonts w:ascii="Abadi" w:hAnsi="Abadi" w:cs="Trebuchet MS"/>
          <w:sz w:val="21"/>
          <w:szCs w:val="21"/>
        </w:rPr>
      </w:pPr>
    </w:p>
    <w:p w14:paraId="0C143D56" w14:textId="77777777" w:rsidR="00873DAD" w:rsidRPr="00F2418D" w:rsidRDefault="00873DAD" w:rsidP="00873DAD">
      <w:pPr>
        <w:kinsoku w:val="0"/>
        <w:overflowPunct w:val="0"/>
        <w:autoSpaceDE w:val="0"/>
        <w:autoSpaceDN w:val="0"/>
        <w:adjustRightInd w:val="0"/>
        <w:ind w:left="39" w:right="113"/>
        <w:jc w:val="both"/>
        <w:rPr>
          <w:rFonts w:ascii="Abadi" w:hAnsi="Abadi" w:cs="Trebuchet MS"/>
          <w:sz w:val="21"/>
          <w:szCs w:val="21"/>
        </w:rPr>
      </w:pPr>
      <w:r w:rsidRPr="00F2418D">
        <w:rPr>
          <w:rFonts w:ascii="Abadi" w:hAnsi="Abadi" w:cs="Trebuchet MS"/>
          <w:sz w:val="21"/>
          <w:szCs w:val="21"/>
        </w:rPr>
        <w:t>Y</w:t>
      </w:r>
      <w:r w:rsidRPr="00F2418D">
        <w:rPr>
          <w:rFonts w:ascii="Abadi" w:hAnsi="Abadi" w:cs="Trebuchet MS"/>
          <w:spacing w:val="1"/>
          <w:sz w:val="21"/>
          <w:szCs w:val="21"/>
        </w:rPr>
        <w:t xml:space="preserve"> </w:t>
      </w:r>
      <w:r w:rsidRPr="00F2418D">
        <w:rPr>
          <w:rFonts w:ascii="Abadi" w:hAnsi="Abadi" w:cs="Trebuchet MS"/>
          <w:sz w:val="21"/>
          <w:szCs w:val="21"/>
        </w:rPr>
        <w:t>fue</w:t>
      </w:r>
      <w:r w:rsidRPr="00F2418D">
        <w:rPr>
          <w:rFonts w:ascii="Abadi" w:hAnsi="Abadi" w:cs="Trebuchet MS"/>
          <w:spacing w:val="-1"/>
          <w:sz w:val="21"/>
          <w:szCs w:val="21"/>
        </w:rPr>
        <w:t xml:space="preserve"> </w:t>
      </w:r>
      <w:r w:rsidRPr="00F2418D">
        <w:rPr>
          <w:rFonts w:ascii="Abadi" w:hAnsi="Abadi" w:cs="Trebuchet MS"/>
          <w:sz w:val="21"/>
          <w:szCs w:val="21"/>
        </w:rPr>
        <w:t>la</w:t>
      </w:r>
      <w:r w:rsidRPr="00F2418D">
        <w:rPr>
          <w:rFonts w:ascii="Abadi" w:hAnsi="Abadi" w:cs="Trebuchet MS"/>
          <w:spacing w:val="-1"/>
          <w:sz w:val="21"/>
          <w:szCs w:val="21"/>
        </w:rPr>
        <w:t xml:space="preserve"> </w:t>
      </w:r>
      <w:r w:rsidRPr="00F2418D">
        <w:rPr>
          <w:rFonts w:ascii="Abadi" w:hAnsi="Abadi" w:cs="Trebuchet MS"/>
          <w:sz w:val="21"/>
          <w:szCs w:val="21"/>
        </w:rPr>
        <w:t>falta</w:t>
      </w:r>
      <w:r w:rsidRPr="00F2418D">
        <w:rPr>
          <w:rFonts w:ascii="Abadi" w:hAnsi="Abadi" w:cs="Trebuchet MS"/>
          <w:spacing w:val="-1"/>
          <w:sz w:val="21"/>
          <w:szCs w:val="21"/>
        </w:rPr>
        <w:t xml:space="preserve"> </w:t>
      </w:r>
      <w:r w:rsidRPr="00F2418D">
        <w:rPr>
          <w:rFonts w:ascii="Abadi" w:hAnsi="Abadi" w:cs="Trebuchet MS"/>
          <w:sz w:val="21"/>
          <w:szCs w:val="21"/>
        </w:rPr>
        <w:t>de</w:t>
      </w:r>
      <w:r w:rsidRPr="00F2418D">
        <w:rPr>
          <w:rFonts w:ascii="Abadi" w:hAnsi="Abadi" w:cs="Trebuchet MS"/>
          <w:spacing w:val="1"/>
          <w:sz w:val="21"/>
          <w:szCs w:val="21"/>
        </w:rPr>
        <w:t xml:space="preserve"> </w:t>
      </w:r>
      <w:r w:rsidRPr="00F2418D">
        <w:rPr>
          <w:rFonts w:ascii="Abadi" w:hAnsi="Abadi" w:cs="Trebuchet MS"/>
          <w:sz w:val="21"/>
          <w:szCs w:val="21"/>
        </w:rPr>
        <w:t>divertimento</w:t>
      </w:r>
      <w:r w:rsidRPr="00F2418D">
        <w:rPr>
          <w:rFonts w:ascii="Abadi" w:hAnsi="Abadi" w:cs="Trebuchet MS"/>
          <w:spacing w:val="2"/>
          <w:sz w:val="21"/>
          <w:szCs w:val="21"/>
        </w:rPr>
        <w:t xml:space="preserve"> </w:t>
      </w:r>
      <w:r w:rsidRPr="00F2418D">
        <w:rPr>
          <w:rFonts w:ascii="Abadi" w:hAnsi="Abadi" w:cs="Trebuchet MS"/>
          <w:sz w:val="21"/>
          <w:szCs w:val="21"/>
        </w:rPr>
        <w:t>y el</w:t>
      </w:r>
      <w:r w:rsidRPr="00F2418D">
        <w:rPr>
          <w:rFonts w:ascii="Abadi" w:hAnsi="Abadi" w:cs="Trebuchet MS"/>
          <w:spacing w:val="1"/>
          <w:sz w:val="21"/>
          <w:szCs w:val="21"/>
        </w:rPr>
        <w:t xml:space="preserve"> </w:t>
      </w:r>
      <w:r w:rsidRPr="00F2418D">
        <w:rPr>
          <w:rFonts w:ascii="Abadi" w:hAnsi="Abadi" w:cs="Trebuchet MS"/>
          <w:sz w:val="21"/>
          <w:szCs w:val="21"/>
        </w:rPr>
        <w:t>amor</w:t>
      </w:r>
      <w:r w:rsidRPr="00F2418D">
        <w:rPr>
          <w:rFonts w:ascii="Abadi" w:hAnsi="Abadi" w:cs="Trebuchet MS"/>
          <w:spacing w:val="-2"/>
          <w:sz w:val="21"/>
          <w:szCs w:val="21"/>
        </w:rPr>
        <w:t xml:space="preserve"> </w:t>
      </w:r>
      <w:r w:rsidRPr="00F2418D">
        <w:rPr>
          <w:rFonts w:ascii="Abadi" w:hAnsi="Abadi" w:cs="Trebuchet MS"/>
          <w:sz w:val="21"/>
          <w:szCs w:val="21"/>
        </w:rPr>
        <w:t>a</w:t>
      </w:r>
      <w:r w:rsidRPr="00F2418D">
        <w:rPr>
          <w:rFonts w:ascii="Abadi" w:hAnsi="Abadi" w:cs="Trebuchet MS"/>
          <w:spacing w:val="-1"/>
          <w:sz w:val="21"/>
          <w:szCs w:val="21"/>
        </w:rPr>
        <w:t xml:space="preserve"> </w:t>
      </w:r>
      <w:r w:rsidRPr="00F2418D">
        <w:rPr>
          <w:rFonts w:ascii="Abadi" w:hAnsi="Abadi" w:cs="Trebuchet MS"/>
          <w:sz w:val="21"/>
          <w:szCs w:val="21"/>
        </w:rPr>
        <w:t>las</w:t>
      </w:r>
      <w:r w:rsidRPr="00F2418D">
        <w:rPr>
          <w:rFonts w:ascii="Abadi" w:hAnsi="Abadi" w:cs="Trebuchet MS"/>
          <w:spacing w:val="-1"/>
          <w:sz w:val="21"/>
          <w:szCs w:val="21"/>
        </w:rPr>
        <w:t xml:space="preserve"> </w:t>
      </w:r>
      <w:r w:rsidRPr="00F2418D">
        <w:rPr>
          <w:rFonts w:ascii="Abadi" w:hAnsi="Abadi" w:cs="Trebuchet MS"/>
          <w:sz w:val="21"/>
          <w:szCs w:val="21"/>
        </w:rPr>
        <w:t>letras</w:t>
      </w:r>
      <w:r w:rsidRPr="00F2418D">
        <w:rPr>
          <w:rFonts w:ascii="Abadi" w:hAnsi="Abadi" w:cs="Trebuchet MS"/>
          <w:spacing w:val="-1"/>
          <w:sz w:val="21"/>
          <w:szCs w:val="21"/>
        </w:rPr>
        <w:t xml:space="preserve"> </w:t>
      </w:r>
      <w:r w:rsidRPr="00F2418D">
        <w:rPr>
          <w:rFonts w:ascii="Abadi" w:hAnsi="Abadi" w:cs="Trebuchet MS"/>
          <w:sz w:val="21"/>
          <w:szCs w:val="21"/>
        </w:rPr>
        <w:t>lo que convirtió al</w:t>
      </w:r>
      <w:r w:rsidRPr="00F2418D">
        <w:rPr>
          <w:rFonts w:ascii="Abadi" w:hAnsi="Abadi" w:cs="Trebuchet MS"/>
          <w:spacing w:val="-2"/>
          <w:sz w:val="21"/>
          <w:szCs w:val="21"/>
        </w:rPr>
        <w:t xml:space="preserve"> </w:t>
      </w:r>
      <w:r w:rsidRPr="00F2418D">
        <w:rPr>
          <w:rFonts w:ascii="Abadi" w:hAnsi="Abadi" w:cs="Trebuchet MS"/>
          <w:sz w:val="21"/>
          <w:szCs w:val="21"/>
        </w:rPr>
        <w:t>teatro</w:t>
      </w:r>
      <w:r w:rsidRPr="00F2418D">
        <w:rPr>
          <w:rFonts w:ascii="Abadi" w:hAnsi="Abadi" w:cs="Trebuchet MS"/>
          <w:spacing w:val="1"/>
          <w:sz w:val="21"/>
          <w:szCs w:val="21"/>
        </w:rPr>
        <w:t xml:space="preserve"> </w:t>
      </w:r>
      <w:r w:rsidRPr="00F2418D">
        <w:rPr>
          <w:rFonts w:ascii="Abadi" w:hAnsi="Abadi" w:cs="Trebuchet MS"/>
          <w:sz w:val="21"/>
          <w:szCs w:val="21"/>
        </w:rPr>
        <w:t>en una</w:t>
      </w:r>
      <w:r w:rsidRPr="00F2418D">
        <w:rPr>
          <w:rFonts w:ascii="Abadi" w:hAnsi="Abadi" w:cs="Trebuchet MS"/>
          <w:spacing w:val="1"/>
          <w:sz w:val="21"/>
          <w:szCs w:val="21"/>
        </w:rPr>
        <w:t xml:space="preserve"> </w:t>
      </w:r>
      <w:r w:rsidRPr="00F2418D">
        <w:rPr>
          <w:rFonts w:ascii="Abadi" w:hAnsi="Abadi" w:cs="Trebuchet MS"/>
          <w:sz w:val="21"/>
          <w:szCs w:val="21"/>
        </w:rPr>
        <w:t>opción de</w:t>
      </w:r>
      <w:r w:rsidRPr="00F2418D">
        <w:rPr>
          <w:rFonts w:ascii="Abadi" w:hAnsi="Abadi" w:cs="Trebuchet MS"/>
          <w:spacing w:val="1"/>
          <w:sz w:val="21"/>
          <w:szCs w:val="21"/>
        </w:rPr>
        <w:t xml:space="preserve"> </w:t>
      </w:r>
      <w:r w:rsidRPr="00F2418D">
        <w:rPr>
          <w:rFonts w:ascii="Abadi" w:hAnsi="Abadi" w:cs="Trebuchet MS"/>
          <w:sz w:val="21"/>
          <w:szCs w:val="21"/>
        </w:rPr>
        <w:t>una</w:t>
      </w:r>
      <w:r w:rsidRPr="00F2418D">
        <w:rPr>
          <w:rFonts w:ascii="Abadi" w:hAnsi="Abadi" w:cs="Trebuchet MS"/>
          <w:spacing w:val="1"/>
          <w:sz w:val="21"/>
          <w:szCs w:val="21"/>
        </w:rPr>
        <w:t xml:space="preserve"> </w:t>
      </w:r>
      <w:r w:rsidRPr="00F2418D">
        <w:rPr>
          <w:rFonts w:ascii="Abadi" w:hAnsi="Abadi" w:cs="Trebuchet MS"/>
          <w:sz w:val="21"/>
          <w:szCs w:val="21"/>
        </w:rPr>
        <w:t>ciudad</w:t>
      </w:r>
      <w:r w:rsidRPr="00F2418D">
        <w:rPr>
          <w:rFonts w:ascii="Abadi" w:hAnsi="Abadi" w:cs="Trebuchet MS"/>
          <w:spacing w:val="1"/>
          <w:sz w:val="21"/>
          <w:szCs w:val="21"/>
        </w:rPr>
        <w:t xml:space="preserve"> </w:t>
      </w:r>
      <w:r w:rsidRPr="00F2418D">
        <w:rPr>
          <w:rFonts w:ascii="Abadi" w:hAnsi="Abadi" w:cs="Trebuchet MS"/>
          <w:sz w:val="21"/>
          <w:szCs w:val="21"/>
        </w:rPr>
        <w:t>en la</w:t>
      </w:r>
      <w:r w:rsidRPr="00F2418D">
        <w:rPr>
          <w:rFonts w:ascii="Abadi" w:hAnsi="Abadi" w:cs="Trebuchet MS"/>
          <w:spacing w:val="1"/>
          <w:sz w:val="21"/>
          <w:szCs w:val="21"/>
        </w:rPr>
        <w:t xml:space="preserve"> </w:t>
      </w:r>
      <w:r w:rsidRPr="00F2418D">
        <w:rPr>
          <w:rFonts w:ascii="Abadi" w:hAnsi="Abadi" w:cs="Trebuchet MS"/>
          <w:sz w:val="21"/>
          <w:szCs w:val="21"/>
        </w:rPr>
        <w:t>que para</w:t>
      </w:r>
      <w:r w:rsidRPr="00F2418D">
        <w:rPr>
          <w:rFonts w:ascii="Abadi" w:hAnsi="Abadi" w:cs="Trebuchet MS"/>
          <w:spacing w:val="1"/>
          <w:sz w:val="21"/>
          <w:szCs w:val="21"/>
        </w:rPr>
        <w:t xml:space="preserve"> </w:t>
      </w:r>
      <w:r w:rsidRPr="00F2418D">
        <w:rPr>
          <w:rFonts w:ascii="Abadi" w:hAnsi="Abadi" w:cs="Trebuchet MS"/>
          <w:sz w:val="21"/>
          <w:szCs w:val="21"/>
        </w:rPr>
        <w:t>entonces</w:t>
      </w:r>
      <w:r w:rsidRPr="00F2418D">
        <w:rPr>
          <w:rFonts w:ascii="Abadi" w:hAnsi="Abadi" w:cs="Trebuchet MS"/>
          <w:spacing w:val="2"/>
          <w:sz w:val="21"/>
          <w:szCs w:val="21"/>
        </w:rPr>
        <w:t xml:space="preserve"> </w:t>
      </w:r>
      <w:r w:rsidRPr="00F2418D">
        <w:rPr>
          <w:rFonts w:ascii="Abadi" w:hAnsi="Abadi" w:cs="Trebuchet MS"/>
          <w:sz w:val="21"/>
          <w:szCs w:val="21"/>
        </w:rPr>
        <w:t>no había</w:t>
      </w:r>
      <w:r w:rsidRPr="00F2418D">
        <w:rPr>
          <w:rFonts w:ascii="Abadi" w:hAnsi="Abadi" w:cs="Trebuchet MS"/>
          <w:spacing w:val="1"/>
          <w:sz w:val="21"/>
          <w:szCs w:val="21"/>
        </w:rPr>
        <w:t xml:space="preserve"> </w:t>
      </w:r>
      <w:r w:rsidRPr="00F2418D">
        <w:rPr>
          <w:rFonts w:ascii="Abadi" w:hAnsi="Abadi" w:cs="Trebuchet MS"/>
          <w:sz w:val="21"/>
          <w:szCs w:val="21"/>
        </w:rPr>
        <w:t>mucho</w:t>
      </w:r>
      <w:r w:rsidRPr="00F2418D">
        <w:rPr>
          <w:rFonts w:ascii="Abadi" w:hAnsi="Abadi" w:cs="Trebuchet MS"/>
          <w:spacing w:val="2"/>
          <w:sz w:val="21"/>
          <w:szCs w:val="21"/>
        </w:rPr>
        <w:t xml:space="preserve"> </w:t>
      </w:r>
      <w:r w:rsidRPr="00F2418D">
        <w:rPr>
          <w:rFonts w:ascii="Abadi" w:hAnsi="Abadi" w:cs="Trebuchet MS"/>
          <w:sz w:val="21"/>
          <w:szCs w:val="21"/>
        </w:rPr>
        <w:t>que hacer.</w:t>
      </w:r>
    </w:p>
    <w:p w14:paraId="309BFC65" w14:textId="77777777" w:rsidR="00873DAD" w:rsidRPr="00F2418D" w:rsidRDefault="00873DAD" w:rsidP="00873DAD">
      <w:pPr>
        <w:kinsoku w:val="0"/>
        <w:overflowPunct w:val="0"/>
        <w:autoSpaceDE w:val="0"/>
        <w:autoSpaceDN w:val="0"/>
        <w:adjustRightInd w:val="0"/>
        <w:ind w:left="39" w:right="114"/>
        <w:jc w:val="both"/>
        <w:rPr>
          <w:rFonts w:ascii="Abadi" w:hAnsi="Abadi" w:cs="Trebuchet MS"/>
          <w:sz w:val="21"/>
          <w:szCs w:val="21"/>
        </w:rPr>
      </w:pPr>
      <w:r w:rsidRPr="00F2418D">
        <w:rPr>
          <w:rFonts w:ascii="Abadi" w:hAnsi="Abadi" w:cs="Trebuchet MS"/>
          <w:sz w:val="21"/>
          <w:szCs w:val="21"/>
        </w:rPr>
        <w:t>Estudiantes,</w:t>
      </w:r>
      <w:r w:rsidRPr="00F2418D">
        <w:rPr>
          <w:rFonts w:ascii="Abadi" w:hAnsi="Abadi" w:cs="Trebuchet MS"/>
          <w:spacing w:val="24"/>
          <w:sz w:val="21"/>
          <w:szCs w:val="21"/>
        </w:rPr>
        <w:t xml:space="preserve"> </w:t>
      </w:r>
      <w:r w:rsidRPr="00F2418D">
        <w:rPr>
          <w:rFonts w:ascii="Abadi" w:hAnsi="Abadi" w:cs="Trebuchet MS"/>
          <w:sz w:val="21"/>
          <w:szCs w:val="21"/>
        </w:rPr>
        <w:t>profesores</w:t>
      </w:r>
      <w:r w:rsidRPr="00F2418D">
        <w:rPr>
          <w:rFonts w:ascii="Abadi" w:hAnsi="Abadi" w:cs="Trebuchet MS"/>
          <w:spacing w:val="24"/>
          <w:sz w:val="21"/>
          <w:szCs w:val="21"/>
        </w:rPr>
        <w:t xml:space="preserve"> </w:t>
      </w:r>
      <w:r w:rsidRPr="00F2418D">
        <w:rPr>
          <w:rFonts w:ascii="Abadi" w:hAnsi="Abadi" w:cs="Trebuchet MS"/>
          <w:sz w:val="21"/>
          <w:szCs w:val="21"/>
        </w:rPr>
        <w:t>y</w:t>
      </w:r>
      <w:r w:rsidRPr="00F2418D">
        <w:rPr>
          <w:rFonts w:ascii="Abadi" w:hAnsi="Abadi" w:cs="Trebuchet MS"/>
          <w:spacing w:val="21"/>
          <w:sz w:val="21"/>
          <w:szCs w:val="21"/>
        </w:rPr>
        <w:t xml:space="preserve"> </w:t>
      </w:r>
      <w:r w:rsidRPr="00F2418D">
        <w:rPr>
          <w:rFonts w:ascii="Abadi" w:hAnsi="Abadi" w:cs="Trebuchet MS"/>
          <w:sz w:val="21"/>
          <w:szCs w:val="21"/>
        </w:rPr>
        <w:t>egresados</w:t>
      </w:r>
      <w:r w:rsidRPr="00F2418D">
        <w:rPr>
          <w:rFonts w:ascii="Abadi" w:hAnsi="Abadi" w:cs="Trebuchet MS"/>
          <w:spacing w:val="23"/>
          <w:sz w:val="21"/>
          <w:szCs w:val="21"/>
        </w:rPr>
        <w:t xml:space="preserve"> </w:t>
      </w:r>
      <w:r w:rsidRPr="00F2418D">
        <w:rPr>
          <w:rFonts w:ascii="Abadi" w:hAnsi="Abadi" w:cs="Trebuchet MS"/>
          <w:sz w:val="21"/>
          <w:szCs w:val="21"/>
        </w:rPr>
        <w:t>de</w:t>
      </w:r>
      <w:r w:rsidRPr="00F2418D">
        <w:rPr>
          <w:rFonts w:ascii="Abadi" w:hAnsi="Abadi" w:cs="Trebuchet MS"/>
          <w:spacing w:val="22"/>
          <w:sz w:val="21"/>
          <w:szCs w:val="21"/>
        </w:rPr>
        <w:t xml:space="preserve"> </w:t>
      </w:r>
      <w:r w:rsidRPr="00F2418D">
        <w:rPr>
          <w:rFonts w:ascii="Abadi" w:hAnsi="Abadi" w:cs="Trebuchet MS"/>
          <w:sz w:val="21"/>
          <w:szCs w:val="21"/>
        </w:rPr>
        <w:t>la</w:t>
      </w:r>
      <w:r w:rsidRPr="00F2418D">
        <w:rPr>
          <w:rFonts w:ascii="Abadi" w:hAnsi="Abadi" w:cs="Trebuchet MS"/>
          <w:spacing w:val="23"/>
          <w:sz w:val="21"/>
          <w:szCs w:val="21"/>
        </w:rPr>
        <w:t xml:space="preserve"> </w:t>
      </w:r>
      <w:r w:rsidRPr="00F2418D">
        <w:rPr>
          <w:rFonts w:ascii="Abadi" w:hAnsi="Abadi" w:cs="Trebuchet MS"/>
          <w:sz w:val="21"/>
          <w:szCs w:val="21"/>
        </w:rPr>
        <w:t>carrera</w:t>
      </w:r>
      <w:r w:rsidRPr="00F2418D">
        <w:rPr>
          <w:rFonts w:ascii="Abadi" w:hAnsi="Abadi" w:cs="Trebuchet MS"/>
          <w:spacing w:val="22"/>
          <w:sz w:val="21"/>
          <w:szCs w:val="21"/>
        </w:rPr>
        <w:t xml:space="preserve"> </w:t>
      </w:r>
      <w:r w:rsidRPr="00F2418D">
        <w:rPr>
          <w:rFonts w:ascii="Abadi" w:hAnsi="Abadi" w:cs="Trebuchet MS"/>
          <w:sz w:val="21"/>
          <w:szCs w:val="21"/>
        </w:rPr>
        <w:t>de</w:t>
      </w:r>
      <w:r w:rsidRPr="00F2418D">
        <w:rPr>
          <w:rFonts w:ascii="Abadi" w:hAnsi="Abadi" w:cs="Trebuchet MS"/>
          <w:spacing w:val="22"/>
          <w:sz w:val="21"/>
          <w:szCs w:val="21"/>
        </w:rPr>
        <w:t xml:space="preserve"> </w:t>
      </w:r>
      <w:r w:rsidRPr="00F2418D">
        <w:rPr>
          <w:rFonts w:ascii="Abadi" w:hAnsi="Abadi" w:cs="Trebuchet MS"/>
          <w:sz w:val="21"/>
          <w:szCs w:val="21"/>
        </w:rPr>
        <w:t>derecho</w:t>
      </w:r>
      <w:r w:rsidRPr="00F2418D">
        <w:rPr>
          <w:rFonts w:ascii="Abadi" w:hAnsi="Abadi" w:cs="Trebuchet MS"/>
          <w:spacing w:val="22"/>
          <w:sz w:val="21"/>
          <w:szCs w:val="21"/>
        </w:rPr>
        <w:t xml:space="preserve"> </w:t>
      </w:r>
      <w:r w:rsidRPr="00F2418D">
        <w:rPr>
          <w:rFonts w:ascii="Abadi" w:hAnsi="Abadi" w:cs="Trebuchet MS"/>
          <w:sz w:val="21"/>
          <w:szCs w:val="21"/>
        </w:rPr>
        <w:t>acompañados</w:t>
      </w:r>
      <w:r w:rsidRPr="00F2418D">
        <w:rPr>
          <w:rFonts w:ascii="Abadi" w:hAnsi="Abadi" w:cs="Trebuchet MS"/>
          <w:spacing w:val="23"/>
          <w:sz w:val="21"/>
          <w:szCs w:val="21"/>
        </w:rPr>
        <w:t xml:space="preserve"> </w:t>
      </w:r>
      <w:r w:rsidRPr="00F2418D">
        <w:rPr>
          <w:rFonts w:ascii="Abadi" w:hAnsi="Abadi" w:cs="Trebuchet MS"/>
          <w:sz w:val="21"/>
          <w:szCs w:val="21"/>
        </w:rPr>
        <w:t>de</w:t>
      </w:r>
      <w:r w:rsidRPr="00F2418D">
        <w:rPr>
          <w:rFonts w:ascii="Abadi" w:hAnsi="Abadi" w:cs="Trebuchet MS"/>
          <w:spacing w:val="-1"/>
          <w:sz w:val="21"/>
          <w:szCs w:val="21"/>
        </w:rPr>
        <w:t xml:space="preserve"> </w:t>
      </w:r>
      <w:r w:rsidRPr="00F2418D">
        <w:rPr>
          <w:rFonts w:ascii="Abadi" w:hAnsi="Abadi" w:cs="Trebuchet MS"/>
          <w:sz w:val="21"/>
          <w:szCs w:val="21"/>
        </w:rPr>
        <w:t>los</w:t>
      </w:r>
      <w:r w:rsidRPr="00F2418D">
        <w:rPr>
          <w:rFonts w:ascii="Abadi" w:hAnsi="Abadi" w:cs="Trebuchet MS"/>
          <w:spacing w:val="16"/>
          <w:sz w:val="21"/>
          <w:szCs w:val="21"/>
        </w:rPr>
        <w:t xml:space="preserve"> </w:t>
      </w:r>
      <w:r w:rsidRPr="00F2418D">
        <w:rPr>
          <w:rFonts w:ascii="Abadi" w:hAnsi="Abadi" w:cs="Trebuchet MS"/>
          <w:sz w:val="21"/>
          <w:szCs w:val="21"/>
        </w:rPr>
        <w:t>inscritos</w:t>
      </w:r>
      <w:r w:rsidRPr="00F2418D">
        <w:rPr>
          <w:rFonts w:ascii="Abadi" w:hAnsi="Abadi" w:cs="Trebuchet MS"/>
          <w:spacing w:val="16"/>
          <w:sz w:val="21"/>
          <w:szCs w:val="21"/>
        </w:rPr>
        <w:t xml:space="preserve"> </w:t>
      </w:r>
      <w:r w:rsidRPr="00F2418D">
        <w:rPr>
          <w:rFonts w:ascii="Abadi" w:hAnsi="Abadi" w:cs="Trebuchet MS"/>
          <w:sz w:val="21"/>
          <w:szCs w:val="21"/>
        </w:rPr>
        <w:t>en</w:t>
      </w:r>
      <w:r w:rsidRPr="00F2418D">
        <w:rPr>
          <w:rFonts w:ascii="Abadi" w:hAnsi="Abadi" w:cs="Trebuchet MS"/>
          <w:spacing w:val="12"/>
          <w:sz w:val="21"/>
          <w:szCs w:val="21"/>
        </w:rPr>
        <w:t xml:space="preserve"> </w:t>
      </w:r>
      <w:r w:rsidRPr="00F2418D">
        <w:rPr>
          <w:rFonts w:ascii="Abadi" w:hAnsi="Abadi" w:cs="Trebuchet MS"/>
          <w:sz w:val="21"/>
          <w:szCs w:val="21"/>
        </w:rPr>
        <w:t>las</w:t>
      </w:r>
      <w:r w:rsidRPr="00F2418D">
        <w:rPr>
          <w:rFonts w:ascii="Abadi" w:hAnsi="Abadi" w:cs="Trebuchet MS"/>
          <w:spacing w:val="16"/>
          <w:sz w:val="21"/>
          <w:szCs w:val="21"/>
        </w:rPr>
        <w:t xml:space="preserve"> </w:t>
      </w:r>
      <w:r w:rsidRPr="00F2418D">
        <w:rPr>
          <w:rFonts w:ascii="Abadi" w:hAnsi="Abadi" w:cs="Trebuchet MS"/>
          <w:sz w:val="21"/>
          <w:szCs w:val="21"/>
        </w:rPr>
        <w:t>nacientes</w:t>
      </w:r>
      <w:r w:rsidRPr="00F2418D">
        <w:rPr>
          <w:rFonts w:ascii="Abadi" w:hAnsi="Abadi" w:cs="Trebuchet MS"/>
          <w:spacing w:val="17"/>
          <w:sz w:val="21"/>
          <w:szCs w:val="21"/>
        </w:rPr>
        <w:t xml:space="preserve"> </w:t>
      </w:r>
      <w:r w:rsidRPr="00F2418D">
        <w:rPr>
          <w:rFonts w:ascii="Abadi" w:hAnsi="Abadi" w:cs="Trebuchet MS"/>
          <w:sz w:val="21"/>
          <w:szCs w:val="21"/>
        </w:rPr>
        <w:t>carreras</w:t>
      </w:r>
      <w:r w:rsidRPr="00F2418D">
        <w:rPr>
          <w:rFonts w:ascii="Abadi" w:hAnsi="Abadi" w:cs="Trebuchet MS"/>
          <w:spacing w:val="17"/>
          <w:sz w:val="21"/>
          <w:szCs w:val="21"/>
        </w:rPr>
        <w:t xml:space="preserve"> </w:t>
      </w:r>
      <w:r w:rsidRPr="00F2418D">
        <w:rPr>
          <w:rFonts w:ascii="Abadi" w:hAnsi="Abadi" w:cs="Trebuchet MS"/>
          <w:sz w:val="21"/>
          <w:szCs w:val="21"/>
        </w:rPr>
        <w:t>de</w:t>
      </w:r>
      <w:r w:rsidRPr="00F2418D">
        <w:rPr>
          <w:rFonts w:ascii="Abadi" w:hAnsi="Abadi" w:cs="Trebuchet MS"/>
          <w:spacing w:val="13"/>
          <w:sz w:val="21"/>
          <w:szCs w:val="21"/>
        </w:rPr>
        <w:t xml:space="preserve"> </w:t>
      </w:r>
      <w:r w:rsidRPr="00F2418D">
        <w:rPr>
          <w:rFonts w:ascii="Abadi" w:hAnsi="Abadi" w:cs="Trebuchet MS"/>
          <w:sz w:val="21"/>
          <w:szCs w:val="21"/>
        </w:rPr>
        <w:t>letras</w:t>
      </w:r>
      <w:r w:rsidRPr="00F2418D">
        <w:rPr>
          <w:rFonts w:ascii="Abadi" w:hAnsi="Abadi" w:cs="Trebuchet MS"/>
          <w:spacing w:val="16"/>
          <w:sz w:val="21"/>
          <w:szCs w:val="21"/>
        </w:rPr>
        <w:t xml:space="preserve"> </w:t>
      </w:r>
      <w:r w:rsidRPr="00F2418D">
        <w:rPr>
          <w:rFonts w:ascii="Abadi" w:hAnsi="Abadi" w:cs="Trebuchet MS"/>
          <w:sz w:val="21"/>
          <w:szCs w:val="21"/>
        </w:rPr>
        <w:t>españolas</w:t>
      </w:r>
      <w:r w:rsidRPr="00F2418D">
        <w:rPr>
          <w:rFonts w:ascii="Abadi" w:hAnsi="Abadi" w:cs="Trebuchet MS"/>
          <w:spacing w:val="15"/>
          <w:sz w:val="21"/>
          <w:szCs w:val="21"/>
        </w:rPr>
        <w:t xml:space="preserve"> </w:t>
      </w:r>
      <w:r w:rsidRPr="00F2418D">
        <w:rPr>
          <w:rFonts w:ascii="Abadi" w:hAnsi="Abadi" w:cs="Trebuchet MS"/>
          <w:sz w:val="21"/>
          <w:szCs w:val="21"/>
        </w:rPr>
        <w:t>y</w:t>
      </w:r>
      <w:r w:rsidRPr="00F2418D">
        <w:rPr>
          <w:rFonts w:ascii="Abadi" w:hAnsi="Abadi" w:cs="Trebuchet MS"/>
          <w:spacing w:val="14"/>
          <w:sz w:val="21"/>
          <w:szCs w:val="21"/>
        </w:rPr>
        <w:t xml:space="preserve"> </w:t>
      </w:r>
      <w:r w:rsidRPr="00F2418D">
        <w:rPr>
          <w:rFonts w:ascii="Abadi" w:hAnsi="Abadi" w:cs="Trebuchet MS"/>
          <w:sz w:val="21"/>
          <w:szCs w:val="21"/>
        </w:rPr>
        <w:t>de</w:t>
      </w:r>
      <w:r w:rsidRPr="00F2418D">
        <w:rPr>
          <w:rFonts w:ascii="Abadi" w:hAnsi="Abadi" w:cs="Trebuchet MS"/>
          <w:spacing w:val="15"/>
          <w:sz w:val="21"/>
          <w:szCs w:val="21"/>
        </w:rPr>
        <w:t xml:space="preserve"> </w:t>
      </w:r>
      <w:r w:rsidRPr="00F2418D">
        <w:rPr>
          <w:rFonts w:ascii="Abadi" w:hAnsi="Abadi" w:cs="Trebuchet MS"/>
          <w:sz w:val="21"/>
          <w:szCs w:val="21"/>
        </w:rPr>
        <w:t>filosofía</w:t>
      </w:r>
      <w:r w:rsidRPr="00F2418D">
        <w:rPr>
          <w:rFonts w:ascii="Abadi" w:hAnsi="Abadi" w:cs="Trebuchet MS"/>
          <w:spacing w:val="15"/>
          <w:sz w:val="21"/>
          <w:szCs w:val="21"/>
        </w:rPr>
        <w:t xml:space="preserve"> </w:t>
      </w:r>
      <w:r w:rsidRPr="00F2418D">
        <w:rPr>
          <w:rFonts w:ascii="Abadi" w:hAnsi="Abadi" w:cs="Trebuchet MS"/>
          <w:sz w:val="21"/>
          <w:szCs w:val="21"/>
        </w:rPr>
        <w:t>junto</w:t>
      </w:r>
      <w:r w:rsidRPr="00F2418D">
        <w:rPr>
          <w:rFonts w:ascii="Abadi" w:hAnsi="Abadi" w:cs="Trebuchet MS"/>
          <w:spacing w:val="16"/>
          <w:sz w:val="21"/>
          <w:szCs w:val="21"/>
        </w:rPr>
        <w:t xml:space="preserve"> </w:t>
      </w:r>
      <w:r w:rsidRPr="00F2418D">
        <w:rPr>
          <w:rFonts w:ascii="Abadi" w:hAnsi="Abadi" w:cs="Trebuchet MS"/>
          <w:sz w:val="21"/>
          <w:szCs w:val="21"/>
        </w:rPr>
        <w:t>a los</w:t>
      </w:r>
      <w:r w:rsidRPr="00F2418D">
        <w:rPr>
          <w:rFonts w:ascii="Abadi" w:hAnsi="Abadi" w:cs="Trebuchet MS"/>
          <w:spacing w:val="-1"/>
          <w:sz w:val="21"/>
          <w:szCs w:val="21"/>
        </w:rPr>
        <w:t xml:space="preserve"> </w:t>
      </w:r>
      <w:proofErr w:type="spellStart"/>
      <w:r w:rsidRPr="00F2418D">
        <w:rPr>
          <w:rFonts w:ascii="Abadi" w:hAnsi="Abadi" w:cs="Trebuchet MS"/>
          <w:sz w:val="21"/>
          <w:szCs w:val="21"/>
        </w:rPr>
        <w:t>trasterrados</w:t>
      </w:r>
      <w:proofErr w:type="spellEnd"/>
      <w:r w:rsidRPr="00F2418D">
        <w:rPr>
          <w:rFonts w:ascii="Abadi" w:hAnsi="Abadi" w:cs="Trebuchet MS"/>
          <w:spacing w:val="-1"/>
          <w:sz w:val="21"/>
          <w:szCs w:val="21"/>
        </w:rPr>
        <w:t xml:space="preserve"> </w:t>
      </w:r>
      <w:r w:rsidRPr="00F2418D">
        <w:rPr>
          <w:rFonts w:ascii="Abadi" w:hAnsi="Abadi" w:cs="Trebuchet MS"/>
          <w:sz w:val="21"/>
          <w:szCs w:val="21"/>
        </w:rPr>
        <w:t>regaron</w:t>
      </w:r>
      <w:r w:rsidRPr="00F2418D">
        <w:rPr>
          <w:rFonts w:ascii="Abadi" w:hAnsi="Abadi" w:cs="Trebuchet MS"/>
          <w:spacing w:val="-2"/>
          <w:sz w:val="21"/>
          <w:szCs w:val="21"/>
        </w:rPr>
        <w:t xml:space="preserve"> </w:t>
      </w:r>
      <w:r w:rsidRPr="00F2418D">
        <w:rPr>
          <w:rFonts w:ascii="Abadi" w:hAnsi="Abadi" w:cs="Trebuchet MS"/>
          <w:sz w:val="21"/>
          <w:szCs w:val="21"/>
        </w:rPr>
        <w:t>el</w:t>
      </w:r>
      <w:r w:rsidRPr="00F2418D">
        <w:rPr>
          <w:rFonts w:ascii="Abadi" w:hAnsi="Abadi" w:cs="Trebuchet MS"/>
          <w:spacing w:val="-2"/>
          <w:sz w:val="21"/>
          <w:szCs w:val="21"/>
        </w:rPr>
        <w:t xml:space="preserve"> </w:t>
      </w:r>
      <w:r w:rsidRPr="00F2418D">
        <w:rPr>
          <w:rFonts w:ascii="Abadi" w:hAnsi="Abadi" w:cs="Trebuchet MS"/>
          <w:sz w:val="21"/>
          <w:szCs w:val="21"/>
        </w:rPr>
        <w:t>amor</w:t>
      </w:r>
      <w:r w:rsidRPr="00F2418D">
        <w:rPr>
          <w:rFonts w:ascii="Abadi" w:hAnsi="Abadi" w:cs="Trebuchet MS"/>
          <w:spacing w:val="-4"/>
          <w:sz w:val="21"/>
          <w:szCs w:val="21"/>
        </w:rPr>
        <w:t xml:space="preserve"> </w:t>
      </w:r>
      <w:r w:rsidRPr="00F2418D">
        <w:rPr>
          <w:rFonts w:ascii="Abadi" w:hAnsi="Abadi" w:cs="Trebuchet MS"/>
          <w:sz w:val="21"/>
          <w:szCs w:val="21"/>
        </w:rPr>
        <w:t>por</w:t>
      </w:r>
      <w:r w:rsidRPr="00F2418D">
        <w:rPr>
          <w:rFonts w:ascii="Abadi" w:hAnsi="Abadi" w:cs="Trebuchet MS"/>
          <w:spacing w:val="-3"/>
          <w:sz w:val="21"/>
          <w:szCs w:val="21"/>
        </w:rPr>
        <w:t xml:space="preserve"> </w:t>
      </w:r>
      <w:r w:rsidRPr="00F2418D">
        <w:rPr>
          <w:rFonts w:ascii="Abadi" w:hAnsi="Abadi" w:cs="Trebuchet MS"/>
          <w:sz w:val="21"/>
          <w:szCs w:val="21"/>
        </w:rPr>
        <w:t>la</w:t>
      </w:r>
      <w:r w:rsidRPr="00F2418D">
        <w:rPr>
          <w:rFonts w:ascii="Abadi" w:hAnsi="Abadi" w:cs="Trebuchet MS"/>
          <w:spacing w:val="-4"/>
          <w:sz w:val="21"/>
          <w:szCs w:val="21"/>
        </w:rPr>
        <w:t xml:space="preserve"> </w:t>
      </w:r>
      <w:r w:rsidRPr="00F2418D">
        <w:rPr>
          <w:rFonts w:ascii="Abadi" w:hAnsi="Abadi" w:cs="Trebuchet MS"/>
          <w:sz w:val="21"/>
          <w:szCs w:val="21"/>
        </w:rPr>
        <w:t>lengua</w:t>
      </w:r>
      <w:r w:rsidRPr="00F2418D">
        <w:rPr>
          <w:rFonts w:ascii="Abadi" w:hAnsi="Abadi" w:cs="Trebuchet MS"/>
          <w:spacing w:val="-1"/>
          <w:sz w:val="21"/>
          <w:szCs w:val="21"/>
        </w:rPr>
        <w:t xml:space="preserve"> </w:t>
      </w:r>
      <w:r w:rsidRPr="00F2418D">
        <w:rPr>
          <w:rFonts w:ascii="Abadi" w:hAnsi="Abadi" w:cs="Trebuchet MS"/>
          <w:sz w:val="21"/>
          <w:szCs w:val="21"/>
        </w:rPr>
        <w:t>castellana y</w:t>
      </w:r>
      <w:r w:rsidRPr="00F2418D">
        <w:rPr>
          <w:rFonts w:ascii="Abadi" w:hAnsi="Abadi" w:cs="Trebuchet MS"/>
          <w:spacing w:val="-5"/>
          <w:sz w:val="21"/>
          <w:szCs w:val="21"/>
        </w:rPr>
        <w:t xml:space="preserve"> </w:t>
      </w:r>
      <w:r w:rsidRPr="00F2418D">
        <w:rPr>
          <w:rFonts w:ascii="Abadi" w:hAnsi="Abadi" w:cs="Trebuchet MS"/>
          <w:sz w:val="21"/>
          <w:szCs w:val="21"/>
        </w:rPr>
        <w:t>liderados por</w:t>
      </w:r>
      <w:r w:rsidRPr="00F2418D">
        <w:rPr>
          <w:rFonts w:ascii="Abadi" w:hAnsi="Abadi" w:cs="Trebuchet MS"/>
          <w:spacing w:val="-2"/>
          <w:sz w:val="21"/>
          <w:szCs w:val="21"/>
        </w:rPr>
        <w:t xml:space="preserve"> </w:t>
      </w:r>
      <w:r w:rsidRPr="00F2418D">
        <w:rPr>
          <w:rFonts w:ascii="Abadi" w:hAnsi="Abadi" w:cs="Trebuchet MS"/>
          <w:sz w:val="21"/>
          <w:szCs w:val="21"/>
        </w:rPr>
        <w:t>Enrique</w:t>
      </w:r>
      <w:r w:rsidRPr="00F2418D">
        <w:rPr>
          <w:rFonts w:ascii="Abadi" w:hAnsi="Abadi" w:cs="Trebuchet MS"/>
          <w:spacing w:val="-1"/>
          <w:sz w:val="21"/>
          <w:szCs w:val="21"/>
        </w:rPr>
        <w:t xml:space="preserve"> </w:t>
      </w:r>
      <w:r w:rsidRPr="00F2418D">
        <w:rPr>
          <w:rFonts w:ascii="Abadi" w:hAnsi="Abadi" w:cs="Trebuchet MS"/>
          <w:sz w:val="21"/>
          <w:szCs w:val="21"/>
        </w:rPr>
        <w:t>Ruelas</w:t>
      </w:r>
      <w:r w:rsidRPr="00F2418D">
        <w:rPr>
          <w:rFonts w:ascii="Abadi" w:hAnsi="Abadi" w:cs="Trebuchet MS"/>
          <w:spacing w:val="14"/>
          <w:sz w:val="21"/>
          <w:szCs w:val="21"/>
        </w:rPr>
        <w:t xml:space="preserve"> </w:t>
      </w:r>
      <w:r w:rsidRPr="00F2418D">
        <w:rPr>
          <w:rFonts w:ascii="Abadi" w:hAnsi="Abadi" w:cs="Trebuchet MS"/>
          <w:sz w:val="21"/>
          <w:szCs w:val="21"/>
        </w:rPr>
        <w:t>impulsaron</w:t>
      </w:r>
      <w:r w:rsidRPr="00F2418D">
        <w:rPr>
          <w:rFonts w:ascii="Abadi" w:hAnsi="Abadi" w:cs="Trebuchet MS"/>
          <w:spacing w:val="13"/>
          <w:sz w:val="21"/>
          <w:szCs w:val="21"/>
        </w:rPr>
        <w:t xml:space="preserve"> </w:t>
      </w:r>
      <w:r w:rsidRPr="00F2418D">
        <w:rPr>
          <w:rFonts w:ascii="Abadi" w:hAnsi="Abadi" w:cs="Trebuchet MS"/>
          <w:sz w:val="21"/>
          <w:szCs w:val="21"/>
        </w:rPr>
        <w:t>fuerzas</w:t>
      </w:r>
      <w:r w:rsidRPr="00F2418D">
        <w:rPr>
          <w:rFonts w:ascii="Abadi" w:hAnsi="Abadi" w:cs="Trebuchet MS"/>
          <w:spacing w:val="14"/>
          <w:sz w:val="21"/>
          <w:szCs w:val="21"/>
        </w:rPr>
        <w:t xml:space="preserve"> </w:t>
      </w:r>
      <w:r w:rsidRPr="00F2418D">
        <w:rPr>
          <w:rFonts w:ascii="Abadi" w:hAnsi="Abadi" w:cs="Trebuchet MS"/>
          <w:sz w:val="21"/>
          <w:szCs w:val="21"/>
        </w:rPr>
        <w:t>desde</w:t>
      </w:r>
      <w:r w:rsidRPr="00F2418D">
        <w:rPr>
          <w:rFonts w:ascii="Abadi" w:hAnsi="Abadi" w:cs="Trebuchet MS"/>
          <w:spacing w:val="13"/>
          <w:sz w:val="21"/>
          <w:szCs w:val="21"/>
        </w:rPr>
        <w:t xml:space="preserve"> </w:t>
      </w:r>
      <w:r w:rsidRPr="00F2418D">
        <w:rPr>
          <w:rFonts w:ascii="Abadi" w:hAnsi="Abadi" w:cs="Trebuchet MS"/>
          <w:sz w:val="21"/>
          <w:szCs w:val="21"/>
        </w:rPr>
        <w:t>los</w:t>
      </w:r>
      <w:r w:rsidRPr="00F2418D">
        <w:rPr>
          <w:rFonts w:ascii="Abadi" w:hAnsi="Abadi" w:cs="Trebuchet MS"/>
          <w:spacing w:val="13"/>
          <w:sz w:val="21"/>
          <w:szCs w:val="21"/>
        </w:rPr>
        <w:t xml:space="preserve"> </w:t>
      </w:r>
      <w:r w:rsidRPr="00F2418D">
        <w:rPr>
          <w:rFonts w:ascii="Abadi" w:hAnsi="Abadi" w:cs="Trebuchet MS"/>
          <w:sz w:val="21"/>
          <w:szCs w:val="21"/>
        </w:rPr>
        <w:t>cafés</w:t>
      </w:r>
      <w:r w:rsidRPr="00F2418D">
        <w:rPr>
          <w:rFonts w:ascii="Abadi" w:hAnsi="Abadi" w:cs="Trebuchet MS"/>
          <w:spacing w:val="13"/>
          <w:sz w:val="21"/>
          <w:szCs w:val="21"/>
        </w:rPr>
        <w:t xml:space="preserve"> </w:t>
      </w:r>
      <w:r w:rsidRPr="00F2418D">
        <w:rPr>
          <w:rFonts w:ascii="Abadi" w:hAnsi="Abadi" w:cs="Trebuchet MS"/>
          <w:sz w:val="21"/>
          <w:szCs w:val="21"/>
        </w:rPr>
        <w:t>para</w:t>
      </w:r>
      <w:r w:rsidRPr="00F2418D">
        <w:rPr>
          <w:rFonts w:ascii="Abadi" w:hAnsi="Abadi" w:cs="Trebuchet MS"/>
          <w:spacing w:val="13"/>
          <w:sz w:val="21"/>
          <w:szCs w:val="21"/>
        </w:rPr>
        <w:t xml:space="preserve"> </w:t>
      </w:r>
      <w:r w:rsidRPr="00F2418D">
        <w:rPr>
          <w:rFonts w:ascii="Abadi" w:hAnsi="Abadi" w:cs="Trebuchet MS"/>
          <w:sz w:val="21"/>
          <w:szCs w:val="21"/>
        </w:rPr>
        <w:t>impulsar</w:t>
      </w:r>
      <w:r w:rsidRPr="00F2418D">
        <w:rPr>
          <w:rFonts w:ascii="Abadi" w:hAnsi="Abadi" w:cs="Trebuchet MS"/>
          <w:spacing w:val="13"/>
          <w:sz w:val="21"/>
          <w:szCs w:val="21"/>
        </w:rPr>
        <w:t xml:space="preserve"> </w:t>
      </w:r>
      <w:r w:rsidRPr="00F2418D">
        <w:rPr>
          <w:rFonts w:ascii="Abadi" w:hAnsi="Abadi" w:cs="Trebuchet MS"/>
          <w:sz w:val="21"/>
          <w:szCs w:val="21"/>
        </w:rPr>
        <w:t>una</w:t>
      </w:r>
      <w:r w:rsidRPr="00F2418D">
        <w:rPr>
          <w:rFonts w:ascii="Abadi" w:hAnsi="Abadi" w:cs="Trebuchet MS"/>
          <w:spacing w:val="13"/>
          <w:sz w:val="21"/>
          <w:szCs w:val="21"/>
        </w:rPr>
        <w:t xml:space="preserve"> </w:t>
      </w:r>
      <w:r w:rsidRPr="00F2418D">
        <w:rPr>
          <w:rFonts w:ascii="Abadi" w:hAnsi="Abadi" w:cs="Trebuchet MS"/>
          <w:sz w:val="21"/>
          <w:szCs w:val="21"/>
        </w:rPr>
        <w:t>querencia</w:t>
      </w:r>
      <w:r w:rsidRPr="00F2418D">
        <w:rPr>
          <w:rFonts w:ascii="Abadi" w:hAnsi="Abadi" w:cs="Trebuchet MS"/>
          <w:spacing w:val="14"/>
          <w:sz w:val="21"/>
          <w:szCs w:val="21"/>
        </w:rPr>
        <w:t xml:space="preserve"> </w:t>
      </w:r>
      <w:r w:rsidRPr="00F2418D">
        <w:rPr>
          <w:rFonts w:ascii="Abadi" w:hAnsi="Abadi" w:cs="Trebuchet MS"/>
          <w:sz w:val="21"/>
          <w:szCs w:val="21"/>
        </w:rPr>
        <w:t>que</w:t>
      </w:r>
      <w:r w:rsidRPr="00F2418D">
        <w:rPr>
          <w:rFonts w:ascii="Abadi" w:hAnsi="Abadi" w:cs="Trebuchet MS"/>
          <w:spacing w:val="12"/>
          <w:sz w:val="21"/>
          <w:szCs w:val="21"/>
        </w:rPr>
        <w:t xml:space="preserve"> </w:t>
      </w:r>
      <w:r w:rsidRPr="00F2418D">
        <w:rPr>
          <w:rFonts w:ascii="Abadi" w:hAnsi="Abadi" w:cs="Trebuchet MS"/>
          <w:sz w:val="21"/>
          <w:szCs w:val="21"/>
        </w:rPr>
        <w:t>dio</w:t>
      </w:r>
      <w:r w:rsidRPr="00F2418D">
        <w:rPr>
          <w:rFonts w:ascii="Abadi" w:hAnsi="Abadi" w:cs="Trebuchet MS"/>
          <w:spacing w:val="-1"/>
          <w:sz w:val="21"/>
          <w:szCs w:val="21"/>
        </w:rPr>
        <w:t xml:space="preserve"> </w:t>
      </w:r>
      <w:r w:rsidRPr="00F2418D">
        <w:rPr>
          <w:rFonts w:ascii="Abadi" w:hAnsi="Abadi" w:cs="Trebuchet MS"/>
          <w:sz w:val="21"/>
          <w:szCs w:val="21"/>
        </w:rPr>
        <w:t>origen</w:t>
      </w:r>
      <w:r w:rsidRPr="00F2418D">
        <w:rPr>
          <w:rFonts w:ascii="Abadi" w:hAnsi="Abadi" w:cs="Trebuchet MS"/>
          <w:spacing w:val="11"/>
          <w:sz w:val="21"/>
          <w:szCs w:val="21"/>
        </w:rPr>
        <w:t xml:space="preserve"> </w:t>
      </w:r>
      <w:r w:rsidRPr="00F2418D">
        <w:rPr>
          <w:rFonts w:ascii="Abadi" w:hAnsi="Abadi" w:cs="Trebuchet MS"/>
          <w:sz w:val="21"/>
          <w:szCs w:val="21"/>
        </w:rPr>
        <w:t>a</w:t>
      </w:r>
      <w:r w:rsidRPr="00F2418D">
        <w:rPr>
          <w:rFonts w:ascii="Abadi" w:hAnsi="Abadi" w:cs="Trebuchet MS"/>
          <w:spacing w:val="11"/>
          <w:sz w:val="21"/>
          <w:szCs w:val="21"/>
        </w:rPr>
        <w:t xml:space="preserve"> </w:t>
      </w:r>
      <w:r w:rsidRPr="00F2418D">
        <w:rPr>
          <w:rFonts w:ascii="Abadi" w:hAnsi="Abadi" w:cs="Trebuchet MS"/>
          <w:sz w:val="21"/>
          <w:szCs w:val="21"/>
        </w:rPr>
        <w:t>los</w:t>
      </w:r>
      <w:r w:rsidRPr="00F2418D">
        <w:rPr>
          <w:rFonts w:ascii="Abadi" w:hAnsi="Abadi" w:cs="Trebuchet MS"/>
          <w:spacing w:val="11"/>
          <w:sz w:val="21"/>
          <w:szCs w:val="21"/>
        </w:rPr>
        <w:t xml:space="preserve"> </w:t>
      </w:r>
      <w:r w:rsidRPr="00F2418D">
        <w:rPr>
          <w:rFonts w:ascii="Abadi" w:hAnsi="Abadi" w:cs="Trebuchet MS"/>
          <w:sz w:val="21"/>
          <w:szCs w:val="21"/>
        </w:rPr>
        <w:t>entremeses</w:t>
      </w:r>
      <w:r w:rsidRPr="00F2418D">
        <w:rPr>
          <w:rFonts w:ascii="Abadi" w:hAnsi="Abadi" w:cs="Trebuchet MS"/>
          <w:spacing w:val="13"/>
          <w:sz w:val="21"/>
          <w:szCs w:val="21"/>
        </w:rPr>
        <w:t xml:space="preserve"> </w:t>
      </w:r>
      <w:r w:rsidRPr="00F2418D">
        <w:rPr>
          <w:rFonts w:ascii="Abadi" w:hAnsi="Abadi" w:cs="Trebuchet MS"/>
          <w:sz w:val="21"/>
          <w:szCs w:val="21"/>
        </w:rPr>
        <w:t>cervantinos</w:t>
      </w:r>
      <w:r w:rsidRPr="00F2418D">
        <w:rPr>
          <w:rFonts w:ascii="Abadi" w:hAnsi="Abadi" w:cs="Trebuchet MS"/>
          <w:spacing w:val="12"/>
          <w:sz w:val="21"/>
          <w:szCs w:val="21"/>
        </w:rPr>
        <w:t xml:space="preserve"> </w:t>
      </w:r>
      <w:r w:rsidRPr="00F2418D">
        <w:rPr>
          <w:rFonts w:ascii="Abadi" w:hAnsi="Abadi" w:cs="Trebuchet MS"/>
          <w:sz w:val="21"/>
          <w:szCs w:val="21"/>
        </w:rPr>
        <w:t>y</w:t>
      </w:r>
      <w:r w:rsidRPr="00F2418D">
        <w:rPr>
          <w:rFonts w:ascii="Abadi" w:hAnsi="Abadi" w:cs="Trebuchet MS"/>
          <w:spacing w:val="10"/>
          <w:sz w:val="21"/>
          <w:szCs w:val="21"/>
        </w:rPr>
        <w:t xml:space="preserve"> </w:t>
      </w:r>
      <w:r w:rsidRPr="00F2418D">
        <w:rPr>
          <w:rFonts w:ascii="Abadi" w:hAnsi="Abadi" w:cs="Trebuchet MS"/>
          <w:sz w:val="21"/>
          <w:szCs w:val="21"/>
        </w:rPr>
        <w:t>a</w:t>
      </w:r>
      <w:r w:rsidRPr="00F2418D">
        <w:rPr>
          <w:rFonts w:ascii="Abadi" w:hAnsi="Abadi" w:cs="Trebuchet MS"/>
          <w:spacing w:val="12"/>
          <w:sz w:val="21"/>
          <w:szCs w:val="21"/>
        </w:rPr>
        <w:t xml:space="preserve"> </w:t>
      </w:r>
      <w:r w:rsidRPr="00F2418D">
        <w:rPr>
          <w:rFonts w:ascii="Abadi" w:hAnsi="Abadi" w:cs="Trebuchet MS"/>
          <w:sz w:val="21"/>
          <w:szCs w:val="21"/>
        </w:rPr>
        <w:t>la</w:t>
      </w:r>
      <w:r w:rsidRPr="00F2418D">
        <w:rPr>
          <w:rFonts w:ascii="Abadi" w:hAnsi="Abadi" w:cs="Trebuchet MS"/>
          <w:spacing w:val="11"/>
          <w:sz w:val="21"/>
          <w:szCs w:val="21"/>
        </w:rPr>
        <w:t xml:space="preserve"> </w:t>
      </w:r>
      <w:r w:rsidRPr="00F2418D">
        <w:rPr>
          <w:rFonts w:ascii="Abadi" w:hAnsi="Abadi" w:cs="Trebuchet MS"/>
          <w:sz w:val="21"/>
          <w:szCs w:val="21"/>
        </w:rPr>
        <w:t>formación</w:t>
      </w:r>
      <w:r w:rsidRPr="00F2418D">
        <w:rPr>
          <w:rFonts w:ascii="Abadi" w:hAnsi="Abadi" w:cs="Trebuchet MS"/>
          <w:spacing w:val="11"/>
          <w:sz w:val="21"/>
          <w:szCs w:val="21"/>
        </w:rPr>
        <w:t xml:space="preserve"> </w:t>
      </w:r>
      <w:r w:rsidRPr="00F2418D">
        <w:rPr>
          <w:rFonts w:ascii="Abadi" w:hAnsi="Abadi" w:cs="Trebuchet MS"/>
          <w:sz w:val="21"/>
          <w:szCs w:val="21"/>
        </w:rPr>
        <w:t>de</w:t>
      </w:r>
      <w:r w:rsidRPr="00F2418D">
        <w:rPr>
          <w:rFonts w:ascii="Abadi" w:hAnsi="Abadi" w:cs="Trebuchet MS"/>
          <w:spacing w:val="11"/>
          <w:sz w:val="21"/>
          <w:szCs w:val="21"/>
        </w:rPr>
        <w:t xml:space="preserve"> </w:t>
      </w:r>
      <w:r w:rsidRPr="00F2418D">
        <w:rPr>
          <w:rFonts w:ascii="Abadi" w:hAnsi="Abadi" w:cs="Trebuchet MS"/>
          <w:sz w:val="21"/>
          <w:szCs w:val="21"/>
        </w:rPr>
        <w:t>los</w:t>
      </w:r>
      <w:r w:rsidRPr="00F2418D">
        <w:rPr>
          <w:rFonts w:ascii="Abadi" w:hAnsi="Abadi" w:cs="Trebuchet MS"/>
          <w:spacing w:val="12"/>
          <w:sz w:val="21"/>
          <w:szCs w:val="21"/>
        </w:rPr>
        <w:t xml:space="preserve"> </w:t>
      </w:r>
      <w:r w:rsidRPr="00F2418D">
        <w:rPr>
          <w:rFonts w:ascii="Abadi" w:hAnsi="Abadi" w:cs="Trebuchet MS"/>
          <w:sz w:val="21"/>
          <w:szCs w:val="21"/>
        </w:rPr>
        <w:t>juglares</w:t>
      </w:r>
      <w:r w:rsidRPr="00F2418D">
        <w:rPr>
          <w:rFonts w:ascii="Abadi" w:hAnsi="Abadi" w:cs="Trebuchet MS"/>
          <w:spacing w:val="11"/>
          <w:sz w:val="21"/>
          <w:szCs w:val="21"/>
        </w:rPr>
        <w:t xml:space="preserve"> </w:t>
      </w:r>
      <w:r w:rsidRPr="00F2418D">
        <w:rPr>
          <w:rFonts w:ascii="Abadi" w:hAnsi="Abadi" w:cs="Trebuchet MS"/>
          <w:sz w:val="21"/>
          <w:szCs w:val="21"/>
        </w:rPr>
        <w:t>de</w:t>
      </w:r>
    </w:p>
    <w:p w14:paraId="6B2E7EF0" w14:textId="77777777" w:rsidR="00873DAD" w:rsidRDefault="00873DAD" w:rsidP="00873DAD">
      <w:pPr>
        <w:kinsoku w:val="0"/>
        <w:overflowPunct w:val="0"/>
        <w:autoSpaceDE w:val="0"/>
        <w:autoSpaceDN w:val="0"/>
        <w:adjustRightInd w:val="0"/>
        <w:ind w:left="39"/>
        <w:jc w:val="both"/>
        <w:rPr>
          <w:rFonts w:ascii="Abadi" w:hAnsi="Abadi" w:cs="Trebuchet MS"/>
          <w:sz w:val="21"/>
          <w:szCs w:val="21"/>
        </w:rPr>
      </w:pPr>
      <w:r w:rsidRPr="00F2418D">
        <w:rPr>
          <w:rFonts w:ascii="Abadi" w:hAnsi="Abadi" w:cs="Trebuchet MS"/>
          <w:sz w:val="21"/>
          <w:szCs w:val="21"/>
        </w:rPr>
        <w:t>Guanajuato.</w:t>
      </w:r>
    </w:p>
    <w:p w14:paraId="71C8ABA1" w14:textId="77777777" w:rsidR="00873DAD" w:rsidRPr="00F2418D" w:rsidRDefault="00873DAD" w:rsidP="00873DAD">
      <w:pPr>
        <w:kinsoku w:val="0"/>
        <w:overflowPunct w:val="0"/>
        <w:autoSpaceDE w:val="0"/>
        <w:autoSpaceDN w:val="0"/>
        <w:adjustRightInd w:val="0"/>
        <w:ind w:left="39"/>
        <w:jc w:val="both"/>
        <w:rPr>
          <w:rFonts w:ascii="Abadi" w:hAnsi="Abadi" w:cs="Trebuchet MS"/>
          <w:sz w:val="21"/>
          <w:szCs w:val="21"/>
        </w:rPr>
      </w:pPr>
    </w:p>
    <w:p w14:paraId="3A6D35CD" w14:textId="77777777" w:rsidR="00873DAD" w:rsidRPr="00F2418D" w:rsidRDefault="00873DAD" w:rsidP="00873DAD">
      <w:pPr>
        <w:kinsoku w:val="0"/>
        <w:overflowPunct w:val="0"/>
        <w:autoSpaceDE w:val="0"/>
        <w:autoSpaceDN w:val="0"/>
        <w:adjustRightInd w:val="0"/>
        <w:ind w:left="39" w:right="113"/>
        <w:jc w:val="both"/>
        <w:rPr>
          <w:rFonts w:ascii="Abadi" w:hAnsi="Abadi" w:cs="Trebuchet MS"/>
          <w:sz w:val="21"/>
          <w:szCs w:val="21"/>
        </w:rPr>
      </w:pPr>
      <w:r w:rsidRPr="00F2418D">
        <w:rPr>
          <w:rFonts w:ascii="Abadi" w:hAnsi="Abadi" w:cs="Trebuchet MS"/>
          <w:sz w:val="21"/>
          <w:szCs w:val="21"/>
        </w:rPr>
        <w:t>La</w:t>
      </w:r>
      <w:r w:rsidRPr="00F2418D">
        <w:rPr>
          <w:rFonts w:ascii="Abadi" w:hAnsi="Abadi" w:cs="Trebuchet MS"/>
          <w:spacing w:val="17"/>
          <w:sz w:val="21"/>
          <w:szCs w:val="21"/>
        </w:rPr>
        <w:t xml:space="preserve"> </w:t>
      </w:r>
      <w:r w:rsidRPr="00F2418D">
        <w:rPr>
          <w:rFonts w:ascii="Abadi" w:hAnsi="Abadi" w:cs="Trebuchet MS"/>
          <w:sz w:val="21"/>
          <w:szCs w:val="21"/>
        </w:rPr>
        <w:t>escenificación</w:t>
      </w:r>
      <w:r w:rsidRPr="00F2418D">
        <w:rPr>
          <w:rFonts w:ascii="Abadi" w:hAnsi="Abadi" w:cs="Trebuchet MS"/>
          <w:spacing w:val="17"/>
          <w:sz w:val="21"/>
          <w:szCs w:val="21"/>
        </w:rPr>
        <w:t xml:space="preserve"> </w:t>
      </w:r>
      <w:r w:rsidRPr="00F2418D">
        <w:rPr>
          <w:rFonts w:ascii="Abadi" w:hAnsi="Abadi" w:cs="Trebuchet MS"/>
          <w:sz w:val="21"/>
          <w:szCs w:val="21"/>
        </w:rPr>
        <w:t>de</w:t>
      </w:r>
      <w:r w:rsidRPr="00F2418D">
        <w:rPr>
          <w:rFonts w:ascii="Abadi" w:hAnsi="Abadi" w:cs="Trebuchet MS"/>
          <w:spacing w:val="16"/>
          <w:sz w:val="21"/>
          <w:szCs w:val="21"/>
        </w:rPr>
        <w:t xml:space="preserve"> </w:t>
      </w:r>
      <w:r w:rsidRPr="00F2418D">
        <w:rPr>
          <w:rFonts w:ascii="Abadi" w:hAnsi="Abadi" w:cs="Trebuchet MS"/>
          <w:sz w:val="21"/>
          <w:szCs w:val="21"/>
        </w:rPr>
        <w:t>Las</w:t>
      </w:r>
      <w:r w:rsidRPr="00F2418D">
        <w:rPr>
          <w:rFonts w:ascii="Abadi" w:hAnsi="Abadi" w:cs="Trebuchet MS"/>
          <w:spacing w:val="18"/>
          <w:sz w:val="21"/>
          <w:szCs w:val="21"/>
        </w:rPr>
        <w:t xml:space="preserve"> </w:t>
      </w:r>
      <w:r w:rsidRPr="00F2418D">
        <w:rPr>
          <w:rFonts w:ascii="Abadi" w:hAnsi="Abadi" w:cs="Trebuchet MS"/>
          <w:sz w:val="21"/>
          <w:szCs w:val="21"/>
        </w:rPr>
        <w:t>Estampas</w:t>
      </w:r>
      <w:r w:rsidRPr="00F2418D">
        <w:rPr>
          <w:rFonts w:ascii="Abadi" w:hAnsi="Abadi" w:cs="Trebuchet MS"/>
          <w:spacing w:val="18"/>
          <w:sz w:val="21"/>
          <w:szCs w:val="21"/>
        </w:rPr>
        <w:t xml:space="preserve"> </w:t>
      </w:r>
      <w:r w:rsidRPr="00F2418D">
        <w:rPr>
          <w:rFonts w:ascii="Abadi" w:hAnsi="Abadi" w:cs="Trebuchet MS"/>
          <w:sz w:val="21"/>
          <w:szCs w:val="21"/>
        </w:rPr>
        <w:t>del</w:t>
      </w:r>
      <w:r w:rsidRPr="00F2418D">
        <w:rPr>
          <w:rFonts w:ascii="Abadi" w:hAnsi="Abadi" w:cs="Trebuchet MS"/>
          <w:spacing w:val="17"/>
          <w:sz w:val="21"/>
          <w:szCs w:val="21"/>
        </w:rPr>
        <w:t xml:space="preserve"> </w:t>
      </w:r>
      <w:r w:rsidRPr="00F2418D">
        <w:rPr>
          <w:rFonts w:ascii="Abadi" w:hAnsi="Abadi" w:cs="Trebuchet MS"/>
          <w:sz w:val="21"/>
          <w:szCs w:val="21"/>
        </w:rPr>
        <w:t>Quijote,</w:t>
      </w:r>
      <w:r w:rsidRPr="00F2418D">
        <w:rPr>
          <w:rFonts w:ascii="Abadi" w:hAnsi="Abadi" w:cs="Trebuchet MS"/>
          <w:spacing w:val="19"/>
          <w:sz w:val="21"/>
          <w:szCs w:val="21"/>
        </w:rPr>
        <w:t xml:space="preserve"> </w:t>
      </w:r>
      <w:r w:rsidRPr="00F2418D">
        <w:rPr>
          <w:rFonts w:ascii="Abadi" w:hAnsi="Abadi" w:cs="Trebuchet MS"/>
          <w:sz w:val="21"/>
          <w:szCs w:val="21"/>
        </w:rPr>
        <w:t>bajo</w:t>
      </w:r>
      <w:r w:rsidRPr="00F2418D">
        <w:rPr>
          <w:rFonts w:ascii="Abadi" w:hAnsi="Abadi" w:cs="Trebuchet MS"/>
          <w:spacing w:val="18"/>
          <w:sz w:val="21"/>
          <w:szCs w:val="21"/>
        </w:rPr>
        <w:t xml:space="preserve"> </w:t>
      </w:r>
      <w:r w:rsidRPr="00F2418D">
        <w:rPr>
          <w:rFonts w:ascii="Abadi" w:hAnsi="Abadi" w:cs="Trebuchet MS"/>
          <w:sz w:val="21"/>
          <w:szCs w:val="21"/>
        </w:rPr>
        <w:t>la</w:t>
      </w:r>
      <w:r w:rsidRPr="00F2418D">
        <w:rPr>
          <w:rFonts w:ascii="Abadi" w:hAnsi="Abadi" w:cs="Trebuchet MS"/>
          <w:spacing w:val="15"/>
          <w:sz w:val="21"/>
          <w:szCs w:val="21"/>
        </w:rPr>
        <w:t xml:space="preserve"> </w:t>
      </w:r>
      <w:r w:rsidRPr="00F2418D">
        <w:rPr>
          <w:rFonts w:ascii="Abadi" w:hAnsi="Abadi" w:cs="Trebuchet MS"/>
          <w:sz w:val="21"/>
          <w:szCs w:val="21"/>
        </w:rPr>
        <w:t>dirección</w:t>
      </w:r>
      <w:r w:rsidRPr="00F2418D">
        <w:rPr>
          <w:rFonts w:ascii="Abadi" w:hAnsi="Abadi" w:cs="Trebuchet MS"/>
          <w:spacing w:val="17"/>
          <w:sz w:val="21"/>
          <w:szCs w:val="21"/>
        </w:rPr>
        <w:t xml:space="preserve"> </w:t>
      </w:r>
      <w:r w:rsidRPr="00F2418D">
        <w:rPr>
          <w:rFonts w:ascii="Abadi" w:hAnsi="Abadi" w:cs="Trebuchet MS"/>
          <w:sz w:val="21"/>
          <w:szCs w:val="21"/>
        </w:rPr>
        <w:t>de</w:t>
      </w:r>
      <w:r w:rsidRPr="00F2418D">
        <w:rPr>
          <w:rFonts w:ascii="Abadi" w:hAnsi="Abadi" w:cs="Trebuchet MS"/>
          <w:spacing w:val="18"/>
          <w:sz w:val="21"/>
          <w:szCs w:val="21"/>
        </w:rPr>
        <w:t xml:space="preserve"> </w:t>
      </w:r>
      <w:r w:rsidRPr="00F2418D">
        <w:rPr>
          <w:rFonts w:ascii="Abadi" w:hAnsi="Abadi" w:cs="Trebuchet MS"/>
          <w:sz w:val="21"/>
          <w:szCs w:val="21"/>
        </w:rPr>
        <w:t>Ruelas,</w:t>
      </w:r>
      <w:r w:rsidRPr="00F2418D">
        <w:rPr>
          <w:rFonts w:ascii="Abadi" w:hAnsi="Abadi" w:cs="Trebuchet MS"/>
          <w:spacing w:val="19"/>
          <w:sz w:val="21"/>
          <w:szCs w:val="21"/>
        </w:rPr>
        <w:t xml:space="preserve"> </w:t>
      </w:r>
      <w:r w:rsidRPr="00F2418D">
        <w:rPr>
          <w:rFonts w:ascii="Abadi" w:hAnsi="Abadi" w:cs="Trebuchet MS"/>
          <w:sz w:val="21"/>
          <w:szCs w:val="21"/>
        </w:rPr>
        <w:t>en ese</w:t>
      </w:r>
      <w:r w:rsidRPr="00F2418D">
        <w:rPr>
          <w:rFonts w:ascii="Abadi" w:hAnsi="Abadi" w:cs="Trebuchet MS"/>
          <w:spacing w:val="58"/>
          <w:sz w:val="21"/>
          <w:szCs w:val="21"/>
        </w:rPr>
        <w:t xml:space="preserve"> </w:t>
      </w:r>
      <w:r w:rsidRPr="00F2418D">
        <w:rPr>
          <w:rFonts w:ascii="Abadi" w:hAnsi="Abadi" w:cs="Trebuchet MS"/>
          <w:sz w:val="21"/>
          <w:szCs w:val="21"/>
        </w:rPr>
        <w:t>idílico</w:t>
      </w:r>
      <w:r w:rsidRPr="00F2418D">
        <w:rPr>
          <w:rFonts w:ascii="Abadi" w:hAnsi="Abadi" w:cs="Trebuchet MS"/>
          <w:spacing w:val="57"/>
          <w:sz w:val="21"/>
          <w:szCs w:val="21"/>
        </w:rPr>
        <w:t xml:space="preserve"> </w:t>
      </w:r>
      <w:r w:rsidRPr="00F2418D">
        <w:rPr>
          <w:rFonts w:ascii="Abadi" w:hAnsi="Abadi" w:cs="Trebuchet MS"/>
          <w:sz w:val="21"/>
          <w:szCs w:val="21"/>
        </w:rPr>
        <w:t>año</w:t>
      </w:r>
      <w:r w:rsidRPr="00F2418D">
        <w:rPr>
          <w:rFonts w:ascii="Abadi" w:hAnsi="Abadi" w:cs="Trebuchet MS"/>
          <w:spacing w:val="58"/>
          <w:sz w:val="21"/>
          <w:szCs w:val="21"/>
        </w:rPr>
        <w:t xml:space="preserve"> </w:t>
      </w:r>
      <w:r w:rsidRPr="00F2418D">
        <w:rPr>
          <w:rFonts w:ascii="Abadi" w:hAnsi="Abadi" w:cs="Trebuchet MS"/>
          <w:sz w:val="21"/>
          <w:szCs w:val="21"/>
        </w:rPr>
        <w:t>reclutó</w:t>
      </w:r>
      <w:r w:rsidRPr="00F2418D">
        <w:rPr>
          <w:rFonts w:ascii="Abadi" w:hAnsi="Abadi" w:cs="Trebuchet MS"/>
          <w:spacing w:val="58"/>
          <w:sz w:val="21"/>
          <w:szCs w:val="21"/>
        </w:rPr>
        <w:t xml:space="preserve"> </w:t>
      </w:r>
      <w:r w:rsidRPr="00F2418D">
        <w:rPr>
          <w:rFonts w:ascii="Abadi" w:hAnsi="Abadi" w:cs="Trebuchet MS"/>
          <w:sz w:val="21"/>
          <w:szCs w:val="21"/>
        </w:rPr>
        <w:t>como</w:t>
      </w:r>
      <w:r w:rsidRPr="00F2418D">
        <w:rPr>
          <w:rFonts w:ascii="Abadi" w:hAnsi="Abadi" w:cs="Trebuchet MS"/>
          <w:spacing w:val="59"/>
          <w:sz w:val="21"/>
          <w:szCs w:val="21"/>
        </w:rPr>
        <w:t xml:space="preserve"> </w:t>
      </w:r>
      <w:r w:rsidRPr="00F2418D">
        <w:rPr>
          <w:rFonts w:ascii="Abadi" w:hAnsi="Abadi" w:cs="Trebuchet MS"/>
          <w:sz w:val="21"/>
          <w:szCs w:val="21"/>
        </w:rPr>
        <w:t>actores</w:t>
      </w:r>
      <w:r w:rsidRPr="00F2418D">
        <w:rPr>
          <w:rFonts w:ascii="Abadi" w:hAnsi="Abadi" w:cs="Trebuchet MS"/>
          <w:spacing w:val="59"/>
          <w:sz w:val="21"/>
          <w:szCs w:val="21"/>
        </w:rPr>
        <w:t xml:space="preserve"> </w:t>
      </w:r>
      <w:r w:rsidRPr="00F2418D">
        <w:rPr>
          <w:rFonts w:ascii="Abadi" w:hAnsi="Abadi" w:cs="Trebuchet MS"/>
          <w:sz w:val="21"/>
          <w:szCs w:val="21"/>
        </w:rPr>
        <w:t>a</w:t>
      </w:r>
      <w:r w:rsidRPr="00F2418D">
        <w:rPr>
          <w:rFonts w:ascii="Abadi" w:hAnsi="Abadi" w:cs="Trebuchet MS"/>
          <w:spacing w:val="56"/>
          <w:sz w:val="21"/>
          <w:szCs w:val="21"/>
        </w:rPr>
        <w:t xml:space="preserve"> </w:t>
      </w:r>
      <w:r w:rsidRPr="00F2418D">
        <w:rPr>
          <w:rFonts w:ascii="Abadi" w:hAnsi="Abadi" w:cs="Trebuchet MS"/>
          <w:sz w:val="21"/>
          <w:szCs w:val="21"/>
        </w:rPr>
        <w:t>iconos</w:t>
      </w:r>
      <w:r w:rsidRPr="00F2418D">
        <w:rPr>
          <w:rFonts w:ascii="Abadi" w:hAnsi="Abadi" w:cs="Trebuchet MS"/>
          <w:spacing w:val="59"/>
          <w:sz w:val="21"/>
          <w:szCs w:val="21"/>
        </w:rPr>
        <w:t xml:space="preserve"> </w:t>
      </w:r>
      <w:r w:rsidRPr="00F2418D">
        <w:rPr>
          <w:rFonts w:ascii="Abadi" w:hAnsi="Abadi" w:cs="Trebuchet MS"/>
          <w:sz w:val="21"/>
          <w:szCs w:val="21"/>
        </w:rPr>
        <w:t>del</w:t>
      </w:r>
      <w:r w:rsidRPr="00F2418D">
        <w:rPr>
          <w:rFonts w:ascii="Abadi" w:hAnsi="Abadi" w:cs="Trebuchet MS"/>
          <w:spacing w:val="56"/>
          <w:sz w:val="21"/>
          <w:szCs w:val="21"/>
        </w:rPr>
        <w:t xml:space="preserve"> </w:t>
      </w:r>
      <w:r w:rsidRPr="00F2418D">
        <w:rPr>
          <w:rFonts w:ascii="Abadi" w:hAnsi="Abadi" w:cs="Trebuchet MS"/>
          <w:sz w:val="21"/>
          <w:szCs w:val="21"/>
        </w:rPr>
        <w:t>teatro</w:t>
      </w:r>
      <w:r w:rsidRPr="00F2418D">
        <w:rPr>
          <w:rFonts w:ascii="Abadi" w:hAnsi="Abadi" w:cs="Trebuchet MS"/>
          <w:spacing w:val="56"/>
          <w:sz w:val="21"/>
          <w:szCs w:val="21"/>
        </w:rPr>
        <w:t xml:space="preserve"> </w:t>
      </w:r>
      <w:r w:rsidRPr="00F2418D">
        <w:rPr>
          <w:rFonts w:ascii="Abadi" w:hAnsi="Abadi" w:cs="Trebuchet MS"/>
          <w:sz w:val="21"/>
          <w:szCs w:val="21"/>
        </w:rPr>
        <w:t>universitario</w:t>
      </w:r>
      <w:r w:rsidRPr="00F2418D">
        <w:rPr>
          <w:rFonts w:ascii="Abadi" w:hAnsi="Abadi" w:cs="Trebuchet MS"/>
          <w:spacing w:val="60"/>
          <w:sz w:val="21"/>
          <w:szCs w:val="21"/>
        </w:rPr>
        <w:t xml:space="preserve"> </w:t>
      </w:r>
      <w:r w:rsidRPr="00F2418D">
        <w:rPr>
          <w:rFonts w:ascii="Abadi" w:hAnsi="Abadi" w:cs="Trebuchet MS"/>
          <w:sz w:val="21"/>
          <w:szCs w:val="21"/>
        </w:rPr>
        <w:t>como Joaquín</w:t>
      </w:r>
      <w:r w:rsidRPr="00F2418D">
        <w:rPr>
          <w:rFonts w:ascii="Abadi" w:hAnsi="Abadi" w:cs="Trebuchet MS"/>
          <w:spacing w:val="-19"/>
          <w:sz w:val="21"/>
          <w:szCs w:val="21"/>
        </w:rPr>
        <w:t xml:space="preserve"> </w:t>
      </w:r>
      <w:r w:rsidRPr="00F2418D">
        <w:rPr>
          <w:rFonts w:ascii="Abadi" w:hAnsi="Abadi" w:cs="Trebuchet MS"/>
          <w:sz w:val="21"/>
          <w:szCs w:val="21"/>
        </w:rPr>
        <w:t>“el</w:t>
      </w:r>
      <w:r w:rsidRPr="00F2418D">
        <w:rPr>
          <w:rFonts w:ascii="Abadi" w:hAnsi="Abadi" w:cs="Trebuchet MS"/>
          <w:spacing w:val="-18"/>
          <w:sz w:val="21"/>
          <w:szCs w:val="21"/>
        </w:rPr>
        <w:t xml:space="preserve"> </w:t>
      </w:r>
      <w:r w:rsidRPr="00F2418D">
        <w:rPr>
          <w:rFonts w:ascii="Abadi" w:hAnsi="Abadi" w:cs="Trebuchet MS"/>
          <w:sz w:val="21"/>
          <w:szCs w:val="21"/>
        </w:rPr>
        <w:t>flaco”</w:t>
      </w:r>
      <w:r w:rsidRPr="00F2418D">
        <w:rPr>
          <w:rFonts w:ascii="Abadi" w:hAnsi="Abadi" w:cs="Trebuchet MS"/>
          <w:spacing w:val="-18"/>
          <w:sz w:val="21"/>
          <w:szCs w:val="21"/>
        </w:rPr>
        <w:t xml:space="preserve"> </w:t>
      </w:r>
      <w:r w:rsidRPr="00F2418D">
        <w:rPr>
          <w:rFonts w:ascii="Abadi" w:hAnsi="Abadi" w:cs="Trebuchet MS"/>
          <w:sz w:val="21"/>
          <w:szCs w:val="21"/>
        </w:rPr>
        <w:t>Arias,</w:t>
      </w:r>
      <w:r w:rsidRPr="00F2418D">
        <w:rPr>
          <w:rFonts w:ascii="Abadi" w:hAnsi="Abadi" w:cs="Trebuchet MS"/>
          <w:spacing w:val="-17"/>
          <w:sz w:val="21"/>
          <w:szCs w:val="21"/>
        </w:rPr>
        <w:t xml:space="preserve"> </w:t>
      </w:r>
      <w:r w:rsidRPr="00F2418D">
        <w:rPr>
          <w:rFonts w:ascii="Abadi" w:hAnsi="Abadi" w:cs="Trebuchet MS"/>
          <w:sz w:val="21"/>
          <w:szCs w:val="21"/>
        </w:rPr>
        <w:t>Antonio</w:t>
      </w:r>
      <w:r w:rsidRPr="00F2418D">
        <w:rPr>
          <w:rFonts w:ascii="Abadi" w:hAnsi="Abadi" w:cs="Trebuchet MS"/>
          <w:spacing w:val="-18"/>
          <w:sz w:val="21"/>
          <w:szCs w:val="21"/>
        </w:rPr>
        <w:t xml:space="preserve"> </w:t>
      </w:r>
      <w:r w:rsidRPr="00F2418D">
        <w:rPr>
          <w:rFonts w:ascii="Abadi" w:hAnsi="Abadi" w:cs="Trebuchet MS"/>
          <w:sz w:val="21"/>
          <w:szCs w:val="21"/>
        </w:rPr>
        <w:t>de</w:t>
      </w:r>
      <w:r w:rsidRPr="00F2418D">
        <w:rPr>
          <w:rFonts w:ascii="Abadi" w:hAnsi="Abadi" w:cs="Trebuchet MS"/>
          <w:spacing w:val="-19"/>
          <w:sz w:val="21"/>
          <w:szCs w:val="21"/>
        </w:rPr>
        <w:t xml:space="preserve"> </w:t>
      </w:r>
      <w:r w:rsidRPr="00F2418D">
        <w:rPr>
          <w:rFonts w:ascii="Abadi" w:hAnsi="Abadi" w:cs="Trebuchet MS"/>
          <w:sz w:val="21"/>
          <w:szCs w:val="21"/>
        </w:rPr>
        <w:t>la</w:t>
      </w:r>
      <w:r w:rsidRPr="00F2418D">
        <w:rPr>
          <w:rFonts w:ascii="Abadi" w:hAnsi="Abadi" w:cs="Trebuchet MS"/>
          <w:spacing w:val="-18"/>
          <w:sz w:val="21"/>
          <w:szCs w:val="21"/>
        </w:rPr>
        <w:t xml:space="preserve"> </w:t>
      </w:r>
      <w:r w:rsidRPr="00F2418D">
        <w:rPr>
          <w:rFonts w:ascii="Abadi" w:hAnsi="Abadi" w:cs="Trebuchet MS"/>
          <w:sz w:val="21"/>
          <w:szCs w:val="21"/>
        </w:rPr>
        <w:t>Pompa</w:t>
      </w:r>
      <w:r w:rsidRPr="00F2418D">
        <w:rPr>
          <w:rFonts w:ascii="Abadi" w:hAnsi="Abadi" w:cs="Trebuchet MS"/>
          <w:spacing w:val="-18"/>
          <w:sz w:val="21"/>
          <w:szCs w:val="21"/>
        </w:rPr>
        <w:t xml:space="preserve"> </w:t>
      </w:r>
      <w:r w:rsidRPr="00F2418D">
        <w:rPr>
          <w:rFonts w:ascii="Abadi" w:hAnsi="Abadi" w:cs="Trebuchet MS"/>
          <w:sz w:val="21"/>
          <w:szCs w:val="21"/>
        </w:rPr>
        <w:t>y</w:t>
      </w:r>
      <w:r w:rsidRPr="00F2418D">
        <w:rPr>
          <w:rFonts w:ascii="Abadi" w:hAnsi="Abadi" w:cs="Trebuchet MS"/>
          <w:spacing w:val="-19"/>
          <w:sz w:val="21"/>
          <w:szCs w:val="21"/>
        </w:rPr>
        <w:t xml:space="preserve"> </w:t>
      </w:r>
      <w:r w:rsidRPr="00F2418D">
        <w:rPr>
          <w:rFonts w:ascii="Abadi" w:hAnsi="Abadi" w:cs="Trebuchet MS"/>
          <w:sz w:val="21"/>
          <w:szCs w:val="21"/>
        </w:rPr>
        <w:t>Pompa,</w:t>
      </w:r>
      <w:r w:rsidRPr="00F2418D">
        <w:rPr>
          <w:rFonts w:ascii="Abadi" w:hAnsi="Abadi" w:cs="Trebuchet MS"/>
          <w:spacing w:val="-18"/>
          <w:sz w:val="21"/>
          <w:szCs w:val="21"/>
        </w:rPr>
        <w:t xml:space="preserve"> </w:t>
      </w:r>
      <w:r w:rsidRPr="00F2418D">
        <w:rPr>
          <w:rFonts w:ascii="Abadi" w:hAnsi="Abadi" w:cs="Trebuchet MS"/>
          <w:sz w:val="21"/>
          <w:szCs w:val="21"/>
        </w:rPr>
        <w:t>así</w:t>
      </w:r>
      <w:r w:rsidRPr="00F2418D">
        <w:rPr>
          <w:rFonts w:ascii="Abadi" w:hAnsi="Abadi" w:cs="Trebuchet MS"/>
          <w:spacing w:val="-18"/>
          <w:sz w:val="21"/>
          <w:szCs w:val="21"/>
        </w:rPr>
        <w:t xml:space="preserve"> </w:t>
      </w:r>
      <w:r w:rsidRPr="00F2418D">
        <w:rPr>
          <w:rFonts w:ascii="Abadi" w:hAnsi="Abadi" w:cs="Trebuchet MS"/>
          <w:sz w:val="21"/>
          <w:szCs w:val="21"/>
        </w:rPr>
        <w:t>como</w:t>
      </w:r>
      <w:r w:rsidRPr="00F2418D">
        <w:rPr>
          <w:rFonts w:ascii="Abadi" w:hAnsi="Abadi" w:cs="Trebuchet MS"/>
          <w:spacing w:val="-18"/>
          <w:sz w:val="21"/>
          <w:szCs w:val="21"/>
        </w:rPr>
        <w:t xml:space="preserve"> </w:t>
      </w:r>
      <w:r w:rsidRPr="00F2418D">
        <w:rPr>
          <w:rFonts w:ascii="Abadi" w:hAnsi="Abadi" w:cs="Trebuchet MS"/>
          <w:sz w:val="21"/>
          <w:szCs w:val="21"/>
        </w:rPr>
        <w:t>con</w:t>
      </w:r>
      <w:r w:rsidRPr="00F2418D">
        <w:rPr>
          <w:rFonts w:ascii="Abadi" w:hAnsi="Abadi" w:cs="Trebuchet MS"/>
          <w:spacing w:val="-18"/>
          <w:sz w:val="21"/>
          <w:szCs w:val="21"/>
        </w:rPr>
        <w:t xml:space="preserve"> </w:t>
      </w:r>
      <w:r w:rsidRPr="00F2418D">
        <w:rPr>
          <w:rFonts w:ascii="Abadi" w:hAnsi="Abadi" w:cs="Trebuchet MS"/>
          <w:sz w:val="21"/>
          <w:szCs w:val="21"/>
        </w:rPr>
        <w:t>José</w:t>
      </w:r>
      <w:r w:rsidRPr="00F2418D">
        <w:rPr>
          <w:rFonts w:ascii="Abadi" w:hAnsi="Abadi" w:cs="Trebuchet MS"/>
          <w:spacing w:val="-19"/>
          <w:sz w:val="21"/>
          <w:szCs w:val="21"/>
        </w:rPr>
        <w:t xml:space="preserve"> </w:t>
      </w:r>
      <w:r w:rsidRPr="00F2418D">
        <w:rPr>
          <w:rFonts w:ascii="Abadi" w:hAnsi="Abadi" w:cs="Trebuchet MS"/>
          <w:sz w:val="21"/>
          <w:szCs w:val="21"/>
        </w:rPr>
        <w:t>“Pepe” Araujo</w:t>
      </w:r>
      <w:r w:rsidRPr="00F2418D">
        <w:rPr>
          <w:rFonts w:ascii="Abadi" w:hAnsi="Abadi" w:cs="Trebuchet MS"/>
          <w:spacing w:val="25"/>
          <w:sz w:val="21"/>
          <w:szCs w:val="21"/>
        </w:rPr>
        <w:t xml:space="preserve"> </w:t>
      </w:r>
      <w:r w:rsidRPr="00F2418D">
        <w:rPr>
          <w:rFonts w:ascii="Abadi" w:hAnsi="Abadi" w:cs="Trebuchet MS"/>
          <w:sz w:val="21"/>
          <w:szCs w:val="21"/>
        </w:rPr>
        <w:t>son</w:t>
      </w:r>
      <w:r w:rsidRPr="00F2418D">
        <w:rPr>
          <w:rFonts w:ascii="Abadi" w:hAnsi="Abadi" w:cs="Trebuchet MS"/>
          <w:spacing w:val="25"/>
          <w:sz w:val="21"/>
          <w:szCs w:val="21"/>
        </w:rPr>
        <w:t xml:space="preserve"> </w:t>
      </w:r>
      <w:r w:rsidRPr="00F2418D">
        <w:rPr>
          <w:rFonts w:ascii="Abadi" w:hAnsi="Abadi" w:cs="Trebuchet MS"/>
          <w:sz w:val="21"/>
          <w:szCs w:val="21"/>
        </w:rPr>
        <w:t>la</w:t>
      </w:r>
      <w:r w:rsidRPr="00F2418D">
        <w:rPr>
          <w:rFonts w:ascii="Abadi" w:hAnsi="Abadi" w:cs="Trebuchet MS"/>
          <w:spacing w:val="25"/>
          <w:sz w:val="21"/>
          <w:szCs w:val="21"/>
        </w:rPr>
        <w:t xml:space="preserve"> </w:t>
      </w:r>
      <w:r w:rsidRPr="00F2418D">
        <w:rPr>
          <w:rFonts w:ascii="Abadi" w:hAnsi="Abadi" w:cs="Trebuchet MS"/>
          <w:sz w:val="21"/>
          <w:szCs w:val="21"/>
        </w:rPr>
        <w:t>semilla</w:t>
      </w:r>
      <w:r w:rsidRPr="00F2418D">
        <w:rPr>
          <w:rFonts w:ascii="Abadi" w:hAnsi="Abadi" w:cs="Trebuchet MS"/>
          <w:spacing w:val="26"/>
          <w:sz w:val="21"/>
          <w:szCs w:val="21"/>
        </w:rPr>
        <w:t xml:space="preserve"> </w:t>
      </w:r>
      <w:r w:rsidRPr="00F2418D">
        <w:rPr>
          <w:rFonts w:ascii="Abadi" w:hAnsi="Abadi" w:cs="Trebuchet MS"/>
          <w:sz w:val="21"/>
          <w:szCs w:val="21"/>
        </w:rPr>
        <w:t>de</w:t>
      </w:r>
      <w:r w:rsidRPr="00F2418D">
        <w:rPr>
          <w:rFonts w:ascii="Abadi" w:hAnsi="Abadi" w:cs="Trebuchet MS"/>
          <w:spacing w:val="25"/>
          <w:sz w:val="21"/>
          <w:szCs w:val="21"/>
        </w:rPr>
        <w:t xml:space="preserve"> </w:t>
      </w:r>
      <w:r w:rsidRPr="00F2418D">
        <w:rPr>
          <w:rFonts w:ascii="Abadi" w:hAnsi="Abadi" w:cs="Trebuchet MS"/>
          <w:sz w:val="21"/>
          <w:szCs w:val="21"/>
        </w:rPr>
        <w:t>los</w:t>
      </w:r>
      <w:r w:rsidRPr="00F2418D">
        <w:rPr>
          <w:rFonts w:ascii="Abadi" w:hAnsi="Abadi" w:cs="Trebuchet MS"/>
          <w:spacing w:val="25"/>
          <w:sz w:val="21"/>
          <w:szCs w:val="21"/>
        </w:rPr>
        <w:t xml:space="preserve"> </w:t>
      </w:r>
      <w:r w:rsidRPr="00F2418D">
        <w:rPr>
          <w:rFonts w:ascii="Abadi" w:hAnsi="Abadi" w:cs="Trebuchet MS"/>
          <w:sz w:val="21"/>
          <w:szCs w:val="21"/>
        </w:rPr>
        <w:t>entremeses</w:t>
      </w:r>
      <w:r w:rsidRPr="00F2418D">
        <w:rPr>
          <w:rFonts w:ascii="Abadi" w:hAnsi="Abadi" w:cs="Trebuchet MS"/>
          <w:spacing w:val="26"/>
          <w:sz w:val="21"/>
          <w:szCs w:val="21"/>
        </w:rPr>
        <w:t xml:space="preserve"> </w:t>
      </w:r>
      <w:r w:rsidRPr="00F2418D">
        <w:rPr>
          <w:rFonts w:ascii="Abadi" w:hAnsi="Abadi" w:cs="Trebuchet MS"/>
          <w:sz w:val="21"/>
          <w:szCs w:val="21"/>
        </w:rPr>
        <w:t>cervantinos</w:t>
      </w:r>
      <w:r w:rsidRPr="00F2418D">
        <w:rPr>
          <w:rFonts w:ascii="Abadi" w:hAnsi="Abadi" w:cs="Trebuchet MS"/>
          <w:spacing w:val="26"/>
          <w:sz w:val="21"/>
          <w:szCs w:val="21"/>
        </w:rPr>
        <w:t xml:space="preserve"> </w:t>
      </w:r>
      <w:r w:rsidRPr="00F2418D">
        <w:rPr>
          <w:rFonts w:ascii="Abadi" w:hAnsi="Abadi" w:cs="Trebuchet MS"/>
          <w:sz w:val="21"/>
          <w:szCs w:val="21"/>
        </w:rPr>
        <w:t>y</w:t>
      </w:r>
      <w:r w:rsidRPr="00F2418D">
        <w:rPr>
          <w:rFonts w:ascii="Abadi" w:hAnsi="Abadi" w:cs="Trebuchet MS"/>
          <w:spacing w:val="24"/>
          <w:sz w:val="21"/>
          <w:szCs w:val="21"/>
        </w:rPr>
        <w:t xml:space="preserve"> </w:t>
      </w:r>
      <w:r w:rsidRPr="00F2418D">
        <w:rPr>
          <w:rFonts w:ascii="Abadi" w:hAnsi="Abadi" w:cs="Trebuchet MS"/>
          <w:sz w:val="21"/>
          <w:szCs w:val="21"/>
        </w:rPr>
        <w:t>de</w:t>
      </w:r>
      <w:r w:rsidRPr="00F2418D">
        <w:rPr>
          <w:rFonts w:ascii="Abadi" w:hAnsi="Abadi" w:cs="Trebuchet MS"/>
          <w:spacing w:val="25"/>
          <w:sz w:val="21"/>
          <w:szCs w:val="21"/>
        </w:rPr>
        <w:t xml:space="preserve"> </w:t>
      </w:r>
      <w:r w:rsidRPr="00F2418D">
        <w:rPr>
          <w:rFonts w:ascii="Abadi" w:hAnsi="Abadi" w:cs="Trebuchet MS"/>
          <w:sz w:val="21"/>
          <w:szCs w:val="21"/>
        </w:rPr>
        <w:t>la</w:t>
      </w:r>
      <w:r w:rsidRPr="00F2418D">
        <w:rPr>
          <w:rFonts w:ascii="Abadi" w:hAnsi="Abadi" w:cs="Trebuchet MS"/>
          <w:spacing w:val="25"/>
          <w:sz w:val="21"/>
          <w:szCs w:val="21"/>
        </w:rPr>
        <w:t xml:space="preserve"> </w:t>
      </w:r>
      <w:r w:rsidRPr="00F2418D">
        <w:rPr>
          <w:rFonts w:ascii="Abadi" w:hAnsi="Abadi" w:cs="Trebuchet MS"/>
          <w:sz w:val="21"/>
          <w:szCs w:val="21"/>
        </w:rPr>
        <w:t>recreación</w:t>
      </w:r>
      <w:r w:rsidRPr="00F2418D">
        <w:rPr>
          <w:rFonts w:ascii="Abadi" w:hAnsi="Abadi" w:cs="Trebuchet MS"/>
          <w:spacing w:val="24"/>
          <w:sz w:val="21"/>
          <w:szCs w:val="21"/>
        </w:rPr>
        <w:t xml:space="preserve"> </w:t>
      </w:r>
      <w:r w:rsidRPr="00F2418D">
        <w:rPr>
          <w:rFonts w:ascii="Abadi" w:hAnsi="Abadi" w:cs="Trebuchet MS"/>
          <w:sz w:val="21"/>
          <w:szCs w:val="21"/>
        </w:rPr>
        <w:t>de</w:t>
      </w:r>
      <w:r w:rsidRPr="00F2418D">
        <w:rPr>
          <w:rFonts w:ascii="Abadi" w:hAnsi="Abadi" w:cs="Trebuchet MS"/>
          <w:spacing w:val="25"/>
          <w:sz w:val="21"/>
          <w:szCs w:val="21"/>
        </w:rPr>
        <w:t xml:space="preserve"> </w:t>
      </w:r>
      <w:r w:rsidRPr="00F2418D">
        <w:rPr>
          <w:rFonts w:ascii="Abadi" w:hAnsi="Abadi" w:cs="Trebuchet MS"/>
          <w:sz w:val="21"/>
          <w:szCs w:val="21"/>
        </w:rPr>
        <w:t>ese tipo</w:t>
      </w:r>
      <w:r w:rsidRPr="00F2418D">
        <w:rPr>
          <w:rFonts w:ascii="Abadi" w:hAnsi="Abadi" w:cs="Trebuchet MS"/>
          <w:spacing w:val="43"/>
          <w:sz w:val="21"/>
          <w:szCs w:val="21"/>
        </w:rPr>
        <w:t xml:space="preserve"> </w:t>
      </w:r>
      <w:r w:rsidRPr="00F2418D">
        <w:rPr>
          <w:rFonts w:ascii="Abadi" w:hAnsi="Abadi" w:cs="Trebuchet MS"/>
          <w:sz w:val="21"/>
          <w:szCs w:val="21"/>
        </w:rPr>
        <w:t>de</w:t>
      </w:r>
      <w:r w:rsidRPr="00F2418D">
        <w:rPr>
          <w:rFonts w:ascii="Abadi" w:hAnsi="Abadi" w:cs="Trebuchet MS"/>
          <w:spacing w:val="44"/>
          <w:sz w:val="21"/>
          <w:szCs w:val="21"/>
        </w:rPr>
        <w:t xml:space="preserve"> </w:t>
      </w:r>
      <w:r w:rsidRPr="00F2418D">
        <w:rPr>
          <w:rFonts w:ascii="Abadi" w:hAnsi="Abadi" w:cs="Trebuchet MS"/>
          <w:sz w:val="21"/>
          <w:szCs w:val="21"/>
        </w:rPr>
        <w:t>comedia</w:t>
      </w:r>
      <w:r w:rsidRPr="00F2418D">
        <w:rPr>
          <w:rFonts w:ascii="Abadi" w:hAnsi="Abadi" w:cs="Trebuchet MS"/>
          <w:spacing w:val="45"/>
          <w:sz w:val="21"/>
          <w:szCs w:val="21"/>
        </w:rPr>
        <w:t xml:space="preserve"> </w:t>
      </w:r>
      <w:r w:rsidRPr="00F2418D">
        <w:rPr>
          <w:rFonts w:ascii="Abadi" w:hAnsi="Abadi" w:cs="Trebuchet MS"/>
          <w:sz w:val="21"/>
          <w:szCs w:val="21"/>
        </w:rPr>
        <w:t>medieval</w:t>
      </w:r>
      <w:r w:rsidRPr="00F2418D">
        <w:rPr>
          <w:rFonts w:ascii="Abadi" w:hAnsi="Abadi" w:cs="Trebuchet MS"/>
          <w:spacing w:val="45"/>
          <w:sz w:val="21"/>
          <w:szCs w:val="21"/>
        </w:rPr>
        <w:t xml:space="preserve"> </w:t>
      </w:r>
      <w:r w:rsidRPr="00F2418D">
        <w:rPr>
          <w:rFonts w:ascii="Abadi" w:hAnsi="Abadi" w:cs="Trebuchet MS"/>
          <w:sz w:val="21"/>
          <w:szCs w:val="21"/>
        </w:rPr>
        <w:t>que</w:t>
      </w:r>
      <w:r w:rsidRPr="00F2418D">
        <w:rPr>
          <w:rFonts w:ascii="Abadi" w:hAnsi="Abadi" w:cs="Trebuchet MS"/>
          <w:spacing w:val="44"/>
          <w:sz w:val="21"/>
          <w:szCs w:val="21"/>
        </w:rPr>
        <w:t xml:space="preserve"> </w:t>
      </w:r>
      <w:r w:rsidRPr="00F2418D">
        <w:rPr>
          <w:rFonts w:ascii="Abadi" w:hAnsi="Abadi" w:cs="Trebuchet MS"/>
          <w:sz w:val="21"/>
          <w:szCs w:val="21"/>
        </w:rPr>
        <w:t>caracteriza</w:t>
      </w:r>
      <w:r w:rsidRPr="00F2418D">
        <w:rPr>
          <w:rFonts w:ascii="Abadi" w:hAnsi="Abadi" w:cs="Trebuchet MS"/>
          <w:spacing w:val="45"/>
          <w:sz w:val="21"/>
          <w:szCs w:val="21"/>
        </w:rPr>
        <w:t xml:space="preserve"> </w:t>
      </w:r>
      <w:r w:rsidRPr="00F2418D">
        <w:rPr>
          <w:rFonts w:ascii="Abadi" w:hAnsi="Abadi" w:cs="Trebuchet MS"/>
          <w:sz w:val="21"/>
          <w:szCs w:val="21"/>
        </w:rPr>
        <w:t>a</w:t>
      </w:r>
      <w:r w:rsidRPr="00F2418D">
        <w:rPr>
          <w:rFonts w:ascii="Abadi" w:hAnsi="Abadi" w:cs="Trebuchet MS"/>
          <w:spacing w:val="44"/>
          <w:sz w:val="21"/>
          <w:szCs w:val="21"/>
        </w:rPr>
        <w:t xml:space="preserve"> </w:t>
      </w:r>
      <w:r w:rsidRPr="00F2418D">
        <w:rPr>
          <w:rFonts w:ascii="Abadi" w:hAnsi="Abadi" w:cs="Trebuchet MS"/>
          <w:sz w:val="21"/>
          <w:szCs w:val="21"/>
        </w:rPr>
        <w:t>la</w:t>
      </w:r>
      <w:r w:rsidRPr="00F2418D">
        <w:rPr>
          <w:rFonts w:ascii="Abadi" w:hAnsi="Abadi" w:cs="Trebuchet MS"/>
          <w:spacing w:val="45"/>
          <w:sz w:val="21"/>
          <w:szCs w:val="21"/>
        </w:rPr>
        <w:t xml:space="preserve"> </w:t>
      </w:r>
      <w:r w:rsidRPr="00F2418D">
        <w:rPr>
          <w:rFonts w:ascii="Abadi" w:hAnsi="Abadi" w:cs="Trebuchet MS"/>
          <w:sz w:val="21"/>
          <w:szCs w:val="21"/>
        </w:rPr>
        <w:t>juglaría,</w:t>
      </w:r>
      <w:r w:rsidRPr="00F2418D">
        <w:rPr>
          <w:rFonts w:ascii="Abadi" w:hAnsi="Abadi" w:cs="Trebuchet MS"/>
          <w:spacing w:val="44"/>
          <w:sz w:val="21"/>
          <w:szCs w:val="21"/>
        </w:rPr>
        <w:t xml:space="preserve"> </w:t>
      </w:r>
      <w:r w:rsidRPr="00F2418D">
        <w:rPr>
          <w:rFonts w:ascii="Abadi" w:hAnsi="Abadi" w:cs="Trebuchet MS"/>
          <w:sz w:val="21"/>
          <w:szCs w:val="21"/>
        </w:rPr>
        <w:t>y</w:t>
      </w:r>
      <w:r w:rsidRPr="00F2418D">
        <w:rPr>
          <w:rFonts w:ascii="Abadi" w:hAnsi="Abadi" w:cs="Trebuchet MS"/>
          <w:spacing w:val="43"/>
          <w:sz w:val="21"/>
          <w:szCs w:val="21"/>
        </w:rPr>
        <w:t xml:space="preserve"> </w:t>
      </w:r>
      <w:r w:rsidRPr="00F2418D">
        <w:rPr>
          <w:rFonts w:ascii="Abadi" w:hAnsi="Abadi" w:cs="Trebuchet MS"/>
          <w:sz w:val="21"/>
          <w:szCs w:val="21"/>
        </w:rPr>
        <w:t>que</w:t>
      </w:r>
      <w:r w:rsidRPr="00F2418D">
        <w:rPr>
          <w:rFonts w:ascii="Abadi" w:hAnsi="Abadi" w:cs="Trebuchet MS"/>
          <w:spacing w:val="44"/>
          <w:sz w:val="21"/>
          <w:szCs w:val="21"/>
        </w:rPr>
        <w:t xml:space="preserve"> </w:t>
      </w:r>
      <w:r w:rsidRPr="00F2418D">
        <w:rPr>
          <w:rFonts w:ascii="Abadi" w:hAnsi="Abadi" w:cs="Trebuchet MS"/>
          <w:sz w:val="21"/>
          <w:szCs w:val="21"/>
        </w:rPr>
        <w:t>solo</w:t>
      </w:r>
      <w:r w:rsidRPr="00F2418D">
        <w:rPr>
          <w:rFonts w:ascii="Abadi" w:hAnsi="Abadi" w:cs="Trebuchet MS"/>
          <w:spacing w:val="45"/>
          <w:sz w:val="21"/>
          <w:szCs w:val="21"/>
        </w:rPr>
        <w:t xml:space="preserve"> </w:t>
      </w:r>
      <w:r w:rsidRPr="00F2418D">
        <w:rPr>
          <w:rFonts w:ascii="Abadi" w:hAnsi="Abadi" w:cs="Trebuchet MS"/>
          <w:sz w:val="21"/>
          <w:szCs w:val="21"/>
        </w:rPr>
        <w:t>han</w:t>
      </w:r>
      <w:r w:rsidRPr="00F2418D">
        <w:rPr>
          <w:rFonts w:ascii="Abadi" w:hAnsi="Abadi" w:cs="Trebuchet MS"/>
          <w:spacing w:val="44"/>
          <w:sz w:val="21"/>
          <w:szCs w:val="21"/>
        </w:rPr>
        <w:t xml:space="preserve"> </w:t>
      </w:r>
      <w:r w:rsidRPr="00F2418D">
        <w:rPr>
          <w:rFonts w:ascii="Abadi" w:hAnsi="Abadi" w:cs="Trebuchet MS"/>
          <w:sz w:val="21"/>
          <w:szCs w:val="21"/>
        </w:rPr>
        <w:t>sido</w:t>
      </w:r>
      <w:r w:rsidRPr="00F2418D">
        <w:rPr>
          <w:rFonts w:ascii="Abadi" w:hAnsi="Abadi" w:cs="Trebuchet MS"/>
          <w:spacing w:val="-1"/>
          <w:sz w:val="21"/>
          <w:szCs w:val="21"/>
        </w:rPr>
        <w:t xml:space="preserve"> </w:t>
      </w:r>
      <w:r w:rsidRPr="00F2418D">
        <w:rPr>
          <w:rFonts w:ascii="Abadi" w:hAnsi="Abadi" w:cs="Trebuchet MS"/>
          <w:sz w:val="21"/>
          <w:szCs w:val="21"/>
        </w:rPr>
        <w:t>posibles</w:t>
      </w:r>
      <w:r w:rsidRPr="00F2418D">
        <w:rPr>
          <w:rFonts w:ascii="Abadi" w:hAnsi="Abadi" w:cs="Trebuchet MS"/>
          <w:spacing w:val="2"/>
          <w:sz w:val="21"/>
          <w:szCs w:val="21"/>
        </w:rPr>
        <w:t xml:space="preserve"> </w:t>
      </w:r>
      <w:r w:rsidRPr="00F2418D">
        <w:rPr>
          <w:rFonts w:ascii="Abadi" w:hAnsi="Abadi" w:cs="Trebuchet MS"/>
          <w:sz w:val="21"/>
          <w:szCs w:val="21"/>
        </w:rPr>
        <w:t>por la</w:t>
      </w:r>
      <w:r w:rsidRPr="00F2418D">
        <w:rPr>
          <w:rFonts w:ascii="Abadi" w:hAnsi="Abadi" w:cs="Trebuchet MS"/>
          <w:spacing w:val="1"/>
          <w:sz w:val="21"/>
          <w:szCs w:val="21"/>
        </w:rPr>
        <w:t xml:space="preserve"> </w:t>
      </w:r>
      <w:r w:rsidRPr="00F2418D">
        <w:rPr>
          <w:rFonts w:ascii="Abadi" w:hAnsi="Abadi" w:cs="Trebuchet MS"/>
          <w:sz w:val="21"/>
          <w:szCs w:val="21"/>
        </w:rPr>
        <w:t>magia</w:t>
      </w:r>
      <w:r w:rsidRPr="00F2418D">
        <w:rPr>
          <w:rFonts w:ascii="Abadi" w:hAnsi="Abadi" w:cs="Trebuchet MS"/>
          <w:spacing w:val="3"/>
          <w:sz w:val="21"/>
          <w:szCs w:val="21"/>
        </w:rPr>
        <w:t xml:space="preserve"> </w:t>
      </w:r>
      <w:r w:rsidRPr="00F2418D">
        <w:rPr>
          <w:rFonts w:ascii="Abadi" w:hAnsi="Abadi" w:cs="Trebuchet MS"/>
          <w:sz w:val="21"/>
          <w:szCs w:val="21"/>
        </w:rPr>
        <w:t>que imprimen</w:t>
      </w:r>
      <w:r w:rsidRPr="00F2418D">
        <w:rPr>
          <w:rFonts w:ascii="Abadi" w:hAnsi="Abadi" w:cs="Trebuchet MS"/>
          <w:spacing w:val="1"/>
          <w:sz w:val="21"/>
          <w:szCs w:val="21"/>
        </w:rPr>
        <w:t xml:space="preserve"> </w:t>
      </w:r>
      <w:r w:rsidRPr="00F2418D">
        <w:rPr>
          <w:rFonts w:ascii="Abadi" w:hAnsi="Abadi" w:cs="Trebuchet MS"/>
          <w:sz w:val="21"/>
          <w:szCs w:val="21"/>
        </w:rPr>
        <w:t>Guanajuato</w:t>
      </w:r>
      <w:r w:rsidRPr="00F2418D">
        <w:rPr>
          <w:rFonts w:ascii="Abadi" w:hAnsi="Abadi" w:cs="Trebuchet MS"/>
          <w:spacing w:val="3"/>
          <w:sz w:val="21"/>
          <w:szCs w:val="21"/>
        </w:rPr>
        <w:t xml:space="preserve"> </w:t>
      </w:r>
      <w:r w:rsidRPr="00F2418D">
        <w:rPr>
          <w:rFonts w:ascii="Abadi" w:hAnsi="Abadi" w:cs="Trebuchet MS"/>
          <w:sz w:val="21"/>
          <w:szCs w:val="21"/>
        </w:rPr>
        <w:t>y sus</w:t>
      </w:r>
      <w:r w:rsidRPr="00F2418D">
        <w:rPr>
          <w:rFonts w:ascii="Abadi" w:hAnsi="Abadi" w:cs="Trebuchet MS"/>
          <w:spacing w:val="2"/>
          <w:sz w:val="21"/>
          <w:szCs w:val="21"/>
        </w:rPr>
        <w:t xml:space="preserve"> </w:t>
      </w:r>
      <w:r w:rsidRPr="00F2418D">
        <w:rPr>
          <w:rFonts w:ascii="Abadi" w:hAnsi="Abadi" w:cs="Trebuchet MS"/>
          <w:sz w:val="21"/>
          <w:szCs w:val="21"/>
        </w:rPr>
        <w:t>inigualables</w:t>
      </w:r>
      <w:r w:rsidRPr="00F2418D">
        <w:rPr>
          <w:rFonts w:ascii="Abadi" w:hAnsi="Abadi" w:cs="Trebuchet MS"/>
          <w:spacing w:val="2"/>
          <w:sz w:val="21"/>
          <w:szCs w:val="21"/>
        </w:rPr>
        <w:t xml:space="preserve"> </w:t>
      </w:r>
      <w:r w:rsidRPr="00F2418D">
        <w:rPr>
          <w:rFonts w:ascii="Abadi" w:hAnsi="Abadi" w:cs="Trebuchet MS"/>
          <w:sz w:val="21"/>
          <w:szCs w:val="21"/>
        </w:rPr>
        <w:t>escenarios.</w:t>
      </w:r>
    </w:p>
    <w:p w14:paraId="0AB5CC1F" w14:textId="77777777" w:rsidR="00873DAD" w:rsidRPr="00F2418D" w:rsidRDefault="00873DAD" w:rsidP="00873DAD">
      <w:pPr>
        <w:kinsoku w:val="0"/>
        <w:overflowPunct w:val="0"/>
        <w:autoSpaceDE w:val="0"/>
        <w:autoSpaceDN w:val="0"/>
        <w:adjustRightInd w:val="0"/>
        <w:spacing w:before="11"/>
        <w:jc w:val="both"/>
        <w:rPr>
          <w:rFonts w:ascii="Abadi" w:hAnsi="Abadi" w:cs="Trebuchet MS"/>
          <w:sz w:val="21"/>
          <w:szCs w:val="21"/>
        </w:rPr>
      </w:pPr>
    </w:p>
    <w:p w14:paraId="7B648225" w14:textId="77777777" w:rsidR="00873DAD" w:rsidRDefault="00873DAD" w:rsidP="00873DAD">
      <w:pPr>
        <w:kinsoku w:val="0"/>
        <w:overflowPunct w:val="0"/>
        <w:autoSpaceDE w:val="0"/>
        <w:autoSpaceDN w:val="0"/>
        <w:adjustRightInd w:val="0"/>
        <w:ind w:left="39" w:right="116"/>
        <w:jc w:val="both"/>
        <w:rPr>
          <w:rFonts w:ascii="Abadi" w:hAnsi="Abadi"/>
          <w:sz w:val="21"/>
          <w:szCs w:val="21"/>
        </w:rPr>
      </w:pPr>
      <w:r w:rsidRPr="00F2418D">
        <w:rPr>
          <w:rFonts w:ascii="Abadi" w:hAnsi="Abadi" w:cs="Trebuchet MS"/>
          <w:sz w:val="21"/>
          <w:szCs w:val="21"/>
        </w:rPr>
        <w:t>Estas</w:t>
      </w:r>
      <w:r w:rsidRPr="00F2418D">
        <w:rPr>
          <w:rFonts w:ascii="Abadi" w:hAnsi="Abadi" w:cs="Trebuchet MS"/>
          <w:spacing w:val="-1"/>
          <w:sz w:val="21"/>
          <w:szCs w:val="21"/>
        </w:rPr>
        <w:t xml:space="preserve"> </w:t>
      </w:r>
      <w:r w:rsidRPr="00F2418D">
        <w:rPr>
          <w:rFonts w:ascii="Abadi" w:hAnsi="Abadi" w:cs="Trebuchet MS"/>
          <w:sz w:val="21"/>
          <w:szCs w:val="21"/>
        </w:rPr>
        <w:t>son</w:t>
      </w:r>
      <w:r w:rsidRPr="00F2418D">
        <w:rPr>
          <w:rFonts w:ascii="Abadi" w:hAnsi="Abadi" w:cs="Trebuchet MS"/>
          <w:spacing w:val="-2"/>
          <w:sz w:val="21"/>
          <w:szCs w:val="21"/>
        </w:rPr>
        <w:t xml:space="preserve"> </w:t>
      </w:r>
      <w:r w:rsidRPr="00F2418D">
        <w:rPr>
          <w:rFonts w:ascii="Abadi" w:hAnsi="Abadi" w:cs="Trebuchet MS"/>
          <w:sz w:val="21"/>
          <w:szCs w:val="21"/>
        </w:rPr>
        <w:t>obras</w:t>
      </w:r>
      <w:r w:rsidRPr="00F2418D">
        <w:rPr>
          <w:rFonts w:ascii="Abadi" w:hAnsi="Abadi" w:cs="Trebuchet MS"/>
          <w:spacing w:val="-1"/>
          <w:sz w:val="21"/>
          <w:szCs w:val="21"/>
        </w:rPr>
        <w:t xml:space="preserve"> </w:t>
      </w:r>
      <w:r w:rsidRPr="00F2418D">
        <w:rPr>
          <w:rFonts w:ascii="Abadi" w:hAnsi="Abadi" w:cs="Trebuchet MS"/>
          <w:sz w:val="21"/>
          <w:szCs w:val="21"/>
        </w:rPr>
        <w:t>de</w:t>
      </w:r>
      <w:r w:rsidRPr="00F2418D">
        <w:rPr>
          <w:rFonts w:ascii="Abadi" w:hAnsi="Abadi" w:cs="Trebuchet MS"/>
          <w:spacing w:val="-2"/>
          <w:sz w:val="21"/>
          <w:szCs w:val="21"/>
        </w:rPr>
        <w:t xml:space="preserve"> </w:t>
      </w:r>
      <w:r w:rsidRPr="00F2418D">
        <w:rPr>
          <w:rFonts w:ascii="Abadi" w:hAnsi="Abadi" w:cs="Trebuchet MS"/>
          <w:sz w:val="21"/>
          <w:szCs w:val="21"/>
        </w:rPr>
        <w:t>la</w:t>
      </w:r>
      <w:r w:rsidRPr="00F2418D">
        <w:rPr>
          <w:rFonts w:ascii="Abadi" w:hAnsi="Abadi" w:cs="Trebuchet MS"/>
          <w:spacing w:val="2"/>
          <w:sz w:val="21"/>
          <w:szCs w:val="21"/>
        </w:rPr>
        <w:t xml:space="preserve"> </w:t>
      </w:r>
      <w:r w:rsidRPr="00F2418D">
        <w:rPr>
          <w:rFonts w:ascii="Abadi" w:hAnsi="Abadi" w:cs="Trebuchet MS"/>
          <w:sz w:val="21"/>
          <w:szCs w:val="21"/>
        </w:rPr>
        <w:t>diversidad</w:t>
      </w:r>
      <w:r w:rsidRPr="00F2418D">
        <w:rPr>
          <w:rFonts w:ascii="Abadi" w:hAnsi="Abadi" w:cs="Trebuchet MS"/>
          <w:spacing w:val="-2"/>
          <w:sz w:val="21"/>
          <w:szCs w:val="21"/>
        </w:rPr>
        <w:t xml:space="preserve"> </w:t>
      </w:r>
      <w:r w:rsidRPr="00F2418D">
        <w:rPr>
          <w:rFonts w:ascii="Abadi" w:hAnsi="Abadi" w:cs="Trebuchet MS"/>
          <w:sz w:val="21"/>
          <w:szCs w:val="21"/>
        </w:rPr>
        <w:t>social</w:t>
      </w:r>
      <w:r w:rsidRPr="00F2418D">
        <w:rPr>
          <w:rFonts w:ascii="Abadi" w:hAnsi="Abadi" w:cs="Trebuchet MS"/>
          <w:spacing w:val="-1"/>
          <w:sz w:val="21"/>
          <w:szCs w:val="21"/>
        </w:rPr>
        <w:t xml:space="preserve"> </w:t>
      </w:r>
      <w:r w:rsidRPr="00F2418D">
        <w:rPr>
          <w:rFonts w:ascii="Abadi" w:hAnsi="Abadi" w:cs="Trebuchet MS"/>
          <w:sz w:val="21"/>
          <w:szCs w:val="21"/>
        </w:rPr>
        <w:t>y</w:t>
      </w:r>
      <w:r w:rsidRPr="00F2418D">
        <w:rPr>
          <w:rFonts w:ascii="Abadi" w:hAnsi="Abadi" w:cs="Trebuchet MS"/>
          <w:spacing w:val="-3"/>
          <w:sz w:val="21"/>
          <w:szCs w:val="21"/>
        </w:rPr>
        <w:t xml:space="preserve"> </w:t>
      </w:r>
      <w:r w:rsidRPr="00F2418D">
        <w:rPr>
          <w:rFonts w:ascii="Abadi" w:hAnsi="Abadi" w:cs="Trebuchet MS"/>
          <w:sz w:val="21"/>
          <w:szCs w:val="21"/>
        </w:rPr>
        <w:t>del</w:t>
      </w:r>
      <w:r w:rsidRPr="00F2418D">
        <w:rPr>
          <w:rFonts w:ascii="Abadi" w:hAnsi="Abadi" w:cs="Trebuchet MS"/>
          <w:spacing w:val="-1"/>
          <w:sz w:val="21"/>
          <w:szCs w:val="21"/>
        </w:rPr>
        <w:t xml:space="preserve"> </w:t>
      </w:r>
      <w:r w:rsidRPr="00F2418D">
        <w:rPr>
          <w:rFonts w:ascii="Abadi" w:hAnsi="Abadi" w:cs="Trebuchet MS"/>
          <w:sz w:val="21"/>
          <w:szCs w:val="21"/>
        </w:rPr>
        <w:t>placer</w:t>
      </w:r>
      <w:r w:rsidRPr="00F2418D">
        <w:rPr>
          <w:rFonts w:ascii="Abadi" w:hAnsi="Abadi" w:cs="Trebuchet MS"/>
          <w:spacing w:val="-1"/>
          <w:sz w:val="21"/>
          <w:szCs w:val="21"/>
        </w:rPr>
        <w:t xml:space="preserve"> </w:t>
      </w:r>
      <w:r w:rsidRPr="00F2418D">
        <w:rPr>
          <w:rFonts w:ascii="Abadi" w:hAnsi="Abadi" w:cs="Trebuchet MS"/>
          <w:sz w:val="21"/>
          <w:szCs w:val="21"/>
        </w:rPr>
        <w:t>cultural, donde</w:t>
      </w:r>
      <w:r w:rsidRPr="00F2418D">
        <w:rPr>
          <w:rFonts w:ascii="Abadi" w:hAnsi="Abadi" w:cs="Trebuchet MS"/>
          <w:spacing w:val="-2"/>
          <w:sz w:val="21"/>
          <w:szCs w:val="21"/>
        </w:rPr>
        <w:t xml:space="preserve"> </w:t>
      </w:r>
      <w:r w:rsidRPr="00F2418D">
        <w:rPr>
          <w:rFonts w:ascii="Abadi" w:hAnsi="Abadi" w:cs="Trebuchet MS"/>
          <w:sz w:val="21"/>
          <w:szCs w:val="21"/>
        </w:rPr>
        <w:t>lo</w:t>
      </w:r>
      <w:r w:rsidRPr="00F2418D">
        <w:rPr>
          <w:rFonts w:ascii="Abadi" w:hAnsi="Abadi" w:cs="Trebuchet MS"/>
          <w:spacing w:val="-2"/>
          <w:sz w:val="21"/>
          <w:szCs w:val="21"/>
        </w:rPr>
        <w:t xml:space="preserve"> </w:t>
      </w:r>
      <w:r w:rsidRPr="00F2418D">
        <w:rPr>
          <w:rFonts w:ascii="Abadi" w:hAnsi="Abadi" w:cs="Trebuchet MS"/>
          <w:sz w:val="21"/>
          <w:szCs w:val="21"/>
        </w:rPr>
        <w:t>mismo</w:t>
      </w:r>
      <w:r w:rsidRPr="00F2418D">
        <w:rPr>
          <w:rFonts w:ascii="Abadi" w:hAnsi="Abadi" w:cs="Trebuchet MS"/>
          <w:spacing w:val="-1"/>
          <w:sz w:val="21"/>
          <w:szCs w:val="21"/>
        </w:rPr>
        <w:t xml:space="preserve"> </w:t>
      </w:r>
      <w:r w:rsidRPr="00F2418D">
        <w:rPr>
          <w:rFonts w:ascii="Abadi" w:hAnsi="Abadi" w:cs="Trebuchet MS"/>
          <w:sz w:val="21"/>
          <w:szCs w:val="21"/>
        </w:rPr>
        <w:t>han participado</w:t>
      </w:r>
      <w:r w:rsidRPr="00F2418D">
        <w:rPr>
          <w:rFonts w:ascii="Abadi" w:hAnsi="Abadi" w:cs="Trebuchet MS"/>
          <w:spacing w:val="-11"/>
          <w:sz w:val="21"/>
          <w:szCs w:val="21"/>
        </w:rPr>
        <w:t xml:space="preserve"> </w:t>
      </w:r>
      <w:r w:rsidRPr="00F2418D">
        <w:rPr>
          <w:rFonts w:ascii="Abadi" w:hAnsi="Abadi" w:cs="Trebuchet MS"/>
          <w:sz w:val="21"/>
          <w:szCs w:val="21"/>
        </w:rPr>
        <w:t>las</w:t>
      </w:r>
      <w:r w:rsidRPr="00F2418D">
        <w:rPr>
          <w:rFonts w:ascii="Abadi" w:hAnsi="Abadi" w:cs="Trebuchet MS"/>
          <w:spacing w:val="-11"/>
          <w:sz w:val="21"/>
          <w:szCs w:val="21"/>
        </w:rPr>
        <w:t xml:space="preserve"> </w:t>
      </w:r>
      <w:r w:rsidRPr="00F2418D">
        <w:rPr>
          <w:rFonts w:ascii="Abadi" w:hAnsi="Abadi" w:cs="Trebuchet MS"/>
          <w:sz w:val="21"/>
          <w:szCs w:val="21"/>
        </w:rPr>
        <w:t>y</w:t>
      </w:r>
      <w:r w:rsidRPr="00F2418D">
        <w:rPr>
          <w:rFonts w:ascii="Abadi" w:hAnsi="Abadi" w:cs="Trebuchet MS"/>
          <w:spacing w:val="-12"/>
          <w:sz w:val="21"/>
          <w:szCs w:val="21"/>
        </w:rPr>
        <w:t xml:space="preserve"> </w:t>
      </w:r>
      <w:r w:rsidRPr="00F2418D">
        <w:rPr>
          <w:rFonts w:ascii="Abadi" w:hAnsi="Abadi" w:cs="Trebuchet MS"/>
          <w:sz w:val="21"/>
          <w:szCs w:val="21"/>
        </w:rPr>
        <w:t>los</w:t>
      </w:r>
      <w:r w:rsidRPr="00F2418D">
        <w:rPr>
          <w:rFonts w:ascii="Abadi" w:hAnsi="Abadi" w:cs="Trebuchet MS"/>
          <w:spacing w:val="-11"/>
          <w:sz w:val="21"/>
          <w:szCs w:val="21"/>
        </w:rPr>
        <w:t xml:space="preserve"> </w:t>
      </w:r>
      <w:r w:rsidRPr="00F2418D">
        <w:rPr>
          <w:rFonts w:ascii="Abadi" w:hAnsi="Abadi" w:cs="Trebuchet MS"/>
          <w:sz w:val="21"/>
          <w:szCs w:val="21"/>
        </w:rPr>
        <w:t>habitantes</w:t>
      </w:r>
      <w:r w:rsidRPr="00F2418D">
        <w:rPr>
          <w:rFonts w:ascii="Abadi" w:hAnsi="Abadi" w:cs="Trebuchet MS"/>
          <w:spacing w:val="-13"/>
          <w:sz w:val="21"/>
          <w:szCs w:val="21"/>
        </w:rPr>
        <w:t xml:space="preserve"> </w:t>
      </w:r>
      <w:r w:rsidRPr="00F2418D">
        <w:rPr>
          <w:rFonts w:ascii="Abadi" w:hAnsi="Abadi" w:cs="Trebuchet MS"/>
          <w:sz w:val="21"/>
          <w:szCs w:val="21"/>
        </w:rPr>
        <w:t>de</w:t>
      </w:r>
      <w:r w:rsidRPr="00F2418D">
        <w:rPr>
          <w:rFonts w:ascii="Abadi" w:hAnsi="Abadi" w:cs="Trebuchet MS"/>
          <w:spacing w:val="-11"/>
          <w:sz w:val="21"/>
          <w:szCs w:val="21"/>
        </w:rPr>
        <w:t xml:space="preserve"> </w:t>
      </w:r>
      <w:r w:rsidRPr="00F2418D">
        <w:rPr>
          <w:rFonts w:ascii="Abadi" w:hAnsi="Abadi" w:cs="Trebuchet MS"/>
          <w:sz w:val="21"/>
          <w:szCs w:val="21"/>
        </w:rPr>
        <w:t>la</w:t>
      </w:r>
      <w:r w:rsidRPr="00F2418D">
        <w:rPr>
          <w:rFonts w:ascii="Abadi" w:hAnsi="Abadi" w:cs="Trebuchet MS"/>
          <w:spacing w:val="-11"/>
          <w:sz w:val="21"/>
          <w:szCs w:val="21"/>
        </w:rPr>
        <w:t xml:space="preserve"> </w:t>
      </w:r>
      <w:r w:rsidRPr="00F2418D">
        <w:rPr>
          <w:rFonts w:ascii="Abadi" w:hAnsi="Abadi" w:cs="Trebuchet MS"/>
          <w:sz w:val="21"/>
          <w:szCs w:val="21"/>
        </w:rPr>
        <w:t>ciudad</w:t>
      </w:r>
      <w:r w:rsidRPr="00F2418D">
        <w:rPr>
          <w:rFonts w:ascii="Abadi" w:hAnsi="Abadi" w:cs="Trebuchet MS"/>
          <w:spacing w:val="-11"/>
          <w:sz w:val="21"/>
          <w:szCs w:val="21"/>
        </w:rPr>
        <w:t xml:space="preserve"> </w:t>
      </w:r>
      <w:r w:rsidRPr="00F2418D">
        <w:rPr>
          <w:rFonts w:ascii="Abadi" w:hAnsi="Abadi" w:cs="Trebuchet MS"/>
          <w:sz w:val="21"/>
          <w:szCs w:val="21"/>
        </w:rPr>
        <w:t>que</w:t>
      </w:r>
      <w:r w:rsidRPr="00F2418D">
        <w:rPr>
          <w:rFonts w:ascii="Abadi" w:hAnsi="Abadi" w:cs="Trebuchet MS"/>
          <w:spacing w:val="-12"/>
          <w:sz w:val="21"/>
          <w:szCs w:val="21"/>
        </w:rPr>
        <w:t xml:space="preserve"> </w:t>
      </w:r>
      <w:r w:rsidRPr="00F2418D">
        <w:rPr>
          <w:rFonts w:ascii="Abadi" w:hAnsi="Abadi" w:cs="Trebuchet MS"/>
          <w:sz w:val="21"/>
          <w:szCs w:val="21"/>
        </w:rPr>
        <w:t>quienes</w:t>
      </w:r>
      <w:r w:rsidRPr="00F2418D">
        <w:rPr>
          <w:rFonts w:ascii="Abadi" w:hAnsi="Abadi" w:cs="Trebuchet MS"/>
          <w:spacing w:val="-11"/>
          <w:sz w:val="21"/>
          <w:szCs w:val="21"/>
        </w:rPr>
        <w:t xml:space="preserve"> </w:t>
      </w:r>
      <w:r w:rsidRPr="00F2418D">
        <w:rPr>
          <w:rFonts w:ascii="Abadi" w:hAnsi="Abadi" w:cs="Trebuchet MS"/>
          <w:sz w:val="21"/>
          <w:szCs w:val="21"/>
        </w:rPr>
        <w:t>llegaron</w:t>
      </w:r>
      <w:r w:rsidRPr="00F2418D">
        <w:rPr>
          <w:rFonts w:ascii="Abadi" w:hAnsi="Abadi" w:cs="Trebuchet MS"/>
          <w:spacing w:val="-11"/>
          <w:sz w:val="21"/>
          <w:szCs w:val="21"/>
        </w:rPr>
        <w:t xml:space="preserve"> </w:t>
      </w:r>
      <w:r w:rsidRPr="00F2418D">
        <w:rPr>
          <w:rFonts w:ascii="Abadi" w:hAnsi="Abadi" w:cs="Trebuchet MS"/>
          <w:sz w:val="21"/>
          <w:szCs w:val="21"/>
        </w:rPr>
        <w:t>para</w:t>
      </w:r>
      <w:r w:rsidRPr="00F2418D">
        <w:rPr>
          <w:rFonts w:ascii="Abadi" w:hAnsi="Abadi" w:cs="Trebuchet MS"/>
          <w:spacing w:val="-11"/>
          <w:sz w:val="21"/>
          <w:szCs w:val="21"/>
        </w:rPr>
        <w:t xml:space="preserve"> </w:t>
      </w:r>
      <w:r w:rsidRPr="00F2418D">
        <w:rPr>
          <w:rFonts w:ascii="Abadi" w:hAnsi="Abadi" w:cs="Trebuchet MS"/>
          <w:sz w:val="21"/>
          <w:szCs w:val="21"/>
        </w:rPr>
        <w:t>integrarse y</w:t>
      </w:r>
      <w:r w:rsidRPr="00F2418D">
        <w:rPr>
          <w:rFonts w:ascii="Abadi" w:hAnsi="Abadi" w:cs="Trebuchet MS"/>
          <w:spacing w:val="-10"/>
          <w:sz w:val="21"/>
          <w:szCs w:val="21"/>
        </w:rPr>
        <w:t xml:space="preserve"> </w:t>
      </w:r>
      <w:r w:rsidRPr="00F2418D">
        <w:rPr>
          <w:rFonts w:ascii="Abadi" w:hAnsi="Abadi" w:cs="Trebuchet MS"/>
          <w:sz w:val="21"/>
          <w:szCs w:val="21"/>
        </w:rPr>
        <w:t>amarla.</w:t>
      </w:r>
      <w:r w:rsidRPr="00F2418D">
        <w:rPr>
          <w:rFonts w:ascii="Abadi" w:hAnsi="Abadi" w:cs="Trebuchet MS"/>
          <w:spacing w:val="-7"/>
          <w:sz w:val="21"/>
          <w:szCs w:val="21"/>
        </w:rPr>
        <w:t xml:space="preserve"> </w:t>
      </w:r>
      <w:r w:rsidRPr="00F2418D">
        <w:rPr>
          <w:rFonts w:ascii="Abadi" w:hAnsi="Abadi" w:cs="Trebuchet MS"/>
          <w:sz w:val="21"/>
          <w:szCs w:val="21"/>
        </w:rPr>
        <w:t>Obreros,</w:t>
      </w:r>
      <w:r w:rsidRPr="00F2418D">
        <w:rPr>
          <w:rFonts w:ascii="Abadi" w:hAnsi="Abadi" w:cs="Trebuchet MS"/>
          <w:spacing w:val="-11"/>
          <w:sz w:val="21"/>
          <w:szCs w:val="21"/>
        </w:rPr>
        <w:t xml:space="preserve"> </w:t>
      </w:r>
      <w:r w:rsidRPr="00F2418D">
        <w:rPr>
          <w:rFonts w:ascii="Abadi" w:hAnsi="Abadi" w:cs="Trebuchet MS"/>
          <w:sz w:val="21"/>
          <w:szCs w:val="21"/>
        </w:rPr>
        <w:t>amas</w:t>
      </w:r>
      <w:r w:rsidRPr="00F2418D">
        <w:rPr>
          <w:rFonts w:ascii="Abadi" w:hAnsi="Abadi" w:cs="Trebuchet MS"/>
          <w:spacing w:val="-7"/>
          <w:sz w:val="21"/>
          <w:szCs w:val="21"/>
        </w:rPr>
        <w:t xml:space="preserve"> </w:t>
      </w:r>
      <w:r w:rsidRPr="00F2418D">
        <w:rPr>
          <w:rFonts w:ascii="Abadi" w:hAnsi="Abadi" w:cs="Trebuchet MS"/>
          <w:sz w:val="21"/>
          <w:szCs w:val="21"/>
        </w:rPr>
        <w:t>de</w:t>
      </w:r>
      <w:r w:rsidRPr="00F2418D">
        <w:rPr>
          <w:rFonts w:ascii="Abadi" w:hAnsi="Abadi" w:cs="Trebuchet MS"/>
          <w:spacing w:val="-9"/>
          <w:sz w:val="21"/>
          <w:szCs w:val="21"/>
        </w:rPr>
        <w:t xml:space="preserve"> </w:t>
      </w:r>
      <w:r w:rsidRPr="00F2418D">
        <w:rPr>
          <w:rFonts w:ascii="Abadi" w:hAnsi="Abadi" w:cs="Trebuchet MS"/>
          <w:sz w:val="21"/>
          <w:szCs w:val="21"/>
        </w:rPr>
        <w:t>casa,</w:t>
      </w:r>
      <w:r w:rsidRPr="00F2418D">
        <w:rPr>
          <w:rFonts w:ascii="Abadi" w:hAnsi="Abadi" w:cs="Trebuchet MS"/>
          <w:spacing w:val="-10"/>
          <w:sz w:val="21"/>
          <w:szCs w:val="21"/>
        </w:rPr>
        <w:t xml:space="preserve"> </w:t>
      </w:r>
      <w:r w:rsidRPr="00F2418D">
        <w:rPr>
          <w:rFonts w:ascii="Abadi" w:hAnsi="Abadi" w:cs="Trebuchet MS"/>
          <w:sz w:val="21"/>
          <w:szCs w:val="21"/>
        </w:rPr>
        <w:t>profesionistas,</w:t>
      </w:r>
      <w:r w:rsidRPr="00F2418D">
        <w:rPr>
          <w:rFonts w:ascii="Abadi" w:hAnsi="Abadi" w:cs="Trebuchet MS"/>
          <w:spacing w:val="-7"/>
          <w:sz w:val="21"/>
          <w:szCs w:val="21"/>
        </w:rPr>
        <w:t xml:space="preserve"> </w:t>
      </w:r>
      <w:r w:rsidRPr="00F2418D">
        <w:rPr>
          <w:rFonts w:ascii="Abadi" w:hAnsi="Abadi" w:cs="Trebuchet MS"/>
          <w:sz w:val="21"/>
          <w:szCs w:val="21"/>
        </w:rPr>
        <w:t>maestros</w:t>
      </w:r>
      <w:r w:rsidRPr="00F2418D">
        <w:rPr>
          <w:rFonts w:ascii="Abadi" w:hAnsi="Abadi" w:cs="Trebuchet MS"/>
          <w:spacing w:val="-10"/>
          <w:sz w:val="21"/>
          <w:szCs w:val="21"/>
        </w:rPr>
        <w:t xml:space="preserve"> </w:t>
      </w:r>
      <w:r w:rsidRPr="00F2418D">
        <w:rPr>
          <w:rFonts w:ascii="Abadi" w:hAnsi="Abadi" w:cs="Trebuchet MS"/>
          <w:sz w:val="21"/>
          <w:szCs w:val="21"/>
        </w:rPr>
        <w:t>y</w:t>
      </w:r>
      <w:r w:rsidRPr="00F2418D">
        <w:rPr>
          <w:rFonts w:ascii="Abadi" w:hAnsi="Abadi" w:cs="Trebuchet MS"/>
          <w:spacing w:val="-10"/>
          <w:sz w:val="21"/>
          <w:szCs w:val="21"/>
        </w:rPr>
        <w:t xml:space="preserve"> </w:t>
      </w:r>
      <w:r w:rsidRPr="00F2418D">
        <w:rPr>
          <w:rFonts w:ascii="Abadi" w:hAnsi="Abadi" w:cs="Trebuchet MS"/>
          <w:sz w:val="21"/>
          <w:szCs w:val="21"/>
        </w:rPr>
        <w:t>estudiantes</w:t>
      </w:r>
      <w:r w:rsidRPr="00F2418D">
        <w:rPr>
          <w:rFonts w:ascii="Abadi" w:hAnsi="Abadi" w:cs="Trebuchet MS"/>
          <w:spacing w:val="-8"/>
          <w:sz w:val="21"/>
          <w:szCs w:val="21"/>
        </w:rPr>
        <w:t xml:space="preserve"> </w:t>
      </w:r>
      <w:r w:rsidRPr="00F2418D">
        <w:rPr>
          <w:rFonts w:ascii="Abadi" w:hAnsi="Abadi" w:cs="Trebuchet MS"/>
          <w:sz w:val="21"/>
          <w:szCs w:val="21"/>
        </w:rPr>
        <w:t>hicieron</w:t>
      </w:r>
      <w:r>
        <w:rPr>
          <w:rFonts w:ascii="Abadi" w:hAnsi="Abadi" w:cs="Trebuchet MS"/>
          <w:sz w:val="21"/>
          <w:szCs w:val="21"/>
        </w:rPr>
        <w:t xml:space="preserve"> </w:t>
      </w:r>
      <w:r w:rsidRPr="00F2418D">
        <w:rPr>
          <w:rFonts w:ascii="Abadi" w:hAnsi="Abadi" w:cs="Trebuchet MS"/>
          <w:sz w:val="21"/>
          <w:szCs w:val="21"/>
        </w:rPr>
        <w:t>de</w:t>
      </w:r>
      <w:r w:rsidRPr="00F2418D">
        <w:rPr>
          <w:rFonts w:ascii="Abadi" w:hAnsi="Abadi" w:cs="Trebuchet MS"/>
          <w:spacing w:val="41"/>
          <w:sz w:val="21"/>
          <w:szCs w:val="21"/>
        </w:rPr>
        <w:t xml:space="preserve"> </w:t>
      </w:r>
      <w:r w:rsidRPr="00F2418D">
        <w:rPr>
          <w:rFonts w:ascii="Abadi" w:hAnsi="Abadi" w:cs="Trebuchet MS"/>
          <w:sz w:val="21"/>
          <w:szCs w:val="21"/>
        </w:rPr>
        <w:t>San</w:t>
      </w:r>
      <w:r w:rsidRPr="00F2418D">
        <w:rPr>
          <w:rFonts w:ascii="Abadi" w:hAnsi="Abadi" w:cs="Trebuchet MS"/>
          <w:spacing w:val="41"/>
          <w:sz w:val="21"/>
          <w:szCs w:val="21"/>
        </w:rPr>
        <w:t xml:space="preserve"> </w:t>
      </w:r>
      <w:r w:rsidRPr="00F2418D">
        <w:rPr>
          <w:rFonts w:ascii="Abadi" w:hAnsi="Abadi" w:cs="Trebuchet MS"/>
          <w:sz w:val="21"/>
          <w:szCs w:val="21"/>
        </w:rPr>
        <w:t>Roque</w:t>
      </w:r>
      <w:r w:rsidRPr="00F2418D">
        <w:rPr>
          <w:rFonts w:ascii="Abadi" w:hAnsi="Abadi" w:cs="Trebuchet MS"/>
          <w:spacing w:val="44"/>
          <w:sz w:val="21"/>
          <w:szCs w:val="21"/>
        </w:rPr>
        <w:t xml:space="preserve"> </w:t>
      </w:r>
      <w:r w:rsidRPr="00F2418D">
        <w:rPr>
          <w:rFonts w:ascii="Abadi" w:hAnsi="Abadi" w:cs="Trebuchet MS"/>
          <w:sz w:val="21"/>
          <w:szCs w:val="21"/>
        </w:rPr>
        <w:t>y</w:t>
      </w:r>
      <w:r w:rsidRPr="00F2418D">
        <w:rPr>
          <w:rFonts w:ascii="Abadi" w:hAnsi="Abadi" w:cs="Trebuchet MS"/>
          <w:spacing w:val="41"/>
          <w:sz w:val="21"/>
          <w:szCs w:val="21"/>
        </w:rPr>
        <w:t xml:space="preserve"> </w:t>
      </w:r>
      <w:r w:rsidRPr="00F2418D">
        <w:rPr>
          <w:rFonts w:ascii="Abadi" w:hAnsi="Abadi" w:cs="Trebuchet MS"/>
          <w:sz w:val="21"/>
          <w:szCs w:val="21"/>
        </w:rPr>
        <w:t>de</w:t>
      </w:r>
      <w:r w:rsidRPr="00F2418D">
        <w:rPr>
          <w:rFonts w:ascii="Abadi" w:hAnsi="Abadi" w:cs="Trebuchet MS"/>
          <w:spacing w:val="43"/>
          <w:sz w:val="21"/>
          <w:szCs w:val="21"/>
        </w:rPr>
        <w:t xml:space="preserve"> </w:t>
      </w:r>
      <w:r w:rsidRPr="00F2418D">
        <w:rPr>
          <w:rFonts w:ascii="Abadi" w:hAnsi="Abadi" w:cs="Trebuchet MS"/>
          <w:sz w:val="21"/>
          <w:szCs w:val="21"/>
        </w:rPr>
        <w:t>las</w:t>
      </w:r>
      <w:r w:rsidRPr="00F2418D">
        <w:rPr>
          <w:rFonts w:ascii="Abadi" w:hAnsi="Abadi" w:cs="Trebuchet MS"/>
          <w:spacing w:val="42"/>
          <w:sz w:val="21"/>
          <w:szCs w:val="21"/>
        </w:rPr>
        <w:t xml:space="preserve"> </w:t>
      </w:r>
      <w:r w:rsidRPr="00F2418D">
        <w:rPr>
          <w:rFonts w:ascii="Abadi" w:hAnsi="Abadi" w:cs="Trebuchet MS"/>
          <w:sz w:val="21"/>
          <w:szCs w:val="21"/>
        </w:rPr>
        <w:t>otras</w:t>
      </w:r>
      <w:r w:rsidRPr="00F2418D">
        <w:rPr>
          <w:rFonts w:ascii="Abadi" w:hAnsi="Abadi" w:cs="Trebuchet MS"/>
          <w:spacing w:val="42"/>
          <w:sz w:val="21"/>
          <w:szCs w:val="21"/>
        </w:rPr>
        <w:t xml:space="preserve"> </w:t>
      </w:r>
      <w:r w:rsidRPr="00F2418D">
        <w:rPr>
          <w:rFonts w:ascii="Abadi" w:hAnsi="Abadi" w:cs="Trebuchet MS"/>
          <w:sz w:val="21"/>
          <w:szCs w:val="21"/>
        </w:rPr>
        <w:t>plazas</w:t>
      </w:r>
      <w:r w:rsidRPr="00F2418D">
        <w:rPr>
          <w:rFonts w:ascii="Abadi" w:hAnsi="Abadi" w:cs="Trebuchet MS"/>
          <w:spacing w:val="42"/>
          <w:sz w:val="21"/>
          <w:szCs w:val="21"/>
        </w:rPr>
        <w:t xml:space="preserve"> </w:t>
      </w:r>
      <w:r w:rsidRPr="00F2418D">
        <w:rPr>
          <w:rFonts w:ascii="Abadi" w:hAnsi="Abadi" w:cs="Trebuchet MS"/>
          <w:sz w:val="21"/>
          <w:szCs w:val="21"/>
        </w:rPr>
        <w:t>de</w:t>
      </w:r>
      <w:r w:rsidRPr="00F2418D">
        <w:rPr>
          <w:rFonts w:ascii="Abadi" w:hAnsi="Abadi" w:cs="Trebuchet MS"/>
          <w:spacing w:val="41"/>
          <w:sz w:val="21"/>
          <w:szCs w:val="21"/>
        </w:rPr>
        <w:t xml:space="preserve"> </w:t>
      </w:r>
      <w:r w:rsidRPr="00F2418D">
        <w:rPr>
          <w:rFonts w:ascii="Abadi" w:hAnsi="Abadi" w:cs="Trebuchet MS"/>
          <w:sz w:val="21"/>
          <w:szCs w:val="21"/>
        </w:rPr>
        <w:t>Guanajuato,</w:t>
      </w:r>
      <w:r w:rsidRPr="00F2418D">
        <w:rPr>
          <w:rFonts w:ascii="Abadi" w:hAnsi="Abadi" w:cs="Trebuchet MS"/>
          <w:spacing w:val="45"/>
          <w:sz w:val="21"/>
          <w:szCs w:val="21"/>
        </w:rPr>
        <w:t xml:space="preserve"> </w:t>
      </w:r>
      <w:r w:rsidRPr="00F2418D">
        <w:rPr>
          <w:rFonts w:ascii="Abadi" w:hAnsi="Abadi" w:cs="Trebuchet MS"/>
          <w:sz w:val="21"/>
          <w:szCs w:val="21"/>
        </w:rPr>
        <w:t>una</w:t>
      </w:r>
      <w:r w:rsidRPr="00F2418D">
        <w:rPr>
          <w:rFonts w:ascii="Abadi" w:hAnsi="Abadi" w:cs="Trebuchet MS"/>
          <w:spacing w:val="41"/>
          <w:sz w:val="21"/>
          <w:szCs w:val="21"/>
        </w:rPr>
        <w:t xml:space="preserve"> </w:t>
      </w:r>
      <w:r w:rsidRPr="00F2418D">
        <w:rPr>
          <w:rFonts w:ascii="Abadi" w:hAnsi="Abadi" w:cs="Trebuchet MS"/>
          <w:sz w:val="21"/>
          <w:szCs w:val="21"/>
        </w:rPr>
        <w:t>fiesta</w:t>
      </w:r>
      <w:r w:rsidRPr="00F2418D">
        <w:rPr>
          <w:rFonts w:ascii="Abadi" w:hAnsi="Abadi" w:cs="Trebuchet MS"/>
          <w:spacing w:val="41"/>
          <w:sz w:val="21"/>
          <w:szCs w:val="21"/>
        </w:rPr>
        <w:t xml:space="preserve"> </w:t>
      </w:r>
      <w:r w:rsidRPr="00F2418D">
        <w:rPr>
          <w:rFonts w:ascii="Abadi" w:hAnsi="Abadi" w:cs="Trebuchet MS"/>
          <w:sz w:val="21"/>
          <w:szCs w:val="21"/>
        </w:rPr>
        <w:t>de</w:t>
      </w:r>
      <w:r w:rsidRPr="00F2418D">
        <w:rPr>
          <w:rFonts w:ascii="Abadi" w:hAnsi="Abadi" w:cs="Trebuchet MS"/>
          <w:spacing w:val="42"/>
          <w:sz w:val="21"/>
          <w:szCs w:val="21"/>
        </w:rPr>
        <w:t xml:space="preserve"> </w:t>
      </w:r>
      <w:r w:rsidRPr="00F2418D">
        <w:rPr>
          <w:rFonts w:ascii="Abadi" w:hAnsi="Abadi" w:cs="Trebuchet MS"/>
          <w:sz w:val="21"/>
          <w:szCs w:val="21"/>
        </w:rPr>
        <w:t>creación</w:t>
      </w:r>
      <w:r w:rsidRPr="00F2418D">
        <w:rPr>
          <w:rFonts w:ascii="Abadi" w:hAnsi="Abadi" w:cs="Trebuchet MS"/>
          <w:spacing w:val="41"/>
          <w:sz w:val="21"/>
          <w:szCs w:val="21"/>
        </w:rPr>
        <w:t xml:space="preserve"> </w:t>
      </w:r>
      <w:r w:rsidRPr="00F2418D">
        <w:rPr>
          <w:rFonts w:ascii="Abadi" w:hAnsi="Abadi" w:cs="Trebuchet MS"/>
          <w:sz w:val="21"/>
          <w:szCs w:val="21"/>
        </w:rPr>
        <w:t xml:space="preserve">e </w:t>
      </w:r>
      <w:r w:rsidRPr="00F2418D">
        <w:rPr>
          <w:rFonts w:ascii="Abadi" w:hAnsi="Abadi"/>
          <w:sz w:val="21"/>
          <w:szCs w:val="21"/>
        </w:rPr>
        <w:t>identidad guanajuatense</w:t>
      </w:r>
      <w:r w:rsidRPr="00F2418D">
        <w:rPr>
          <w:rFonts w:ascii="Abadi" w:hAnsi="Abadi"/>
          <w:spacing w:val="2"/>
          <w:sz w:val="21"/>
          <w:szCs w:val="21"/>
        </w:rPr>
        <w:t xml:space="preserve"> </w:t>
      </w:r>
      <w:r w:rsidRPr="00F2418D">
        <w:rPr>
          <w:rFonts w:ascii="Abadi" w:hAnsi="Abadi"/>
          <w:sz w:val="21"/>
          <w:szCs w:val="21"/>
        </w:rPr>
        <w:t>muy señaladamente</w:t>
      </w:r>
      <w:r w:rsidRPr="00F2418D">
        <w:rPr>
          <w:rFonts w:ascii="Abadi" w:hAnsi="Abadi"/>
          <w:spacing w:val="1"/>
          <w:sz w:val="21"/>
          <w:szCs w:val="21"/>
        </w:rPr>
        <w:t xml:space="preserve"> </w:t>
      </w:r>
      <w:r w:rsidRPr="00F2418D">
        <w:rPr>
          <w:rFonts w:ascii="Abadi" w:hAnsi="Abadi"/>
          <w:sz w:val="21"/>
          <w:szCs w:val="21"/>
        </w:rPr>
        <w:t>dando vida</w:t>
      </w:r>
      <w:r w:rsidRPr="00F2418D">
        <w:rPr>
          <w:rFonts w:ascii="Abadi" w:hAnsi="Abadi"/>
          <w:spacing w:val="1"/>
          <w:sz w:val="21"/>
          <w:szCs w:val="21"/>
        </w:rPr>
        <w:t xml:space="preserve"> </w:t>
      </w:r>
      <w:r w:rsidRPr="00F2418D">
        <w:rPr>
          <w:rFonts w:ascii="Abadi" w:hAnsi="Abadi"/>
          <w:sz w:val="21"/>
          <w:szCs w:val="21"/>
        </w:rPr>
        <w:t>a</w:t>
      </w:r>
      <w:r w:rsidRPr="00F2418D">
        <w:rPr>
          <w:rFonts w:ascii="Abadi" w:hAnsi="Abadi"/>
          <w:spacing w:val="1"/>
          <w:sz w:val="21"/>
          <w:szCs w:val="21"/>
        </w:rPr>
        <w:t xml:space="preserve"> </w:t>
      </w:r>
      <w:r w:rsidRPr="00F2418D">
        <w:rPr>
          <w:rFonts w:ascii="Abadi" w:hAnsi="Abadi"/>
          <w:sz w:val="21"/>
          <w:szCs w:val="21"/>
        </w:rPr>
        <w:t>la</w:t>
      </w:r>
      <w:r w:rsidRPr="00F2418D">
        <w:rPr>
          <w:rFonts w:ascii="Abadi" w:hAnsi="Abadi"/>
          <w:spacing w:val="1"/>
          <w:sz w:val="21"/>
          <w:szCs w:val="21"/>
        </w:rPr>
        <w:t xml:space="preserve"> </w:t>
      </w:r>
      <w:r w:rsidRPr="00F2418D">
        <w:rPr>
          <w:rFonts w:ascii="Abadi" w:hAnsi="Abadi"/>
          <w:sz w:val="21"/>
          <w:szCs w:val="21"/>
        </w:rPr>
        <w:t>obra</w:t>
      </w:r>
      <w:r w:rsidRPr="00F2418D">
        <w:rPr>
          <w:rFonts w:ascii="Abadi" w:hAnsi="Abadi"/>
          <w:spacing w:val="1"/>
          <w:sz w:val="21"/>
          <w:szCs w:val="21"/>
        </w:rPr>
        <w:t xml:space="preserve"> </w:t>
      </w:r>
      <w:r w:rsidRPr="00F2418D">
        <w:rPr>
          <w:rFonts w:ascii="Abadi" w:hAnsi="Abadi"/>
          <w:sz w:val="21"/>
          <w:szCs w:val="21"/>
        </w:rPr>
        <w:t>del</w:t>
      </w:r>
      <w:r w:rsidRPr="00F2418D">
        <w:rPr>
          <w:rFonts w:ascii="Abadi" w:hAnsi="Abadi"/>
          <w:spacing w:val="1"/>
          <w:sz w:val="21"/>
          <w:szCs w:val="21"/>
        </w:rPr>
        <w:t xml:space="preserve"> </w:t>
      </w:r>
      <w:r w:rsidRPr="00F2418D">
        <w:rPr>
          <w:rFonts w:ascii="Abadi" w:hAnsi="Abadi"/>
          <w:sz w:val="21"/>
          <w:szCs w:val="21"/>
        </w:rPr>
        <w:t>Manco</w:t>
      </w:r>
      <w:r w:rsidRPr="00F2418D">
        <w:rPr>
          <w:rFonts w:ascii="Abadi" w:hAnsi="Abadi"/>
          <w:spacing w:val="1"/>
          <w:sz w:val="21"/>
          <w:szCs w:val="21"/>
        </w:rPr>
        <w:t xml:space="preserve"> </w:t>
      </w:r>
      <w:r w:rsidRPr="00F2418D">
        <w:rPr>
          <w:rFonts w:ascii="Abadi" w:hAnsi="Abadi"/>
          <w:sz w:val="21"/>
          <w:szCs w:val="21"/>
        </w:rPr>
        <w:t>de</w:t>
      </w:r>
      <w:r>
        <w:rPr>
          <w:rFonts w:ascii="Abadi" w:hAnsi="Abadi"/>
          <w:sz w:val="21"/>
          <w:szCs w:val="21"/>
        </w:rPr>
        <w:t xml:space="preserve"> </w:t>
      </w:r>
      <w:r w:rsidRPr="00F2418D">
        <w:rPr>
          <w:rFonts w:ascii="Abadi" w:hAnsi="Abadi"/>
          <w:sz w:val="21"/>
          <w:szCs w:val="21"/>
        </w:rPr>
        <w:t>Lepanto.</w:t>
      </w:r>
    </w:p>
    <w:p w14:paraId="59E1D12E" w14:textId="77777777" w:rsidR="00873DAD" w:rsidRPr="00F2418D" w:rsidRDefault="00873DAD" w:rsidP="00873DAD">
      <w:pPr>
        <w:kinsoku w:val="0"/>
        <w:overflowPunct w:val="0"/>
        <w:autoSpaceDE w:val="0"/>
        <w:autoSpaceDN w:val="0"/>
        <w:adjustRightInd w:val="0"/>
        <w:ind w:left="39" w:right="116"/>
        <w:jc w:val="both"/>
        <w:rPr>
          <w:rFonts w:ascii="Abadi" w:hAnsi="Abadi"/>
          <w:sz w:val="21"/>
          <w:szCs w:val="21"/>
        </w:rPr>
      </w:pPr>
    </w:p>
    <w:p w14:paraId="4722C8C6" w14:textId="77777777" w:rsidR="00873DAD" w:rsidRPr="00762557" w:rsidRDefault="00873DAD" w:rsidP="00873DAD">
      <w:pPr>
        <w:pStyle w:val="Textoindependiente"/>
        <w:kinsoku w:val="0"/>
        <w:overflowPunct w:val="0"/>
        <w:rPr>
          <w:rFonts w:ascii="Abadi" w:hAnsi="Abadi"/>
          <w:b w:val="0"/>
          <w:bCs w:val="0"/>
          <w:sz w:val="21"/>
          <w:szCs w:val="21"/>
        </w:rPr>
      </w:pPr>
      <w:r w:rsidRPr="00762557">
        <w:rPr>
          <w:rFonts w:ascii="Abadi" w:hAnsi="Abadi"/>
          <w:b w:val="0"/>
          <w:bCs w:val="0"/>
          <w:sz w:val="21"/>
          <w:szCs w:val="21"/>
        </w:rPr>
        <w:t>Ahí</w:t>
      </w:r>
      <w:r w:rsidRPr="00762557">
        <w:rPr>
          <w:rFonts w:ascii="Abadi" w:hAnsi="Abadi"/>
          <w:b w:val="0"/>
          <w:bCs w:val="0"/>
          <w:spacing w:val="51"/>
          <w:sz w:val="21"/>
          <w:szCs w:val="21"/>
        </w:rPr>
        <w:t xml:space="preserve"> </w:t>
      </w:r>
      <w:r w:rsidRPr="00762557">
        <w:rPr>
          <w:rFonts w:ascii="Abadi" w:hAnsi="Abadi"/>
          <w:b w:val="0"/>
          <w:bCs w:val="0"/>
          <w:sz w:val="21"/>
          <w:szCs w:val="21"/>
        </w:rPr>
        <w:t>iniciaba</w:t>
      </w:r>
      <w:r w:rsidRPr="00762557">
        <w:rPr>
          <w:rFonts w:ascii="Abadi" w:hAnsi="Abadi"/>
          <w:b w:val="0"/>
          <w:bCs w:val="0"/>
          <w:spacing w:val="49"/>
          <w:sz w:val="21"/>
          <w:szCs w:val="21"/>
        </w:rPr>
        <w:t xml:space="preserve"> </w:t>
      </w:r>
      <w:r w:rsidRPr="00762557">
        <w:rPr>
          <w:rFonts w:ascii="Abadi" w:hAnsi="Abadi"/>
          <w:b w:val="0"/>
          <w:bCs w:val="0"/>
          <w:sz w:val="21"/>
          <w:szCs w:val="21"/>
        </w:rPr>
        <w:t>el</w:t>
      </w:r>
      <w:r w:rsidRPr="00762557">
        <w:rPr>
          <w:rFonts w:ascii="Abadi" w:hAnsi="Abadi"/>
          <w:b w:val="0"/>
          <w:bCs w:val="0"/>
          <w:spacing w:val="51"/>
          <w:sz w:val="21"/>
          <w:szCs w:val="21"/>
        </w:rPr>
        <w:t xml:space="preserve"> </w:t>
      </w:r>
      <w:r w:rsidRPr="00762557">
        <w:rPr>
          <w:rFonts w:ascii="Abadi" w:hAnsi="Abadi"/>
          <w:b w:val="0"/>
          <w:bCs w:val="0"/>
          <w:sz w:val="21"/>
          <w:szCs w:val="21"/>
        </w:rPr>
        <w:t>largo,</w:t>
      </w:r>
      <w:r w:rsidRPr="00762557">
        <w:rPr>
          <w:rFonts w:ascii="Abadi" w:hAnsi="Abadi"/>
          <w:b w:val="0"/>
          <w:bCs w:val="0"/>
          <w:spacing w:val="53"/>
          <w:sz w:val="21"/>
          <w:szCs w:val="21"/>
        </w:rPr>
        <w:t xml:space="preserve"> </w:t>
      </w:r>
      <w:r w:rsidRPr="00762557">
        <w:rPr>
          <w:rFonts w:ascii="Abadi" w:hAnsi="Abadi"/>
          <w:b w:val="0"/>
          <w:bCs w:val="0"/>
          <w:sz w:val="21"/>
          <w:szCs w:val="21"/>
        </w:rPr>
        <w:t>pero</w:t>
      </w:r>
      <w:r w:rsidRPr="00762557">
        <w:rPr>
          <w:rFonts w:ascii="Abadi" w:hAnsi="Abadi"/>
          <w:b w:val="0"/>
          <w:bCs w:val="0"/>
          <w:spacing w:val="51"/>
          <w:sz w:val="21"/>
          <w:szCs w:val="21"/>
        </w:rPr>
        <w:t xml:space="preserve"> </w:t>
      </w:r>
      <w:r w:rsidRPr="00762557">
        <w:rPr>
          <w:rFonts w:ascii="Abadi" w:hAnsi="Abadi"/>
          <w:b w:val="0"/>
          <w:bCs w:val="0"/>
          <w:sz w:val="21"/>
          <w:szCs w:val="21"/>
        </w:rPr>
        <w:t>hoy</w:t>
      </w:r>
      <w:r w:rsidRPr="00762557">
        <w:rPr>
          <w:rFonts w:ascii="Abadi" w:hAnsi="Abadi"/>
          <w:b w:val="0"/>
          <w:bCs w:val="0"/>
          <w:spacing w:val="50"/>
          <w:sz w:val="21"/>
          <w:szCs w:val="21"/>
        </w:rPr>
        <w:t xml:space="preserve"> </w:t>
      </w:r>
      <w:r w:rsidRPr="00762557">
        <w:rPr>
          <w:rFonts w:ascii="Abadi" w:hAnsi="Abadi"/>
          <w:b w:val="0"/>
          <w:bCs w:val="0"/>
          <w:sz w:val="21"/>
          <w:szCs w:val="21"/>
        </w:rPr>
        <w:t>coronado</w:t>
      </w:r>
      <w:r w:rsidRPr="00762557">
        <w:rPr>
          <w:rFonts w:ascii="Abadi" w:hAnsi="Abadi"/>
          <w:b w:val="0"/>
          <w:bCs w:val="0"/>
          <w:spacing w:val="51"/>
          <w:sz w:val="21"/>
          <w:szCs w:val="21"/>
        </w:rPr>
        <w:t xml:space="preserve"> </w:t>
      </w:r>
      <w:r w:rsidRPr="00762557">
        <w:rPr>
          <w:rFonts w:ascii="Abadi" w:hAnsi="Abadi"/>
          <w:b w:val="0"/>
          <w:bCs w:val="0"/>
          <w:sz w:val="21"/>
          <w:szCs w:val="21"/>
        </w:rPr>
        <w:t>y</w:t>
      </w:r>
      <w:r w:rsidRPr="00762557">
        <w:rPr>
          <w:rFonts w:ascii="Abadi" w:hAnsi="Abadi"/>
          <w:b w:val="0"/>
          <w:bCs w:val="0"/>
          <w:spacing w:val="50"/>
          <w:sz w:val="21"/>
          <w:szCs w:val="21"/>
        </w:rPr>
        <w:t xml:space="preserve"> </w:t>
      </w:r>
      <w:r w:rsidRPr="00762557">
        <w:rPr>
          <w:rFonts w:ascii="Abadi" w:hAnsi="Abadi"/>
          <w:b w:val="0"/>
          <w:bCs w:val="0"/>
          <w:sz w:val="21"/>
          <w:szCs w:val="21"/>
        </w:rPr>
        <w:t>muy</w:t>
      </w:r>
      <w:r w:rsidRPr="00762557">
        <w:rPr>
          <w:rFonts w:ascii="Abadi" w:hAnsi="Abadi"/>
          <w:b w:val="0"/>
          <w:bCs w:val="0"/>
          <w:spacing w:val="50"/>
          <w:sz w:val="21"/>
          <w:szCs w:val="21"/>
        </w:rPr>
        <w:t xml:space="preserve"> </w:t>
      </w:r>
      <w:r w:rsidRPr="00762557">
        <w:rPr>
          <w:rFonts w:ascii="Abadi" w:hAnsi="Abadi"/>
          <w:b w:val="0"/>
          <w:bCs w:val="0"/>
          <w:sz w:val="21"/>
          <w:szCs w:val="21"/>
        </w:rPr>
        <w:t>loado</w:t>
      </w:r>
      <w:r w:rsidRPr="00762557">
        <w:rPr>
          <w:rFonts w:ascii="Abadi" w:hAnsi="Abadi"/>
          <w:b w:val="0"/>
          <w:bCs w:val="0"/>
          <w:spacing w:val="51"/>
          <w:sz w:val="21"/>
          <w:szCs w:val="21"/>
        </w:rPr>
        <w:t xml:space="preserve"> </w:t>
      </w:r>
      <w:r w:rsidRPr="00762557">
        <w:rPr>
          <w:rFonts w:ascii="Abadi" w:hAnsi="Abadi"/>
          <w:b w:val="0"/>
          <w:bCs w:val="0"/>
          <w:sz w:val="21"/>
          <w:szCs w:val="21"/>
        </w:rPr>
        <w:t>camino</w:t>
      </w:r>
      <w:r w:rsidRPr="00762557">
        <w:rPr>
          <w:rFonts w:ascii="Abadi" w:hAnsi="Abadi"/>
          <w:b w:val="0"/>
          <w:bCs w:val="0"/>
          <w:spacing w:val="52"/>
          <w:sz w:val="21"/>
          <w:szCs w:val="21"/>
        </w:rPr>
        <w:t xml:space="preserve"> </w:t>
      </w:r>
      <w:r w:rsidRPr="00762557">
        <w:rPr>
          <w:rFonts w:ascii="Abadi" w:hAnsi="Abadi"/>
          <w:b w:val="0"/>
          <w:bCs w:val="0"/>
          <w:sz w:val="21"/>
          <w:szCs w:val="21"/>
        </w:rPr>
        <w:t>Cervantino</w:t>
      </w:r>
      <w:r w:rsidRPr="00762557">
        <w:rPr>
          <w:rFonts w:ascii="Abadi" w:hAnsi="Abadi"/>
          <w:b w:val="0"/>
          <w:bCs w:val="0"/>
          <w:spacing w:val="49"/>
          <w:sz w:val="21"/>
          <w:szCs w:val="21"/>
        </w:rPr>
        <w:t xml:space="preserve"> </w:t>
      </w:r>
      <w:r w:rsidRPr="00762557">
        <w:rPr>
          <w:rFonts w:ascii="Abadi" w:hAnsi="Abadi"/>
          <w:b w:val="0"/>
          <w:bCs w:val="0"/>
          <w:sz w:val="21"/>
          <w:szCs w:val="21"/>
        </w:rPr>
        <w:t>en Cuévano.</w:t>
      </w:r>
    </w:p>
    <w:p w14:paraId="1C7D1F76" w14:textId="77777777" w:rsidR="00873DAD" w:rsidRPr="00762557" w:rsidRDefault="00873DAD" w:rsidP="00873DAD">
      <w:pPr>
        <w:pStyle w:val="Textoindependiente"/>
        <w:kinsoku w:val="0"/>
        <w:overflowPunct w:val="0"/>
        <w:rPr>
          <w:rFonts w:ascii="Abadi" w:hAnsi="Abadi"/>
          <w:b w:val="0"/>
          <w:bCs w:val="0"/>
          <w:sz w:val="21"/>
          <w:szCs w:val="21"/>
        </w:rPr>
      </w:pPr>
    </w:p>
    <w:p w14:paraId="072CA8F1" w14:textId="77777777" w:rsidR="00873DAD" w:rsidRPr="00762557" w:rsidRDefault="00873DAD" w:rsidP="00873DAD">
      <w:pPr>
        <w:pStyle w:val="Textoindependiente"/>
        <w:kinsoku w:val="0"/>
        <w:overflowPunct w:val="0"/>
        <w:ind w:right="113"/>
        <w:rPr>
          <w:rFonts w:ascii="Abadi" w:hAnsi="Abadi"/>
          <w:b w:val="0"/>
          <w:bCs w:val="0"/>
          <w:sz w:val="21"/>
          <w:szCs w:val="21"/>
        </w:rPr>
      </w:pPr>
      <w:r w:rsidRPr="00762557">
        <w:rPr>
          <w:rFonts w:ascii="Abadi" w:hAnsi="Abadi"/>
          <w:b w:val="0"/>
          <w:bCs w:val="0"/>
          <w:sz w:val="21"/>
          <w:szCs w:val="21"/>
        </w:rPr>
        <w:t>Este</w:t>
      </w:r>
      <w:r w:rsidRPr="00762557">
        <w:rPr>
          <w:rFonts w:ascii="Abadi" w:hAnsi="Abadi"/>
          <w:b w:val="0"/>
          <w:bCs w:val="0"/>
          <w:spacing w:val="-3"/>
          <w:sz w:val="21"/>
          <w:szCs w:val="21"/>
        </w:rPr>
        <w:t xml:space="preserve"> </w:t>
      </w:r>
      <w:r w:rsidRPr="00762557">
        <w:rPr>
          <w:rFonts w:ascii="Abadi" w:hAnsi="Abadi"/>
          <w:b w:val="0"/>
          <w:bCs w:val="0"/>
          <w:sz w:val="21"/>
          <w:szCs w:val="21"/>
        </w:rPr>
        <w:t>2022</w:t>
      </w:r>
      <w:r w:rsidRPr="00762557">
        <w:rPr>
          <w:rFonts w:ascii="Abadi" w:hAnsi="Abadi"/>
          <w:b w:val="0"/>
          <w:bCs w:val="0"/>
          <w:spacing w:val="-5"/>
          <w:sz w:val="21"/>
          <w:szCs w:val="21"/>
        </w:rPr>
        <w:t xml:space="preserve"> </w:t>
      </w:r>
      <w:r w:rsidRPr="00762557">
        <w:rPr>
          <w:rFonts w:ascii="Abadi" w:hAnsi="Abadi"/>
          <w:b w:val="0"/>
          <w:bCs w:val="0"/>
          <w:sz w:val="21"/>
          <w:szCs w:val="21"/>
        </w:rPr>
        <w:t>festeja</w:t>
      </w:r>
      <w:r w:rsidRPr="00762557">
        <w:rPr>
          <w:rFonts w:ascii="Abadi" w:hAnsi="Abadi"/>
          <w:b w:val="0"/>
          <w:bCs w:val="0"/>
          <w:spacing w:val="-3"/>
          <w:sz w:val="21"/>
          <w:szCs w:val="21"/>
        </w:rPr>
        <w:t xml:space="preserve"> </w:t>
      </w:r>
      <w:r w:rsidRPr="00762557">
        <w:rPr>
          <w:rFonts w:ascii="Abadi" w:hAnsi="Abadi"/>
          <w:b w:val="0"/>
          <w:bCs w:val="0"/>
          <w:sz w:val="21"/>
          <w:szCs w:val="21"/>
        </w:rPr>
        <w:t>el</w:t>
      </w:r>
      <w:r w:rsidRPr="00762557">
        <w:rPr>
          <w:rFonts w:ascii="Abadi" w:hAnsi="Abadi"/>
          <w:b w:val="0"/>
          <w:bCs w:val="0"/>
          <w:spacing w:val="-6"/>
          <w:sz w:val="21"/>
          <w:szCs w:val="21"/>
        </w:rPr>
        <w:t xml:space="preserve"> </w:t>
      </w:r>
      <w:r w:rsidRPr="00762557">
        <w:rPr>
          <w:rFonts w:ascii="Abadi" w:hAnsi="Abadi"/>
          <w:b w:val="0"/>
          <w:bCs w:val="0"/>
          <w:sz w:val="21"/>
          <w:szCs w:val="21"/>
        </w:rPr>
        <w:t>FIC</w:t>
      </w:r>
      <w:r w:rsidRPr="00762557">
        <w:rPr>
          <w:rFonts w:ascii="Abadi" w:hAnsi="Abadi"/>
          <w:b w:val="0"/>
          <w:bCs w:val="0"/>
          <w:spacing w:val="-3"/>
          <w:sz w:val="21"/>
          <w:szCs w:val="21"/>
        </w:rPr>
        <w:t xml:space="preserve"> </w:t>
      </w:r>
      <w:r w:rsidRPr="00762557">
        <w:rPr>
          <w:rFonts w:ascii="Abadi" w:hAnsi="Abadi"/>
          <w:b w:val="0"/>
          <w:bCs w:val="0"/>
          <w:sz w:val="21"/>
          <w:szCs w:val="21"/>
        </w:rPr>
        <w:t>de</w:t>
      </w:r>
      <w:r w:rsidRPr="00762557">
        <w:rPr>
          <w:rFonts w:ascii="Abadi" w:hAnsi="Abadi"/>
          <w:b w:val="0"/>
          <w:bCs w:val="0"/>
          <w:spacing w:val="-4"/>
          <w:sz w:val="21"/>
          <w:szCs w:val="21"/>
        </w:rPr>
        <w:t xml:space="preserve"> </w:t>
      </w:r>
      <w:r w:rsidRPr="00762557">
        <w:rPr>
          <w:rFonts w:ascii="Abadi" w:hAnsi="Abadi"/>
          <w:b w:val="0"/>
          <w:bCs w:val="0"/>
          <w:sz w:val="21"/>
          <w:szCs w:val="21"/>
        </w:rPr>
        <w:t>oro,</w:t>
      </w:r>
      <w:r w:rsidRPr="00762557">
        <w:rPr>
          <w:rFonts w:ascii="Abadi" w:hAnsi="Abadi"/>
          <w:b w:val="0"/>
          <w:bCs w:val="0"/>
          <w:spacing w:val="-4"/>
          <w:sz w:val="21"/>
          <w:szCs w:val="21"/>
        </w:rPr>
        <w:t xml:space="preserve"> </w:t>
      </w:r>
      <w:r w:rsidRPr="00762557">
        <w:rPr>
          <w:rFonts w:ascii="Abadi" w:hAnsi="Abadi"/>
          <w:b w:val="0"/>
          <w:bCs w:val="0"/>
          <w:sz w:val="21"/>
          <w:szCs w:val="21"/>
        </w:rPr>
        <w:t>los</w:t>
      </w:r>
      <w:r w:rsidRPr="00762557">
        <w:rPr>
          <w:rFonts w:ascii="Abadi" w:hAnsi="Abadi"/>
          <w:b w:val="0"/>
          <w:bCs w:val="0"/>
          <w:spacing w:val="-3"/>
          <w:sz w:val="21"/>
          <w:szCs w:val="21"/>
        </w:rPr>
        <w:t xml:space="preserve"> </w:t>
      </w:r>
      <w:r w:rsidRPr="00762557">
        <w:rPr>
          <w:rFonts w:ascii="Abadi" w:hAnsi="Abadi"/>
          <w:b w:val="0"/>
          <w:bCs w:val="0"/>
          <w:sz w:val="21"/>
          <w:szCs w:val="21"/>
        </w:rPr>
        <w:t>50</w:t>
      </w:r>
      <w:r w:rsidRPr="00762557">
        <w:rPr>
          <w:rFonts w:ascii="Abadi" w:hAnsi="Abadi"/>
          <w:b w:val="0"/>
          <w:bCs w:val="0"/>
          <w:spacing w:val="-6"/>
          <w:sz w:val="21"/>
          <w:szCs w:val="21"/>
        </w:rPr>
        <w:t xml:space="preserve"> </w:t>
      </w:r>
      <w:r w:rsidRPr="00762557">
        <w:rPr>
          <w:rFonts w:ascii="Abadi" w:hAnsi="Abadi"/>
          <w:b w:val="0"/>
          <w:bCs w:val="0"/>
          <w:sz w:val="21"/>
          <w:szCs w:val="21"/>
        </w:rPr>
        <w:t>años</w:t>
      </w:r>
      <w:r w:rsidRPr="00762557">
        <w:rPr>
          <w:rFonts w:ascii="Abadi" w:hAnsi="Abadi"/>
          <w:b w:val="0"/>
          <w:bCs w:val="0"/>
          <w:spacing w:val="-4"/>
          <w:sz w:val="21"/>
          <w:szCs w:val="21"/>
        </w:rPr>
        <w:t xml:space="preserve"> </w:t>
      </w:r>
      <w:r w:rsidRPr="00762557">
        <w:rPr>
          <w:rFonts w:ascii="Abadi" w:hAnsi="Abadi"/>
          <w:b w:val="0"/>
          <w:bCs w:val="0"/>
          <w:sz w:val="21"/>
          <w:szCs w:val="21"/>
        </w:rPr>
        <w:t>de</w:t>
      </w:r>
      <w:r w:rsidRPr="00762557">
        <w:rPr>
          <w:rFonts w:ascii="Abadi" w:hAnsi="Abadi"/>
          <w:b w:val="0"/>
          <w:bCs w:val="0"/>
          <w:spacing w:val="-4"/>
          <w:sz w:val="21"/>
          <w:szCs w:val="21"/>
        </w:rPr>
        <w:t xml:space="preserve"> </w:t>
      </w:r>
      <w:r w:rsidRPr="00762557">
        <w:rPr>
          <w:rFonts w:ascii="Abadi" w:hAnsi="Abadi"/>
          <w:b w:val="0"/>
          <w:bCs w:val="0"/>
          <w:sz w:val="21"/>
          <w:szCs w:val="21"/>
        </w:rPr>
        <w:t>los</w:t>
      </w:r>
      <w:r w:rsidRPr="00762557">
        <w:rPr>
          <w:rFonts w:ascii="Abadi" w:hAnsi="Abadi"/>
          <w:b w:val="0"/>
          <w:bCs w:val="0"/>
          <w:spacing w:val="-3"/>
          <w:sz w:val="21"/>
          <w:szCs w:val="21"/>
        </w:rPr>
        <w:t xml:space="preserve"> </w:t>
      </w:r>
      <w:r w:rsidRPr="00762557">
        <w:rPr>
          <w:rFonts w:ascii="Abadi" w:hAnsi="Abadi"/>
          <w:b w:val="0"/>
          <w:bCs w:val="0"/>
          <w:sz w:val="21"/>
          <w:szCs w:val="21"/>
        </w:rPr>
        <w:t>juglares</w:t>
      </w:r>
      <w:r w:rsidRPr="00762557">
        <w:rPr>
          <w:rFonts w:ascii="Abadi" w:hAnsi="Abadi"/>
          <w:b w:val="0"/>
          <w:bCs w:val="0"/>
          <w:spacing w:val="-3"/>
          <w:sz w:val="21"/>
          <w:szCs w:val="21"/>
        </w:rPr>
        <w:t xml:space="preserve"> </w:t>
      </w:r>
      <w:r w:rsidRPr="00762557">
        <w:rPr>
          <w:rFonts w:ascii="Abadi" w:hAnsi="Abadi"/>
          <w:b w:val="0"/>
          <w:bCs w:val="0"/>
          <w:sz w:val="21"/>
          <w:szCs w:val="21"/>
        </w:rPr>
        <w:t>de</w:t>
      </w:r>
      <w:r w:rsidRPr="00762557">
        <w:rPr>
          <w:rFonts w:ascii="Abadi" w:hAnsi="Abadi"/>
          <w:b w:val="0"/>
          <w:bCs w:val="0"/>
          <w:spacing w:val="-4"/>
          <w:sz w:val="21"/>
          <w:szCs w:val="21"/>
        </w:rPr>
        <w:t xml:space="preserve"> </w:t>
      </w:r>
      <w:r w:rsidRPr="00762557">
        <w:rPr>
          <w:rFonts w:ascii="Abadi" w:hAnsi="Abadi"/>
          <w:b w:val="0"/>
          <w:bCs w:val="0"/>
          <w:sz w:val="21"/>
          <w:szCs w:val="21"/>
        </w:rPr>
        <w:t>Guanajuato,</w:t>
      </w:r>
      <w:r w:rsidRPr="00762557">
        <w:rPr>
          <w:rFonts w:ascii="Abadi" w:hAnsi="Abadi"/>
          <w:b w:val="0"/>
          <w:bCs w:val="0"/>
          <w:spacing w:val="-1"/>
          <w:sz w:val="21"/>
          <w:szCs w:val="21"/>
        </w:rPr>
        <w:t xml:space="preserve"> </w:t>
      </w:r>
      <w:r w:rsidRPr="00762557">
        <w:rPr>
          <w:rFonts w:ascii="Abadi" w:hAnsi="Abadi"/>
          <w:b w:val="0"/>
          <w:bCs w:val="0"/>
          <w:sz w:val="21"/>
          <w:szCs w:val="21"/>
        </w:rPr>
        <w:t>los</w:t>
      </w:r>
      <w:r w:rsidRPr="00762557">
        <w:rPr>
          <w:rFonts w:ascii="Abadi" w:hAnsi="Abadi"/>
          <w:b w:val="0"/>
          <w:bCs w:val="0"/>
          <w:spacing w:val="-3"/>
          <w:sz w:val="21"/>
          <w:szCs w:val="21"/>
        </w:rPr>
        <w:t xml:space="preserve"> </w:t>
      </w:r>
      <w:r w:rsidRPr="00762557">
        <w:rPr>
          <w:rFonts w:ascii="Abadi" w:hAnsi="Abadi"/>
          <w:b w:val="0"/>
          <w:bCs w:val="0"/>
          <w:sz w:val="21"/>
          <w:szCs w:val="21"/>
        </w:rPr>
        <w:t>75</w:t>
      </w:r>
      <w:r w:rsidRPr="00762557">
        <w:rPr>
          <w:rFonts w:ascii="Abadi" w:hAnsi="Abadi"/>
          <w:b w:val="0"/>
          <w:bCs w:val="0"/>
          <w:spacing w:val="-2"/>
          <w:sz w:val="21"/>
          <w:szCs w:val="21"/>
        </w:rPr>
        <w:t xml:space="preserve"> </w:t>
      </w:r>
      <w:r w:rsidRPr="00762557">
        <w:rPr>
          <w:rFonts w:ascii="Abadi" w:hAnsi="Abadi"/>
          <w:b w:val="0"/>
          <w:bCs w:val="0"/>
          <w:sz w:val="21"/>
          <w:szCs w:val="21"/>
        </w:rPr>
        <w:t>de</w:t>
      </w:r>
      <w:r w:rsidRPr="00762557">
        <w:rPr>
          <w:rFonts w:ascii="Abadi" w:hAnsi="Abadi"/>
          <w:b w:val="0"/>
          <w:bCs w:val="0"/>
          <w:spacing w:val="48"/>
          <w:sz w:val="21"/>
          <w:szCs w:val="21"/>
        </w:rPr>
        <w:t xml:space="preserve"> </w:t>
      </w:r>
      <w:r w:rsidRPr="00762557">
        <w:rPr>
          <w:rFonts w:ascii="Abadi" w:hAnsi="Abadi"/>
          <w:b w:val="0"/>
          <w:bCs w:val="0"/>
          <w:sz w:val="21"/>
          <w:szCs w:val="21"/>
        </w:rPr>
        <w:t>la</w:t>
      </w:r>
      <w:r w:rsidRPr="00762557">
        <w:rPr>
          <w:rFonts w:ascii="Abadi" w:hAnsi="Abadi"/>
          <w:b w:val="0"/>
          <w:bCs w:val="0"/>
          <w:spacing w:val="50"/>
          <w:sz w:val="21"/>
          <w:szCs w:val="21"/>
        </w:rPr>
        <w:t xml:space="preserve"> </w:t>
      </w:r>
      <w:r w:rsidRPr="00762557">
        <w:rPr>
          <w:rFonts w:ascii="Abadi" w:hAnsi="Abadi"/>
          <w:b w:val="0"/>
          <w:bCs w:val="0"/>
          <w:sz w:val="21"/>
          <w:szCs w:val="21"/>
        </w:rPr>
        <w:t>formación</w:t>
      </w:r>
      <w:r w:rsidRPr="00762557">
        <w:rPr>
          <w:rFonts w:ascii="Abadi" w:hAnsi="Abadi"/>
          <w:b w:val="0"/>
          <w:bCs w:val="0"/>
          <w:spacing w:val="48"/>
          <w:sz w:val="21"/>
          <w:szCs w:val="21"/>
        </w:rPr>
        <w:t xml:space="preserve"> </w:t>
      </w:r>
      <w:r w:rsidRPr="00762557">
        <w:rPr>
          <w:rFonts w:ascii="Abadi" w:hAnsi="Abadi"/>
          <w:b w:val="0"/>
          <w:bCs w:val="0"/>
          <w:sz w:val="21"/>
          <w:szCs w:val="21"/>
        </w:rPr>
        <w:t>del</w:t>
      </w:r>
      <w:r w:rsidRPr="00762557">
        <w:rPr>
          <w:rFonts w:ascii="Abadi" w:hAnsi="Abadi"/>
          <w:b w:val="0"/>
          <w:bCs w:val="0"/>
          <w:spacing w:val="49"/>
          <w:sz w:val="21"/>
          <w:szCs w:val="21"/>
        </w:rPr>
        <w:t xml:space="preserve"> </w:t>
      </w:r>
      <w:r w:rsidRPr="00762557">
        <w:rPr>
          <w:rFonts w:ascii="Abadi" w:hAnsi="Abadi"/>
          <w:b w:val="0"/>
          <w:bCs w:val="0"/>
          <w:sz w:val="21"/>
          <w:szCs w:val="21"/>
        </w:rPr>
        <w:t>Teatro</w:t>
      </w:r>
      <w:r w:rsidRPr="00762557">
        <w:rPr>
          <w:rFonts w:ascii="Abadi" w:hAnsi="Abadi"/>
          <w:b w:val="0"/>
          <w:bCs w:val="0"/>
          <w:spacing w:val="49"/>
          <w:sz w:val="21"/>
          <w:szCs w:val="21"/>
        </w:rPr>
        <w:t xml:space="preserve"> </w:t>
      </w:r>
      <w:r w:rsidRPr="00762557">
        <w:rPr>
          <w:rFonts w:ascii="Abadi" w:hAnsi="Abadi"/>
          <w:b w:val="0"/>
          <w:bCs w:val="0"/>
          <w:sz w:val="21"/>
          <w:szCs w:val="21"/>
        </w:rPr>
        <w:t>Universitario</w:t>
      </w:r>
      <w:r w:rsidRPr="00762557">
        <w:rPr>
          <w:rFonts w:ascii="Abadi" w:hAnsi="Abadi"/>
          <w:b w:val="0"/>
          <w:bCs w:val="0"/>
          <w:spacing w:val="50"/>
          <w:sz w:val="21"/>
          <w:szCs w:val="21"/>
        </w:rPr>
        <w:t xml:space="preserve"> </w:t>
      </w:r>
      <w:r w:rsidRPr="00762557">
        <w:rPr>
          <w:rFonts w:ascii="Abadi" w:hAnsi="Abadi"/>
          <w:b w:val="0"/>
          <w:bCs w:val="0"/>
          <w:sz w:val="21"/>
          <w:szCs w:val="21"/>
        </w:rPr>
        <w:t>y</w:t>
      </w:r>
      <w:r w:rsidRPr="00762557">
        <w:rPr>
          <w:rFonts w:ascii="Abadi" w:hAnsi="Abadi"/>
          <w:b w:val="0"/>
          <w:bCs w:val="0"/>
          <w:spacing w:val="48"/>
          <w:sz w:val="21"/>
          <w:szCs w:val="21"/>
        </w:rPr>
        <w:t xml:space="preserve"> </w:t>
      </w:r>
      <w:r w:rsidRPr="00762557">
        <w:rPr>
          <w:rFonts w:ascii="Abadi" w:hAnsi="Abadi"/>
          <w:b w:val="0"/>
          <w:bCs w:val="0"/>
          <w:sz w:val="21"/>
          <w:szCs w:val="21"/>
        </w:rPr>
        <w:t>en</w:t>
      </w:r>
      <w:r w:rsidRPr="00762557">
        <w:rPr>
          <w:rFonts w:ascii="Abadi" w:hAnsi="Abadi"/>
          <w:b w:val="0"/>
          <w:bCs w:val="0"/>
          <w:spacing w:val="49"/>
          <w:sz w:val="21"/>
          <w:szCs w:val="21"/>
        </w:rPr>
        <w:t xml:space="preserve"> </w:t>
      </w:r>
      <w:r w:rsidRPr="00762557">
        <w:rPr>
          <w:rFonts w:ascii="Abadi" w:hAnsi="Abadi"/>
          <w:b w:val="0"/>
          <w:bCs w:val="0"/>
          <w:sz w:val="21"/>
          <w:szCs w:val="21"/>
        </w:rPr>
        <w:t>los</w:t>
      </w:r>
      <w:r w:rsidRPr="00762557">
        <w:rPr>
          <w:rFonts w:ascii="Abadi" w:hAnsi="Abadi"/>
          <w:b w:val="0"/>
          <w:bCs w:val="0"/>
          <w:spacing w:val="49"/>
          <w:sz w:val="21"/>
          <w:szCs w:val="21"/>
        </w:rPr>
        <w:t xml:space="preserve"> </w:t>
      </w:r>
      <w:r w:rsidRPr="00762557">
        <w:rPr>
          <w:rFonts w:ascii="Abadi" w:hAnsi="Abadi"/>
          <w:b w:val="0"/>
          <w:bCs w:val="0"/>
          <w:sz w:val="21"/>
          <w:szCs w:val="21"/>
        </w:rPr>
        <w:t>albores</w:t>
      </w:r>
      <w:r w:rsidRPr="00762557">
        <w:rPr>
          <w:rFonts w:ascii="Abadi" w:hAnsi="Abadi"/>
          <w:b w:val="0"/>
          <w:bCs w:val="0"/>
          <w:spacing w:val="47"/>
          <w:sz w:val="21"/>
          <w:szCs w:val="21"/>
        </w:rPr>
        <w:t xml:space="preserve"> </w:t>
      </w:r>
      <w:r w:rsidRPr="00762557">
        <w:rPr>
          <w:rFonts w:ascii="Abadi" w:hAnsi="Abadi"/>
          <w:b w:val="0"/>
          <w:bCs w:val="0"/>
          <w:sz w:val="21"/>
          <w:szCs w:val="21"/>
        </w:rPr>
        <w:t>de</w:t>
      </w:r>
      <w:r w:rsidRPr="00762557">
        <w:rPr>
          <w:rFonts w:ascii="Abadi" w:hAnsi="Abadi"/>
          <w:b w:val="0"/>
          <w:bCs w:val="0"/>
          <w:spacing w:val="49"/>
          <w:sz w:val="21"/>
          <w:szCs w:val="21"/>
        </w:rPr>
        <w:t xml:space="preserve"> </w:t>
      </w:r>
      <w:r w:rsidRPr="00762557">
        <w:rPr>
          <w:rFonts w:ascii="Abadi" w:hAnsi="Abadi"/>
          <w:b w:val="0"/>
          <w:bCs w:val="0"/>
          <w:sz w:val="21"/>
          <w:szCs w:val="21"/>
        </w:rPr>
        <w:t>conmemorar</w:t>
      </w:r>
      <w:r w:rsidRPr="00762557">
        <w:rPr>
          <w:rFonts w:ascii="Abadi" w:hAnsi="Abadi"/>
          <w:b w:val="0"/>
          <w:bCs w:val="0"/>
          <w:spacing w:val="50"/>
          <w:sz w:val="21"/>
          <w:szCs w:val="21"/>
        </w:rPr>
        <w:t xml:space="preserve"> </w:t>
      </w:r>
      <w:r w:rsidRPr="00762557">
        <w:rPr>
          <w:rFonts w:ascii="Abadi" w:hAnsi="Abadi"/>
          <w:b w:val="0"/>
          <w:bCs w:val="0"/>
          <w:sz w:val="21"/>
          <w:szCs w:val="21"/>
        </w:rPr>
        <w:t>el próximo</w:t>
      </w:r>
      <w:r w:rsidRPr="00762557">
        <w:rPr>
          <w:rFonts w:ascii="Abadi" w:hAnsi="Abadi"/>
          <w:b w:val="0"/>
          <w:bCs w:val="0"/>
          <w:spacing w:val="34"/>
          <w:sz w:val="21"/>
          <w:szCs w:val="21"/>
        </w:rPr>
        <w:t xml:space="preserve"> </w:t>
      </w:r>
      <w:r w:rsidRPr="00762557">
        <w:rPr>
          <w:rFonts w:ascii="Abadi" w:hAnsi="Abadi"/>
          <w:b w:val="0"/>
          <w:bCs w:val="0"/>
          <w:sz w:val="21"/>
          <w:szCs w:val="21"/>
        </w:rPr>
        <w:t>mes</w:t>
      </w:r>
      <w:r w:rsidRPr="00762557">
        <w:rPr>
          <w:rFonts w:ascii="Abadi" w:hAnsi="Abadi"/>
          <w:b w:val="0"/>
          <w:bCs w:val="0"/>
          <w:spacing w:val="35"/>
          <w:sz w:val="21"/>
          <w:szCs w:val="21"/>
        </w:rPr>
        <w:t xml:space="preserve"> </w:t>
      </w:r>
      <w:r w:rsidRPr="00762557">
        <w:rPr>
          <w:rFonts w:ascii="Abadi" w:hAnsi="Abadi"/>
          <w:b w:val="0"/>
          <w:bCs w:val="0"/>
          <w:sz w:val="21"/>
          <w:szCs w:val="21"/>
        </w:rPr>
        <w:t>de</w:t>
      </w:r>
      <w:r w:rsidRPr="00762557">
        <w:rPr>
          <w:rFonts w:ascii="Abadi" w:hAnsi="Abadi"/>
          <w:b w:val="0"/>
          <w:bCs w:val="0"/>
          <w:spacing w:val="34"/>
          <w:sz w:val="21"/>
          <w:szCs w:val="21"/>
        </w:rPr>
        <w:t xml:space="preserve"> </w:t>
      </w:r>
      <w:r w:rsidRPr="00762557">
        <w:rPr>
          <w:rFonts w:ascii="Abadi" w:hAnsi="Abadi"/>
          <w:b w:val="0"/>
          <w:bCs w:val="0"/>
          <w:sz w:val="21"/>
          <w:szCs w:val="21"/>
        </w:rPr>
        <w:t>febrero</w:t>
      </w:r>
      <w:r w:rsidRPr="00762557">
        <w:rPr>
          <w:rFonts w:ascii="Abadi" w:hAnsi="Abadi"/>
          <w:b w:val="0"/>
          <w:bCs w:val="0"/>
          <w:spacing w:val="35"/>
          <w:sz w:val="21"/>
          <w:szCs w:val="21"/>
        </w:rPr>
        <w:t xml:space="preserve"> </w:t>
      </w:r>
      <w:r w:rsidRPr="00762557">
        <w:rPr>
          <w:rFonts w:ascii="Abadi" w:hAnsi="Abadi"/>
          <w:b w:val="0"/>
          <w:bCs w:val="0"/>
          <w:sz w:val="21"/>
          <w:szCs w:val="21"/>
        </w:rPr>
        <w:t>el</w:t>
      </w:r>
      <w:r w:rsidRPr="00762557">
        <w:rPr>
          <w:rFonts w:ascii="Abadi" w:hAnsi="Abadi"/>
          <w:b w:val="0"/>
          <w:bCs w:val="0"/>
          <w:spacing w:val="34"/>
          <w:sz w:val="21"/>
          <w:szCs w:val="21"/>
        </w:rPr>
        <w:t xml:space="preserve"> </w:t>
      </w:r>
      <w:r w:rsidRPr="00762557">
        <w:rPr>
          <w:rFonts w:ascii="Abadi" w:hAnsi="Abadi"/>
          <w:b w:val="0"/>
          <w:bCs w:val="0"/>
          <w:sz w:val="21"/>
          <w:szCs w:val="21"/>
        </w:rPr>
        <w:t>aniversario</w:t>
      </w:r>
      <w:r w:rsidRPr="00762557">
        <w:rPr>
          <w:rFonts w:ascii="Abadi" w:hAnsi="Abadi"/>
          <w:b w:val="0"/>
          <w:bCs w:val="0"/>
          <w:spacing w:val="35"/>
          <w:sz w:val="21"/>
          <w:szCs w:val="21"/>
        </w:rPr>
        <w:t xml:space="preserve"> </w:t>
      </w:r>
      <w:r w:rsidRPr="00762557">
        <w:rPr>
          <w:rFonts w:ascii="Abadi" w:hAnsi="Abadi"/>
          <w:b w:val="0"/>
          <w:bCs w:val="0"/>
          <w:sz w:val="21"/>
          <w:szCs w:val="21"/>
        </w:rPr>
        <w:t>70</w:t>
      </w:r>
      <w:r w:rsidRPr="00762557">
        <w:rPr>
          <w:rFonts w:ascii="Abadi" w:hAnsi="Abadi"/>
          <w:b w:val="0"/>
          <w:bCs w:val="0"/>
          <w:spacing w:val="35"/>
          <w:sz w:val="21"/>
          <w:szCs w:val="21"/>
        </w:rPr>
        <w:t xml:space="preserve"> </w:t>
      </w:r>
      <w:r w:rsidRPr="00762557">
        <w:rPr>
          <w:rFonts w:ascii="Abadi" w:hAnsi="Abadi"/>
          <w:b w:val="0"/>
          <w:bCs w:val="0"/>
          <w:sz w:val="21"/>
          <w:szCs w:val="21"/>
        </w:rPr>
        <w:t>de</w:t>
      </w:r>
      <w:r w:rsidRPr="00762557">
        <w:rPr>
          <w:rFonts w:ascii="Abadi" w:hAnsi="Abadi"/>
          <w:b w:val="0"/>
          <w:bCs w:val="0"/>
          <w:spacing w:val="34"/>
          <w:sz w:val="21"/>
          <w:szCs w:val="21"/>
        </w:rPr>
        <w:t xml:space="preserve"> </w:t>
      </w:r>
      <w:r w:rsidRPr="00762557">
        <w:rPr>
          <w:rFonts w:ascii="Abadi" w:hAnsi="Abadi"/>
          <w:b w:val="0"/>
          <w:bCs w:val="0"/>
          <w:sz w:val="21"/>
          <w:szCs w:val="21"/>
        </w:rPr>
        <w:t>la</w:t>
      </w:r>
      <w:r w:rsidRPr="00762557">
        <w:rPr>
          <w:rFonts w:ascii="Abadi" w:hAnsi="Abadi"/>
          <w:b w:val="0"/>
          <w:bCs w:val="0"/>
          <w:spacing w:val="35"/>
          <w:sz w:val="21"/>
          <w:szCs w:val="21"/>
        </w:rPr>
        <w:t xml:space="preserve"> </w:t>
      </w:r>
      <w:r w:rsidRPr="00762557">
        <w:rPr>
          <w:rFonts w:ascii="Abadi" w:hAnsi="Abadi"/>
          <w:b w:val="0"/>
          <w:bCs w:val="0"/>
          <w:sz w:val="21"/>
          <w:szCs w:val="21"/>
        </w:rPr>
        <w:t>primera</w:t>
      </w:r>
      <w:r w:rsidRPr="00762557">
        <w:rPr>
          <w:rFonts w:ascii="Abadi" w:hAnsi="Abadi"/>
          <w:b w:val="0"/>
          <w:bCs w:val="0"/>
          <w:spacing w:val="35"/>
          <w:sz w:val="21"/>
          <w:szCs w:val="21"/>
        </w:rPr>
        <w:t xml:space="preserve"> </w:t>
      </w:r>
      <w:r w:rsidRPr="00762557">
        <w:rPr>
          <w:rFonts w:ascii="Abadi" w:hAnsi="Abadi"/>
          <w:b w:val="0"/>
          <w:bCs w:val="0"/>
          <w:sz w:val="21"/>
          <w:szCs w:val="21"/>
        </w:rPr>
        <w:t>escenificación</w:t>
      </w:r>
      <w:r w:rsidRPr="00762557">
        <w:rPr>
          <w:rFonts w:ascii="Abadi" w:hAnsi="Abadi"/>
          <w:b w:val="0"/>
          <w:bCs w:val="0"/>
          <w:spacing w:val="33"/>
          <w:sz w:val="21"/>
          <w:szCs w:val="21"/>
        </w:rPr>
        <w:t xml:space="preserve"> </w:t>
      </w:r>
      <w:r w:rsidRPr="00762557">
        <w:rPr>
          <w:rFonts w:ascii="Abadi" w:hAnsi="Abadi"/>
          <w:b w:val="0"/>
          <w:bCs w:val="0"/>
          <w:sz w:val="21"/>
          <w:szCs w:val="21"/>
        </w:rPr>
        <w:t>de</w:t>
      </w:r>
      <w:r w:rsidRPr="00762557">
        <w:rPr>
          <w:rFonts w:ascii="Abadi" w:hAnsi="Abadi"/>
          <w:b w:val="0"/>
          <w:bCs w:val="0"/>
          <w:spacing w:val="34"/>
          <w:sz w:val="21"/>
          <w:szCs w:val="21"/>
        </w:rPr>
        <w:t xml:space="preserve"> </w:t>
      </w:r>
      <w:r w:rsidRPr="00762557">
        <w:rPr>
          <w:rFonts w:ascii="Abadi" w:hAnsi="Abadi"/>
          <w:b w:val="0"/>
          <w:bCs w:val="0"/>
          <w:sz w:val="21"/>
          <w:szCs w:val="21"/>
        </w:rPr>
        <w:t>los entremeses</w:t>
      </w:r>
      <w:r w:rsidRPr="00762557">
        <w:rPr>
          <w:rFonts w:ascii="Abadi" w:hAnsi="Abadi"/>
          <w:b w:val="0"/>
          <w:bCs w:val="0"/>
          <w:spacing w:val="2"/>
          <w:sz w:val="21"/>
          <w:szCs w:val="21"/>
        </w:rPr>
        <w:t xml:space="preserve"> </w:t>
      </w:r>
      <w:r w:rsidRPr="00762557">
        <w:rPr>
          <w:rFonts w:ascii="Abadi" w:hAnsi="Abadi"/>
          <w:b w:val="0"/>
          <w:bCs w:val="0"/>
          <w:sz w:val="21"/>
          <w:szCs w:val="21"/>
        </w:rPr>
        <w:t>cervantinos.</w:t>
      </w:r>
    </w:p>
    <w:p w14:paraId="5759EC6F" w14:textId="77777777" w:rsidR="00873DAD" w:rsidRPr="00762557" w:rsidRDefault="00873DAD" w:rsidP="00873DAD">
      <w:pPr>
        <w:pStyle w:val="Textoindependiente"/>
        <w:kinsoku w:val="0"/>
        <w:overflowPunct w:val="0"/>
        <w:spacing w:before="9"/>
        <w:rPr>
          <w:rFonts w:ascii="Abadi" w:hAnsi="Abadi"/>
          <w:b w:val="0"/>
          <w:bCs w:val="0"/>
          <w:sz w:val="21"/>
          <w:szCs w:val="21"/>
        </w:rPr>
      </w:pPr>
    </w:p>
    <w:p w14:paraId="2FD031B9" w14:textId="77777777" w:rsidR="00873DAD" w:rsidRPr="00762557" w:rsidRDefault="00873DAD" w:rsidP="00873DAD">
      <w:pPr>
        <w:pStyle w:val="Textoindependiente"/>
        <w:kinsoku w:val="0"/>
        <w:overflowPunct w:val="0"/>
        <w:ind w:right="112"/>
        <w:rPr>
          <w:rFonts w:ascii="Abadi" w:hAnsi="Abadi"/>
          <w:b w:val="0"/>
          <w:bCs w:val="0"/>
          <w:sz w:val="21"/>
          <w:szCs w:val="21"/>
        </w:rPr>
      </w:pPr>
      <w:r w:rsidRPr="00762557">
        <w:rPr>
          <w:rFonts w:ascii="Abadi" w:hAnsi="Abadi"/>
          <w:b w:val="0"/>
          <w:bCs w:val="0"/>
          <w:sz w:val="21"/>
          <w:szCs w:val="21"/>
        </w:rPr>
        <w:t>Hoy,</w:t>
      </w:r>
      <w:r w:rsidRPr="00762557">
        <w:rPr>
          <w:rFonts w:ascii="Abadi" w:hAnsi="Abadi"/>
          <w:b w:val="0"/>
          <w:bCs w:val="0"/>
          <w:spacing w:val="-18"/>
          <w:sz w:val="21"/>
          <w:szCs w:val="21"/>
        </w:rPr>
        <w:t xml:space="preserve"> </w:t>
      </w:r>
      <w:r w:rsidRPr="00762557">
        <w:rPr>
          <w:rFonts w:ascii="Abadi" w:hAnsi="Abadi"/>
          <w:b w:val="0"/>
          <w:bCs w:val="0"/>
          <w:sz w:val="21"/>
          <w:szCs w:val="21"/>
        </w:rPr>
        <w:t>a</w:t>
      </w:r>
      <w:r w:rsidRPr="00762557">
        <w:rPr>
          <w:rFonts w:ascii="Abadi" w:hAnsi="Abadi"/>
          <w:b w:val="0"/>
          <w:bCs w:val="0"/>
          <w:spacing w:val="-19"/>
          <w:sz w:val="21"/>
          <w:szCs w:val="21"/>
        </w:rPr>
        <w:t xml:space="preserve"> </w:t>
      </w:r>
      <w:r w:rsidRPr="00762557">
        <w:rPr>
          <w:rFonts w:ascii="Abadi" w:hAnsi="Abadi"/>
          <w:b w:val="0"/>
          <w:bCs w:val="0"/>
          <w:sz w:val="21"/>
          <w:szCs w:val="21"/>
        </w:rPr>
        <w:t>50</w:t>
      </w:r>
      <w:r w:rsidRPr="00762557">
        <w:rPr>
          <w:rFonts w:ascii="Abadi" w:hAnsi="Abadi"/>
          <w:b w:val="0"/>
          <w:bCs w:val="0"/>
          <w:spacing w:val="-18"/>
          <w:sz w:val="21"/>
          <w:szCs w:val="21"/>
        </w:rPr>
        <w:t xml:space="preserve"> </w:t>
      </w:r>
      <w:r w:rsidRPr="00762557">
        <w:rPr>
          <w:rFonts w:ascii="Abadi" w:hAnsi="Abadi"/>
          <w:b w:val="0"/>
          <w:bCs w:val="0"/>
          <w:sz w:val="21"/>
          <w:szCs w:val="21"/>
        </w:rPr>
        <w:t>años</w:t>
      </w:r>
      <w:r w:rsidRPr="00762557">
        <w:rPr>
          <w:rFonts w:ascii="Abadi" w:hAnsi="Abadi"/>
          <w:b w:val="0"/>
          <w:bCs w:val="0"/>
          <w:spacing w:val="-21"/>
          <w:sz w:val="21"/>
          <w:szCs w:val="21"/>
        </w:rPr>
        <w:t xml:space="preserve"> </w:t>
      </w:r>
      <w:r w:rsidRPr="00762557">
        <w:rPr>
          <w:rFonts w:ascii="Abadi" w:hAnsi="Abadi"/>
          <w:b w:val="0"/>
          <w:bCs w:val="0"/>
          <w:sz w:val="21"/>
          <w:szCs w:val="21"/>
        </w:rPr>
        <w:t>de</w:t>
      </w:r>
      <w:r w:rsidRPr="00762557">
        <w:rPr>
          <w:rFonts w:ascii="Abadi" w:hAnsi="Abadi"/>
          <w:b w:val="0"/>
          <w:bCs w:val="0"/>
          <w:spacing w:val="-19"/>
          <w:sz w:val="21"/>
          <w:szCs w:val="21"/>
        </w:rPr>
        <w:t xml:space="preserve"> </w:t>
      </w:r>
      <w:r w:rsidRPr="00762557">
        <w:rPr>
          <w:rFonts w:ascii="Abadi" w:hAnsi="Abadi"/>
          <w:b w:val="0"/>
          <w:bCs w:val="0"/>
          <w:sz w:val="21"/>
          <w:szCs w:val="21"/>
        </w:rPr>
        <w:t>su</w:t>
      </w:r>
      <w:r w:rsidRPr="00762557">
        <w:rPr>
          <w:rFonts w:ascii="Abadi" w:hAnsi="Abadi"/>
          <w:b w:val="0"/>
          <w:bCs w:val="0"/>
          <w:spacing w:val="-21"/>
          <w:sz w:val="21"/>
          <w:szCs w:val="21"/>
        </w:rPr>
        <w:t xml:space="preserve"> </w:t>
      </w:r>
      <w:r w:rsidRPr="00762557">
        <w:rPr>
          <w:rFonts w:ascii="Abadi" w:hAnsi="Abadi"/>
          <w:b w:val="0"/>
          <w:bCs w:val="0"/>
          <w:sz w:val="21"/>
          <w:szCs w:val="21"/>
        </w:rPr>
        <w:t>creación</w:t>
      </w:r>
      <w:r w:rsidRPr="00762557">
        <w:rPr>
          <w:rFonts w:ascii="Abadi" w:hAnsi="Abadi"/>
          <w:b w:val="0"/>
          <w:bCs w:val="0"/>
          <w:spacing w:val="-19"/>
          <w:sz w:val="21"/>
          <w:szCs w:val="21"/>
        </w:rPr>
        <w:t xml:space="preserve"> </w:t>
      </w:r>
      <w:r w:rsidRPr="00762557">
        <w:rPr>
          <w:rFonts w:ascii="Abadi" w:hAnsi="Abadi"/>
          <w:b w:val="0"/>
          <w:bCs w:val="0"/>
          <w:sz w:val="21"/>
          <w:szCs w:val="21"/>
        </w:rPr>
        <w:t>y</w:t>
      </w:r>
      <w:r w:rsidRPr="00762557">
        <w:rPr>
          <w:rFonts w:ascii="Abadi" w:hAnsi="Abadi"/>
          <w:b w:val="0"/>
          <w:bCs w:val="0"/>
          <w:spacing w:val="-19"/>
          <w:sz w:val="21"/>
          <w:szCs w:val="21"/>
        </w:rPr>
        <w:t xml:space="preserve"> </w:t>
      </w:r>
      <w:r w:rsidRPr="00762557">
        <w:rPr>
          <w:rFonts w:ascii="Abadi" w:hAnsi="Abadi"/>
          <w:b w:val="0"/>
          <w:bCs w:val="0"/>
          <w:sz w:val="21"/>
          <w:szCs w:val="21"/>
        </w:rPr>
        <w:t>conformación</w:t>
      </w:r>
      <w:r w:rsidRPr="00762557">
        <w:rPr>
          <w:rFonts w:ascii="Abadi" w:hAnsi="Abadi"/>
          <w:b w:val="0"/>
          <w:bCs w:val="0"/>
          <w:spacing w:val="-18"/>
          <w:sz w:val="21"/>
          <w:szCs w:val="21"/>
        </w:rPr>
        <w:t xml:space="preserve"> </w:t>
      </w:r>
      <w:r w:rsidRPr="00762557">
        <w:rPr>
          <w:rFonts w:ascii="Abadi" w:hAnsi="Abadi"/>
          <w:b w:val="0"/>
          <w:bCs w:val="0"/>
          <w:sz w:val="21"/>
          <w:szCs w:val="21"/>
        </w:rPr>
        <w:t>actual</w:t>
      </w:r>
      <w:r w:rsidRPr="00762557">
        <w:rPr>
          <w:rFonts w:ascii="Abadi" w:hAnsi="Abadi"/>
          <w:b w:val="0"/>
          <w:bCs w:val="0"/>
          <w:spacing w:val="-18"/>
          <w:sz w:val="21"/>
          <w:szCs w:val="21"/>
        </w:rPr>
        <w:t xml:space="preserve"> </w:t>
      </w:r>
      <w:r w:rsidRPr="00762557">
        <w:rPr>
          <w:rFonts w:ascii="Abadi" w:hAnsi="Abadi"/>
          <w:b w:val="0"/>
          <w:bCs w:val="0"/>
          <w:sz w:val="21"/>
          <w:szCs w:val="21"/>
        </w:rPr>
        <w:t>bajo</w:t>
      </w:r>
      <w:r w:rsidRPr="00762557">
        <w:rPr>
          <w:rFonts w:ascii="Abadi" w:hAnsi="Abadi"/>
          <w:b w:val="0"/>
          <w:bCs w:val="0"/>
          <w:spacing w:val="-21"/>
          <w:sz w:val="21"/>
          <w:szCs w:val="21"/>
        </w:rPr>
        <w:t xml:space="preserve"> </w:t>
      </w:r>
      <w:r w:rsidRPr="00762557">
        <w:rPr>
          <w:rFonts w:ascii="Abadi" w:hAnsi="Abadi"/>
          <w:b w:val="0"/>
          <w:bCs w:val="0"/>
          <w:sz w:val="21"/>
          <w:szCs w:val="21"/>
        </w:rPr>
        <w:t>el</w:t>
      </w:r>
      <w:r w:rsidRPr="00762557">
        <w:rPr>
          <w:rFonts w:ascii="Abadi" w:hAnsi="Abadi"/>
          <w:b w:val="0"/>
          <w:bCs w:val="0"/>
          <w:spacing w:val="-18"/>
          <w:sz w:val="21"/>
          <w:szCs w:val="21"/>
        </w:rPr>
        <w:t xml:space="preserve"> </w:t>
      </w:r>
      <w:r w:rsidRPr="00762557">
        <w:rPr>
          <w:rFonts w:ascii="Abadi" w:hAnsi="Abadi"/>
          <w:b w:val="0"/>
          <w:bCs w:val="0"/>
          <w:sz w:val="21"/>
          <w:szCs w:val="21"/>
        </w:rPr>
        <w:t>influjo</w:t>
      </w:r>
      <w:r w:rsidRPr="00762557">
        <w:rPr>
          <w:rFonts w:ascii="Abadi" w:hAnsi="Abadi"/>
          <w:b w:val="0"/>
          <w:bCs w:val="0"/>
          <w:spacing w:val="-19"/>
          <w:sz w:val="21"/>
          <w:szCs w:val="21"/>
        </w:rPr>
        <w:t xml:space="preserve"> </w:t>
      </w:r>
      <w:r w:rsidRPr="00762557">
        <w:rPr>
          <w:rFonts w:ascii="Abadi" w:hAnsi="Abadi"/>
          <w:b w:val="0"/>
          <w:bCs w:val="0"/>
          <w:sz w:val="21"/>
          <w:szCs w:val="21"/>
        </w:rPr>
        <w:t>del</w:t>
      </w:r>
      <w:r w:rsidRPr="00762557">
        <w:rPr>
          <w:rFonts w:ascii="Abadi" w:hAnsi="Abadi"/>
          <w:b w:val="0"/>
          <w:bCs w:val="0"/>
          <w:spacing w:val="-19"/>
          <w:sz w:val="21"/>
          <w:szCs w:val="21"/>
        </w:rPr>
        <w:t xml:space="preserve"> </w:t>
      </w:r>
      <w:r w:rsidRPr="00762557">
        <w:rPr>
          <w:rFonts w:ascii="Abadi" w:hAnsi="Abadi"/>
          <w:b w:val="0"/>
          <w:bCs w:val="0"/>
          <w:sz w:val="21"/>
          <w:szCs w:val="21"/>
        </w:rPr>
        <w:t>Presidente</w:t>
      </w:r>
      <w:r w:rsidRPr="00762557">
        <w:rPr>
          <w:rFonts w:ascii="Abadi" w:hAnsi="Abadi"/>
          <w:b w:val="0"/>
          <w:bCs w:val="0"/>
          <w:spacing w:val="-1"/>
          <w:sz w:val="21"/>
          <w:szCs w:val="21"/>
        </w:rPr>
        <w:t xml:space="preserve"> </w:t>
      </w:r>
      <w:r w:rsidRPr="00762557">
        <w:rPr>
          <w:rFonts w:ascii="Abadi" w:hAnsi="Abadi"/>
          <w:b w:val="0"/>
          <w:bCs w:val="0"/>
          <w:sz w:val="21"/>
          <w:szCs w:val="21"/>
        </w:rPr>
        <w:t>Luis</w:t>
      </w:r>
      <w:r w:rsidRPr="00762557">
        <w:rPr>
          <w:rFonts w:ascii="Abadi" w:hAnsi="Abadi"/>
          <w:b w:val="0"/>
          <w:bCs w:val="0"/>
          <w:spacing w:val="10"/>
          <w:sz w:val="21"/>
          <w:szCs w:val="21"/>
        </w:rPr>
        <w:t xml:space="preserve"> </w:t>
      </w:r>
      <w:r w:rsidRPr="00762557">
        <w:rPr>
          <w:rFonts w:ascii="Abadi" w:hAnsi="Abadi"/>
          <w:b w:val="0"/>
          <w:bCs w:val="0"/>
          <w:sz w:val="21"/>
          <w:szCs w:val="21"/>
        </w:rPr>
        <w:t>Echeverría</w:t>
      </w:r>
      <w:r w:rsidRPr="00762557">
        <w:rPr>
          <w:rFonts w:ascii="Abadi" w:hAnsi="Abadi"/>
          <w:b w:val="0"/>
          <w:bCs w:val="0"/>
          <w:spacing w:val="7"/>
          <w:sz w:val="21"/>
          <w:szCs w:val="21"/>
        </w:rPr>
        <w:t xml:space="preserve"> </w:t>
      </w:r>
      <w:r w:rsidRPr="00762557">
        <w:rPr>
          <w:rFonts w:ascii="Abadi" w:hAnsi="Abadi"/>
          <w:b w:val="0"/>
          <w:bCs w:val="0"/>
          <w:sz w:val="21"/>
          <w:szCs w:val="21"/>
        </w:rPr>
        <w:t>Álvarez,</w:t>
      </w:r>
      <w:r w:rsidRPr="00762557">
        <w:rPr>
          <w:rFonts w:ascii="Abadi" w:hAnsi="Abadi"/>
          <w:b w:val="0"/>
          <w:bCs w:val="0"/>
          <w:spacing w:val="9"/>
          <w:sz w:val="21"/>
          <w:szCs w:val="21"/>
        </w:rPr>
        <w:t xml:space="preserve"> </w:t>
      </w:r>
      <w:r w:rsidRPr="00762557">
        <w:rPr>
          <w:rFonts w:ascii="Abadi" w:hAnsi="Abadi"/>
          <w:b w:val="0"/>
          <w:bCs w:val="0"/>
          <w:sz w:val="21"/>
          <w:szCs w:val="21"/>
        </w:rPr>
        <w:t>el</w:t>
      </w:r>
      <w:r w:rsidRPr="00762557">
        <w:rPr>
          <w:rFonts w:ascii="Abadi" w:hAnsi="Abadi"/>
          <w:b w:val="0"/>
          <w:bCs w:val="0"/>
          <w:spacing w:val="9"/>
          <w:sz w:val="21"/>
          <w:szCs w:val="21"/>
        </w:rPr>
        <w:t xml:space="preserve"> </w:t>
      </w:r>
      <w:r w:rsidRPr="00762557">
        <w:rPr>
          <w:rFonts w:ascii="Abadi" w:hAnsi="Abadi"/>
          <w:b w:val="0"/>
          <w:bCs w:val="0"/>
          <w:sz w:val="21"/>
          <w:szCs w:val="21"/>
        </w:rPr>
        <w:t>Festival</w:t>
      </w:r>
      <w:r w:rsidRPr="00762557">
        <w:rPr>
          <w:rFonts w:ascii="Abadi" w:hAnsi="Abadi"/>
          <w:b w:val="0"/>
          <w:bCs w:val="0"/>
          <w:spacing w:val="7"/>
          <w:sz w:val="21"/>
          <w:szCs w:val="21"/>
        </w:rPr>
        <w:t xml:space="preserve"> </w:t>
      </w:r>
      <w:r w:rsidRPr="00762557">
        <w:rPr>
          <w:rFonts w:ascii="Abadi" w:hAnsi="Abadi"/>
          <w:b w:val="0"/>
          <w:bCs w:val="0"/>
          <w:sz w:val="21"/>
          <w:szCs w:val="21"/>
        </w:rPr>
        <w:t>Cervantino</w:t>
      </w:r>
      <w:r w:rsidRPr="00762557">
        <w:rPr>
          <w:rFonts w:ascii="Abadi" w:hAnsi="Abadi"/>
          <w:b w:val="0"/>
          <w:bCs w:val="0"/>
          <w:spacing w:val="10"/>
          <w:sz w:val="21"/>
          <w:szCs w:val="21"/>
        </w:rPr>
        <w:t xml:space="preserve"> </w:t>
      </w:r>
      <w:r w:rsidRPr="00762557">
        <w:rPr>
          <w:rFonts w:ascii="Abadi" w:hAnsi="Abadi"/>
          <w:b w:val="0"/>
          <w:bCs w:val="0"/>
          <w:sz w:val="21"/>
          <w:szCs w:val="21"/>
        </w:rPr>
        <w:t>es</w:t>
      </w:r>
      <w:r w:rsidRPr="00762557">
        <w:rPr>
          <w:rFonts w:ascii="Abadi" w:hAnsi="Abadi"/>
          <w:b w:val="0"/>
          <w:bCs w:val="0"/>
          <w:spacing w:val="9"/>
          <w:sz w:val="21"/>
          <w:szCs w:val="21"/>
        </w:rPr>
        <w:t xml:space="preserve"> </w:t>
      </w:r>
      <w:r w:rsidRPr="00762557">
        <w:rPr>
          <w:rFonts w:ascii="Abadi" w:hAnsi="Abadi"/>
          <w:b w:val="0"/>
          <w:bCs w:val="0"/>
          <w:sz w:val="21"/>
          <w:szCs w:val="21"/>
        </w:rPr>
        <w:t>un</w:t>
      </w:r>
      <w:r w:rsidRPr="00762557">
        <w:rPr>
          <w:rFonts w:ascii="Abadi" w:hAnsi="Abadi"/>
          <w:b w:val="0"/>
          <w:bCs w:val="0"/>
          <w:spacing w:val="8"/>
          <w:sz w:val="21"/>
          <w:szCs w:val="21"/>
        </w:rPr>
        <w:t xml:space="preserve"> </w:t>
      </w:r>
      <w:r w:rsidRPr="00762557">
        <w:rPr>
          <w:rFonts w:ascii="Abadi" w:hAnsi="Abadi"/>
          <w:b w:val="0"/>
          <w:bCs w:val="0"/>
          <w:sz w:val="21"/>
          <w:szCs w:val="21"/>
        </w:rPr>
        <w:t>festejo</w:t>
      </w:r>
      <w:r w:rsidRPr="00762557">
        <w:rPr>
          <w:rFonts w:ascii="Abadi" w:hAnsi="Abadi"/>
          <w:b w:val="0"/>
          <w:bCs w:val="0"/>
          <w:spacing w:val="9"/>
          <w:sz w:val="21"/>
          <w:szCs w:val="21"/>
        </w:rPr>
        <w:t xml:space="preserve"> </w:t>
      </w:r>
      <w:r w:rsidRPr="00762557">
        <w:rPr>
          <w:rFonts w:ascii="Abadi" w:hAnsi="Abadi"/>
          <w:b w:val="0"/>
          <w:bCs w:val="0"/>
          <w:sz w:val="21"/>
          <w:szCs w:val="21"/>
        </w:rPr>
        <w:t>de</w:t>
      </w:r>
      <w:r w:rsidRPr="00762557">
        <w:rPr>
          <w:rFonts w:ascii="Abadi" w:hAnsi="Abadi"/>
          <w:b w:val="0"/>
          <w:bCs w:val="0"/>
          <w:spacing w:val="6"/>
          <w:sz w:val="21"/>
          <w:szCs w:val="21"/>
        </w:rPr>
        <w:t xml:space="preserve"> </w:t>
      </w:r>
      <w:r w:rsidRPr="00762557">
        <w:rPr>
          <w:rFonts w:ascii="Abadi" w:hAnsi="Abadi"/>
          <w:b w:val="0"/>
          <w:bCs w:val="0"/>
          <w:sz w:val="21"/>
          <w:szCs w:val="21"/>
        </w:rPr>
        <w:t>calado</w:t>
      </w:r>
      <w:r w:rsidRPr="00762557">
        <w:rPr>
          <w:rFonts w:ascii="Abadi" w:hAnsi="Abadi"/>
          <w:b w:val="0"/>
          <w:bCs w:val="0"/>
          <w:spacing w:val="10"/>
          <w:sz w:val="21"/>
          <w:szCs w:val="21"/>
        </w:rPr>
        <w:t xml:space="preserve"> </w:t>
      </w:r>
      <w:r w:rsidRPr="00762557">
        <w:rPr>
          <w:rFonts w:ascii="Abadi" w:hAnsi="Abadi"/>
          <w:b w:val="0"/>
          <w:bCs w:val="0"/>
          <w:sz w:val="21"/>
          <w:szCs w:val="21"/>
        </w:rPr>
        <w:t>y reconocimiento</w:t>
      </w:r>
      <w:r w:rsidRPr="00762557">
        <w:rPr>
          <w:rFonts w:ascii="Abadi" w:hAnsi="Abadi"/>
          <w:b w:val="0"/>
          <w:bCs w:val="0"/>
          <w:spacing w:val="-15"/>
          <w:sz w:val="21"/>
          <w:szCs w:val="21"/>
        </w:rPr>
        <w:t xml:space="preserve"> </w:t>
      </w:r>
      <w:r w:rsidRPr="00762557">
        <w:rPr>
          <w:rFonts w:ascii="Abadi" w:hAnsi="Abadi"/>
          <w:b w:val="0"/>
          <w:bCs w:val="0"/>
          <w:sz w:val="21"/>
          <w:szCs w:val="21"/>
        </w:rPr>
        <w:t>internacional</w:t>
      </w:r>
      <w:r w:rsidRPr="00762557">
        <w:rPr>
          <w:rFonts w:ascii="Abadi" w:hAnsi="Abadi"/>
          <w:b w:val="0"/>
          <w:bCs w:val="0"/>
          <w:spacing w:val="-14"/>
          <w:sz w:val="21"/>
          <w:szCs w:val="21"/>
        </w:rPr>
        <w:t xml:space="preserve"> </w:t>
      </w:r>
      <w:r w:rsidRPr="00762557">
        <w:rPr>
          <w:rFonts w:ascii="Abadi" w:hAnsi="Abadi"/>
          <w:b w:val="0"/>
          <w:bCs w:val="0"/>
          <w:sz w:val="21"/>
          <w:szCs w:val="21"/>
        </w:rPr>
        <w:t>que</w:t>
      </w:r>
      <w:r w:rsidRPr="00762557">
        <w:rPr>
          <w:rFonts w:ascii="Abadi" w:hAnsi="Abadi"/>
          <w:b w:val="0"/>
          <w:bCs w:val="0"/>
          <w:spacing w:val="-17"/>
          <w:sz w:val="21"/>
          <w:szCs w:val="21"/>
        </w:rPr>
        <w:t xml:space="preserve"> </w:t>
      </w:r>
      <w:r w:rsidRPr="00762557">
        <w:rPr>
          <w:rFonts w:ascii="Abadi" w:hAnsi="Abadi"/>
          <w:b w:val="0"/>
          <w:bCs w:val="0"/>
          <w:sz w:val="21"/>
          <w:szCs w:val="21"/>
        </w:rPr>
        <w:t>brilla</w:t>
      </w:r>
      <w:r w:rsidRPr="00762557">
        <w:rPr>
          <w:rFonts w:ascii="Abadi" w:hAnsi="Abadi"/>
          <w:b w:val="0"/>
          <w:bCs w:val="0"/>
          <w:spacing w:val="-15"/>
          <w:sz w:val="21"/>
          <w:szCs w:val="21"/>
        </w:rPr>
        <w:t xml:space="preserve"> </w:t>
      </w:r>
      <w:r w:rsidRPr="00762557">
        <w:rPr>
          <w:rFonts w:ascii="Abadi" w:hAnsi="Abadi"/>
          <w:b w:val="0"/>
          <w:bCs w:val="0"/>
          <w:sz w:val="21"/>
          <w:szCs w:val="21"/>
        </w:rPr>
        <w:t>con</w:t>
      </w:r>
      <w:r w:rsidRPr="00762557">
        <w:rPr>
          <w:rFonts w:ascii="Abadi" w:hAnsi="Abadi"/>
          <w:b w:val="0"/>
          <w:bCs w:val="0"/>
          <w:spacing w:val="-17"/>
          <w:sz w:val="21"/>
          <w:szCs w:val="21"/>
        </w:rPr>
        <w:t xml:space="preserve"> </w:t>
      </w:r>
      <w:r w:rsidRPr="00762557">
        <w:rPr>
          <w:rFonts w:ascii="Abadi" w:hAnsi="Abadi"/>
          <w:b w:val="0"/>
          <w:bCs w:val="0"/>
          <w:sz w:val="21"/>
          <w:szCs w:val="21"/>
        </w:rPr>
        <w:t>luz</w:t>
      </w:r>
      <w:r w:rsidRPr="00762557">
        <w:rPr>
          <w:rFonts w:ascii="Abadi" w:hAnsi="Abadi"/>
          <w:b w:val="0"/>
          <w:bCs w:val="0"/>
          <w:spacing w:val="-17"/>
          <w:sz w:val="21"/>
          <w:szCs w:val="21"/>
        </w:rPr>
        <w:t xml:space="preserve"> </w:t>
      </w:r>
      <w:r w:rsidRPr="00762557">
        <w:rPr>
          <w:rFonts w:ascii="Abadi" w:hAnsi="Abadi"/>
          <w:b w:val="0"/>
          <w:bCs w:val="0"/>
          <w:sz w:val="21"/>
          <w:szCs w:val="21"/>
        </w:rPr>
        <w:t>propia</w:t>
      </w:r>
      <w:r w:rsidRPr="00762557">
        <w:rPr>
          <w:rFonts w:ascii="Abadi" w:hAnsi="Abadi"/>
          <w:b w:val="0"/>
          <w:bCs w:val="0"/>
          <w:spacing w:val="-16"/>
          <w:sz w:val="21"/>
          <w:szCs w:val="21"/>
        </w:rPr>
        <w:t xml:space="preserve"> </w:t>
      </w:r>
      <w:r w:rsidRPr="00762557">
        <w:rPr>
          <w:rFonts w:ascii="Abadi" w:hAnsi="Abadi"/>
          <w:b w:val="0"/>
          <w:bCs w:val="0"/>
          <w:sz w:val="21"/>
          <w:szCs w:val="21"/>
        </w:rPr>
        <w:t>en</w:t>
      </w:r>
      <w:r w:rsidRPr="00762557">
        <w:rPr>
          <w:rFonts w:ascii="Abadi" w:hAnsi="Abadi"/>
          <w:b w:val="0"/>
          <w:bCs w:val="0"/>
          <w:spacing w:val="-16"/>
          <w:sz w:val="21"/>
          <w:szCs w:val="21"/>
        </w:rPr>
        <w:t xml:space="preserve"> </w:t>
      </w:r>
      <w:r w:rsidRPr="00762557">
        <w:rPr>
          <w:rFonts w:ascii="Abadi" w:hAnsi="Abadi"/>
          <w:b w:val="0"/>
          <w:bCs w:val="0"/>
          <w:sz w:val="21"/>
          <w:szCs w:val="21"/>
        </w:rPr>
        <w:t>el</w:t>
      </w:r>
      <w:r w:rsidRPr="00762557">
        <w:rPr>
          <w:rFonts w:ascii="Abadi" w:hAnsi="Abadi"/>
          <w:b w:val="0"/>
          <w:bCs w:val="0"/>
          <w:spacing w:val="-16"/>
          <w:sz w:val="21"/>
          <w:szCs w:val="21"/>
        </w:rPr>
        <w:t xml:space="preserve"> </w:t>
      </w:r>
      <w:r w:rsidRPr="00762557">
        <w:rPr>
          <w:rFonts w:ascii="Abadi" w:hAnsi="Abadi"/>
          <w:b w:val="0"/>
          <w:bCs w:val="0"/>
          <w:sz w:val="21"/>
          <w:szCs w:val="21"/>
        </w:rPr>
        <w:t>mundo</w:t>
      </w:r>
      <w:r w:rsidRPr="00762557">
        <w:rPr>
          <w:rFonts w:ascii="Abadi" w:hAnsi="Abadi"/>
          <w:b w:val="0"/>
          <w:bCs w:val="0"/>
          <w:spacing w:val="-16"/>
          <w:sz w:val="21"/>
          <w:szCs w:val="21"/>
        </w:rPr>
        <w:t xml:space="preserve"> </w:t>
      </w:r>
      <w:r w:rsidRPr="00762557">
        <w:rPr>
          <w:rFonts w:ascii="Abadi" w:hAnsi="Abadi"/>
          <w:b w:val="0"/>
          <w:bCs w:val="0"/>
          <w:sz w:val="21"/>
          <w:szCs w:val="21"/>
        </w:rPr>
        <w:t>de</w:t>
      </w:r>
      <w:r w:rsidRPr="00762557">
        <w:rPr>
          <w:rFonts w:ascii="Abadi" w:hAnsi="Abadi"/>
          <w:b w:val="0"/>
          <w:bCs w:val="0"/>
          <w:spacing w:val="-16"/>
          <w:sz w:val="21"/>
          <w:szCs w:val="21"/>
        </w:rPr>
        <w:t xml:space="preserve"> </w:t>
      </w:r>
      <w:r w:rsidRPr="00762557">
        <w:rPr>
          <w:rFonts w:ascii="Abadi" w:hAnsi="Abadi"/>
          <w:b w:val="0"/>
          <w:bCs w:val="0"/>
          <w:sz w:val="21"/>
          <w:szCs w:val="21"/>
        </w:rPr>
        <w:t>la</w:t>
      </w:r>
      <w:r w:rsidRPr="00762557">
        <w:rPr>
          <w:rFonts w:ascii="Abadi" w:hAnsi="Abadi"/>
          <w:b w:val="0"/>
          <w:bCs w:val="0"/>
          <w:spacing w:val="-16"/>
          <w:sz w:val="21"/>
          <w:szCs w:val="21"/>
        </w:rPr>
        <w:t xml:space="preserve"> </w:t>
      </w:r>
      <w:r w:rsidRPr="00762557">
        <w:rPr>
          <w:rFonts w:ascii="Abadi" w:hAnsi="Abadi"/>
          <w:b w:val="0"/>
          <w:bCs w:val="0"/>
          <w:sz w:val="21"/>
          <w:szCs w:val="21"/>
        </w:rPr>
        <w:t>Cultura,</w:t>
      </w:r>
      <w:r w:rsidRPr="00762557">
        <w:rPr>
          <w:rFonts w:ascii="Abadi" w:hAnsi="Abadi"/>
          <w:b w:val="0"/>
          <w:bCs w:val="0"/>
          <w:spacing w:val="-1"/>
          <w:sz w:val="21"/>
          <w:szCs w:val="21"/>
        </w:rPr>
        <w:t xml:space="preserve"> </w:t>
      </w:r>
      <w:r w:rsidRPr="00762557">
        <w:rPr>
          <w:rFonts w:ascii="Abadi" w:hAnsi="Abadi"/>
          <w:b w:val="0"/>
          <w:bCs w:val="0"/>
          <w:sz w:val="21"/>
          <w:szCs w:val="21"/>
        </w:rPr>
        <w:t>las</w:t>
      </w:r>
      <w:r w:rsidRPr="00762557">
        <w:rPr>
          <w:rFonts w:ascii="Abadi" w:hAnsi="Abadi"/>
          <w:b w:val="0"/>
          <w:bCs w:val="0"/>
          <w:spacing w:val="1"/>
          <w:sz w:val="21"/>
          <w:szCs w:val="21"/>
        </w:rPr>
        <w:t xml:space="preserve"> </w:t>
      </w:r>
      <w:r w:rsidRPr="00762557">
        <w:rPr>
          <w:rFonts w:ascii="Abadi" w:hAnsi="Abadi"/>
          <w:b w:val="0"/>
          <w:bCs w:val="0"/>
          <w:sz w:val="21"/>
          <w:szCs w:val="21"/>
        </w:rPr>
        <w:t>artes</w:t>
      </w:r>
      <w:r w:rsidRPr="00762557">
        <w:rPr>
          <w:rFonts w:ascii="Abadi" w:hAnsi="Abadi"/>
          <w:b w:val="0"/>
          <w:bCs w:val="0"/>
          <w:spacing w:val="2"/>
          <w:sz w:val="21"/>
          <w:szCs w:val="21"/>
        </w:rPr>
        <w:t xml:space="preserve"> </w:t>
      </w:r>
      <w:r w:rsidRPr="00762557">
        <w:rPr>
          <w:rFonts w:ascii="Abadi" w:hAnsi="Abadi"/>
          <w:b w:val="0"/>
          <w:bCs w:val="0"/>
          <w:sz w:val="21"/>
          <w:szCs w:val="21"/>
        </w:rPr>
        <w:t>y las</w:t>
      </w:r>
      <w:r w:rsidRPr="00762557">
        <w:rPr>
          <w:rFonts w:ascii="Abadi" w:hAnsi="Abadi"/>
          <w:b w:val="0"/>
          <w:bCs w:val="0"/>
          <w:spacing w:val="-1"/>
          <w:sz w:val="21"/>
          <w:szCs w:val="21"/>
        </w:rPr>
        <w:t xml:space="preserve"> </w:t>
      </w:r>
      <w:r w:rsidRPr="00762557">
        <w:rPr>
          <w:rFonts w:ascii="Abadi" w:hAnsi="Abadi"/>
          <w:b w:val="0"/>
          <w:bCs w:val="0"/>
          <w:sz w:val="21"/>
          <w:szCs w:val="21"/>
        </w:rPr>
        <w:t>letras</w:t>
      </w:r>
      <w:r w:rsidRPr="00762557">
        <w:rPr>
          <w:rFonts w:ascii="Abadi" w:hAnsi="Abadi"/>
          <w:b w:val="0"/>
          <w:bCs w:val="0"/>
          <w:spacing w:val="-1"/>
          <w:sz w:val="21"/>
          <w:szCs w:val="21"/>
        </w:rPr>
        <w:t xml:space="preserve"> </w:t>
      </w:r>
      <w:r w:rsidRPr="00762557">
        <w:rPr>
          <w:rFonts w:ascii="Abadi" w:hAnsi="Abadi"/>
          <w:b w:val="0"/>
          <w:bCs w:val="0"/>
          <w:sz w:val="21"/>
          <w:szCs w:val="21"/>
        </w:rPr>
        <w:t>hispánicas.</w:t>
      </w:r>
    </w:p>
    <w:p w14:paraId="6110400D" w14:textId="77777777" w:rsidR="00873DAD" w:rsidRPr="00762557" w:rsidRDefault="00873DAD" w:rsidP="00873DAD">
      <w:pPr>
        <w:pStyle w:val="Textoindependiente"/>
        <w:kinsoku w:val="0"/>
        <w:overflowPunct w:val="0"/>
        <w:rPr>
          <w:rFonts w:ascii="Abadi" w:hAnsi="Abadi"/>
          <w:b w:val="0"/>
          <w:bCs w:val="0"/>
          <w:sz w:val="21"/>
          <w:szCs w:val="21"/>
        </w:rPr>
      </w:pPr>
    </w:p>
    <w:p w14:paraId="47761541" w14:textId="77777777" w:rsidR="00873DAD" w:rsidRPr="00137105" w:rsidRDefault="00873DAD" w:rsidP="00873DAD">
      <w:pPr>
        <w:pStyle w:val="Textoindependiente"/>
        <w:kinsoku w:val="0"/>
        <w:overflowPunct w:val="0"/>
        <w:ind w:right="112"/>
        <w:rPr>
          <w:rFonts w:ascii="Abadi" w:hAnsi="Abadi"/>
          <w:b w:val="0"/>
          <w:bCs w:val="0"/>
          <w:sz w:val="21"/>
          <w:szCs w:val="21"/>
        </w:rPr>
      </w:pPr>
      <w:r w:rsidRPr="00762557">
        <w:rPr>
          <w:rFonts w:ascii="Abadi" w:hAnsi="Abadi"/>
          <w:b w:val="0"/>
          <w:bCs w:val="0"/>
          <w:sz w:val="21"/>
          <w:szCs w:val="21"/>
        </w:rPr>
        <w:t>Pero</w:t>
      </w:r>
      <w:r w:rsidRPr="00762557">
        <w:rPr>
          <w:rFonts w:ascii="Abadi" w:hAnsi="Abadi"/>
          <w:b w:val="0"/>
          <w:bCs w:val="0"/>
          <w:spacing w:val="76"/>
          <w:sz w:val="21"/>
          <w:szCs w:val="21"/>
        </w:rPr>
        <w:t xml:space="preserve"> </w:t>
      </w:r>
      <w:r w:rsidRPr="00762557">
        <w:rPr>
          <w:rFonts w:ascii="Abadi" w:hAnsi="Abadi"/>
          <w:b w:val="0"/>
          <w:bCs w:val="0"/>
          <w:sz w:val="21"/>
          <w:szCs w:val="21"/>
        </w:rPr>
        <w:t>que</w:t>
      </w:r>
      <w:r w:rsidRPr="00762557">
        <w:rPr>
          <w:rFonts w:ascii="Abadi" w:hAnsi="Abadi"/>
          <w:b w:val="0"/>
          <w:bCs w:val="0"/>
          <w:spacing w:val="77"/>
          <w:sz w:val="21"/>
          <w:szCs w:val="21"/>
        </w:rPr>
        <w:t xml:space="preserve"> </w:t>
      </w:r>
      <w:r w:rsidRPr="00762557">
        <w:rPr>
          <w:rFonts w:ascii="Abadi" w:hAnsi="Abadi"/>
          <w:b w:val="0"/>
          <w:bCs w:val="0"/>
          <w:sz w:val="21"/>
          <w:szCs w:val="21"/>
        </w:rPr>
        <w:t>es</w:t>
      </w:r>
      <w:r w:rsidRPr="00762557">
        <w:rPr>
          <w:rFonts w:ascii="Abadi" w:hAnsi="Abadi"/>
          <w:b w:val="0"/>
          <w:bCs w:val="0"/>
          <w:spacing w:val="78"/>
          <w:sz w:val="21"/>
          <w:szCs w:val="21"/>
        </w:rPr>
        <w:t xml:space="preserve"> </w:t>
      </w:r>
      <w:r w:rsidRPr="00762557">
        <w:rPr>
          <w:rFonts w:ascii="Abadi" w:hAnsi="Abadi"/>
          <w:b w:val="0"/>
          <w:bCs w:val="0"/>
          <w:sz w:val="21"/>
          <w:szCs w:val="21"/>
        </w:rPr>
        <w:t>el</w:t>
      </w:r>
      <w:r w:rsidRPr="00762557">
        <w:rPr>
          <w:rFonts w:ascii="Abadi" w:hAnsi="Abadi"/>
          <w:b w:val="0"/>
          <w:bCs w:val="0"/>
          <w:spacing w:val="78"/>
          <w:sz w:val="21"/>
          <w:szCs w:val="21"/>
        </w:rPr>
        <w:t xml:space="preserve"> </w:t>
      </w:r>
      <w:r w:rsidRPr="00762557">
        <w:rPr>
          <w:rFonts w:ascii="Abadi" w:hAnsi="Abadi"/>
          <w:b w:val="0"/>
          <w:bCs w:val="0"/>
          <w:sz w:val="21"/>
          <w:szCs w:val="21"/>
        </w:rPr>
        <w:t>resultado</w:t>
      </w:r>
      <w:r w:rsidRPr="00762557">
        <w:rPr>
          <w:rFonts w:ascii="Abadi" w:hAnsi="Abadi"/>
          <w:b w:val="0"/>
          <w:bCs w:val="0"/>
          <w:spacing w:val="78"/>
          <w:sz w:val="21"/>
          <w:szCs w:val="21"/>
        </w:rPr>
        <w:t xml:space="preserve"> </w:t>
      </w:r>
      <w:r w:rsidRPr="00762557">
        <w:rPr>
          <w:rFonts w:ascii="Abadi" w:hAnsi="Abadi"/>
          <w:b w:val="0"/>
          <w:bCs w:val="0"/>
          <w:sz w:val="21"/>
          <w:szCs w:val="21"/>
        </w:rPr>
        <w:t>de</w:t>
      </w:r>
      <w:r w:rsidRPr="00762557">
        <w:rPr>
          <w:rFonts w:ascii="Abadi" w:hAnsi="Abadi"/>
          <w:b w:val="0"/>
          <w:bCs w:val="0"/>
          <w:spacing w:val="77"/>
          <w:sz w:val="21"/>
          <w:szCs w:val="21"/>
        </w:rPr>
        <w:t xml:space="preserve"> </w:t>
      </w:r>
      <w:r w:rsidRPr="00762557">
        <w:rPr>
          <w:rFonts w:ascii="Abadi" w:hAnsi="Abadi"/>
          <w:b w:val="0"/>
          <w:bCs w:val="0"/>
          <w:sz w:val="21"/>
          <w:szCs w:val="21"/>
        </w:rPr>
        <w:t>una</w:t>
      </w:r>
      <w:r w:rsidRPr="00762557">
        <w:rPr>
          <w:rFonts w:ascii="Abadi" w:hAnsi="Abadi"/>
          <w:b w:val="0"/>
          <w:bCs w:val="0"/>
          <w:spacing w:val="78"/>
          <w:sz w:val="21"/>
          <w:szCs w:val="21"/>
        </w:rPr>
        <w:t xml:space="preserve"> </w:t>
      </w:r>
      <w:r w:rsidRPr="00762557">
        <w:rPr>
          <w:rFonts w:ascii="Abadi" w:hAnsi="Abadi"/>
          <w:b w:val="0"/>
          <w:bCs w:val="0"/>
          <w:sz w:val="21"/>
          <w:szCs w:val="21"/>
        </w:rPr>
        <w:t>gestación</w:t>
      </w:r>
      <w:r w:rsidRPr="00762557">
        <w:rPr>
          <w:rFonts w:ascii="Abadi" w:hAnsi="Abadi"/>
          <w:b w:val="0"/>
          <w:bCs w:val="0"/>
          <w:spacing w:val="77"/>
          <w:sz w:val="21"/>
          <w:szCs w:val="21"/>
        </w:rPr>
        <w:t xml:space="preserve"> </w:t>
      </w:r>
      <w:r w:rsidRPr="00762557">
        <w:rPr>
          <w:rFonts w:ascii="Abadi" w:hAnsi="Abadi"/>
          <w:b w:val="0"/>
          <w:bCs w:val="0"/>
          <w:sz w:val="21"/>
          <w:szCs w:val="21"/>
        </w:rPr>
        <w:t>brillante</w:t>
      </w:r>
      <w:r w:rsidRPr="00762557">
        <w:rPr>
          <w:rFonts w:ascii="Abadi" w:hAnsi="Abadi"/>
          <w:b w:val="0"/>
          <w:bCs w:val="0"/>
          <w:spacing w:val="78"/>
          <w:sz w:val="21"/>
          <w:szCs w:val="21"/>
        </w:rPr>
        <w:t xml:space="preserve"> </w:t>
      </w:r>
      <w:r w:rsidRPr="00762557">
        <w:rPr>
          <w:rFonts w:ascii="Abadi" w:hAnsi="Abadi"/>
          <w:b w:val="0"/>
          <w:bCs w:val="0"/>
          <w:sz w:val="21"/>
          <w:szCs w:val="21"/>
        </w:rPr>
        <w:t>y</w:t>
      </w:r>
      <w:r w:rsidRPr="00762557">
        <w:rPr>
          <w:rFonts w:ascii="Abadi" w:hAnsi="Abadi"/>
          <w:b w:val="0"/>
          <w:bCs w:val="0"/>
          <w:spacing w:val="77"/>
          <w:sz w:val="21"/>
          <w:szCs w:val="21"/>
        </w:rPr>
        <w:t xml:space="preserve"> </w:t>
      </w:r>
      <w:r w:rsidRPr="00762557">
        <w:rPr>
          <w:rFonts w:ascii="Abadi" w:hAnsi="Abadi"/>
          <w:b w:val="0"/>
          <w:bCs w:val="0"/>
          <w:sz w:val="21"/>
          <w:szCs w:val="21"/>
        </w:rPr>
        <w:t>permanente</w:t>
      </w:r>
      <w:r w:rsidRPr="00762557">
        <w:rPr>
          <w:rFonts w:ascii="Abadi" w:hAnsi="Abadi"/>
          <w:b w:val="0"/>
          <w:bCs w:val="0"/>
          <w:spacing w:val="2"/>
          <w:sz w:val="21"/>
          <w:szCs w:val="21"/>
        </w:rPr>
        <w:t xml:space="preserve"> </w:t>
      </w:r>
      <w:r w:rsidRPr="00762557">
        <w:rPr>
          <w:rFonts w:ascii="Abadi" w:hAnsi="Abadi"/>
          <w:b w:val="0"/>
          <w:bCs w:val="0"/>
          <w:sz w:val="21"/>
          <w:szCs w:val="21"/>
        </w:rPr>
        <w:t>por</w:t>
      </w:r>
      <w:r w:rsidRPr="00762557">
        <w:rPr>
          <w:rFonts w:ascii="Abadi" w:hAnsi="Abadi"/>
          <w:b w:val="0"/>
          <w:bCs w:val="0"/>
          <w:spacing w:val="77"/>
          <w:sz w:val="21"/>
          <w:szCs w:val="21"/>
        </w:rPr>
        <w:t xml:space="preserve"> </w:t>
      </w:r>
      <w:r w:rsidRPr="00762557">
        <w:rPr>
          <w:rFonts w:ascii="Abadi" w:hAnsi="Abadi"/>
          <w:b w:val="0"/>
          <w:bCs w:val="0"/>
          <w:sz w:val="21"/>
          <w:szCs w:val="21"/>
        </w:rPr>
        <w:t>su consolidación,</w:t>
      </w:r>
      <w:r w:rsidRPr="00762557">
        <w:rPr>
          <w:rFonts w:ascii="Abadi" w:hAnsi="Abadi"/>
          <w:b w:val="0"/>
          <w:bCs w:val="0"/>
          <w:spacing w:val="-16"/>
          <w:sz w:val="21"/>
          <w:szCs w:val="21"/>
        </w:rPr>
        <w:t xml:space="preserve"> </w:t>
      </w:r>
      <w:r w:rsidRPr="00762557">
        <w:rPr>
          <w:rFonts w:ascii="Abadi" w:hAnsi="Abadi"/>
          <w:b w:val="0"/>
          <w:bCs w:val="0"/>
          <w:sz w:val="21"/>
          <w:szCs w:val="21"/>
        </w:rPr>
        <w:t>pues</w:t>
      </w:r>
      <w:r w:rsidRPr="00762557">
        <w:rPr>
          <w:rFonts w:ascii="Abadi" w:hAnsi="Abadi"/>
          <w:b w:val="0"/>
          <w:bCs w:val="0"/>
          <w:spacing w:val="-18"/>
          <w:sz w:val="21"/>
          <w:szCs w:val="21"/>
        </w:rPr>
        <w:t xml:space="preserve"> </w:t>
      </w:r>
      <w:r w:rsidRPr="00762557">
        <w:rPr>
          <w:rFonts w:ascii="Abadi" w:hAnsi="Abadi"/>
          <w:b w:val="0"/>
          <w:bCs w:val="0"/>
          <w:sz w:val="21"/>
          <w:szCs w:val="21"/>
        </w:rPr>
        <w:t>nadie</w:t>
      </w:r>
      <w:r w:rsidRPr="00762557">
        <w:rPr>
          <w:rFonts w:ascii="Abadi" w:hAnsi="Abadi"/>
          <w:b w:val="0"/>
          <w:bCs w:val="0"/>
          <w:spacing w:val="-16"/>
          <w:sz w:val="21"/>
          <w:szCs w:val="21"/>
        </w:rPr>
        <w:t xml:space="preserve"> </w:t>
      </w:r>
      <w:r w:rsidRPr="00762557">
        <w:rPr>
          <w:rFonts w:ascii="Abadi" w:hAnsi="Abadi"/>
          <w:b w:val="0"/>
          <w:bCs w:val="0"/>
          <w:sz w:val="21"/>
          <w:szCs w:val="21"/>
        </w:rPr>
        <w:t>puede</w:t>
      </w:r>
      <w:r w:rsidRPr="00762557">
        <w:rPr>
          <w:rFonts w:ascii="Abadi" w:hAnsi="Abadi"/>
          <w:b w:val="0"/>
          <w:bCs w:val="0"/>
          <w:spacing w:val="-17"/>
          <w:sz w:val="21"/>
          <w:szCs w:val="21"/>
        </w:rPr>
        <w:t xml:space="preserve"> </w:t>
      </w:r>
      <w:r w:rsidRPr="00762557">
        <w:rPr>
          <w:rFonts w:ascii="Abadi" w:hAnsi="Abadi"/>
          <w:b w:val="0"/>
          <w:bCs w:val="0"/>
          <w:sz w:val="21"/>
          <w:szCs w:val="21"/>
        </w:rPr>
        <w:t>regatear</w:t>
      </w:r>
      <w:r w:rsidRPr="00762557">
        <w:rPr>
          <w:rFonts w:ascii="Abadi" w:hAnsi="Abadi"/>
          <w:b w:val="0"/>
          <w:bCs w:val="0"/>
          <w:spacing w:val="-16"/>
          <w:sz w:val="21"/>
          <w:szCs w:val="21"/>
        </w:rPr>
        <w:t xml:space="preserve"> </w:t>
      </w:r>
      <w:r w:rsidRPr="00762557">
        <w:rPr>
          <w:rFonts w:ascii="Abadi" w:hAnsi="Abadi"/>
          <w:b w:val="0"/>
          <w:bCs w:val="0"/>
          <w:sz w:val="21"/>
          <w:szCs w:val="21"/>
        </w:rPr>
        <w:t>el</w:t>
      </w:r>
      <w:r w:rsidRPr="00762557">
        <w:rPr>
          <w:rFonts w:ascii="Abadi" w:hAnsi="Abadi"/>
          <w:b w:val="0"/>
          <w:bCs w:val="0"/>
          <w:spacing w:val="-16"/>
          <w:sz w:val="21"/>
          <w:szCs w:val="21"/>
        </w:rPr>
        <w:t xml:space="preserve"> </w:t>
      </w:r>
      <w:r w:rsidRPr="00762557">
        <w:rPr>
          <w:rFonts w:ascii="Abadi" w:hAnsi="Abadi"/>
          <w:b w:val="0"/>
          <w:bCs w:val="0"/>
          <w:sz w:val="21"/>
          <w:szCs w:val="21"/>
        </w:rPr>
        <w:t>decidido</w:t>
      </w:r>
      <w:r w:rsidRPr="00762557">
        <w:rPr>
          <w:rFonts w:ascii="Abadi" w:hAnsi="Abadi"/>
          <w:b w:val="0"/>
          <w:bCs w:val="0"/>
          <w:spacing w:val="-16"/>
          <w:sz w:val="21"/>
          <w:szCs w:val="21"/>
        </w:rPr>
        <w:t xml:space="preserve"> </w:t>
      </w:r>
      <w:r w:rsidRPr="00762557">
        <w:rPr>
          <w:rFonts w:ascii="Abadi" w:hAnsi="Abadi"/>
          <w:b w:val="0"/>
          <w:bCs w:val="0"/>
          <w:sz w:val="21"/>
          <w:szCs w:val="21"/>
        </w:rPr>
        <w:t>y</w:t>
      </w:r>
      <w:r w:rsidRPr="00762557">
        <w:rPr>
          <w:rFonts w:ascii="Abadi" w:hAnsi="Abadi"/>
          <w:b w:val="0"/>
          <w:bCs w:val="0"/>
          <w:spacing w:val="-17"/>
          <w:sz w:val="21"/>
          <w:szCs w:val="21"/>
        </w:rPr>
        <w:t xml:space="preserve"> </w:t>
      </w:r>
      <w:r w:rsidRPr="00762557">
        <w:rPr>
          <w:rFonts w:ascii="Abadi" w:hAnsi="Abadi"/>
          <w:b w:val="0"/>
          <w:bCs w:val="0"/>
          <w:sz w:val="21"/>
          <w:szCs w:val="21"/>
        </w:rPr>
        <w:t>trascendente</w:t>
      </w:r>
      <w:r w:rsidRPr="00762557">
        <w:rPr>
          <w:rFonts w:ascii="Abadi" w:hAnsi="Abadi"/>
          <w:b w:val="0"/>
          <w:bCs w:val="0"/>
          <w:spacing w:val="-14"/>
          <w:sz w:val="21"/>
          <w:szCs w:val="21"/>
        </w:rPr>
        <w:t xml:space="preserve"> </w:t>
      </w:r>
      <w:r w:rsidRPr="00762557">
        <w:rPr>
          <w:rFonts w:ascii="Abadi" w:hAnsi="Abadi"/>
          <w:b w:val="0"/>
          <w:bCs w:val="0"/>
          <w:sz w:val="21"/>
          <w:szCs w:val="21"/>
        </w:rPr>
        <w:t>impulso</w:t>
      </w:r>
      <w:r w:rsidRPr="00762557">
        <w:rPr>
          <w:rFonts w:ascii="Abadi" w:hAnsi="Abadi"/>
          <w:b w:val="0"/>
          <w:bCs w:val="0"/>
          <w:spacing w:val="-16"/>
          <w:sz w:val="21"/>
          <w:szCs w:val="21"/>
        </w:rPr>
        <w:t xml:space="preserve"> </w:t>
      </w:r>
      <w:r w:rsidRPr="00762557">
        <w:rPr>
          <w:rFonts w:ascii="Abadi" w:hAnsi="Abadi"/>
          <w:b w:val="0"/>
          <w:bCs w:val="0"/>
          <w:sz w:val="21"/>
          <w:szCs w:val="21"/>
        </w:rPr>
        <w:t>que</w:t>
      </w:r>
      <w:r w:rsidRPr="00762557">
        <w:rPr>
          <w:rFonts w:ascii="Abadi" w:hAnsi="Abadi"/>
          <w:b w:val="0"/>
          <w:bCs w:val="0"/>
          <w:spacing w:val="-1"/>
          <w:sz w:val="21"/>
          <w:szCs w:val="21"/>
        </w:rPr>
        <w:t xml:space="preserve"> </w:t>
      </w:r>
      <w:r w:rsidRPr="00762557">
        <w:rPr>
          <w:rFonts w:ascii="Abadi" w:hAnsi="Abadi"/>
          <w:b w:val="0"/>
          <w:bCs w:val="0"/>
          <w:sz w:val="21"/>
          <w:szCs w:val="21"/>
        </w:rPr>
        <w:t>personajes</w:t>
      </w:r>
      <w:r w:rsidRPr="00762557">
        <w:rPr>
          <w:rFonts w:ascii="Abadi" w:hAnsi="Abadi"/>
          <w:b w:val="0"/>
          <w:bCs w:val="0"/>
          <w:spacing w:val="41"/>
          <w:sz w:val="21"/>
          <w:szCs w:val="21"/>
        </w:rPr>
        <w:t xml:space="preserve"> </w:t>
      </w:r>
      <w:r w:rsidRPr="00762557">
        <w:rPr>
          <w:rFonts w:ascii="Abadi" w:hAnsi="Abadi"/>
          <w:b w:val="0"/>
          <w:bCs w:val="0"/>
          <w:sz w:val="21"/>
          <w:szCs w:val="21"/>
        </w:rPr>
        <w:t>como</w:t>
      </w:r>
      <w:r w:rsidRPr="00762557">
        <w:rPr>
          <w:rFonts w:ascii="Abadi" w:hAnsi="Abadi"/>
          <w:b w:val="0"/>
          <w:bCs w:val="0"/>
          <w:spacing w:val="39"/>
          <w:sz w:val="21"/>
          <w:szCs w:val="21"/>
        </w:rPr>
        <w:t xml:space="preserve"> </w:t>
      </w:r>
      <w:r w:rsidRPr="00762557">
        <w:rPr>
          <w:rFonts w:ascii="Abadi" w:hAnsi="Abadi"/>
          <w:b w:val="0"/>
          <w:bCs w:val="0"/>
          <w:sz w:val="21"/>
          <w:szCs w:val="21"/>
        </w:rPr>
        <w:t>el</w:t>
      </w:r>
      <w:r w:rsidRPr="00762557">
        <w:rPr>
          <w:rFonts w:ascii="Abadi" w:hAnsi="Abadi"/>
          <w:b w:val="0"/>
          <w:bCs w:val="0"/>
          <w:spacing w:val="37"/>
          <w:sz w:val="21"/>
          <w:szCs w:val="21"/>
        </w:rPr>
        <w:t xml:space="preserve"> </w:t>
      </w:r>
      <w:r w:rsidRPr="00762557">
        <w:rPr>
          <w:rFonts w:ascii="Abadi" w:hAnsi="Abadi"/>
          <w:b w:val="0"/>
          <w:bCs w:val="0"/>
          <w:sz w:val="21"/>
          <w:szCs w:val="21"/>
        </w:rPr>
        <w:t>Gobernador</w:t>
      </w:r>
      <w:r w:rsidRPr="00762557">
        <w:rPr>
          <w:rFonts w:ascii="Abadi" w:hAnsi="Abadi"/>
          <w:b w:val="0"/>
          <w:bCs w:val="0"/>
          <w:spacing w:val="36"/>
          <w:sz w:val="21"/>
          <w:szCs w:val="21"/>
        </w:rPr>
        <w:t xml:space="preserve"> </w:t>
      </w:r>
      <w:r w:rsidRPr="00762557">
        <w:rPr>
          <w:rFonts w:ascii="Abadi" w:hAnsi="Abadi"/>
          <w:b w:val="0"/>
          <w:bCs w:val="0"/>
          <w:sz w:val="21"/>
          <w:szCs w:val="21"/>
        </w:rPr>
        <w:t>Velazco</w:t>
      </w:r>
      <w:r w:rsidRPr="00762557">
        <w:rPr>
          <w:rFonts w:ascii="Abadi" w:hAnsi="Abadi"/>
          <w:b w:val="0"/>
          <w:bCs w:val="0"/>
          <w:spacing w:val="42"/>
          <w:sz w:val="21"/>
          <w:szCs w:val="21"/>
        </w:rPr>
        <w:t xml:space="preserve"> </w:t>
      </w:r>
      <w:r w:rsidRPr="00762557">
        <w:rPr>
          <w:rFonts w:ascii="Abadi" w:hAnsi="Abadi"/>
          <w:b w:val="0"/>
          <w:bCs w:val="0"/>
          <w:sz w:val="21"/>
          <w:szCs w:val="21"/>
        </w:rPr>
        <w:t>Ibarra</w:t>
      </w:r>
      <w:r w:rsidRPr="00762557">
        <w:rPr>
          <w:rFonts w:ascii="Abadi" w:hAnsi="Abadi"/>
          <w:b w:val="0"/>
          <w:bCs w:val="0"/>
          <w:spacing w:val="39"/>
          <w:sz w:val="21"/>
          <w:szCs w:val="21"/>
        </w:rPr>
        <w:t xml:space="preserve"> </w:t>
      </w:r>
      <w:r w:rsidRPr="00762557">
        <w:rPr>
          <w:rFonts w:ascii="Abadi" w:hAnsi="Abadi"/>
          <w:b w:val="0"/>
          <w:bCs w:val="0"/>
          <w:sz w:val="21"/>
          <w:szCs w:val="21"/>
        </w:rPr>
        <w:t>o</w:t>
      </w:r>
      <w:r w:rsidRPr="00762557">
        <w:rPr>
          <w:rFonts w:ascii="Abadi" w:hAnsi="Abadi"/>
          <w:b w:val="0"/>
          <w:bCs w:val="0"/>
          <w:spacing w:val="39"/>
          <w:sz w:val="21"/>
          <w:szCs w:val="21"/>
        </w:rPr>
        <w:t xml:space="preserve"> </w:t>
      </w:r>
      <w:r w:rsidRPr="00762557">
        <w:rPr>
          <w:rFonts w:ascii="Abadi" w:hAnsi="Abadi"/>
          <w:b w:val="0"/>
          <w:bCs w:val="0"/>
          <w:sz w:val="21"/>
          <w:szCs w:val="21"/>
        </w:rPr>
        <w:t>el</w:t>
      </w:r>
      <w:r w:rsidRPr="00762557">
        <w:rPr>
          <w:rFonts w:ascii="Abadi" w:hAnsi="Abadi"/>
          <w:b w:val="0"/>
          <w:bCs w:val="0"/>
          <w:spacing w:val="40"/>
          <w:sz w:val="21"/>
          <w:szCs w:val="21"/>
        </w:rPr>
        <w:t xml:space="preserve"> </w:t>
      </w:r>
      <w:r w:rsidRPr="00762557">
        <w:rPr>
          <w:rFonts w:ascii="Abadi" w:hAnsi="Abadi"/>
          <w:b w:val="0"/>
          <w:bCs w:val="0"/>
          <w:sz w:val="21"/>
          <w:szCs w:val="21"/>
        </w:rPr>
        <w:t>Presidente</w:t>
      </w:r>
      <w:r w:rsidRPr="00762557">
        <w:rPr>
          <w:rFonts w:ascii="Abadi" w:hAnsi="Abadi"/>
          <w:b w:val="0"/>
          <w:bCs w:val="0"/>
          <w:spacing w:val="39"/>
          <w:sz w:val="21"/>
          <w:szCs w:val="21"/>
        </w:rPr>
        <w:t xml:space="preserve"> </w:t>
      </w:r>
      <w:r w:rsidRPr="00762557">
        <w:rPr>
          <w:rFonts w:ascii="Abadi" w:hAnsi="Abadi"/>
          <w:b w:val="0"/>
          <w:bCs w:val="0"/>
          <w:sz w:val="21"/>
          <w:szCs w:val="21"/>
        </w:rPr>
        <w:t>López</w:t>
      </w:r>
      <w:r w:rsidRPr="00762557">
        <w:rPr>
          <w:rFonts w:ascii="Abadi" w:hAnsi="Abadi"/>
          <w:b w:val="0"/>
          <w:bCs w:val="0"/>
          <w:spacing w:val="38"/>
          <w:sz w:val="21"/>
          <w:szCs w:val="21"/>
        </w:rPr>
        <w:t xml:space="preserve"> </w:t>
      </w:r>
      <w:r w:rsidRPr="00762557">
        <w:rPr>
          <w:rFonts w:ascii="Abadi" w:hAnsi="Abadi"/>
          <w:b w:val="0"/>
          <w:bCs w:val="0"/>
          <w:sz w:val="21"/>
          <w:szCs w:val="21"/>
        </w:rPr>
        <w:t>Portillo dieron</w:t>
      </w:r>
      <w:r w:rsidRPr="00762557">
        <w:rPr>
          <w:rFonts w:ascii="Abadi" w:hAnsi="Abadi"/>
          <w:b w:val="0"/>
          <w:bCs w:val="0"/>
          <w:spacing w:val="-1"/>
          <w:sz w:val="21"/>
          <w:szCs w:val="21"/>
        </w:rPr>
        <w:t xml:space="preserve"> </w:t>
      </w:r>
      <w:r w:rsidRPr="00762557">
        <w:rPr>
          <w:rFonts w:ascii="Abadi" w:hAnsi="Abadi"/>
          <w:b w:val="0"/>
          <w:bCs w:val="0"/>
          <w:sz w:val="21"/>
          <w:szCs w:val="21"/>
        </w:rPr>
        <w:t>para</w:t>
      </w:r>
      <w:r w:rsidRPr="00762557">
        <w:rPr>
          <w:rFonts w:ascii="Abadi" w:hAnsi="Abadi"/>
          <w:b w:val="0"/>
          <w:bCs w:val="0"/>
          <w:spacing w:val="-1"/>
          <w:sz w:val="21"/>
          <w:szCs w:val="21"/>
        </w:rPr>
        <w:t xml:space="preserve"> </w:t>
      </w:r>
      <w:r w:rsidRPr="00762557">
        <w:rPr>
          <w:rFonts w:ascii="Abadi" w:hAnsi="Abadi"/>
          <w:b w:val="0"/>
          <w:bCs w:val="0"/>
          <w:sz w:val="21"/>
          <w:szCs w:val="21"/>
        </w:rPr>
        <w:t>la</w:t>
      </w:r>
      <w:r w:rsidRPr="00762557">
        <w:rPr>
          <w:rFonts w:ascii="Abadi" w:hAnsi="Abadi"/>
          <w:b w:val="0"/>
          <w:bCs w:val="0"/>
          <w:spacing w:val="-1"/>
          <w:sz w:val="21"/>
          <w:szCs w:val="21"/>
        </w:rPr>
        <w:t xml:space="preserve"> </w:t>
      </w:r>
      <w:r w:rsidRPr="00762557">
        <w:rPr>
          <w:rFonts w:ascii="Abadi" w:hAnsi="Abadi"/>
          <w:b w:val="0"/>
          <w:bCs w:val="0"/>
          <w:sz w:val="21"/>
          <w:szCs w:val="21"/>
        </w:rPr>
        <w:t>fijación</w:t>
      </w:r>
      <w:r w:rsidRPr="00762557">
        <w:rPr>
          <w:rFonts w:ascii="Abadi" w:hAnsi="Abadi"/>
          <w:b w:val="0"/>
          <w:bCs w:val="0"/>
          <w:spacing w:val="-1"/>
          <w:sz w:val="21"/>
          <w:szCs w:val="21"/>
        </w:rPr>
        <w:t xml:space="preserve"> </w:t>
      </w:r>
      <w:r w:rsidRPr="00762557">
        <w:rPr>
          <w:rFonts w:ascii="Abadi" w:hAnsi="Abadi"/>
          <w:b w:val="0"/>
          <w:bCs w:val="0"/>
          <w:sz w:val="21"/>
          <w:szCs w:val="21"/>
        </w:rPr>
        <w:t>de</w:t>
      </w:r>
      <w:r w:rsidRPr="00762557">
        <w:rPr>
          <w:rFonts w:ascii="Abadi" w:hAnsi="Abadi"/>
          <w:b w:val="0"/>
          <w:bCs w:val="0"/>
          <w:spacing w:val="-2"/>
          <w:sz w:val="21"/>
          <w:szCs w:val="21"/>
        </w:rPr>
        <w:t xml:space="preserve"> </w:t>
      </w:r>
      <w:r w:rsidRPr="00762557">
        <w:rPr>
          <w:rFonts w:ascii="Abadi" w:hAnsi="Abadi"/>
          <w:b w:val="0"/>
          <w:bCs w:val="0"/>
          <w:sz w:val="21"/>
          <w:szCs w:val="21"/>
        </w:rPr>
        <w:t>la</w:t>
      </w:r>
      <w:r w:rsidRPr="00762557">
        <w:rPr>
          <w:rFonts w:ascii="Abadi" w:hAnsi="Abadi"/>
          <w:b w:val="0"/>
          <w:bCs w:val="0"/>
          <w:spacing w:val="-1"/>
          <w:sz w:val="21"/>
          <w:szCs w:val="21"/>
        </w:rPr>
        <w:t xml:space="preserve"> </w:t>
      </w:r>
      <w:r w:rsidRPr="00762557">
        <w:rPr>
          <w:rFonts w:ascii="Abadi" w:hAnsi="Abadi"/>
          <w:b w:val="0"/>
          <w:bCs w:val="0"/>
          <w:sz w:val="21"/>
          <w:szCs w:val="21"/>
        </w:rPr>
        <w:t>identidad</w:t>
      </w:r>
      <w:r w:rsidRPr="00762557">
        <w:rPr>
          <w:rFonts w:ascii="Abadi" w:hAnsi="Abadi"/>
          <w:b w:val="0"/>
          <w:bCs w:val="0"/>
          <w:spacing w:val="-2"/>
          <w:sz w:val="21"/>
          <w:szCs w:val="21"/>
        </w:rPr>
        <w:t xml:space="preserve"> </w:t>
      </w:r>
      <w:r w:rsidRPr="00762557">
        <w:rPr>
          <w:rFonts w:ascii="Abadi" w:hAnsi="Abadi"/>
          <w:b w:val="0"/>
          <w:bCs w:val="0"/>
          <w:sz w:val="21"/>
          <w:szCs w:val="21"/>
        </w:rPr>
        <w:t>del</w:t>
      </w:r>
      <w:r w:rsidRPr="00762557">
        <w:rPr>
          <w:rFonts w:ascii="Abadi" w:hAnsi="Abadi"/>
          <w:b w:val="0"/>
          <w:bCs w:val="0"/>
          <w:spacing w:val="1"/>
          <w:sz w:val="21"/>
          <w:szCs w:val="21"/>
        </w:rPr>
        <w:t xml:space="preserve"> </w:t>
      </w:r>
      <w:r w:rsidRPr="00762557">
        <w:rPr>
          <w:rFonts w:ascii="Abadi" w:hAnsi="Abadi"/>
          <w:b w:val="0"/>
          <w:bCs w:val="0"/>
          <w:sz w:val="21"/>
          <w:szCs w:val="21"/>
        </w:rPr>
        <w:t>festival</w:t>
      </w:r>
      <w:r w:rsidRPr="00F2418D">
        <w:rPr>
          <w:rFonts w:ascii="Abadi" w:hAnsi="Abadi"/>
          <w:spacing w:val="-3"/>
          <w:sz w:val="21"/>
          <w:szCs w:val="21"/>
        </w:rPr>
        <w:t xml:space="preserve"> </w:t>
      </w:r>
      <w:r w:rsidRPr="00137105">
        <w:rPr>
          <w:rFonts w:ascii="Abadi" w:hAnsi="Abadi"/>
          <w:b w:val="0"/>
          <w:bCs w:val="0"/>
          <w:sz w:val="21"/>
          <w:szCs w:val="21"/>
        </w:rPr>
        <w:t>como</w:t>
      </w:r>
      <w:r w:rsidRPr="00137105">
        <w:rPr>
          <w:rFonts w:ascii="Abadi" w:hAnsi="Abadi"/>
          <w:b w:val="0"/>
          <w:bCs w:val="0"/>
          <w:spacing w:val="-1"/>
          <w:sz w:val="21"/>
          <w:szCs w:val="21"/>
        </w:rPr>
        <w:t xml:space="preserve"> </w:t>
      </w:r>
      <w:r w:rsidRPr="00137105">
        <w:rPr>
          <w:rFonts w:ascii="Abadi" w:hAnsi="Abadi"/>
          <w:b w:val="0"/>
          <w:bCs w:val="0"/>
          <w:sz w:val="21"/>
          <w:szCs w:val="21"/>
        </w:rPr>
        <w:t>una</w:t>
      </w:r>
      <w:r w:rsidRPr="00137105">
        <w:rPr>
          <w:rFonts w:ascii="Abadi" w:hAnsi="Abadi"/>
          <w:b w:val="0"/>
          <w:bCs w:val="0"/>
          <w:spacing w:val="-1"/>
          <w:sz w:val="21"/>
          <w:szCs w:val="21"/>
        </w:rPr>
        <w:t xml:space="preserve"> </w:t>
      </w:r>
      <w:r w:rsidRPr="00137105">
        <w:rPr>
          <w:rFonts w:ascii="Abadi" w:hAnsi="Abadi"/>
          <w:b w:val="0"/>
          <w:bCs w:val="0"/>
          <w:sz w:val="21"/>
          <w:szCs w:val="21"/>
        </w:rPr>
        <w:t>fiesta de</w:t>
      </w:r>
      <w:r w:rsidRPr="00137105">
        <w:rPr>
          <w:rFonts w:ascii="Abadi" w:hAnsi="Abadi"/>
          <w:b w:val="0"/>
          <w:bCs w:val="0"/>
          <w:spacing w:val="-2"/>
          <w:sz w:val="21"/>
          <w:szCs w:val="21"/>
        </w:rPr>
        <w:t xml:space="preserve"> </w:t>
      </w:r>
      <w:r w:rsidRPr="00137105">
        <w:rPr>
          <w:rFonts w:ascii="Abadi" w:hAnsi="Abadi"/>
          <w:b w:val="0"/>
          <w:bCs w:val="0"/>
          <w:sz w:val="21"/>
          <w:szCs w:val="21"/>
        </w:rPr>
        <w:t>las</w:t>
      </w:r>
      <w:r w:rsidRPr="00137105">
        <w:rPr>
          <w:rFonts w:ascii="Abadi" w:hAnsi="Abadi"/>
          <w:b w:val="0"/>
          <w:bCs w:val="0"/>
          <w:spacing w:val="-1"/>
          <w:sz w:val="21"/>
          <w:szCs w:val="21"/>
        </w:rPr>
        <w:t xml:space="preserve"> </w:t>
      </w:r>
      <w:r w:rsidRPr="00137105">
        <w:rPr>
          <w:rFonts w:ascii="Abadi" w:hAnsi="Abadi"/>
          <w:b w:val="0"/>
          <w:bCs w:val="0"/>
          <w:sz w:val="21"/>
          <w:szCs w:val="21"/>
        </w:rPr>
        <w:t>artes</w:t>
      </w:r>
      <w:r w:rsidRPr="00137105">
        <w:rPr>
          <w:rFonts w:ascii="Abadi" w:hAnsi="Abadi"/>
          <w:b w:val="0"/>
          <w:bCs w:val="0"/>
          <w:spacing w:val="-1"/>
          <w:sz w:val="21"/>
          <w:szCs w:val="21"/>
        </w:rPr>
        <w:t xml:space="preserve"> </w:t>
      </w:r>
      <w:r w:rsidRPr="00137105">
        <w:rPr>
          <w:rFonts w:ascii="Abadi" w:hAnsi="Abadi"/>
          <w:b w:val="0"/>
          <w:bCs w:val="0"/>
          <w:sz w:val="21"/>
          <w:szCs w:val="21"/>
        </w:rPr>
        <w:t>y</w:t>
      </w:r>
      <w:r w:rsidRPr="00137105">
        <w:rPr>
          <w:rFonts w:ascii="Abadi" w:hAnsi="Abadi"/>
          <w:b w:val="0"/>
          <w:bCs w:val="0"/>
          <w:spacing w:val="-1"/>
          <w:sz w:val="21"/>
          <w:szCs w:val="21"/>
        </w:rPr>
        <w:t xml:space="preserve"> </w:t>
      </w:r>
      <w:r w:rsidRPr="00137105">
        <w:rPr>
          <w:rFonts w:ascii="Abadi" w:hAnsi="Abadi"/>
          <w:b w:val="0"/>
          <w:bCs w:val="0"/>
          <w:sz w:val="21"/>
          <w:szCs w:val="21"/>
        </w:rPr>
        <w:t>un solaz</w:t>
      </w:r>
      <w:r w:rsidRPr="00137105">
        <w:rPr>
          <w:rFonts w:ascii="Abadi" w:hAnsi="Abadi"/>
          <w:b w:val="0"/>
          <w:bCs w:val="0"/>
          <w:spacing w:val="1"/>
          <w:sz w:val="21"/>
          <w:szCs w:val="21"/>
        </w:rPr>
        <w:t xml:space="preserve"> </w:t>
      </w:r>
      <w:r w:rsidRPr="00137105">
        <w:rPr>
          <w:rFonts w:ascii="Abadi" w:hAnsi="Abadi"/>
          <w:b w:val="0"/>
          <w:bCs w:val="0"/>
          <w:sz w:val="21"/>
          <w:szCs w:val="21"/>
        </w:rPr>
        <w:t>de</w:t>
      </w:r>
      <w:r w:rsidRPr="00137105">
        <w:rPr>
          <w:rFonts w:ascii="Abadi" w:hAnsi="Abadi"/>
          <w:b w:val="0"/>
          <w:bCs w:val="0"/>
          <w:spacing w:val="1"/>
          <w:sz w:val="21"/>
          <w:szCs w:val="21"/>
        </w:rPr>
        <w:t xml:space="preserve"> </w:t>
      </w:r>
      <w:r w:rsidRPr="00137105">
        <w:rPr>
          <w:rFonts w:ascii="Abadi" w:hAnsi="Abadi"/>
          <w:b w:val="0"/>
          <w:bCs w:val="0"/>
          <w:sz w:val="21"/>
          <w:szCs w:val="21"/>
        </w:rPr>
        <w:t>las</w:t>
      </w:r>
      <w:r w:rsidRPr="00137105">
        <w:rPr>
          <w:rFonts w:ascii="Abadi" w:hAnsi="Abadi"/>
          <w:b w:val="0"/>
          <w:bCs w:val="0"/>
          <w:spacing w:val="1"/>
          <w:sz w:val="21"/>
          <w:szCs w:val="21"/>
        </w:rPr>
        <w:t xml:space="preserve"> </w:t>
      </w:r>
      <w:r w:rsidRPr="00137105">
        <w:rPr>
          <w:rFonts w:ascii="Abadi" w:hAnsi="Abadi"/>
          <w:b w:val="0"/>
          <w:bCs w:val="0"/>
          <w:sz w:val="21"/>
          <w:szCs w:val="21"/>
        </w:rPr>
        <w:t>letras hispánicas.</w:t>
      </w:r>
    </w:p>
    <w:p w14:paraId="181A32FC" w14:textId="77777777" w:rsidR="00873DAD" w:rsidRPr="00137105" w:rsidRDefault="00873DAD" w:rsidP="00873DAD">
      <w:pPr>
        <w:pStyle w:val="Textoindependiente"/>
        <w:kinsoku w:val="0"/>
        <w:overflowPunct w:val="0"/>
        <w:rPr>
          <w:rFonts w:ascii="Abadi" w:hAnsi="Abadi"/>
          <w:b w:val="0"/>
          <w:bCs w:val="0"/>
          <w:sz w:val="21"/>
          <w:szCs w:val="21"/>
        </w:rPr>
      </w:pPr>
    </w:p>
    <w:p w14:paraId="4022B541" w14:textId="77777777" w:rsidR="00873DAD" w:rsidRPr="00137105" w:rsidRDefault="00873DAD" w:rsidP="00873DAD">
      <w:pPr>
        <w:pStyle w:val="Textoindependiente"/>
        <w:kinsoku w:val="0"/>
        <w:overflowPunct w:val="0"/>
        <w:ind w:right="113"/>
        <w:rPr>
          <w:rFonts w:ascii="Abadi" w:hAnsi="Abadi"/>
          <w:b w:val="0"/>
          <w:bCs w:val="0"/>
          <w:sz w:val="21"/>
          <w:szCs w:val="21"/>
        </w:rPr>
      </w:pPr>
      <w:r w:rsidRPr="00137105">
        <w:rPr>
          <w:rFonts w:ascii="Abadi" w:hAnsi="Abadi"/>
          <w:b w:val="0"/>
          <w:bCs w:val="0"/>
          <w:sz w:val="21"/>
          <w:szCs w:val="21"/>
        </w:rPr>
        <w:t>Pero</w:t>
      </w:r>
      <w:r w:rsidRPr="00137105">
        <w:rPr>
          <w:rFonts w:ascii="Abadi" w:hAnsi="Abadi"/>
          <w:b w:val="0"/>
          <w:bCs w:val="0"/>
          <w:spacing w:val="35"/>
          <w:sz w:val="21"/>
          <w:szCs w:val="21"/>
        </w:rPr>
        <w:t xml:space="preserve"> </w:t>
      </w:r>
      <w:r w:rsidRPr="00137105">
        <w:rPr>
          <w:rFonts w:ascii="Abadi" w:hAnsi="Abadi"/>
          <w:b w:val="0"/>
          <w:bCs w:val="0"/>
          <w:sz w:val="21"/>
          <w:szCs w:val="21"/>
        </w:rPr>
        <w:t>el</w:t>
      </w:r>
      <w:r w:rsidRPr="00137105">
        <w:rPr>
          <w:rFonts w:ascii="Abadi" w:hAnsi="Abadi"/>
          <w:b w:val="0"/>
          <w:bCs w:val="0"/>
          <w:spacing w:val="37"/>
          <w:sz w:val="21"/>
          <w:szCs w:val="21"/>
        </w:rPr>
        <w:t xml:space="preserve"> </w:t>
      </w:r>
      <w:r w:rsidRPr="00137105">
        <w:rPr>
          <w:rFonts w:ascii="Abadi" w:hAnsi="Abadi"/>
          <w:b w:val="0"/>
          <w:bCs w:val="0"/>
          <w:sz w:val="21"/>
          <w:szCs w:val="21"/>
        </w:rPr>
        <w:t>mismo</w:t>
      </w:r>
      <w:r w:rsidRPr="00137105">
        <w:rPr>
          <w:rFonts w:ascii="Abadi" w:hAnsi="Abadi"/>
          <w:b w:val="0"/>
          <w:bCs w:val="0"/>
          <w:spacing w:val="35"/>
          <w:sz w:val="21"/>
          <w:szCs w:val="21"/>
        </w:rPr>
        <w:t xml:space="preserve"> </w:t>
      </w:r>
      <w:r w:rsidRPr="00137105">
        <w:rPr>
          <w:rFonts w:ascii="Abadi" w:hAnsi="Abadi"/>
          <w:b w:val="0"/>
          <w:bCs w:val="0"/>
          <w:sz w:val="21"/>
          <w:szCs w:val="21"/>
        </w:rPr>
        <w:t>no</w:t>
      </w:r>
      <w:r w:rsidRPr="00137105">
        <w:rPr>
          <w:rFonts w:ascii="Abadi" w:hAnsi="Abadi"/>
          <w:b w:val="0"/>
          <w:bCs w:val="0"/>
          <w:spacing w:val="36"/>
          <w:sz w:val="21"/>
          <w:szCs w:val="21"/>
        </w:rPr>
        <w:t xml:space="preserve"> </w:t>
      </w:r>
      <w:r w:rsidRPr="00137105">
        <w:rPr>
          <w:rFonts w:ascii="Abadi" w:hAnsi="Abadi"/>
          <w:b w:val="0"/>
          <w:bCs w:val="0"/>
          <w:sz w:val="21"/>
          <w:szCs w:val="21"/>
        </w:rPr>
        <w:t>se</w:t>
      </w:r>
      <w:r w:rsidRPr="00137105">
        <w:rPr>
          <w:rFonts w:ascii="Abadi" w:hAnsi="Abadi"/>
          <w:b w:val="0"/>
          <w:bCs w:val="0"/>
          <w:spacing w:val="37"/>
          <w:sz w:val="21"/>
          <w:szCs w:val="21"/>
        </w:rPr>
        <w:t xml:space="preserve"> </w:t>
      </w:r>
      <w:r w:rsidRPr="00137105">
        <w:rPr>
          <w:rFonts w:ascii="Abadi" w:hAnsi="Abadi"/>
          <w:b w:val="0"/>
          <w:bCs w:val="0"/>
          <w:sz w:val="21"/>
          <w:szCs w:val="21"/>
        </w:rPr>
        <w:t>explicaría</w:t>
      </w:r>
      <w:r w:rsidRPr="00137105">
        <w:rPr>
          <w:rFonts w:ascii="Abadi" w:hAnsi="Abadi"/>
          <w:b w:val="0"/>
          <w:bCs w:val="0"/>
          <w:spacing w:val="35"/>
          <w:sz w:val="21"/>
          <w:szCs w:val="21"/>
        </w:rPr>
        <w:t xml:space="preserve"> </w:t>
      </w:r>
      <w:r w:rsidRPr="00137105">
        <w:rPr>
          <w:rFonts w:ascii="Abadi" w:hAnsi="Abadi"/>
          <w:b w:val="0"/>
          <w:bCs w:val="0"/>
          <w:sz w:val="21"/>
          <w:szCs w:val="21"/>
        </w:rPr>
        <w:t>sin</w:t>
      </w:r>
      <w:r w:rsidRPr="00137105">
        <w:rPr>
          <w:rFonts w:ascii="Abadi" w:hAnsi="Abadi"/>
          <w:b w:val="0"/>
          <w:bCs w:val="0"/>
          <w:spacing w:val="36"/>
          <w:sz w:val="21"/>
          <w:szCs w:val="21"/>
        </w:rPr>
        <w:t xml:space="preserve"> </w:t>
      </w:r>
      <w:r w:rsidRPr="00137105">
        <w:rPr>
          <w:rFonts w:ascii="Abadi" w:hAnsi="Abadi"/>
          <w:b w:val="0"/>
          <w:bCs w:val="0"/>
          <w:sz w:val="21"/>
          <w:szCs w:val="21"/>
        </w:rPr>
        <w:t>la</w:t>
      </w:r>
      <w:r w:rsidRPr="00137105">
        <w:rPr>
          <w:rFonts w:ascii="Abadi" w:hAnsi="Abadi"/>
          <w:b w:val="0"/>
          <w:bCs w:val="0"/>
          <w:spacing w:val="35"/>
          <w:sz w:val="21"/>
          <w:szCs w:val="21"/>
        </w:rPr>
        <w:t xml:space="preserve"> </w:t>
      </w:r>
      <w:r w:rsidRPr="00137105">
        <w:rPr>
          <w:rFonts w:ascii="Abadi" w:hAnsi="Abadi"/>
          <w:b w:val="0"/>
          <w:bCs w:val="0"/>
          <w:sz w:val="21"/>
          <w:szCs w:val="21"/>
        </w:rPr>
        <w:t>fundación</w:t>
      </w:r>
      <w:r w:rsidRPr="00137105">
        <w:rPr>
          <w:rFonts w:ascii="Abadi" w:hAnsi="Abadi"/>
          <w:b w:val="0"/>
          <w:bCs w:val="0"/>
          <w:spacing w:val="36"/>
          <w:sz w:val="21"/>
          <w:szCs w:val="21"/>
        </w:rPr>
        <w:t xml:space="preserve"> </w:t>
      </w:r>
      <w:r w:rsidRPr="00137105">
        <w:rPr>
          <w:rFonts w:ascii="Abadi" w:hAnsi="Abadi"/>
          <w:b w:val="0"/>
          <w:bCs w:val="0"/>
          <w:sz w:val="21"/>
          <w:szCs w:val="21"/>
        </w:rPr>
        <w:t>del</w:t>
      </w:r>
      <w:r w:rsidRPr="00137105">
        <w:rPr>
          <w:rFonts w:ascii="Abadi" w:hAnsi="Abadi"/>
          <w:b w:val="0"/>
          <w:bCs w:val="0"/>
          <w:spacing w:val="37"/>
          <w:sz w:val="21"/>
          <w:szCs w:val="21"/>
        </w:rPr>
        <w:t xml:space="preserve"> </w:t>
      </w:r>
      <w:r w:rsidRPr="00137105">
        <w:rPr>
          <w:rFonts w:ascii="Abadi" w:hAnsi="Abadi"/>
          <w:b w:val="0"/>
          <w:bCs w:val="0"/>
          <w:sz w:val="21"/>
          <w:szCs w:val="21"/>
        </w:rPr>
        <w:t>Teatro</w:t>
      </w:r>
      <w:r w:rsidRPr="00137105">
        <w:rPr>
          <w:rFonts w:ascii="Abadi" w:hAnsi="Abadi"/>
          <w:b w:val="0"/>
          <w:bCs w:val="0"/>
          <w:spacing w:val="37"/>
          <w:sz w:val="21"/>
          <w:szCs w:val="21"/>
        </w:rPr>
        <w:t xml:space="preserve"> </w:t>
      </w:r>
      <w:r w:rsidRPr="00137105">
        <w:rPr>
          <w:rFonts w:ascii="Abadi" w:hAnsi="Abadi"/>
          <w:b w:val="0"/>
          <w:bCs w:val="0"/>
          <w:sz w:val="21"/>
          <w:szCs w:val="21"/>
        </w:rPr>
        <w:t>Universitario,</w:t>
      </w:r>
      <w:r w:rsidRPr="00137105">
        <w:rPr>
          <w:rFonts w:ascii="Abadi" w:hAnsi="Abadi"/>
          <w:b w:val="0"/>
          <w:bCs w:val="0"/>
          <w:spacing w:val="40"/>
          <w:sz w:val="21"/>
          <w:szCs w:val="21"/>
        </w:rPr>
        <w:t xml:space="preserve"> </w:t>
      </w:r>
      <w:r w:rsidRPr="00137105">
        <w:rPr>
          <w:rFonts w:ascii="Abadi" w:hAnsi="Abadi"/>
          <w:b w:val="0"/>
          <w:bCs w:val="0"/>
          <w:sz w:val="21"/>
          <w:szCs w:val="21"/>
        </w:rPr>
        <w:t>que</w:t>
      </w:r>
      <w:r w:rsidRPr="00137105">
        <w:rPr>
          <w:rFonts w:ascii="Abadi" w:hAnsi="Abadi"/>
          <w:b w:val="0"/>
          <w:bCs w:val="0"/>
          <w:spacing w:val="-1"/>
          <w:sz w:val="21"/>
          <w:szCs w:val="21"/>
        </w:rPr>
        <w:t xml:space="preserve"> </w:t>
      </w:r>
      <w:r w:rsidRPr="00137105">
        <w:rPr>
          <w:rFonts w:ascii="Abadi" w:hAnsi="Abadi"/>
          <w:b w:val="0"/>
          <w:bCs w:val="0"/>
          <w:sz w:val="21"/>
          <w:szCs w:val="21"/>
        </w:rPr>
        <w:t>diríamos</w:t>
      </w:r>
      <w:r w:rsidRPr="00137105">
        <w:rPr>
          <w:rFonts w:ascii="Abadi" w:hAnsi="Abadi"/>
          <w:b w:val="0"/>
          <w:bCs w:val="0"/>
          <w:spacing w:val="16"/>
          <w:sz w:val="21"/>
          <w:szCs w:val="21"/>
        </w:rPr>
        <w:t xml:space="preserve"> </w:t>
      </w:r>
      <w:r w:rsidRPr="00137105">
        <w:rPr>
          <w:rFonts w:ascii="Abadi" w:hAnsi="Abadi"/>
          <w:b w:val="0"/>
          <w:bCs w:val="0"/>
          <w:sz w:val="21"/>
          <w:szCs w:val="21"/>
        </w:rPr>
        <w:t>es</w:t>
      </w:r>
      <w:r w:rsidRPr="00137105">
        <w:rPr>
          <w:rFonts w:ascii="Abadi" w:hAnsi="Abadi"/>
          <w:b w:val="0"/>
          <w:bCs w:val="0"/>
          <w:spacing w:val="15"/>
          <w:sz w:val="21"/>
          <w:szCs w:val="21"/>
        </w:rPr>
        <w:t xml:space="preserve"> </w:t>
      </w:r>
      <w:r w:rsidRPr="00137105">
        <w:rPr>
          <w:rFonts w:ascii="Abadi" w:hAnsi="Abadi"/>
          <w:b w:val="0"/>
          <w:bCs w:val="0"/>
          <w:sz w:val="21"/>
          <w:szCs w:val="21"/>
        </w:rPr>
        <w:t>el</w:t>
      </w:r>
      <w:r w:rsidRPr="00137105">
        <w:rPr>
          <w:rFonts w:ascii="Abadi" w:hAnsi="Abadi"/>
          <w:b w:val="0"/>
          <w:bCs w:val="0"/>
          <w:spacing w:val="15"/>
          <w:sz w:val="21"/>
          <w:szCs w:val="21"/>
        </w:rPr>
        <w:t xml:space="preserve"> </w:t>
      </w:r>
      <w:r w:rsidRPr="00137105">
        <w:rPr>
          <w:rFonts w:ascii="Abadi" w:hAnsi="Abadi"/>
          <w:b w:val="0"/>
          <w:bCs w:val="0"/>
          <w:sz w:val="21"/>
          <w:szCs w:val="21"/>
        </w:rPr>
        <w:t>abuelo,</w:t>
      </w:r>
      <w:r w:rsidRPr="00137105">
        <w:rPr>
          <w:rFonts w:ascii="Abadi" w:hAnsi="Abadi"/>
          <w:b w:val="0"/>
          <w:bCs w:val="0"/>
          <w:spacing w:val="16"/>
          <w:sz w:val="21"/>
          <w:szCs w:val="21"/>
        </w:rPr>
        <w:t xml:space="preserve"> </w:t>
      </w:r>
      <w:r w:rsidRPr="00137105">
        <w:rPr>
          <w:rFonts w:ascii="Abadi" w:hAnsi="Abadi"/>
          <w:b w:val="0"/>
          <w:bCs w:val="0"/>
          <w:sz w:val="21"/>
          <w:szCs w:val="21"/>
        </w:rPr>
        <w:t>que</w:t>
      </w:r>
      <w:r w:rsidRPr="00137105">
        <w:rPr>
          <w:rFonts w:ascii="Abadi" w:hAnsi="Abadi"/>
          <w:b w:val="0"/>
          <w:bCs w:val="0"/>
          <w:spacing w:val="15"/>
          <w:sz w:val="21"/>
          <w:szCs w:val="21"/>
        </w:rPr>
        <w:t xml:space="preserve"> </w:t>
      </w:r>
      <w:r w:rsidRPr="00137105">
        <w:rPr>
          <w:rFonts w:ascii="Abadi" w:hAnsi="Abadi"/>
          <w:b w:val="0"/>
          <w:bCs w:val="0"/>
          <w:sz w:val="21"/>
          <w:szCs w:val="21"/>
        </w:rPr>
        <w:t>es</w:t>
      </w:r>
      <w:r w:rsidRPr="00137105">
        <w:rPr>
          <w:rFonts w:ascii="Abadi" w:hAnsi="Abadi"/>
          <w:b w:val="0"/>
          <w:bCs w:val="0"/>
          <w:spacing w:val="15"/>
          <w:sz w:val="21"/>
          <w:szCs w:val="21"/>
        </w:rPr>
        <w:t xml:space="preserve"> </w:t>
      </w:r>
      <w:r w:rsidRPr="00137105">
        <w:rPr>
          <w:rFonts w:ascii="Abadi" w:hAnsi="Abadi"/>
          <w:b w:val="0"/>
          <w:bCs w:val="0"/>
          <w:sz w:val="21"/>
          <w:szCs w:val="21"/>
        </w:rPr>
        <w:t>el</w:t>
      </w:r>
      <w:r w:rsidRPr="00137105">
        <w:rPr>
          <w:rFonts w:ascii="Abadi" w:hAnsi="Abadi"/>
          <w:b w:val="0"/>
          <w:bCs w:val="0"/>
          <w:spacing w:val="15"/>
          <w:sz w:val="21"/>
          <w:szCs w:val="21"/>
        </w:rPr>
        <w:t xml:space="preserve"> </w:t>
      </w:r>
      <w:r w:rsidRPr="00137105">
        <w:rPr>
          <w:rFonts w:ascii="Abadi" w:hAnsi="Abadi"/>
          <w:b w:val="0"/>
          <w:bCs w:val="0"/>
          <w:sz w:val="21"/>
          <w:szCs w:val="21"/>
        </w:rPr>
        <w:t>origen</w:t>
      </w:r>
      <w:r w:rsidRPr="00137105">
        <w:rPr>
          <w:rFonts w:ascii="Abadi" w:hAnsi="Abadi"/>
          <w:b w:val="0"/>
          <w:bCs w:val="0"/>
          <w:spacing w:val="12"/>
          <w:sz w:val="21"/>
          <w:szCs w:val="21"/>
        </w:rPr>
        <w:t xml:space="preserve"> </w:t>
      </w:r>
      <w:r w:rsidRPr="00137105">
        <w:rPr>
          <w:rFonts w:ascii="Abadi" w:hAnsi="Abadi"/>
          <w:b w:val="0"/>
          <w:bCs w:val="0"/>
          <w:sz w:val="21"/>
          <w:szCs w:val="21"/>
        </w:rPr>
        <w:t>de</w:t>
      </w:r>
      <w:r w:rsidRPr="00137105">
        <w:rPr>
          <w:rFonts w:ascii="Abadi" w:hAnsi="Abadi"/>
          <w:b w:val="0"/>
          <w:bCs w:val="0"/>
          <w:spacing w:val="15"/>
          <w:sz w:val="21"/>
          <w:szCs w:val="21"/>
        </w:rPr>
        <w:t xml:space="preserve"> </w:t>
      </w:r>
      <w:r w:rsidRPr="00137105">
        <w:rPr>
          <w:rFonts w:ascii="Abadi" w:hAnsi="Abadi"/>
          <w:b w:val="0"/>
          <w:bCs w:val="0"/>
          <w:sz w:val="21"/>
          <w:szCs w:val="21"/>
        </w:rPr>
        <w:lastRenderedPageBreak/>
        <w:t>los</w:t>
      </w:r>
      <w:r w:rsidRPr="00137105">
        <w:rPr>
          <w:rFonts w:ascii="Abadi" w:hAnsi="Abadi"/>
          <w:b w:val="0"/>
          <w:bCs w:val="0"/>
          <w:spacing w:val="16"/>
          <w:sz w:val="21"/>
          <w:szCs w:val="21"/>
        </w:rPr>
        <w:t xml:space="preserve"> </w:t>
      </w:r>
      <w:r w:rsidRPr="00137105">
        <w:rPr>
          <w:rFonts w:ascii="Abadi" w:hAnsi="Abadi"/>
          <w:b w:val="0"/>
          <w:bCs w:val="0"/>
          <w:sz w:val="21"/>
          <w:szCs w:val="21"/>
        </w:rPr>
        <w:t>entremeses</w:t>
      </w:r>
      <w:r w:rsidRPr="00137105">
        <w:rPr>
          <w:rFonts w:ascii="Abadi" w:hAnsi="Abadi"/>
          <w:b w:val="0"/>
          <w:bCs w:val="0"/>
          <w:spacing w:val="16"/>
          <w:sz w:val="21"/>
          <w:szCs w:val="21"/>
        </w:rPr>
        <w:t xml:space="preserve"> </w:t>
      </w:r>
      <w:r w:rsidRPr="00137105">
        <w:rPr>
          <w:rFonts w:ascii="Abadi" w:hAnsi="Abadi"/>
          <w:b w:val="0"/>
          <w:bCs w:val="0"/>
          <w:sz w:val="21"/>
          <w:szCs w:val="21"/>
        </w:rPr>
        <w:t>cervantinos,</w:t>
      </w:r>
      <w:r w:rsidRPr="00137105">
        <w:rPr>
          <w:rFonts w:ascii="Abadi" w:hAnsi="Abadi"/>
          <w:b w:val="0"/>
          <w:bCs w:val="0"/>
          <w:spacing w:val="18"/>
          <w:sz w:val="21"/>
          <w:szCs w:val="21"/>
        </w:rPr>
        <w:t xml:space="preserve"> </w:t>
      </w:r>
      <w:r w:rsidRPr="00137105">
        <w:rPr>
          <w:rFonts w:ascii="Abadi" w:hAnsi="Abadi"/>
          <w:b w:val="0"/>
          <w:bCs w:val="0"/>
          <w:sz w:val="21"/>
          <w:szCs w:val="21"/>
        </w:rPr>
        <w:t>que</w:t>
      </w:r>
      <w:r w:rsidRPr="00137105">
        <w:rPr>
          <w:rFonts w:ascii="Abadi" w:hAnsi="Abadi"/>
          <w:b w:val="0"/>
          <w:bCs w:val="0"/>
          <w:spacing w:val="15"/>
          <w:sz w:val="21"/>
          <w:szCs w:val="21"/>
        </w:rPr>
        <w:t xml:space="preserve"> </w:t>
      </w:r>
      <w:r w:rsidRPr="00137105">
        <w:rPr>
          <w:rFonts w:ascii="Abadi" w:hAnsi="Abadi"/>
          <w:b w:val="0"/>
          <w:bCs w:val="0"/>
          <w:sz w:val="21"/>
          <w:szCs w:val="21"/>
        </w:rPr>
        <w:t>son el</w:t>
      </w:r>
      <w:r w:rsidRPr="00137105">
        <w:rPr>
          <w:rFonts w:ascii="Abadi" w:hAnsi="Abadi"/>
          <w:b w:val="0"/>
          <w:bCs w:val="0"/>
          <w:spacing w:val="-2"/>
          <w:sz w:val="21"/>
          <w:szCs w:val="21"/>
        </w:rPr>
        <w:t xml:space="preserve"> </w:t>
      </w:r>
      <w:r w:rsidRPr="00137105">
        <w:rPr>
          <w:rFonts w:ascii="Abadi" w:hAnsi="Abadi"/>
          <w:b w:val="0"/>
          <w:bCs w:val="0"/>
          <w:sz w:val="21"/>
          <w:szCs w:val="21"/>
        </w:rPr>
        <w:t>padre</w:t>
      </w:r>
      <w:r w:rsidRPr="00137105">
        <w:rPr>
          <w:rFonts w:ascii="Abadi" w:hAnsi="Abadi"/>
          <w:b w:val="0"/>
          <w:bCs w:val="0"/>
          <w:spacing w:val="-2"/>
          <w:sz w:val="21"/>
          <w:szCs w:val="21"/>
        </w:rPr>
        <w:t xml:space="preserve"> </w:t>
      </w:r>
      <w:r w:rsidRPr="00137105">
        <w:rPr>
          <w:rFonts w:ascii="Abadi" w:hAnsi="Abadi"/>
          <w:b w:val="0"/>
          <w:bCs w:val="0"/>
          <w:sz w:val="21"/>
          <w:szCs w:val="21"/>
        </w:rPr>
        <w:t>y de</w:t>
      </w:r>
      <w:r w:rsidRPr="00137105">
        <w:rPr>
          <w:rFonts w:ascii="Abadi" w:hAnsi="Abadi"/>
          <w:b w:val="0"/>
          <w:bCs w:val="0"/>
          <w:spacing w:val="-2"/>
          <w:sz w:val="21"/>
          <w:szCs w:val="21"/>
        </w:rPr>
        <w:t xml:space="preserve"> </w:t>
      </w:r>
      <w:r w:rsidRPr="00137105">
        <w:rPr>
          <w:rFonts w:ascii="Abadi" w:hAnsi="Abadi"/>
          <w:b w:val="0"/>
          <w:bCs w:val="0"/>
          <w:sz w:val="21"/>
          <w:szCs w:val="21"/>
        </w:rPr>
        <w:t>la</w:t>
      </w:r>
      <w:r w:rsidRPr="00137105">
        <w:rPr>
          <w:rFonts w:ascii="Abadi" w:hAnsi="Abadi"/>
          <w:b w:val="0"/>
          <w:bCs w:val="0"/>
          <w:spacing w:val="-1"/>
          <w:sz w:val="21"/>
          <w:szCs w:val="21"/>
        </w:rPr>
        <w:t xml:space="preserve"> </w:t>
      </w:r>
      <w:r w:rsidRPr="00137105">
        <w:rPr>
          <w:rFonts w:ascii="Abadi" w:hAnsi="Abadi"/>
          <w:b w:val="0"/>
          <w:bCs w:val="0"/>
          <w:sz w:val="21"/>
          <w:szCs w:val="21"/>
        </w:rPr>
        <w:t>escenificación</w:t>
      </w:r>
      <w:r w:rsidRPr="00137105">
        <w:rPr>
          <w:rFonts w:ascii="Abadi" w:hAnsi="Abadi"/>
          <w:b w:val="0"/>
          <w:bCs w:val="0"/>
          <w:spacing w:val="-2"/>
          <w:sz w:val="21"/>
          <w:szCs w:val="21"/>
        </w:rPr>
        <w:t xml:space="preserve"> </w:t>
      </w:r>
      <w:r w:rsidRPr="00137105">
        <w:rPr>
          <w:rFonts w:ascii="Abadi" w:hAnsi="Abadi"/>
          <w:b w:val="0"/>
          <w:bCs w:val="0"/>
          <w:sz w:val="21"/>
          <w:szCs w:val="21"/>
        </w:rPr>
        <w:t>de</w:t>
      </w:r>
      <w:r w:rsidRPr="00137105">
        <w:rPr>
          <w:rFonts w:ascii="Abadi" w:hAnsi="Abadi"/>
          <w:b w:val="0"/>
          <w:bCs w:val="0"/>
          <w:spacing w:val="-2"/>
          <w:sz w:val="21"/>
          <w:szCs w:val="21"/>
        </w:rPr>
        <w:t xml:space="preserve"> </w:t>
      </w:r>
      <w:r w:rsidRPr="00137105">
        <w:rPr>
          <w:rFonts w:ascii="Abadi" w:hAnsi="Abadi"/>
          <w:b w:val="0"/>
          <w:bCs w:val="0"/>
          <w:sz w:val="21"/>
          <w:szCs w:val="21"/>
        </w:rPr>
        <w:t>los</w:t>
      </w:r>
      <w:r w:rsidRPr="00137105">
        <w:rPr>
          <w:rFonts w:ascii="Abadi" w:hAnsi="Abadi"/>
          <w:b w:val="0"/>
          <w:bCs w:val="0"/>
          <w:spacing w:val="-1"/>
          <w:sz w:val="21"/>
          <w:szCs w:val="21"/>
        </w:rPr>
        <w:t xml:space="preserve"> </w:t>
      </w:r>
      <w:r w:rsidRPr="00137105">
        <w:rPr>
          <w:rFonts w:ascii="Abadi" w:hAnsi="Abadi"/>
          <w:b w:val="0"/>
          <w:bCs w:val="0"/>
          <w:sz w:val="21"/>
          <w:szCs w:val="21"/>
        </w:rPr>
        <w:t>juglares de</w:t>
      </w:r>
      <w:r w:rsidRPr="00137105">
        <w:rPr>
          <w:rFonts w:ascii="Abadi" w:hAnsi="Abadi"/>
          <w:b w:val="0"/>
          <w:bCs w:val="0"/>
          <w:spacing w:val="-2"/>
          <w:sz w:val="21"/>
          <w:szCs w:val="21"/>
        </w:rPr>
        <w:t xml:space="preserve"> </w:t>
      </w:r>
      <w:r w:rsidRPr="00137105">
        <w:rPr>
          <w:rFonts w:ascii="Abadi" w:hAnsi="Abadi"/>
          <w:b w:val="0"/>
          <w:bCs w:val="0"/>
          <w:sz w:val="21"/>
          <w:szCs w:val="21"/>
        </w:rPr>
        <w:t>Guanajuato</w:t>
      </w:r>
      <w:r w:rsidRPr="00137105">
        <w:rPr>
          <w:rFonts w:ascii="Abadi" w:hAnsi="Abadi"/>
          <w:b w:val="0"/>
          <w:bCs w:val="0"/>
          <w:spacing w:val="2"/>
          <w:sz w:val="21"/>
          <w:szCs w:val="21"/>
        </w:rPr>
        <w:t xml:space="preserve"> </w:t>
      </w:r>
      <w:r w:rsidRPr="00137105">
        <w:rPr>
          <w:rFonts w:ascii="Abadi" w:hAnsi="Abadi"/>
          <w:b w:val="0"/>
          <w:bCs w:val="0"/>
          <w:sz w:val="21"/>
          <w:szCs w:val="21"/>
        </w:rPr>
        <w:t>que</w:t>
      </w:r>
      <w:r w:rsidRPr="00137105">
        <w:rPr>
          <w:rFonts w:ascii="Abadi" w:hAnsi="Abadi"/>
          <w:b w:val="0"/>
          <w:bCs w:val="0"/>
          <w:spacing w:val="-2"/>
          <w:sz w:val="21"/>
          <w:szCs w:val="21"/>
        </w:rPr>
        <w:t xml:space="preserve"> </w:t>
      </w:r>
      <w:r w:rsidRPr="00137105">
        <w:rPr>
          <w:rFonts w:ascii="Abadi" w:hAnsi="Abadi"/>
          <w:b w:val="0"/>
          <w:bCs w:val="0"/>
          <w:sz w:val="21"/>
          <w:szCs w:val="21"/>
        </w:rPr>
        <w:t>son</w:t>
      </w:r>
      <w:r w:rsidRPr="00137105">
        <w:rPr>
          <w:rFonts w:ascii="Abadi" w:hAnsi="Abadi"/>
          <w:b w:val="0"/>
          <w:bCs w:val="0"/>
          <w:spacing w:val="-2"/>
          <w:sz w:val="21"/>
          <w:szCs w:val="21"/>
        </w:rPr>
        <w:t xml:space="preserve"> </w:t>
      </w:r>
      <w:r w:rsidRPr="00137105">
        <w:rPr>
          <w:rFonts w:ascii="Abadi" w:hAnsi="Abadi"/>
          <w:b w:val="0"/>
          <w:bCs w:val="0"/>
          <w:sz w:val="21"/>
          <w:szCs w:val="21"/>
        </w:rPr>
        <w:t>la</w:t>
      </w:r>
      <w:r w:rsidRPr="00137105">
        <w:rPr>
          <w:rFonts w:ascii="Abadi" w:hAnsi="Abadi"/>
          <w:b w:val="0"/>
          <w:bCs w:val="0"/>
          <w:spacing w:val="-1"/>
          <w:sz w:val="21"/>
          <w:szCs w:val="21"/>
        </w:rPr>
        <w:t xml:space="preserve"> </w:t>
      </w:r>
      <w:r w:rsidRPr="00137105">
        <w:rPr>
          <w:rFonts w:ascii="Abadi" w:hAnsi="Abadi"/>
          <w:b w:val="0"/>
          <w:bCs w:val="0"/>
          <w:sz w:val="21"/>
          <w:szCs w:val="21"/>
        </w:rPr>
        <w:t>apuesta</w:t>
      </w:r>
      <w:r w:rsidRPr="00137105">
        <w:rPr>
          <w:rFonts w:ascii="Abadi" w:hAnsi="Abadi"/>
          <w:b w:val="0"/>
          <w:bCs w:val="0"/>
          <w:spacing w:val="-2"/>
          <w:sz w:val="21"/>
          <w:szCs w:val="21"/>
        </w:rPr>
        <w:t xml:space="preserve"> </w:t>
      </w:r>
      <w:r w:rsidRPr="00137105">
        <w:rPr>
          <w:rFonts w:ascii="Abadi" w:hAnsi="Abadi"/>
          <w:b w:val="0"/>
          <w:bCs w:val="0"/>
          <w:sz w:val="21"/>
          <w:szCs w:val="21"/>
        </w:rPr>
        <w:t>por</w:t>
      </w:r>
      <w:r w:rsidRPr="00137105">
        <w:rPr>
          <w:rFonts w:ascii="Abadi" w:hAnsi="Abadi"/>
          <w:b w:val="0"/>
          <w:bCs w:val="0"/>
          <w:spacing w:val="22"/>
          <w:sz w:val="21"/>
          <w:szCs w:val="21"/>
        </w:rPr>
        <w:t xml:space="preserve"> </w:t>
      </w:r>
      <w:r w:rsidRPr="00137105">
        <w:rPr>
          <w:rFonts w:ascii="Abadi" w:hAnsi="Abadi"/>
          <w:b w:val="0"/>
          <w:bCs w:val="0"/>
          <w:sz w:val="21"/>
          <w:szCs w:val="21"/>
        </w:rPr>
        <w:t>excelencia</w:t>
      </w:r>
      <w:r w:rsidRPr="00137105">
        <w:rPr>
          <w:rFonts w:ascii="Abadi" w:hAnsi="Abadi"/>
          <w:b w:val="0"/>
          <w:bCs w:val="0"/>
          <w:spacing w:val="24"/>
          <w:sz w:val="21"/>
          <w:szCs w:val="21"/>
        </w:rPr>
        <w:t xml:space="preserve"> </w:t>
      </w:r>
      <w:r w:rsidRPr="00137105">
        <w:rPr>
          <w:rFonts w:ascii="Abadi" w:hAnsi="Abadi"/>
          <w:b w:val="0"/>
          <w:bCs w:val="0"/>
          <w:sz w:val="21"/>
          <w:szCs w:val="21"/>
        </w:rPr>
        <w:t>de</w:t>
      </w:r>
      <w:r w:rsidRPr="00137105">
        <w:rPr>
          <w:rFonts w:ascii="Abadi" w:hAnsi="Abadi"/>
          <w:b w:val="0"/>
          <w:bCs w:val="0"/>
          <w:spacing w:val="22"/>
          <w:sz w:val="21"/>
          <w:szCs w:val="21"/>
        </w:rPr>
        <w:t xml:space="preserve"> </w:t>
      </w:r>
      <w:r w:rsidRPr="00137105">
        <w:rPr>
          <w:rFonts w:ascii="Abadi" w:hAnsi="Abadi"/>
          <w:b w:val="0"/>
          <w:bCs w:val="0"/>
          <w:sz w:val="21"/>
          <w:szCs w:val="21"/>
        </w:rPr>
        <w:t>hacer</w:t>
      </w:r>
      <w:r w:rsidRPr="00137105">
        <w:rPr>
          <w:rFonts w:ascii="Abadi" w:hAnsi="Abadi"/>
          <w:b w:val="0"/>
          <w:bCs w:val="0"/>
          <w:spacing w:val="23"/>
          <w:sz w:val="21"/>
          <w:szCs w:val="21"/>
        </w:rPr>
        <w:t xml:space="preserve"> </w:t>
      </w:r>
      <w:r w:rsidRPr="00137105">
        <w:rPr>
          <w:rFonts w:ascii="Abadi" w:hAnsi="Abadi"/>
          <w:b w:val="0"/>
          <w:bCs w:val="0"/>
          <w:sz w:val="21"/>
          <w:szCs w:val="21"/>
        </w:rPr>
        <w:t>de</w:t>
      </w:r>
      <w:r w:rsidRPr="00137105">
        <w:rPr>
          <w:rFonts w:ascii="Abadi" w:hAnsi="Abadi"/>
          <w:b w:val="0"/>
          <w:bCs w:val="0"/>
          <w:spacing w:val="22"/>
          <w:sz w:val="21"/>
          <w:szCs w:val="21"/>
        </w:rPr>
        <w:t xml:space="preserve"> </w:t>
      </w:r>
      <w:r w:rsidRPr="00137105">
        <w:rPr>
          <w:rFonts w:ascii="Abadi" w:hAnsi="Abadi"/>
          <w:b w:val="0"/>
          <w:bCs w:val="0"/>
          <w:sz w:val="21"/>
          <w:szCs w:val="21"/>
        </w:rPr>
        <w:t>las</w:t>
      </w:r>
      <w:r w:rsidRPr="00137105">
        <w:rPr>
          <w:rFonts w:ascii="Abadi" w:hAnsi="Abadi"/>
          <w:b w:val="0"/>
          <w:bCs w:val="0"/>
          <w:spacing w:val="20"/>
          <w:sz w:val="21"/>
          <w:szCs w:val="21"/>
        </w:rPr>
        <w:t xml:space="preserve"> </w:t>
      </w:r>
      <w:r w:rsidRPr="00137105">
        <w:rPr>
          <w:rFonts w:ascii="Abadi" w:hAnsi="Abadi"/>
          <w:b w:val="0"/>
          <w:bCs w:val="0"/>
          <w:sz w:val="21"/>
          <w:szCs w:val="21"/>
        </w:rPr>
        <w:t>plazas</w:t>
      </w:r>
      <w:r w:rsidRPr="00137105">
        <w:rPr>
          <w:rFonts w:ascii="Abadi" w:hAnsi="Abadi"/>
          <w:b w:val="0"/>
          <w:bCs w:val="0"/>
          <w:spacing w:val="23"/>
          <w:sz w:val="21"/>
          <w:szCs w:val="21"/>
        </w:rPr>
        <w:t xml:space="preserve"> </w:t>
      </w:r>
      <w:r w:rsidRPr="00137105">
        <w:rPr>
          <w:rFonts w:ascii="Abadi" w:hAnsi="Abadi"/>
          <w:b w:val="0"/>
          <w:bCs w:val="0"/>
          <w:sz w:val="21"/>
          <w:szCs w:val="21"/>
        </w:rPr>
        <w:t>y</w:t>
      </w:r>
      <w:r w:rsidRPr="00137105">
        <w:rPr>
          <w:rFonts w:ascii="Abadi" w:hAnsi="Abadi"/>
          <w:b w:val="0"/>
          <w:bCs w:val="0"/>
          <w:spacing w:val="19"/>
          <w:sz w:val="21"/>
          <w:szCs w:val="21"/>
        </w:rPr>
        <w:t xml:space="preserve"> </w:t>
      </w:r>
      <w:r w:rsidRPr="00137105">
        <w:rPr>
          <w:rFonts w:ascii="Abadi" w:hAnsi="Abadi"/>
          <w:b w:val="0"/>
          <w:bCs w:val="0"/>
          <w:sz w:val="21"/>
          <w:szCs w:val="21"/>
        </w:rPr>
        <w:t>calles</w:t>
      </w:r>
      <w:r w:rsidRPr="00137105">
        <w:rPr>
          <w:rFonts w:ascii="Abadi" w:hAnsi="Abadi"/>
          <w:b w:val="0"/>
          <w:bCs w:val="0"/>
          <w:spacing w:val="20"/>
          <w:sz w:val="21"/>
          <w:szCs w:val="21"/>
        </w:rPr>
        <w:t xml:space="preserve"> </w:t>
      </w:r>
      <w:r w:rsidRPr="00137105">
        <w:rPr>
          <w:rFonts w:ascii="Abadi" w:hAnsi="Abadi"/>
          <w:b w:val="0"/>
          <w:bCs w:val="0"/>
          <w:sz w:val="21"/>
          <w:szCs w:val="21"/>
        </w:rPr>
        <w:t>de</w:t>
      </w:r>
      <w:r w:rsidRPr="00137105">
        <w:rPr>
          <w:rFonts w:ascii="Abadi" w:hAnsi="Abadi"/>
          <w:b w:val="0"/>
          <w:bCs w:val="0"/>
          <w:spacing w:val="22"/>
          <w:sz w:val="21"/>
          <w:szCs w:val="21"/>
        </w:rPr>
        <w:t xml:space="preserve"> </w:t>
      </w:r>
      <w:r w:rsidRPr="00137105">
        <w:rPr>
          <w:rFonts w:ascii="Abadi" w:hAnsi="Abadi"/>
          <w:b w:val="0"/>
          <w:bCs w:val="0"/>
          <w:sz w:val="21"/>
          <w:szCs w:val="21"/>
        </w:rPr>
        <w:t>esta</w:t>
      </w:r>
      <w:r w:rsidRPr="00137105">
        <w:rPr>
          <w:rFonts w:ascii="Abadi" w:hAnsi="Abadi"/>
          <w:b w:val="0"/>
          <w:bCs w:val="0"/>
          <w:spacing w:val="21"/>
          <w:sz w:val="21"/>
          <w:szCs w:val="21"/>
        </w:rPr>
        <w:t xml:space="preserve"> </w:t>
      </w:r>
      <w:r w:rsidRPr="00137105">
        <w:rPr>
          <w:rFonts w:ascii="Abadi" w:hAnsi="Abadi"/>
          <w:b w:val="0"/>
          <w:bCs w:val="0"/>
          <w:sz w:val="21"/>
          <w:szCs w:val="21"/>
        </w:rPr>
        <w:t>capital</w:t>
      </w:r>
      <w:r w:rsidRPr="00137105">
        <w:rPr>
          <w:rFonts w:ascii="Abadi" w:hAnsi="Abadi"/>
          <w:b w:val="0"/>
          <w:bCs w:val="0"/>
          <w:spacing w:val="24"/>
          <w:sz w:val="21"/>
          <w:szCs w:val="21"/>
        </w:rPr>
        <w:t xml:space="preserve"> </w:t>
      </w:r>
      <w:r w:rsidRPr="00137105">
        <w:rPr>
          <w:rFonts w:ascii="Abadi" w:hAnsi="Abadi"/>
          <w:b w:val="0"/>
          <w:bCs w:val="0"/>
          <w:sz w:val="21"/>
          <w:szCs w:val="21"/>
        </w:rPr>
        <w:t>un</w:t>
      </w:r>
      <w:r w:rsidRPr="00137105">
        <w:rPr>
          <w:rFonts w:ascii="Abadi" w:hAnsi="Abadi"/>
          <w:b w:val="0"/>
          <w:bCs w:val="0"/>
          <w:spacing w:val="23"/>
          <w:sz w:val="21"/>
          <w:szCs w:val="21"/>
        </w:rPr>
        <w:t xml:space="preserve"> </w:t>
      </w:r>
      <w:r w:rsidRPr="00137105">
        <w:rPr>
          <w:rFonts w:ascii="Abadi" w:hAnsi="Abadi"/>
          <w:b w:val="0"/>
          <w:bCs w:val="0"/>
          <w:sz w:val="21"/>
          <w:szCs w:val="21"/>
        </w:rPr>
        <w:t>escenario,</w:t>
      </w:r>
      <w:r w:rsidRPr="00137105">
        <w:rPr>
          <w:rFonts w:ascii="Abadi" w:hAnsi="Abadi"/>
          <w:b w:val="0"/>
          <w:bCs w:val="0"/>
          <w:spacing w:val="22"/>
          <w:sz w:val="21"/>
          <w:szCs w:val="21"/>
        </w:rPr>
        <w:t xml:space="preserve"> </w:t>
      </w:r>
      <w:r w:rsidRPr="00137105">
        <w:rPr>
          <w:rFonts w:ascii="Abadi" w:hAnsi="Abadi"/>
          <w:b w:val="0"/>
          <w:bCs w:val="0"/>
          <w:sz w:val="21"/>
          <w:szCs w:val="21"/>
        </w:rPr>
        <w:t>el</w:t>
      </w:r>
    </w:p>
    <w:p w14:paraId="0E9051F0" w14:textId="77777777" w:rsidR="00873DAD" w:rsidRPr="00137105" w:rsidRDefault="00873DAD" w:rsidP="00873DAD">
      <w:pPr>
        <w:pStyle w:val="Textoindependiente"/>
        <w:kinsoku w:val="0"/>
        <w:overflowPunct w:val="0"/>
        <w:rPr>
          <w:rFonts w:ascii="Abadi" w:hAnsi="Abadi"/>
          <w:b w:val="0"/>
          <w:bCs w:val="0"/>
          <w:sz w:val="21"/>
          <w:szCs w:val="21"/>
        </w:rPr>
      </w:pPr>
      <w:r w:rsidRPr="00137105">
        <w:rPr>
          <w:rFonts w:ascii="Abadi" w:hAnsi="Abadi"/>
          <w:b w:val="0"/>
          <w:bCs w:val="0"/>
          <w:sz w:val="21"/>
          <w:szCs w:val="21"/>
        </w:rPr>
        <w:t>amor</w:t>
      </w:r>
      <w:r w:rsidRPr="00137105">
        <w:rPr>
          <w:rFonts w:ascii="Abadi" w:hAnsi="Abadi"/>
          <w:b w:val="0"/>
          <w:bCs w:val="0"/>
          <w:spacing w:val="1"/>
          <w:sz w:val="21"/>
          <w:szCs w:val="21"/>
        </w:rPr>
        <w:t xml:space="preserve"> </w:t>
      </w:r>
      <w:r w:rsidRPr="00137105">
        <w:rPr>
          <w:rFonts w:ascii="Abadi" w:hAnsi="Abadi"/>
          <w:b w:val="0"/>
          <w:bCs w:val="0"/>
          <w:sz w:val="21"/>
          <w:szCs w:val="21"/>
        </w:rPr>
        <w:t>de</w:t>
      </w:r>
      <w:r w:rsidRPr="00137105">
        <w:rPr>
          <w:rFonts w:ascii="Abadi" w:hAnsi="Abadi"/>
          <w:b w:val="0"/>
          <w:bCs w:val="0"/>
          <w:spacing w:val="1"/>
          <w:sz w:val="21"/>
          <w:szCs w:val="21"/>
        </w:rPr>
        <w:t xml:space="preserve"> </w:t>
      </w:r>
      <w:r w:rsidRPr="00137105">
        <w:rPr>
          <w:rFonts w:ascii="Abadi" w:hAnsi="Abadi"/>
          <w:b w:val="0"/>
          <w:bCs w:val="0"/>
          <w:sz w:val="21"/>
          <w:szCs w:val="21"/>
        </w:rPr>
        <w:t>“</w:t>
      </w:r>
      <w:proofErr w:type="spellStart"/>
      <w:r w:rsidRPr="00137105">
        <w:rPr>
          <w:rFonts w:ascii="Abadi" w:hAnsi="Abadi"/>
          <w:b w:val="0"/>
          <w:bCs w:val="0"/>
          <w:sz w:val="21"/>
          <w:szCs w:val="21"/>
        </w:rPr>
        <w:t>callejonear</w:t>
      </w:r>
      <w:proofErr w:type="spellEnd"/>
      <w:r w:rsidRPr="00137105">
        <w:rPr>
          <w:rFonts w:ascii="Abadi" w:hAnsi="Abadi"/>
          <w:b w:val="0"/>
          <w:bCs w:val="0"/>
          <w:sz w:val="21"/>
          <w:szCs w:val="21"/>
        </w:rPr>
        <w:t>”.</w:t>
      </w:r>
    </w:p>
    <w:p w14:paraId="51A41710" w14:textId="77777777" w:rsidR="00873DAD" w:rsidRPr="00137105" w:rsidRDefault="00873DAD" w:rsidP="00873DAD">
      <w:pPr>
        <w:pStyle w:val="Textoindependiente"/>
        <w:kinsoku w:val="0"/>
        <w:overflowPunct w:val="0"/>
        <w:rPr>
          <w:rFonts w:ascii="Abadi" w:hAnsi="Abadi"/>
          <w:b w:val="0"/>
          <w:bCs w:val="0"/>
          <w:sz w:val="21"/>
          <w:szCs w:val="21"/>
        </w:rPr>
      </w:pPr>
    </w:p>
    <w:p w14:paraId="1F15A777" w14:textId="77777777" w:rsidR="00873DAD" w:rsidRPr="00137105" w:rsidRDefault="00873DAD" w:rsidP="00873DAD">
      <w:pPr>
        <w:pStyle w:val="Textoindependiente"/>
        <w:kinsoku w:val="0"/>
        <w:overflowPunct w:val="0"/>
        <w:ind w:right="119"/>
        <w:rPr>
          <w:rFonts w:ascii="Abadi" w:hAnsi="Abadi"/>
          <w:b w:val="0"/>
          <w:bCs w:val="0"/>
          <w:sz w:val="21"/>
          <w:szCs w:val="21"/>
        </w:rPr>
      </w:pPr>
      <w:r w:rsidRPr="00137105">
        <w:rPr>
          <w:rFonts w:ascii="Abadi" w:hAnsi="Abadi"/>
          <w:b w:val="0"/>
          <w:bCs w:val="0"/>
          <w:sz w:val="21"/>
          <w:szCs w:val="21"/>
        </w:rPr>
        <w:t>Y</w:t>
      </w:r>
      <w:r w:rsidRPr="00137105">
        <w:rPr>
          <w:rFonts w:ascii="Abadi" w:hAnsi="Abadi"/>
          <w:b w:val="0"/>
          <w:bCs w:val="0"/>
          <w:spacing w:val="21"/>
          <w:sz w:val="21"/>
          <w:szCs w:val="21"/>
        </w:rPr>
        <w:t xml:space="preserve"> </w:t>
      </w:r>
      <w:r w:rsidRPr="00137105">
        <w:rPr>
          <w:rFonts w:ascii="Abadi" w:hAnsi="Abadi"/>
          <w:b w:val="0"/>
          <w:bCs w:val="0"/>
          <w:sz w:val="21"/>
          <w:szCs w:val="21"/>
        </w:rPr>
        <w:t>tanto</w:t>
      </w:r>
      <w:r w:rsidRPr="00137105">
        <w:rPr>
          <w:rFonts w:ascii="Abadi" w:hAnsi="Abadi"/>
          <w:b w:val="0"/>
          <w:bCs w:val="0"/>
          <w:spacing w:val="19"/>
          <w:sz w:val="21"/>
          <w:szCs w:val="21"/>
        </w:rPr>
        <w:t xml:space="preserve"> </w:t>
      </w:r>
      <w:r w:rsidRPr="00137105">
        <w:rPr>
          <w:rFonts w:ascii="Abadi" w:hAnsi="Abadi"/>
          <w:b w:val="0"/>
          <w:bCs w:val="0"/>
          <w:sz w:val="21"/>
          <w:szCs w:val="21"/>
        </w:rPr>
        <w:t>el</w:t>
      </w:r>
      <w:r w:rsidRPr="00137105">
        <w:rPr>
          <w:rFonts w:ascii="Abadi" w:hAnsi="Abadi"/>
          <w:b w:val="0"/>
          <w:bCs w:val="0"/>
          <w:spacing w:val="20"/>
          <w:sz w:val="21"/>
          <w:szCs w:val="21"/>
        </w:rPr>
        <w:t xml:space="preserve"> </w:t>
      </w:r>
      <w:r w:rsidRPr="00137105">
        <w:rPr>
          <w:rFonts w:ascii="Abadi" w:hAnsi="Abadi"/>
          <w:b w:val="0"/>
          <w:bCs w:val="0"/>
          <w:sz w:val="21"/>
          <w:szCs w:val="21"/>
        </w:rPr>
        <w:t>teatro</w:t>
      </w:r>
      <w:r w:rsidRPr="00137105">
        <w:rPr>
          <w:rFonts w:ascii="Abadi" w:hAnsi="Abadi"/>
          <w:b w:val="0"/>
          <w:bCs w:val="0"/>
          <w:spacing w:val="20"/>
          <w:sz w:val="21"/>
          <w:szCs w:val="21"/>
        </w:rPr>
        <w:t xml:space="preserve"> </w:t>
      </w:r>
      <w:r w:rsidRPr="00137105">
        <w:rPr>
          <w:rFonts w:ascii="Abadi" w:hAnsi="Abadi"/>
          <w:b w:val="0"/>
          <w:bCs w:val="0"/>
          <w:sz w:val="21"/>
          <w:szCs w:val="21"/>
        </w:rPr>
        <w:t>universitario,</w:t>
      </w:r>
      <w:r w:rsidRPr="00137105">
        <w:rPr>
          <w:rFonts w:ascii="Abadi" w:hAnsi="Abadi"/>
          <w:b w:val="0"/>
          <w:bCs w:val="0"/>
          <w:spacing w:val="23"/>
          <w:sz w:val="21"/>
          <w:szCs w:val="21"/>
        </w:rPr>
        <w:t xml:space="preserve"> </w:t>
      </w:r>
      <w:r w:rsidRPr="00137105">
        <w:rPr>
          <w:rFonts w:ascii="Abadi" w:hAnsi="Abadi"/>
          <w:b w:val="0"/>
          <w:bCs w:val="0"/>
          <w:sz w:val="21"/>
          <w:szCs w:val="21"/>
        </w:rPr>
        <w:t>como</w:t>
      </w:r>
      <w:r w:rsidRPr="00137105">
        <w:rPr>
          <w:rFonts w:ascii="Abadi" w:hAnsi="Abadi"/>
          <w:b w:val="0"/>
          <w:bCs w:val="0"/>
          <w:spacing w:val="20"/>
          <w:sz w:val="21"/>
          <w:szCs w:val="21"/>
        </w:rPr>
        <w:t xml:space="preserve"> </w:t>
      </w:r>
      <w:r w:rsidRPr="00137105">
        <w:rPr>
          <w:rFonts w:ascii="Abadi" w:hAnsi="Abadi"/>
          <w:b w:val="0"/>
          <w:bCs w:val="0"/>
          <w:sz w:val="21"/>
          <w:szCs w:val="21"/>
        </w:rPr>
        <w:t>los</w:t>
      </w:r>
      <w:r w:rsidRPr="00137105">
        <w:rPr>
          <w:rFonts w:ascii="Abadi" w:hAnsi="Abadi"/>
          <w:b w:val="0"/>
          <w:bCs w:val="0"/>
          <w:spacing w:val="18"/>
          <w:sz w:val="21"/>
          <w:szCs w:val="21"/>
        </w:rPr>
        <w:t xml:space="preserve"> </w:t>
      </w:r>
      <w:r w:rsidRPr="00137105">
        <w:rPr>
          <w:rFonts w:ascii="Abadi" w:hAnsi="Abadi"/>
          <w:b w:val="0"/>
          <w:bCs w:val="0"/>
          <w:sz w:val="21"/>
          <w:szCs w:val="21"/>
        </w:rPr>
        <w:t>entremeses</w:t>
      </w:r>
      <w:r w:rsidRPr="00137105">
        <w:rPr>
          <w:rFonts w:ascii="Abadi" w:hAnsi="Abadi"/>
          <w:b w:val="0"/>
          <w:bCs w:val="0"/>
          <w:spacing w:val="21"/>
          <w:sz w:val="21"/>
          <w:szCs w:val="21"/>
        </w:rPr>
        <w:t xml:space="preserve"> </w:t>
      </w:r>
      <w:r w:rsidRPr="00137105">
        <w:rPr>
          <w:rFonts w:ascii="Abadi" w:hAnsi="Abadi"/>
          <w:b w:val="0"/>
          <w:bCs w:val="0"/>
          <w:sz w:val="21"/>
          <w:szCs w:val="21"/>
        </w:rPr>
        <w:t>cervantinos</w:t>
      </w:r>
      <w:r w:rsidRPr="00137105">
        <w:rPr>
          <w:rFonts w:ascii="Abadi" w:hAnsi="Abadi"/>
          <w:b w:val="0"/>
          <w:bCs w:val="0"/>
          <w:spacing w:val="22"/>
          <w:sz w:val="21"/>
          <w:szCs w:val="21"/>
        </w:rPr>
        <w:t xml:space="preserve"> </w:t>
      </w:r>
      <w:r w:rsidRPr="00137105">
        <w:rPr>
          <w:rFonts w:ascii="Abadi" w:hAnsi="Abadi"/>
          <w:b w:val="0"/>
          <w:bCs w:val="0"/>
          <w:sz w:val="21"/>
          <w:szCs w:val="21"/>
        </w:rPr>
        <w:t>y</w:t>
      </w:r>
      <w:r w:rsidRPr="00137105">
        <w:rPr>
          <w:rFonts w:ascii="Abadi" w:hAnsi="Abadi"/>
          <w:b w:val="0"/>
          <w:bCs w:val="0"/>
          <w:spacing w:val="19"/>
          <w:sz w:val="21"/>
          <w:szCs w:val="21"/>
        </w:rPr>
        <w:t xml:space="preserve"> </w:t>
      </w:r>
      <w:r w:rsidRPr="00137105">
        <w:rPr>
          <w:rFonts w:ascii="Abadi" w:hAnsi="Abadi"/>
          <w:b w:val="0"/>
          <w:bCs w:val="0"/>
          <w:sz w:val="21"/>
          <w:szCs w:val="21"/>
        </w:rPr>
        <w:t>los</w:t>
      </w:r>
      <w:r w:rsidRPr="00137105">
        <w:rPr>
          <w:rFonts w:ascii="Abadi" w:hAnsi="Abadi"/>
          <w:b w:val="0"/>
          <w:bCs w:val="0"/>
          <w:spacing w:val="21"/>
          <w:sz w:val="21"/>
          <w:szCs w:val="21"/>
        </w:rPr>
        <w:t xml:space="preserve"> </w:t>
      </w:r>
      <w:r w:rsidRPr="00137105">
        <w:rPr>
          <w:rFonts w:ascii="Abadi" w:hAnsi="Abadi"/>
          <w:b w:val="0"/>
          <w:bCs w:val="0"/>
          <w:sz w:val="21"/>
          <w:szCs w:val="21"/>
        </w:rPr>
        <w:t>juglares de</w:t>
      </w:r>
      <w:r w:rsidRPr="00137105">
        <w:rPr>
          <w:rFonts w:ascii="Abadi" w:hAnsi="Abadi"/>
          <w:b w:val="0"/>
          <w:bCs w:val="0"/>
          <w:spacing w:val="1"/>
          <w:sz w:val="21"/>
          <w:szCs w:val="21"/>
        </w:rPr>
        <w:t xml:space="preserve"> </w:t>
      </w:r>
      <w:r w:rsidRPr="00137105">
        <w:rPr>
          <w:rFonts w:ascii="Abadi" w:hAnsi="Abadi"/>
          <w:b w:val="0"/>
          <w:bCs w:val="0"/>
          <w:sz w:val="21"/>
          <w:szCs w:val="21"/>
        </w:rPr>
        <w:t>Guanajuato</w:t>
      </w:r>
      <w:r w:rsidRPr="00137105">
        <w:rPr>
          <w:rFonts w:ascii="Abadi" w:hAnsi="Abadi"/>
          <w:b w:val="0"/>
          <w:bCs w:val="0"/>
          <w:spacing w:val="2"/>
          <w:sz w:val="21"/>
          <w:szCs w:val="21"/>
        </w:rPr>
        <w:t xml:space="preserve"> </w:t>
      </w:r>
      <w:r w:rsidRPr="00137105">
        <w:rPr>
          <w:rFonts w:ascii="Abadi" w:hAnsi="Abadi"/>
          <w:b w:val="0"/>
          <w:bCs w:val="0"/>
          <w:sz w:val="21"/>
          <w:szCs w:val="21"/>
        </w:rPr>
        <w:t>están</w:t>
      </w:r>
      <w:r w:rsidRPr="00137105">
        <w:rPr>
          <w:rFonts w:ascii="Abadi" w:hAnsi="Abadi"/>
          <w:b w:val="0"/>
          <w:bCs w:val="0"/>
          <w:spacing w:val="1"/>
          <w:sz w:val="21"/>
          <w:szCs w:val="21"/>
        </w:rPr>
        <w:t xml:space="preserve"> </w:t>
      </w:r>
      <w:r w:rsidRPr="00137105">
        <w:rPr>
          <w:rFonts w:ascii="Abadi" w:hAnsi="Abadi"/>
          <w:b w:val="0"/>
          <w:bCs w:val="0"/>
          <w:sz w:val="21"/>
          <w:szCs w:val="21"/>
        </w:rPr>
        <w:t>indisolublemente</w:t>
      </w:r>
      <w:r w:rsidRPr="00137105">
        <w:rPr>
          <w:rFonts w:ascii="Abadi" w:hAnsi="Abadi"/>
          <w:b w:val="0"/>
          <w:bCs w:val="0"/>
          <w:spacing w:val="1"/>
          <w:sz w:val="21"/>
          <w:szCs w:val="21"/>
        </w:rPr>
        <w:t xml:space="preserve"> </w:t>
      </w:r>
      <w:r w:rsidRPr="00137105">
        <w:rPr>
          <w:rFonts w:ascii="Abadi" w:hAnsi="Abadi"/>
          <w:b w:val="0"/>
          <w:bCs w:val="0"/>
          <w:sz w:val="21"/>
          <w:szCs w:val="21"/>
        </w:rPr>
        <w:t>ligados</w:t>
      </w:r>
      <w:r w:rsidRPr="00137105">
        <w:rPr>
          <w:rFonts w:ascii="Abadi" w:hAnsi="Abadi"/>
          <w:b w:val="0"/>
          <w:bCs w:val="0"/>
          <w:spacing w:val="3"/>
          <w:sz w:val="21"/>
          <w:szCs w:val="21"/>
        </w:rPr>
        <w:t xml:space="preserve"> </w:t>
      </w:r>
      <w:r w:rsidRPr="00137105">
        <w:rPr>
          <w:rFonts w:ascii="Abadi" w:hAnsi="Abadi"/>
          <w:b w:val="0"/>
          <w:bCs w:val="0"/>
          <w:sz w:val="21"/>
          <w:szCs w:val="21"/>
        </w:rPr>
        <w:t>a</w:t>
      </w:r>
      <w:r w:rsidRPr="00137105">
        <w:rPr>
          <w:rFonts w:ascii="Abadi" w:hAnsi="Abadi"/>
          <w:b w:val="0"/>
          <w:bCs w:val="0"/>
          <w:spacing w:val="1"/>
          <w:sz w:val="21"/>
          <w:szCs w:val="21"/>
        </w:rPr>
        <w:t xml:space="preserve"> </w:t>
      </w:r>
      <w:r w:rsidRPr="00137105">
        <w:rPr>
          <w:rFonts w:ascii="Abadi" w:hAnsi="Abadi"/>
          <w:b w:val="0"/>
          <w:bCs w:val="0"/>
          <w:sz w:val="21"/>
          <w:szCs w:val="21"/>
        </w:rPr>
        <w:t>los</w:t>
      </w:r>
      <w:r w:rsidRPr="00137105">
        <w:rPr>
          <w:rFonts w:ascii="Abadi" w:hAnsi="Abadi"/>
          <w:b w:val="0"/>
          <w:bCs w:val="0"/>
          <w:spacing w:val="1"/>
          <w:sz w:val="21"/>
          <w:szCs w:val="21"/>
        </w:rPr>
        <w:t xml:space="preserve"> </w:t>
      </w:r>
      <w:r w:rsidRPr="00137105">
        <w:rPr>
          <w:rFonts w:ascii="Abadi" w:hAnsi="Abadi"/>
          <w:b w:val="0"/>
          <w:bCs w:val="0"/>
          <w:sz w:val="21"/>
          <w:szCs w:val="21"/>
        </w:rPr>
        <w:t>personajes</w:t>
      </w:r>
      <w:r w:rsidRPr="00137105">
        <w:rPr>
          <w:rFonts w:ascii="Abadi" w:hAnsi="Abadi"/>
          <w:b w:val="0"/>
          <w:bCs w:val="0"/>
          <w:spacing w:val="2"/>
          <w:sz w:val="21"/>
          <w:szCs w:val="21"/>
        </w:rPr>
        <w:t xml:space="preserve"> </w:t>
      </w:r>
      <w:r w:rsidRPr="00137105">
        <w:rPr>
          <w:rFonts w:ascii="Abadi" w:hAnsi="Abadi"/>
          <w:b w:val="0"/>
          <w:bCs w:val="0"/>
          <w:sz w:val="21"/>
          <w:szCs w:val="21"/>
        </w:rPr>
        <w:t>de</w:t>
      </w:r>
      <w:r w:rsidRPr="00137105">
        <w:rPr>
          <w:rFonts w:ascii="Abadi" w:hAnsi="Abadi"/>
          <w:b w:val="0"/>
          <w:bCs w:val="0"/>
          <w:spacing w:val="1"/>
          <w:sz w:val="21"/>
          <w:szCs w:val="21"/>
        </w:rPr>
        <w:t xml:space="preserve"> </w:t>
      </w:r>
      <w:r w:rsidRPr="00137105">
        <w:rPr>
          <w:rFonts w:ascii="Abadi" w:hAnsi="Abadi"/>
          <w:b w:val="0"/>
          <w:bCs w:val="0"/>
          <w:sz w:val="21"/>
          <w:szCs w:val="21"/>
        </w:rPr>
        <w:t>esta</w:t>
      </w:r>
      <w:r w:rsidRPr="00137105">
        <w:rPr>
          <w:rFonts w:ascii="Abadi" w:hAnsi="Abadi"/>
          <w:b w:val="0"/>
          <w:bCs w:val="0"/>
          <w:spacing w:val="2"/>
          <w:sz w:val="21"/>
          <w:szCs w:val="21"/>
        </w:rPr>
        <w:t xml:space="preserve"> </w:t>
      </w:r>
      <w:r w:rsidRPr="00137105">
        <w:rPr>
          <w:rFonts w:ascii="Abadi" w:hAnsi="Abadi"/>
          <w:b w:val="0"/>
          <w:bCs w:val="0"/>
          <w:sz w:val="21"/>
          <w:szCs w:val="21"/>
        </w:rPr>
        <w:t>tierra.</w:t>
      </w:r>
    </w:p>
    <w:p w14:paraId="1CC6543A" w14:textId="77777777" w:rsidR="00873DAD" w:rsidRPr="00137105" w:rsidRDefault="00873DAD" w:rsidP="00873DAD">
      <w:pPr>
        <w:pStyle w:val="Textoindependiente"/>
        <w:kinsoku w:val="0"/>
        <w:overflowPunct w:val="0"/>
        <w:spacing w:before="10"/>
        <w:rPr>
          <w:rFonts w:ascii="Abadi" w:hAnsi="Abadi"/>
          <w:b w:val="0"/>
          <w:bCs w:val="0"/>
          <w:sz w:val="21"/>
          <w:szCs w:val="21"/>
        </w:rPr>
      </w:pPr>
    </w:p>
    <w:p w14:paraId="7F9A004B" w14:textId="77777777" w:rsidR="00873DAD" w:rsidRPr="00137105" w:rsidRDefault="00873DAD" w:rsidP="00873DAD">
      <w:pPr>
        <w:pStyle w:val="Textoindependiente"/>
        <w:kinsoku w:val="0"/>
        <w:overflowPunct w:val="0"/>
        <w:ind w:right="112"/>
        <w:rPr>
          <w:rFonts w:ascii="Abadi" w:hAnsi="Abadi"/>
          <w:b w:val="0"/>
          <w:bCs w:val="0"/>
          <w:sz w:val="21"/>
          <w:szCs w:val="21"/>
        </w:rPr>
      </w:pPr>
      <w:r w:rsidRPr="00137105">
        <w:rPr>
          <w:rFonts w:ascii="Abadi" w:hAnsi="Abadi"/>
          <w:b w:val="0"/>
          <w:bCs w:val="0"/>
          <w:sz w:val="21"/>
          <w:szCs w:val="21"/>
        </w:rPr>
        <w:t>Su</w:t>
      </w:r>
      <w:r w:rsidRPr="00137105">
        <w:rPr>
          <w:rFonts w:ascii="Abadi" w:hAnsi="Abadi"/>
          <w:b w:val="0"/>
          <w:bCs w:val="0"/>
          <w:spacing w:val="35"/>
          <w:sz w:val="21"/>
          <w:szCs w:val="21"/>
        </w:rPr>
        <w:t xml:space="preserve"> </w:t>
      </w:r>
      <w:r w:rsidRPr="00137105">
        <w:rPr>
          <w:rFonts w:ascii="Abadi" w:hAnsi="Abadi"/>
          <w:b w:val="0"/>
          <w:bCs w:val="0"/>
          <w:sz w:val="21"/>
          <w:szCs w:val="21"/>
        </w:rPr>
        <w:t>devenir</w:t>
      </w:r>
      <w:r w:rsidRPr="00137105">
        <w:rPr>
          <w:rFonts w:ascii="Abadi" w:hAnsi="Abadi"/>
          <w:b w:val="0"/>
          <w:bCs w:val="0"/>
          <w:spacing w:val="37"/>
          <w:sz w:val="21"/>
          <w:szCs w:val="21"/>
        </w:rPr>
        <w:t xml:space="preserve"> </w:t>
      </w:r>
      <w:r w:rsidRPr="00137105">
        <w:rPr>
          <w:rFonts w:ascii="Abadi" w:hAnsi="Abadi"/>
          <w:b w:val="0"/>
          <w:bCs w:val="0"/>
          <w:sz w:val="21"/>
          <w:szCs w:val="21"/>
        </w:rPr>
        <w:t>no</w:t>
      </w:r>
      <w:r w:rsidRPr="00137105">
        <w:rPr>
          <w:rFonts w:ascii="Abadi" w:hAnsi="Abadi"/>
          <w:b w:val="0"/>
          <w:bCs w:val="0"/>
          <w:spacing w:val="36"/>
          <w:sz w:val="21"/>
          <w:szCs w:val="21"/>
        </w:rPr>
        <w:t xml:space="preserve"> </w:t>
      </w:r>
      <w:r w:rsidRPr="00137105">
        <w:rPr>
          <w:rFonts w:ascii="Abadi" w:hAnsi="Abadi"/>
          <w:b w:val="0"/>
          <w:bCs w:val="0"/>
          <w:sz w:val="21"/>
          <w:szCs w:val="21"/>
        </w:rPr>
        <w:t>se</w:t>
      </w:r>
      <w:r w:rsidRPr="00137105">
        <w:rPr>
          <w:rFonts w:ascii="Abadi" w:hAnsi="Abadi"/>
          <w:b w:val="0"/>
          <w:bCs w:val="0"/>
          <w:spacing w:val="37"/>
          <w:sz w:val="21"/>
          <w:szCs w:val="21"/>
        </w:rPr>
        <w:t xml:space="preserve"> </w:t>
      </w:r>
      <w:r w:rsidRPr="00137105">
        <w:rPr>
          <w:rFonts w:ascii="Abadi" w:hAnsi="Abadi"/>
          <w:b w:val="0"/>
          <w:bCs w:val="0"/>
          <w:sz w:val="21"/>
          <w:szCs w:val="21"/>
        </w:rPr>
        <w:t>explica</w:t>
      </w:r>
      <w:r w:rsidRPr="00137105">
        <w:rPr>
          <w:rFonts w:ascii="Abadi" w:hAnsi="Abadi"/>
          <w:b w:val="0"/>
          <w:bCs w:val="0"/>
          <w:spacing w:val="38"/>
          <w:sz w:val="21"/>
          <w:szCs w:val="21"/>
        </w:rPr>
        <w:t xml:space="preserve"> </w:t>
      </w:r>
      <w:r w:rsidRPr="00137105">
        <w:rPr>
          <w:rFonts w:ascii="Abadi" w:hAnsi="Abadi"/>
          <w:b w:val="0"/>
          <w:bCs w:val="0"/>
          <w:sz w:val="21"/>
          <w:szCs w:val="21"/>
        </w:rPr>
        <w:t>sin</w:t>
      </w:r>
      <w:r w:rsidRPr="00137105">
        <w:rPr>
          <w:rFonts w:ascii="Abadi" w:hAnsi="Abadi"/>
          <w:b w:val="0"/>
          <w:bCs w:val="0"/>
          <w:spacing w:val="36"/>
          <w:sz w:val="21"/>
          <w:szCs w:val="21"/>
        </w:rPr>
        <w:t xml:space="preserve"> </w:t>
      </w:r>
      <w:r w:rsidRPr="00137105">
        <w:rPr>
          <w:rFonts w:ascii="Abadi" w:hAnsi="Abadi"/>
          <w:b w:val="0"/>
          <w:bCs w:val="0"/>
          <w:sz w:val="21"/>
          <w:szCs w:val="21"/>
        </w:rPr>
        <w:t>los</w:t>
      </w:r>
      <w:r w:rsidRPr="00137105">
        <w:rPr>
          <w:rFonts w:ascii="Abadi" w:hAnsi="Abadi"/>
          <w:b w:val="0"/>
          <w:bCs w:val="0"/>
          <w:spacing w:val="37"/>
          <w:sz w:val="21"/>
          <w:szCs w:val="21"/>
        </w:rPr>
        <w:t xml:space="preserve"> </w:t>
      </w:r>
      <w:r w:rsidRPr="00137105">
        <w:rPr>
          <w:rFonts w:ascii="Abadi" w:hAnsi="Abadi"/>
          <w:b w:val="0"/>
          <w:bCs w:val="0"/>
          <w:sz w:val="21"/>
          <w:szCs w:val="21"/>
        </w:rPr>
        <w:t>nombres</w:t>
      </w:r>
      <w:r w:rsidRPr="00137105">
        <w:rPr>
          <w:rFonts w:ascii="Abadi" w:hAnsi="Abadi"/>
          <w:b w:val="0"/>
          <w:bCs w:val="0"/>
          <w:spacing w:val="37"/>
          <w:sz w:val="21"/>
          <w:szCs w:val="21"/>
        </w:rPr>
        <w:t xml:space="preserve"> </w:t>
      </w:r>
      <w:r w:rsidRPr="00137105">
        <w:rPr>
          <w:rFonts w:ascii="Abadi" w:hAnsi="Abadi"/>
          <w:b w:val="0"/>
          <w:bCs w:val="0"/>
          <w:sz w:val="21"/>
          <w:szCs w:val="21"/>
        </w:rPr>
        <w:t>de</w:t>
      </w:r>
      <w:r w:rsidRPr="00137105">
        <w:rPr>
          <w:rFonts w:ascii="Abadi" w:hAnsi="Abadi"/>
          <w:b w:val="0"/>
          <w:bCs w:val="0"/>
          <w:spacing w:val="37"/>
          <w:sz w:val="21"/>
          <w:szCs w:val="21"/>
        </w:rPr>
        <w:t xml:space="preserve"> </w:t>
      </w:r>
      <w:r w:rsidRPr="00137105">
        <w:rPr>
          <w:rFonts w:ascii="Abadi" w:hAnsi="Abadi"/>
          <w:b w:val="0"/>
          <w:bCs w:val="0"/>
          <w:sz w:val="21"/>
          <w:szCs w:val="21"/>
        </w:rPr>
        <w:t>Enrique</w:t>
      </w:r>
      <w:r w:rsidRPr="00137105">
        <w:rPr>
          <w:rFonts w:ascii="Abadi" w:hAnsi="Abadi"/>
          <w:b w:val="0"/>
          <w:bCs w:val="0"/>
          <w:spacing w:val="36"/>
          <w:sz w:val="21"/>
          <w:szCs w:val="21"/>
        </w:rPr>
        <w:t xml:space="preserve"> </w:t>
      </w:r>
      <w:r w:rsidRPr="00137105">
        <w:rPr>
          <w:rFonts w:ascii="Abadi" w:hAnsi="Abadi"/>
          <w:b w:val="0"/>
          <w:bCs w:val="0"/>
          <w:sz w:val="21"/>
          <w:szCs w:val="21"/>
        </w:rPr>
        <w:t>Ruelas,</w:t>
      </w:r>
      <w:r w:rsidRPr="00137105">
        <w:rPr>
          <w:rFonts w:ascii="Abadi" w:hAnsi="Abadi"/>
          <w:b w:val="0"/>
          <w:bCs w:val="0"/>
          <w:spacing w:val="38"/>
          <w:sz w:val="21"/>
          <w:szCs w:val="21"/>
        </w:rPr>
        <w:t xml:space="preserve"> </w:t>
      </w:r>
      <w:r w:rsidRPr="00137105">
        <w:rPr>
          <w:rFonts w:ascii="Abadi" w:hAnsi="Abadi"/>
          <w:b w:val="0"/>
          <w:bCs w:val="0"/>
          <w:sz w:val="21"/>
          <w:szCs w:val="21"/>
        </w:rPr>
        <w:t>Eugenio</w:t>
      </w:r>
      <w:r w:rsidRPr="00137105">
        <w:rPr>
          <w:rFonts w:ascii="Abadi" w:hAnsi="Abadi"/>
          <w:b w:val="0"/>
          <w:bCs w:val="0"/>
          <w:spacing w:val="37"/>
          <w:sz w:val="21"/>
          <w:szCs w:val="21"/>
        </w:rPr>
        <w:t xml:space="preserve"> </w:t>
      </w:r>
      <w:r w:rsidRPr="00137105">
        <w:rPr>
          <w:rFonts w:ascii="Abadi" w:hAnsi="Abadi"/>
          <w:b w:val="0"/>
          <w:bCs w:val="0"/>
          <w:sz w:val="21"/>
          <w:szCs w:val="21"/>
        </w:rPr>
        <w:t>Trueba,</w:t>
      </w:r>
      <w:r w:rsidRPr="00137105">
        <w:rPr>
          <w:rFonts w:ascii="Abadi" w:hAnsi="Abadi"/>
          <w:b w:val="0"/>
          <w:bCs w:val="0"/>
          <w:spacing w:val="-1"/>
          <w:sz w:val="21"/>
          <w:szCs w:val="21"/>
        </w:rPr>
        <w:t xml:space="preserve"> </w:t>
      </w:r>
      <w:r w:rsidRPr="00137105">
        <w:rPr>
          <w:rFonts w:ascii="Abadi" w:hAnsi="Abadi"/>
          <w:b w:val="0"/>
          <w:bCs w:val="0"/>
          <w:sz w:val="21"/>
          <w:szCs w:val="21"/>
        </w:rPr>
        <w:t>Armando</w:t>
      </w:r>
      <w:r w:rsidRPr="00137105">
        <w:rPr>
          <w:rFonts w:ascii="Abadi" w:hAnsi="Abadi"/>
          <w:b w:val="0"/>
          <w:bCs w:val="0"/>
          <w:spacing w:val="34"/>
          <w:sz w:val="21"/>
          <w:szCs w:val="21"/>
        </w:rPr>
        <w:t xml:space="preserve"> </w:t>
      </w:r>
      <w:r w:rsidRPr="00137105">
        <w:rPr>
          <w:rFonts w:ascii="Abadi" w:hAnsi="Abadi"/>
          <w:b w:val="0"/>
          <w:bCs w:val="0"/>
          <w:sz w:val="21"/>
          <w:szCs w:val="21"/>
        </w:rPr>
        <w:t>Olivares,</w:t>
      </w:r>
      <w:r w:rsidRPr="00137105">
        <w:rPr>
          <w:rFonts w:ascii="Abadi" w:hAnsi="Abadi"/>
          <w:b w:val="0"/>
          <w:bCs w:val="0"/>
          <w:spacing w:val="35"/>
          <w:sz w:val="21"/>
          <w:szCs w:val="21"/>
        </w:rPr>
        <w:t xml:space="preserve"> </w:t>
      </w:r>
      <w:r w:rsidRPr="00137105">
        <w:rPr>
          <w:rFonts w:ascii="Abadi" w:hAnsi="Abadi"/>
          <w:b w:val="0"/>
          <w:bCs w:val="0"/>
          <w:sz w:val="21"/>
          <w:szCs w:val="21"/>
        </w:rPr>
        <w:t>Antonio</w:t>
      </w:r>
      <w:r w:rsidRPr="00137105">
        <w:rPr>
          <w:rFonts w:ascii="Abadi" w:hAnsi="Abadi"/>
          <w:b w:val="0"/>
          <w:bCs w:val="0"/>
          <w:spacing w:val="34"/>
          <w:sz w:val="21"/>
          <w:szCs w:val="21"/>
        </w:rPr>
        <w:t xml:space="preserve"> </w:t>
      </w:r>
      <w:r w:rsidRPr="00137105">
        <w:rPr>
          <w:rFonts w:ascii="Abadi" w:hAnsi="Abadi"/>
          <w:b w:val="0"/>
          <w:bCs w:val="0"/>
          <w:sz w:val="21"/>
          <w:szCs w:val="21"/>
        </w:rPr>
        <w:t>Torres</w:t>
      </w:r>
      <w:r w:rsidRPr="00137105">
        <w:rPr>
          <w:rFonts w:ascii="Abadi" w:hAnsi="Abadi"/>
          <w:b w:val="0"/>
          <w:bCs w:val="0"/>
          <w:spacing w:val="35"/>
          <w:sz w:val="21"/>
          <w:szCs w:val="21"/>
        </w:rPr>
        <w:t xml:space="preserve"> </w:t>
      </w:r>
      <w:r w:rsidRPr="00137105">
        <w:rPr>
          <w:rFonts w:ascii="Abadi" w:hAnsi="Abadi"/>
          <w:b w:val="0"/>
          <w:bCs w:val="0"/>
          <w:sz w:val="21"/>
          <w:szCs w:val="21"/>
        </w:rPr>
        <w:t>Gómez,</w:t>
      </w:r>
      <w:r w:rsidRPr="00137105">
        <w:rPr>
          <w:rFonts w:ascii="Abadi" w:hAnsi="Abadi"/>
          <w:b w:val="0"/>
          <w:bCs w:val="0"/>
          <w:spacing w:val="35"/>
          <w:sz w:val="21"/>
          <w:szCs w:val="21"/>
        </w:rPr>
        <w:t xml:space="preserve"> </w:t>
      </w:r>
      <w:r w:rsidRPr="00137105">
        <w:rPr>
          <w:rFonts w:ascii="Abadi" w:hAnsi="Abadi"/>
          <w:b w:val="0"/>
          <w:bCs w:val="0"/>
          <w:sz w:val="21"/>
          <w:szCs w:val="21"/>
        </w:rPr>
        <w:t>Miguel</w:t>
      </w:r>
      <w:r w:rsidRPr="00137105">
        <w:rPr>
          <w:rFonts w:ascii="Abadi" w:hAnsi="Abadi"/>
          <w:b w:val="0"/>
          <w:bCs w:val="0"/>
          <w:spacing w:val="35"/>
          <w:sz w:val="21"/>
          <w:szCs w:val="21"/>
        </w:rPr>
        <w:t xml:space="preserve"> </w:t>
      </w:r>
      <w:r w:rsidRPr="00137105">
        <w:rPr>
          <w:rFonts w:ascii="Abadi" w:hAnsi="Abadi"/>
          <w:b w:val="0"/>
          <w:bCs w:val="0"/>
          <w:sz w:val="21"/>
          <w:szCs w:val="21"/>
        </w:rPr>
        <w:t>Sabido,</w:t>
      </w:r>
      <w:r w:rsidRPr="00137105">
        <w:rPr>
          <w:rFonts w:ascii="Abadi" w:hAnsi="Abadi"/>
          <w:b w:val="0"/>
          <w:bCs w:val="0"/>
          <w:spacing w:val="35"/>
          <w:sz w:val="21"/>
          <w:szCs w:val="21"/>
        </w:rPr>
        <w:t xml:space="preserve"> </w:t>
      </w:r>
      <w:r w:rsidRPr="00137105">
        <w:rPr>
          <w:rFonts w:ascii="Abadi" w:hAnsi="Abadi"/>
          <w:b w:val="0"/>
          <w:bCs w:val="0"/>
          <w:sz w:val="21"/>
          <w:szCs w:val="21"/>
        </w:rPr>
        <w:t>el</w:t>
      </w:r>
      <w:r w:rsidRPr="00137105">
        <w:rPr>
          <w:rFonts w:ascii="Abadi" w:hAnsi="Abadi"/>
          <w:b w:val="0"/>
          <w:bCs w:val="0"/>
          <w:spacing w:val="37"/>
          <w:sz w:val="21"/>
          <w:szCs w:val="21"/>
        </w:rPr>
        <w:t xml:space="preserve"> </w:t>
      </w:r>
      <w:r w:rsidRPr="00137105">
        <w:rPr>
          <w:rFonts w:ascii="Abadi" w:hAnsi="Abadi"/>
          <w:b w:val="0"/>
          <w:bCs w:val="0"/>
          <w:sz w:val="21"/>
          <w:szCs w:val="21"/>
        </w:rPr>
        <w:t>flaco</w:t>
      </w:r>
      <w:r w:rsidRPr="00137105">
        <w:rPr>
          <w:rFonts w:ascii="Abadi" w:hAnsi="Abadi"/>
          <w:b w:val="0"/>
          <w:bCs w:val="0"/>
          <w:spacing w:val="35"/>
          <w:sz w:val="21"/>
          <w:szCs w:val="21"/>
        </w:rPr>
        <w:t xml:space="preserve"> </w:t>
      </w:r>
      <w:r w:rsidRPr="00137105">
        <w:rPr>
          <w:rFonts w:ascii="Abadi" w:hAnsi="Abadi"/>
          <w:b w:val="0"/>
          <w:bCs w:val="0"/>
          <w:sz w:val="21"/>
          <w:szCs w:val="21"/>
        </w:rPr>
        <w:t>Arias,</w:t>
      </w:r>
      <w:r w:rsidRPr="00137105">
        <w:rPr>
          <w:rFonts w:ascii="Abadi" w:hAnsi="Abadi"/>
          <w:b w:val="0"/>
          <w:bCs w:val="0"/>
          <w:spacing w:val="33"/>
          <w:sz w:val="21"/>
          <w:szCs w:val="21"/>
        </w:rPr>
        <w:t xml:space="preserve"> </w:t>
      </w:r>
      <w:r w:rsidRPr="00137105">
        <w:rPr>
          <w:rFonts w:ascii="Abadi" w:hAnsi="Abadi"/>
          <w:b w:val="0"/>
          <w:bCs w:val="0"/>
          <w:sz w:val="21"/>
          <w:szCs w:val="21"/>
        </w:rPr>
        <w:t>Pepe Araujo,</w:t>
      </w:r>
      <w:r w:rsidRPr="00137105">
        <w:rPr>
          <w:rFonts w:ascii="Abadi" w:hAnsi="Abadi"/>
          <w:b w:val="0"/>
          <w:bCs w:val="0"/>
          <w:spacing w:val="-1"/>
          <w:sz w:val="21"/>
          <w:szCs w:val="21"/>
        </w:rPr>
        <w:t xml:space="preserve"> </w:t>
      </w:r>
      <w:r w:rsidRPr="00137105">
        <w:rPr>
          <w:rFonts w:ascii="Abadi" w:hAnsi="Abadi"/>
          <w:b w:val="0"/>
          <w:bCs w:val="0"/>
          <w:sz w:val="21"/>
          <w:szCs w:val="21"/>
        </w:rPr>
        <w:t>Enrique</w:t>
      </w:r>
      <w:r w:rsidRPr="00137105">
        <w:rPr>
          <w:rFonts w:ascii="Abadi" w:hAnsi="Abadi"/>
          <w:b w:val="0"/>
          <w:bCs w:val="0"/>
          <w:spacing w:val="-2"/>
          <w:sz w:val="21"/>
          <w:szCs w:val="21"/>
        </w:rPr>
        <w:t xml:space="preserve"> </w:t>
      </w:r>
      <w:r w:rsidRPr="00137105">
        <w:rPr>
          <w:rFonts w:ascii="Abadi" w:hAnsi="Abadi"/>
          <w:b w:val="0"/>
          <w:bCs w:val="0"/>
          <w:sz w:val="21"/>
          <w:szCs w:val="21"/>
        </w:rPr>
        <w:t>Hagen, Eulalio</w:t>
      </w:r>
      <w:r w:rsidRPr="00137105">
        <w:rPr>
          <w:rFonts w:ascii="Abadi" w:hAnsi="Abadi"/>
          <w:b w:val="0"/>
          <w:bCs w:val="0"/>
          <w:spacing w:val="-2"/>
          <w:sz w:val="21"/>
          <w:szCs w:val="21"/>
        </w:rPr>
        <w:t xml:space="preserve"> </w:t>
      </w:r>
      <w:r w:rsidRPr="00137105">
        <w:rPr>
          <w:rFonts w:ascii="Abadi" w:hAnsi="Abadi"/>
          <w:b w:val="0"/>
          <w:bCs w:val="0"/>
          <w:sz w:val="21"/>
          <w:szCs w:val="21"/>
        </w:rPr>
        <w:t>Ferrer,</w:t>
      </w:r>
      <w:r w:rsidRPr="00137105">
        <w:rPr>
          <w:rFonts w:ascii="Abadi" w:hAnsi="Abadi"/>
          <w:b w:val="0"/>
          <w:bCs w:val="0"/>
          <w:spacing w:val="-2"/>
          <w:sz w:val="21"/>
          <w:szCs w:val="21"/>
        </w:rPr>
        <w:t xml:space="preserve"> </w:t>
      </w:r>
      <w:r w:rsidRPr="00137105">
        <w:rPr>
          <w:rFonts w:ascii="Abadi" w:hAnsi="Abadi"/>
          <w:b w:val="0"/>
          <w:bCs w:val="0"/>
          <w:sz w:val="21"/>
          <w:szCs w:val="21"/>
        </w:rPr>
        <w:t>Virgilio,</w:t>
      </w:r>
      <w:r w:rsidRPr="00137105">
        <w:rPr>
          <w:rFonts w:ascii="Abadi" w:hAnsi="Abadi"/>
          <w:b w:val="0"/>
          <w:bCs w:val="0"/>
          <w:spacing w:val="1"/>
          <w:sz w:val="21"/>
          <w:szCs w:val="21"/>
        </w:rPr>
        <w:t xml:space="preserve"> </w:t>
      </w:r>
      <w:r w:rsidRPr="00137105">
        <w:rPr>
          <w:rFonts w:ascii="Abadi" w:hAnsi="Abadi"/>
          <w:b w:val="0"/>
          <w:bCs w:val="0"/>
          <w:sz w:val="21"/>
          <w:szCs w:val="21"/>
        </w:rPr>
        <w:t>Fernández,</w:t>
      </w:r>
      <w:r w:rsidRPr="00137105">
        <w:rPr>
          <w:rFonts w:ascii="Abadi" w:hAnsi="Abadi"/>
          <w:b w:val="0"/>
          <w:bCs w:val="0"/>
          <w:spacing w:val="-2"/>
          <w:sz w:val="21"/>
          <w:szCs w:val="21"/>
        </w:rPr>
        <w:t xml:space="preserve"> </w:t>
      </w:r>
      <w:r w:rsidRPr="00137105">
        <w:rPr>
          <w:rFonts w:ascii="Abadi" w:hAnsi="Abadi"/>
          <w:b w:val="0"/>
          <w:bCs w:val="0"/>
          <w:sz w:val="21"/>
          <w:szCs w:val="21"/>
        </w:rPr>
        <w:t>Isauro</w:t>
      </w:r>
      <w:r w:rsidRPr="00137105">
        <w:rPr>
          <w:rFonts w:ascii="Abadi" w:hAnsi="Abadi"/>
          <w:b w:val="0"/>
          <w:bCs w:val="0"/>
          <w:spacing w:val="-1"/>
          <w:sz w:val="21"/>
          <w:szCs w:val="21"/>
        </w:rPr>
        <w:t xml:space="preserve"> </w:t>
      </w:r>
      <w:r w:rsidRPr="00137105">
        <w:rPr>
          <w:rFonts w:ascii="Abadi" w:hAnsi="Abadi"/>
          <w:b w:val="0"/>
          <w:bCs w:val="0"/>
          <w:sz w:val="21"/>
          <w:szCs w:val="21"/>
        </w:rPr>
        <w:t>Rionda,</w:t>
      </w:r>
      <w:r w:rsidRPr="00137105">
        <w:rPr>
          <w:rFonts w:ascii="Abadi" w:hAnsi="Abadi"/>
          <w:b w:val="0"/>
          <w:bCs w:val="0"/>
          <w:spacing w:val="-2"/>
          <w:sz w:val="21"/>
          <w:szCs w:val="21"/>
        </w:rPr>
        <w:t xml:space="preserve"> </w:t>
      </w:r>
      <w:r w:rsidRPr="00137105">
        <w:rPr>
          <w:rFonts w:ascii="Abadi" w:hAnsi="Abadi"/>
          <w:b w:val="0"/>
          <w:bCs w:val="0"/>
          <w:sz w:val="21"/>
          <w:szCs w:val="21"/>
        </w:rPr>
        <w:t xml:space="preserve">Gloria </w:t>
      </w:r>
      <w:proofErr w:type="spellStart"/>
      <w:r w:rsidRPr="00137105">
        <w:rPr>
          <w:rFonts w:ascii="Abadi" w:hAnsi="Abadi"/>
          <w:b w:val="0"/>
          <w:bCs w:val="0"/>
          <w:sz w:val="21"/>
          <w:szCs w:val="21"/>
        </w:rPr>
        <w:t>Avila</w:t>
      </w:r>
      <w:proofErr w:type="spellEnd"/>
      <w:r w:rsidRPr="00137105">
        <w:rPr>
          <w:rFonts w:ascii="Abadi" w:hAnsi="Abadi"/>
          <w:b w:val="0"/>
          <w:bCs w:val="0"/>
          <w:sz w:val="21"/>
          <w:szCs w:val="21"/>
        </w:rPr>
        <w:t>,</w:t>
      </w:r>
      <w:r w:rsidRPr="00137105">
        <w:rPr>
          <w:rFonts w:ascii="Abadi" w:hAnsi="Abadi"/>
          <w:b w:val="0"/>
          <w:bCs w:val="0"/>
          <w:spacing w:val="22"/>
          <w:sz w:val="21"/>
          <w:szCs w:val="21"/>
        </w:rPr>
        <w:t xml:space="preserve"> </w:t>
      </w:r>
      <w:r w:rsidRPr="00137105">
        <w:rPr>
          <w:rFonts w:ascii="Abadi" w:hAnsi="Abadi"/>
          <w:b w:val="0"/>
          <w:bCs w:val="0"/>
          <w:sz w:val="21"/>
          <w:szCs w:val="21"/>
        </w:rPr>
        <w:t>Antonio</w:t>
      </w:r>
      <w:r w:rsidRPr="00137105">
        <w:rPr>
          <w:rFonts w:ascii="Abadi" w:hAnsi="Abadi"/>
          <w:b w:val="0"/>
          <w:bCs w:val="0"/>
          <w:spacing w:val="20"/>
          <w:sz w:val="21"/>
          <w:szCs w:val="21"/>
        </w:rPr>
        <w:t xml:space="preserve"> </w:t>
      </w:r>
      <w:r w:rsidRPr="00137105">
        <w:rPr>
          <w:rFonts w:ascii="Abadi" w:hAnsi="Abadi"/>
          <w:b w:val="0"/>
          <w:bCs w:val="0"/>
          <w:sz w:val="21"/>
          <w:szCs w:val="21"/>
        </w:rPr>
        <w:t>de</w:t>
      </w:r>
      <w:r w:rsidRPr="00137105">
        <w:rPr>
          <w:rFonts w:ascii="Abadi" w:hAnsi="Abadi"/>
          <w:b w:val="0"/>
          <w:bCs w:val="0"/>
          <w:spacing w:val="20"/>
          <w:sz w:val="21"/>
          <w:szCs w:val="21"/>
        </w:rPr>
        <w:t xml:space="preserve"> </w:t>
      </w:r>
      <w:r w:rsidRPr="00137105">
        <w:rPr>
          <w:rFonts w:ascii="Abadi" w:hAnsi="Abadi"/>
          <w:b w:val="0"/>
          <w:bCs w:val="0"/>
          <w:sz w:val="21"/>
          <w:szCs w:val="21"/>
        </w:rPr>
        <w:t>la</w:t>
      </w:r>
      <w:r w:rsidRPr="00137105">
        <w:rPr>
          <w:rFonts w:ascii="Abadi" w:hAnsi="Abadi"/>
          <w:b w:val="0"/>
          <w:bCs w:val="0"/>
          <w:spacing w:val="18"/>
          <w:sz w:val="21"/>
          <w:szCs w:val="21"/>
        </w:rPr>
        <w:t xml:space="preserve"> </w:t>
      </w:r>
      <w:r w:rsidRPr="00137105">
        <w:rPr>
          <w:rFonts w:ascii="Abadi" w:hAnsi="Abadi"/>
          <w:b w:val="0"/>
          <w:bCs w:val="0"/>
          <w:sz w:val="21"/>
          <w:szCs w:val="21"/>
        </w:rPr>
        <w:t>Pompa,</w:t>
      </w:r>
      <w:r w:rsidRPr="00137105">
        <w:rPr>
          <w:rFonts w:ascii="Abadi" w:hAnsi="Abadi"/>
          <w:b w:val="0"/>
          <w:bCs w:val="0"/>
          <w:spacing w:val="19"/>
          <w:sz w:val="21"/>
          <w:szCs w:val="21"/>
        </w:rPr>
        <w:t xml:space="preserve"> </w:t>
      </w:r>
      <w:r w:rsidRPr="00137105">
        <w:rPr>
          <w:rFonts w:ascii="Abadi" w:hAnsi="Abadi"/>
          <w:b w:val="0"/>
          <w:bCs w:val="0"/>
          <w:sz w:val="21"/>
          <w:szCs w:val="21"/>
        </w:rPr>
        <w:t>Luis</w:t>
      </w:r>
      <w:r w:rsidRPr="00137105">
        <w:rPr>
          <w:rFonts w:ascii="Abadi" w:hAnsi="Abadi"/>
          <w:b w:val="0"/>
          <w:bCs w:val="0"/>
          <w:spacing w:val="21"/>
          <w:sz w:val="21"/>
          <w:szCs w:val="21"/>
        </w:rPr>
        <w:t xml:space="preserve"> </w:t>
      </w:r>
      <w:r w:rsidRPr="00137105">
        <w:rPr>
          <w:rFonts w:ascii="Abadi" w:hAnsi="Abadi"/>
          <w:b w:val="0"/>
          <w:bCs w:val="0"/>
          <w:sz w:val="21"/>
          <w:szCs w:val="21"/>
        </w:rPr>
        <w:t>Villoro,</w:t>
      </w:r>
      <w:r w:rsidRPr="00137105">
        <w:rPr>
          <w:rFonts w:ascii="Abadi" w:hAnsi="Abadi"/>
          <w:b w:val="0"/>
          <w:bCs w:val="0"/>
          <w:spacing w:val="24"/>
          <w:sz w:val="21"/>
          <w:szCs w:val="21"/>
        </w:rPr>
        <w:t xml:space="preserve"> </w:t>
      </w:r>
      <w:r w:rsidRPr="00137105">
        <w:rPr>
          <w:rFonts w:ascii="Abadi" w:hAnsi="Abadi"/>
          <w:b w:val="0"/>
          <w:bCs w:val="0"/>
          <w:sz w:val="21"/>
          <w:szCs w:val="21"/>
        </w:rPr>
        <w:t>la</w:t>
      </w:r>
      <w:r w:rsidRPr="00137105">
        <w:rPr>
          <w:rFonts w:ascii="Abadi" w:hAnsi="Abadi"/>
          <w:b w:val="0"/>
          <w:bCs w:val="0"/>
          <w:spacing w:val="21"/>
          <w:sz w:val="21"/>
          <w:szCs w:val="21"/>
        </w:rPr>
        <w:t xml:space="preserve"> </w:t>
      </w:r>
      <w:r w:rsidRPr="00137105">
        <w:rPr>
          <w:rFonts w:ascii="Abadi" w:hAnsi="Abadi"/>
          <w:b w:val="0"/>
          <w:bCs w:val="0"/>
          <w:sz w:val="21"/>
          <w:szCs w:val="21"/>
        </w:rPr>
        <w:t>familia</w:t>
      </w:r>
      <w:r w:rsidRPr="00137105">
        <w:rPr>
          <w:rFonts w:ascii="Abadi" w:hAnsi="Abadi"/>
          <w:b w:val="0"/>
          <w:bCs w:val="0"/>
          <w:spacing w:val="22"/>
          <w:sz w:val="21"/>
          <w:szCs w:val="21"/>
        </w:rPr>
        <w:t xml:space="preserve"> </w:t>
      </w:r>
      <w:r w:rsidRPr="00137105">
        <w:rPr>
          <w:rFonts w:ascii="Abadi" w:hAnsi="Abadi"/>
          <w:b w:val="0"/>
          <w:bCs w:val="0"/>
          <w:sz w:val="21"/>
          <w:szCs w:val="21"/>
        </w:rPr>
        <w:t>Vázquez</w:t>
      </w:r>
      <w:r w:rsidRPr="00137105">
        <w:rPr>
          <w:rFonts w:ascii="Abadi" w:hAnsi="Abadi"/>
          <w:b w:val="0"/>
          <w:bCs w:val="0"/>
          <w:spacing w:val="22"/>
          <w:sz w:val="21"/>
          <w:szCs w:val="21"/>
        </w:rPr>
        <w:t xml:space="preserve"> </w:t>
      </w:r>
      <w:r w:rsidRPr="00137105">
        <w:rPr>
          <w:rFonts w:ascii="Abadi" w:hAnsi="Abadi"/>
          <w:b w:val="0"/>
          <w:bCs w:val="0"/>
          <w:sz w:val="21"/>
          <w:szCs w:val="21"/>
        </w:rPr>
        <w:t>Nieto,</w:t>
      </w:r>
      <w:r w:rsidRPr="00137105">
        <w:rPr>
          <w:rFonts w:ascii="Abadi" w:hAnsi="Abadi"/>
          <w:b w:val="0"/>
          <w:bCs w:val="0"/>
          <w:spacing w:val="22"/>
          <w:sz w:val="21"/>
          <w:szCs w:val="21"/>
        </w:rPr>
        <w:t xml:space="preserve"> </w:t>
      </w:r>
      <w:r w:rsidRPr="00137105">
        <w:rPr>
          <w:rFonts w:ascii="Abadi" w:hAnsi="Abadi"/>
          <w:b w:val="0"/>
          <w:bCs w:val="0"/>
          <w:sz w:val="21"/>
          <w:szCs w:val="21"/>
        </w:rPr>
        <w:t>en</w:t>
      </w:r>
      <w:r w:rsidRPr="00137105">
        <w:rPr>
          <w:rFonts w:ascii="Abadi" w:hAnsi="Abadi"/>
          <w:b w:val="0"/>
          <w:bCs w:val="0"/>
          <w:spacing w:val="20"/>
          <w:sz w:val="21"/>
          <w:szCs w:val="21"/>
        </w:rPr>
        <w:t xml:space="preserve"> </w:t>
      </w:r>
      <w:r w:rsidRPr="00137105">
        <w:rPr>
          <w:rFonts w:ascii="Abadi" w:hAnsi="Abadi"/>
          <w:b w:val="0"/>
          <w:bCs w:val="0"/>
          <w:sz w:val="21"/>
          <w:szCs w:val="21"/>
        </w:rPr>
        <w:t>especial Isabel</w:t>
      </w:r>
      <w:r w:rsidRPr="00137105">
        <w:rPr>
          <w:rFonts w:ascii="Abadi" w:hAnsi="Abadi"/>
          <w:b w:val="0"/>
          <w:bCs w:val="0"/>
          <w:spacing w:val="1"/>
          <w:sz w:val="21"/>
          <w:szCs w:val="21"/>
        </w:rPr>
        <w:t xml:space="preserve"> </w:t>
      </w:r>
      <w:r w:rsidRPr="00137105">
        <w:rPr>
          <w:rFonts w:ascii="Abadi" w:hAnsi="Abadi"/>
          <w:b w:val="0"/>
          <w:bCs w:val="0"/>
          <w:sz w:val="21"/>
          <w:szCs w:val="21"/>
        </w:rPr>
        <w:t>y Pedro, Hugo</w:t>
      </w:r>
      <w:r w:rsidRPr="00137105">
        <w:rPr>
          <w:rFonts w:ascii="Abadi" w:hAnsi="Abadi"/>
          <w:b w:val="0"/>
          <w:bCs w:val="0"/>
          <w:spacing w:val="4"/>
          <w:sz w:val="21"/>
          <w:szCs w:val="21"/>
        </w:rPr>
        <w:t xml:space="preserve"> </w:t>
      </w:r>
      <w:r w:rsidRPr="00137105">
        <w:rPr>
          <w:rFonts w:ascii="Abadi" w:hAnsi="Abadi"/>
          <w:b w:val="0"/>
          <w:bCs w:val="0"/>
          <w:sz w:val="21"/>
          <w:szCs w:val="21"/>
        </w:rPr>
        <w:t>Gamba</w:t>
      </w:r>
      <w:r w:rsidRPr="00137105">
        <w:rPr>
          <w:rFonts w:ascii="Abadi" w:hAnsi="Abadi"/>
          <w:b w:val="0"/>
          <w:bCs w:val="0"/>
          <w:spacing w:val="1"/>
          <w:sz w:val="21"/>
          <w:szCs w:val="21"/>
        </w:rPr>
        <w:t xml:space="preserve"> </w:t>
      </w:r>
      <w:r w:rsidRPr="00137105">
        <w:rPr>
          <w:rFonts w:ascii="Abadi" w:hAnsi="Abadi"/>
          <w:b w:val="0"/>
          <w:bCs w:val="0"/>
          <w:sz w:val="21"/>
          <w:szCs w:val="21"/>
        </w:rPr>
        <w:t>Briones</w:t>
      </w:r>
      <w:r w:rsidRPr="00137105">
        <w:rPr>
          <w:rFonts w:ascii="Abadi" w:hAnsi="Abadi"/>
          <w:b w:val="0"/>
          <w:bCs w:val="0"/>
          <w:spacing w:val="2"/>
          <w:sz w:val="21"/>
          <w:szCs w:val="21"/>
        </w:rPr>
        <w:t xml:space="preserve"> </w:t>
      </w:r>
      <w:r w:rsidRPr="00137105">
        <w:rPr>
          <w:rFonts w:ascii="Abadi" w:hAnsi="Abadi"/>
          <w:b w:val="0"/>
          <w:bCs w:val="0"/>
          <w:sz w:val="21"/>
          <w:szCs w:val="21"/>
        </w:rPr>
        <w:t>o Arturo</w:t>
      </w:r>
      <w:r w:rsidRPr="00137105">
        <w:rPr>
          <w:rFonts w:ascii="Abadi" w:hAnsi="Abadi"/>
          <w:b w:val="0"/>
          <w:bCs w:val="0"/>
          <w:spacing w:val="1"/>
          <w:sz w:val="21"/>
          <w:szCs w:val="21"/>
        </w:rPr>
        <w:t xml:space="preserve"> </w:t>
      </w:r>
      <w:r w:rsidRPr="00137105">
        <w:rPr>
          <w:rFonts w:ascii="Abadi" w:hAnsi="Abadi"/>
          <w:b w:val="0"/>
          <w:bCs w:val="0"/>
          <w:sz w:val="21"/>
          <w:szCs w:val="21"/>
        </w:rPr>
        <w:t>Gutiérrez</w:t>
      </w:r>
      <w:r w:rsidRPr="00137105">
        <w:rPr>
          <w:rFonts w:ascii="Abadi" w:hAnsi="Abadi"/>
          <w:b w:val="0"/>
          <w:bCs w:val="0"/>
          <w:spacing w:val="1"/>
          <w:sz w:val="21"/>
          <w:szCs w:val="21"/>
        </w:rPr>
        <w:t xml:space="preserve"> </w:t>
      </w:r>
      <w:r w:rsidRPr="00137105">
        <w:rPr>
          <w:rFonts w:ascii="Abadi" w:hAnsi="Abadi"/>
          <w:b w:val="0"/>
          <w:bCs w:val="0"/>
          <w:sz w:val="21"/>
          <w:szCs w:val="21"/>
        </w:rPr>
        <w:t>Márquez.</w:t>
      </w:r>
    </w:p>
    <w:p w14:paraId="520A4B89" w14:textId="77777777" w:rsidR="00873DAD" w:rsidRPr="00137105" w:rsidRDefault="00873DAD" w:rsidP="00873DAD">
      <w:pPr>
        <w:pStyle w:val="Textoindependiente"/>
        <w:kinsoku w:val="0"/>
        <w:overflowPunct w:val="0"/>
        <w:spacing w:before="2"/>
        <w:rPr>
          <w:rFonts w:ascii="Abadi" w:hAnsi="Abadi"/>
          <w:b w:val="0"/>
          <w:bCs w:val="0"/>
          <w:sz w:val="21"/>
          <w:szCs w:val="21"/>
        </w:rPr>
      </w:pPr>
    </w:p>
    <w:p w14:paraId="70009E35" w14:textId="77777777" w:rsidR="00873DAD" w:rsidRPr="00137105" w:rsidRDefault="00873DAD" w:rsidP="00873DAD">
      <w:pPr>
        <w:pStyle w:val="Textoindependiente"/>
        <w:kinsoku w:val="0"/>
        <w:overflowPunct w:val="0"/>
        <w:ind w:right="113"/>
        <w:rPr>
          <w:rFonts w:ascii="Abadi" w:hAnsi="Abadi"/>
          <w:b w:val="0"/>
          <w:bCs w:val="0"/>
          <w:sz w:val="21"/>
          <w:szCs w:val="21"/>
        </w:rPr>
      </w:pPr>
      <w:r w:rsidRPr="00137105">
        <w:rPr>
          <w:rFonts w:ascii="Abadi" w:hAnsi="Abadi"/>
          <w:b w:val="0"/>
          <w:bCs w:val="0"/>
          <w:sz w:val="21"/>
          <w:szCs w:val="21"/>
        </w:rPr>
        <w:t>Y</w:t>
      </w:r>
      <w:r w:rsidRPr="00137105">
        <w:rPr>
          <w:rFonts w:ascii="Abadi" w:hAnsi="Abadi"/>
          <w:b w:val="0"/>
          <w:bCs w:val="0"/>
          <w:spacing w:val="39"/>
          <w:sz w:val="21"/>
          <w:szCs w:val="21"/>
        </w:rPr>
        <w:t xml:space="preserve"> </w:t>
      </w:r>
      <w:r w:rsidRPr="00137105">
        <w:rPr>
          <w:rFonts w:ascii="Abadi" w:hAnsi="Abadi"/>
          <w:b w:val="0"/>
          <w:bCs w:val="0"/>
          <w:sz w:val="21"/>
          <w:szCs w:val="21"/>
        </w:rPr>
        <w:t>el</w:t>
      </w:r>
      <w:r w:rsidRPr="00137105">
        <w:rPr>
          <w:rFonts w:ascii="Abadi" w:hAnsi="Abadi"/>
          <w:b w:val="0"/>
          <w:bCs w:val="0"/>
          <w:spacing w:val="39"/>
          <w:sz w:val="21"/>
          <w:szCs w:val="21"/>
        </w:rPr>
        <w:t xml:space="preserve"> </w:t>
      </w:r>
      <w:r w:rsidRPr="00137105">
        <w:rPr>
          <w:rFonts w:ascii="Abadi" w:hAnsi="Abadi"/>
          <w:b w:val="0"/>
          <w:bCs w:val="0"/>
          <w:sz w:val="21"/>
          <w:szCs w:val="21"/>
        </w:rPr>
        <w:t>concurso</w:t>
      </w:r>
      <w:r w:rsidRPr="00137105">
        <w:rPr>
          <w:rFonts w:ascii="Abadi" w:hAnsi="Abadi"/>
          <w:b w:val="0"/>
          <w:bCs w:val="0"/>
          <w:spacing w:val="40"/>
          <w:sz w:val="21"/>
          <w:szCs w:val="21"/>
        </w:rPr>
        <w:t xml:space="preserve"> </w:t>
      </w:r>
      <w:r w:rsidRPr="00137105">
        <w:rPr>
          <w:rFonts w:ascii="Abadi" w:hAnsi="Abadi"/>
          <w:b w:val="0"/>
          <w:bCs w:val="0"/>
          <w:sz w:val="21"/>
          <w:szCs w:val="21"/>
        </w:rPr>
        <w:t>de</w:t>
      </w:r>
      <w:r w:rsidRPr="00137105">
        <w:rPr>
          <w:rFonts w:ascii="Abadi" w:hAnsi="Abadi"/>
          <w:b w:val="0"/>
          <w:bCs w:val="0"/>
          <w:spacing w:val="40"/>
          <w:sz w:val="21"/>
          <w:szCs w:val="21"/>
        </w:rPr>
        <w:t xml:space="preserve"> </w:t>
      </w:r>
      <w:r w:rsidRPr="00137105">
        <w:rPr>
          <w:rFonts w:ascii="Abadi" w:hAnsi="Abadi"/>
          <w:b w:val="0"/>
          <w:bCs w:val="0"/>
          <w:sz w:val="21"/>
          <w:szCs w:val="21"/>
        </w:rPr>
        <w:t>estos</w:t>
      </w:r>
      <w:r w:rsidRPr="00137105">
        <w:rPr>
          <w:rFonts w:ascii="Abadi" w:hAnsi="Abadi"/>
          <w:b w:val="0"/>
          <w:bCs w:val="0"/>
          <w:spacing w:val="41"/>
          <w:sz w:val="21"/>
          <w:szCs w:val="21"/>
        </w:rPr>
        <w:t xml:space="preserve"> </w:t>
      </w:r>
      <w:r w:rsidRPr="00137105">
        <w:rPr>
          <w:rFonts w:ascii="Abadi" w:hAnsi="Abadi"/>
          <w:b w:val="0"/>
          <w:bCs w:val="0"/>
          <w:sz w:val="21"/>
          <w:szCs w:val="21"/>
        </w:rPr>
        <w:t>ilustres</w:t>
      </w:r>
      <w:r w:rsidRPr="00137105">
        <w:rPr>
          <w:rFonts w:ascii="Abadi" w:hAnsi="Abadi"/>
          <w:b w:val="0"/>
          <w:bCs w:val="0"/>
          <w:spacing w:val="40"/>
          <w:sz w:val="21"/>
          <w:szCs w:val="21"/>
        </w:rPr>
        <w:t xml:space="preserve"> </w:t>
      </w:r>
      <w:r w:rsidRPr="00137105">
        <w:rPr>
          <w:rFonts w:ascii="Abadi" w:hAnsi="Abadi"/>
          <w:b w:val="0"/>
          <w:bCs w:val="0"/>
          <w:sz w:val="21"/>
          <w:szCs w:val="21"/>
        </w:rPr>
        <w:t>guanajuatenses</w:t>
      </w:r>
      <w:r w:rsidRPr="00137105">
        <w:rPr>
          <w:rFonts w:ascii="Abadi" w:hAnsi="Abadi"/>
          <w:b w:val="0"/>
          <w:bCs w:val="0"/>
          <w:spacing w:val="42"/>
          <w:sz w:val="21"/>
          <w:szCs w:val="21"/>
        </w:rPr>
        <w:t xml:space="preserve"> </w:t>
      </w:r>
      <w:r w:rsidRPr="00137105">
        <w:rPr>
          <w:rFonts w:ascii="Abadi" w:hAnsi="Abadi"/>
          <w:b w:val="0"/>
          <w:bCs w:val="0"/>
          <w:sz w:val="21"/>
          <w:szCs w:val="21"/>
        </w:rPr>
        <w:t>no</w:t>
      </w:r>
      <w:r w:rsidRPr="00137105">
        <w:rPr>
          <w:rFonts w:ascii="Abadi" w:hAnsi="Abadi"/>
          <w:b w:val="0"/>
          <w:bCs w:val="0"/>
          <w:spacing w:val="39"/>
          <w:sz w:val="21"/>
          <w:szCs w:val="21"/>
        </w:rPr>
        <w:t xml:space="preserve"> </w:t>
      </w:r>
      <w:r w:rsidRPr="00137105">
        <w:rPr>
          <w:rFonts w:ascii="Abadi" w:hAnsi="Abadi"/>
          <w:b w:val="0"/>
          <w:bCs w:val="0"/>
          <w:sz w:val="21"/>
          <w:szCs w:val="21"/>
        </w:rPr>
        <w:t>es</w:t>
      </w:r>
      <w:r w:rsidRPr="00137105">
        <w:rPr>
          <w:rFonts w:ascii="Abadi" w:hAnsi="Abadi"/>
          <w:b w:val="0"/>
          <w:bCs w:val="0"/>
          <w:spacing w:val="39"/>
          <w:sz w:val="21"/>
          <w:szCs w:val="21"/>
        </w:rPr>
        <w:t xml:space="preserve"> </w:t>
      </w:r>
      <w:r w:rsidRPr="00137105">
        <w:rPr>
          <w:rFonts w:ascii="Abadi" w:hAnsi="Abadi"/>
          <w:b w:val="0"/>
          <w:bCs w:val="0"/>
          <w:sz w:val="21"/>
          <w:szCs w:val="21"/>
        </w:rPr>
        <w:t>de</w:t>
      </w:r>
      <w:r w:rsidRPr="00137105">
        <w:rPr>
          <w:rFonts w:ascii="Abadi" w:hAnsi="Abadi"/>
          <w:b w:val="0"/>
          <w:bCs w:val="0"/>
          <w:spacing w:val="40"/>
          <w:sz w:val="21"/>
          <w:szCs w:val="21"/>
        </w:rPr>
        <w:t xml:space="preserve"> </w:t>
      </w:r>
      <w:r w:rsidRPr="00137105">
        <w:rPr>
          <w:rFonts w:ascii="Abadi" w:hAnsi="Abadi"/>
          <w:b w:val="0"/>
          <w:bCs w:val="0"/>
          <w:sz w:val="21"/>
          <w:szCs w:val="21"/>
        </w:rPr>
        <w:t>ninguna</w:t>
      </w:r>
      <w:r w:rsidRPr="00137105">
        <w:rPr>
          <w:rFonts w:ascii="Abadi" w:hAnsi="Abadi"/>
          <w:b w:val="0"/>
          <w:bCs w:val="0"/>
          <w:spacing w:val="40"/>
          <w:sz w:val="21"/>
          <w:szCs w:val="21"/>
        </w:rPr>
        <w:t xml:space="preserve"> </w:t>
      </w:r>
      <w:r w:rsidRPr="00137105">
        <w:rPr>
          <w:rFonts w:ascii="Abadi" w:hAnsi="Abadi"/>
          <w:b w:val="0"/>
          <w:bCs w:val="0"/>
          <w:sz w:val="21"/>
          <w:szCs w:val="21"/>
        </w:rPr>
        <w:t>manera</w:t>
      </w:r>
      <w:r w:rsidRPr="00137105">
        <w:rPr>
          <w:rFonts w:ascii="Abadi" w:hAnsi="Abadi"/>
          <w:b w:val="0"/>
          <w:bCs w:val="0"/>
          <w:spacing w:val="43"/>
          <w:sz w:val="21"/>
          <w:szCs w:val="21"/>
        </w:rPr>
        <w:t xml:space="preserve"> </w:t>
      </w:r>
      <w:r w:rsidRPr="00137105">
        <w:rPr>
          <w:rFonts w:ascii="Abadi" w:hAnsi="Abadi"/>
          <w:b w:val="0"/>
          <w:bCs w:val="0"/>
          <w:sz w:val="21"/>
          <w:szCs w:val="21"/>
        </w:rPr>
        <w:t>una</w:t>
      </w:r>
      <w:r w:rsidRPr="00137105">
        <w:rPr>
          <w:rFonts w:ascii="Abadi" w:hAnsi="Abadi"/>
          <w:b w:val="0"/>
          <w:bCs w:val="0"/>
          <w:spacing w:val="-1"/>
          <w:sz w:val="21"/>
          <w:szCs w:val="21"/>
        </w:rPr>
        <w:t xml:space="preserve"> </w:t>
      </w:r>
      <w:r w:rsidRPr="00137105">
        <w:rPr>
          <w:rFonts w:ascii="Abadi" w:hAnsi="Abadi"/>
          <w:b w:val="0"/>
          <w:bCs w:val="0"/>
          <w:sz w:val="21"/>
          <w:szCs w:val="21"/>
        </w:rPr>
        <w:t>remembranza,</w:t>
      </w:r>
      <w:r w:rsidRPr="00137105">
        <w:rPr>
          <w:rFonts w:ascii="Abadi" w:hAnsi="Abadi"/>
          <w:b w:val="0"/>
          <w:bCs w:val="0"/>
          <w:spacing w:val="40"/>
          <w:sz w:val="21"/>
          <w:szCs w:val="21"/>
        </w:rPr>
        <w:t xml:space="preserve"> </w:t>
      </w:r>
      <w:r w:rsidRPr="00137105">
        <w:rPr>
          <w:rFonts w:ascii="Abadi" w:hAnsi="Abadi"/>
          <w:b w:val="0"/>
          <w:bCs w:val="0"/>
          <w:sz w:val="21"/>
          <w:szCs w:val="21"/>
        </w:rPr>
        <w:t>pues</w:t>
      </w:r>
      <w:r w:rsidRPr="00137105">
        <w:rPr>
          <w:rFonts w:ascii="Abadi" w:hAnsi="Abadi"/>
          <w:b w:val="0"/>
          <w:bCs w:val="0"/>
          <w:spacing w:val="42"/>
          <w:sz w:val="21"/>
          <w:szCs w:val="21"/>
        </w:rPr>
        <w:t xml:space="preserve"> </w:t>
      </w:r>
      <w:r w:rsidRPr="00137105">
        <w:rPr>
          <w:rFonts w:ascii="Abadi" w:hAnsi="Abadi"/>
          <w:b w:val="0"/>
          <w:bCs w:val="0"/>
          <w:sz w:val="21"/>
          <w:szCs w:val="21"/>
        </w:rPr>
        <w:t>el</w:t>
      </w:r>
      <w:r w:rsidRPr="00137105">
        <w:rPr>
          <w:rFonts w:ascii="Abadi" w:hAnsi="Abadi"/>
          <w:b w:val="0"/>
          <w:bCs w:val="0"/>
          <w:spacing w:val="40"/>
          <w:sz w:val="21"/>
          <w:szCs w:val="21"/>
        </w:rPr>
        <w:t xml:space="preserve"> </w:t>
      </w:r>
      <w:r w:rsidRPr="00137105">
        <w:rPr>
          <w:rFonts w:ascii="Abadi" w:hAnsi="Abadi"/>
          <w:b w:val="0"/>
          <w:bCs w:val="0"/>
          <w:sz w:val="21"/>
          <w:szCs w:val="21"/>
        </w:rPr>
        <w:t>amor</w:t>
      </w:r>
      <w:r w:rsidRPr="00137105">
        <w:rPr>
          <w:rFonts w:ascii="Abadi" w:hAnsi="Abadi"/>
          <w:b w:val="0"/>
          <w:bCs w:val="0"/>
          <w:spacing w:val="39"/>
          <w:sz w:val="21"/>
          <w:szCs w:val="21"/>
        </w:rPr>
        <w:t xml:space="preserve"> </w:t>
      </w:r>
      <w:r w:rsidRPr="00137105">
        <w:rPr>
          <w:rFonts w:ascii="Abadi" w:hAnsi="Abadi"/>
          <w:b w:val="0"/>
          <w:bCs w:val="0"/>
          <w:sz w:val="21"/>
          <w:szCs w:val="21"/>
        </w:rPr>
        <w:t>al</w:t>
      </w:r>
      <w:r w:rsidRPr="00137105">
        <w:rPr>
          <w:rFonts w:ascii="Abadi" w:hAnsi="Abadi"/>
          <w:b w:val="0"/>
          <w:bCs w:val="0"/>
          <w:spacing w:val="37"/>
          <w:sz w:val="21"/>
          <w:szCs w:val="21"/>
        </w:rPr>
        <w:t xml:space="preserve"> </w:t>
      </w:r>
      <w:r w:rsidRPr="00137105">
        <w:rPr>
          <w:rFonts w:ascii="Abadi" w:hAnsi="Abadi"/>
          <w:b w:val="0"/>
          <w:bCs w:val="0"/>
          <w:sz w:val="21"/>
          <w:szCs w:val="21"/>
        </w:rPr>
        <w:t>arte</w:t>
      </w:r>
      <w:r w:rsidRPr="00137105">
        <w:rPr>
          <w:rFonts w:ascii="Abadi" w:hAnsi="Abadi"/>
          <w:b w:val="0"/>
          <w:bCs w:val="0"/>
          <w:spacing w:val="39"/>
          <w:sz w:val="21"/>
          <w:szCs w:val="21"/>
        </w:rPr>
        <w:t xml:space="preserve"> </w:t>
      </w:r>
      <w:r w:rsidRPr="00137105">
        <w:rPr>
          <w:rFonts w:ascii="Abadi" w:hAnsi="Abadi"/>
          <w:b w:val="0"/>
          <w:bCs w:val="0"/>
          <w:sz w:val="21"/>
          <w:szCs w:val="21"/>
        </w:rPr>
        <w:t>y</w:t>
      </w:r>
      <w:r w:rsidRPr="00137105">
        <w:rPr>
          <w:rFonts w:ascii="Abadi" w:hAnsi="Abadi"/>
          <w:b w:val="0"/>
          <w:bCs w:val="0"/>
          <w:spacing w:val="33"/>
          <w:sz w:val="21"/>
          <w:szCs w:val="21"/>
        </w:rPr>
        <w:t xml:space="preserve"> </w:t>
      </w:r>
      <w:r w:rsidRPr="00137105">
        <w:rPr>
          <w:rFonts w:ascii="Abadi" w:hAnsi="Abadi"/>
          <w:b w:val="0"/>
          <w:bCs w:val="0"/>
          <w:sz w:val="21"/>
          <w:szCs w:val="21"/>
        </w:rPr>
        <w:t>ese</w:t>
      </w:r>
      <w:r w:rsidRPr="00137105">
        <w:rPr>
          <w:rFonts w:ascii="Abadi" w:hAnsi="Abadi"/>
          <w:b w:val="0"/>
          <w:bCs w:val="0"/>
          <w:spacing w:val="40"/>
          <w:sz w:val="21"/>
          <w:szCs w:val="21"/>
        </w:rPr>
        <w:t xml:space="preserve"> </w:t>
      </w:r>
      <w:r w:rsidRPr="00137105">
        <w:rPr>
          <w:rFonts w:ascii="Abadi" w:hAnsi="Abadi"/>
          <w:b w:val="0"/>
          <w:bCs w:val="0"/>
          <w:sz w:val="21"/>
          <w:szCs w:val="21"/>
        </w:rPr>
        <w:t>inquieto</w:t>
      </w:r>
      <w:r w:rsidRPr="00137105">
        <w:rPr>
          <w:rFonts w:ascii="Abadi" w:hAnsi="Abadi"/>
          <w:b w:val="0"/>
          <w:bCs w:val="0"/>
          <w:spacing w:val="39"/>
          <w:sz w:val="21"/>
          <w:szCs w:val="21"/>
        </w:rPr>
        <w:t xml:space="preserve"> </w:t>
      </w:r>
      <w:r w:rsidRPr="00137105">
        <w:rPr>
          <w:rFonts w:ascii="Abadi" w:hAnsi="Abadi"/>
          <w:b w:val="0"/>
          <w:bCs w:val="0"/>
          <w:sz w:val="21"/>
          <w:szCs w:val="21"/>
        </w:rPr>
        <w:t>espíritu</w:t>
      </w:r>
      <w:r w:rsidRPr="00137105">
        <w:rPr>
          <w:rFonts w:ascii="Abadi" w:hAnsi="Abadi"/>
          <w:b w:val="0"/>
          <w:bCs w:val="0"/>
          <w:spacing w:val="38"/>
          <w:sz w:val="21"/>
          <w:szCs w:val="21"/>
        </w:rPr>
        <w:t xml:space="preserve"> </w:t>
      </w:r>
      <w:r w:rsidRPr="00137105">
        <w:rPr>
          <w:rFonts w:ascii="Abadi" w:hAnsi="Abadi"/>
          <w:b w:val="0"/>
          <w:bCs w:val="0"/>
          <w:sz w:val="21"/>
          <w:szCs w:val="21"/>
        </w:rPr>
        <w:t>bohemio</w:t>
      </w:r>
      <w:r w:rsidRPr="00137105">
        <w:rPr>
          <w:rFonts w:ascii="Abadi" w:hAnsi="Abadi"/>
          <w:b w:val="0"/>
          <w:bCs w:val="0"/>
          <w:spacing w:val="41"/>
          <w:sz w:val="21"/>
          <w:szCs w:val="21"/>
        </w:rPr>
        <w:t xml:space="preserve"> </w:t>
      </w:r>
      <w:r w:rsidRPr="00137105">
        <w:rPr>
          <w:rFonts w:ascii="Abadi" w:hAnsi="Abadi"/>
          <w:b w:val="0"/>
          <w:bCs w:val="0"/>
          <w:sz w:val="21"/>
          <w:szCs w:val="21"/>
        </w:rPr>
        <w:t>de</w:t>
      </w:r>
      <w:r w:rsidRPr="00137105">
        <w:rPr>
          <w:rFonts w:ascii="Abadi" w:hAnsi="Abadi"/>
          <w:b w:val="0"/>
          <w:bCs w:val="0"/>
          <w:spacing w:val="39"/>
          <w:sz w:val="21"/>
          <w:szCs w:val="21"/>
        </w:rPr>
        <w:t xml:space="preserve"> </w:t>
      </w:r>
      <w:r w:rsidRPr="00137105">
        <w:rPr>
          <w:rFonts w:ascii="Abadi" w:hAnsi="Abadi"/>
          <w:b w:val="0"/>
          <w:bCs w:val="0"/>
          <w:sz w:val="21"/>
          <w:szCs w:val="21"/>
        </w:rPr>
        <w:t>Hugo</w:t>
      </w:r>
      <w:r w:rsidRPr="00137105">
        <w:rPr>
          <w:rFonts w:ascii="Abadi" w:hAnsi="Abadi"/>
          <w:b w:val="0"/>
          <w:bCs w:val="0"/>
          <w:spacing w:val="-1"/>
          <w:sz w:val="21"/>
          <w:szCs w:val="21"/>
        </w:rPr>
        <w:t xml:space="preserve"> </w:t>
      </w:r>
      <w:r w:rsidRPr="00137105">
        <w:rPr>
          <w:rFonts w:ascii="Abadi" w:hAnsi="Abadi"/>
          <w:b w:val="0"/>
          <w:bCs w:val="0"/>
          <w:sz w:val="21"/>
          <w:szCs w:val="21"/>
        </w:rPr>
        <w:t>Gamba,</w:t>
      </w:r>
      <w:r w:rsidRPr="00137105">
        <w:rPr>
          <w:rFonts w:ascii="Abadi" w:hAnsi="Abadi"/>
          <w:b w:val="0"/>
          <w:bCs w:val="0"/>
          <w:spacing w:val="28"/>
          <w:sz w:val="21"/>
          <w:szCs w:val="21"/>
        </w:rPr>
        <w:t xml:space="preserve"> </w:t>
      </w:r>
      <w:r w:rsidRPr="00137105">
        <w:rPr>
          <w:rFonts w:ascii="Abadi" w:hAnsi="Abadi"/>
          <w:b w:val="0"/>
          <w:bCs w:val="0"/>
          <w:sz w:val="21"/>
          <w:szCs w:val="21"/>
        </w:rPr>
        <w:t>Pedro</w:t>
      </w:r>
      <w:r w:rsidRPr="00137105">
        <w:rPr>
          <w:rFonts w:ascii="Abadi" w:hAnsi="Abadi"/>
          <w:b w:val="0"/>
          <w:bCs w:val="0"/>
          <w:spacing w:val="26"/>
          <w:sz w:val="21"/>
          <w:szCs w:val="21"/>
        </w:rPr>
        <w:t xml:space="preserve"> </w:t>
      </w:r>
      <w:r w:rsidRPr="00137105">
        <w:rPr>
          <w:rFonts w:ascii="Abadi" w:hAnsi="Abadi"/>
          <w:b w:val="0"/>
          <w:bCs w:val="0"/>
          <w:sz w:val="21"/>
          <w:szCs w:val="21"/>
        </w:rPr>
        <w:t>e</w:t>
      </w:r>
      <w:r w:rsidRPr="00137105">
        <w:rPr>
          <w:rFonts w:ascii="Abadi" w:hAnsi="Abadi"/>
          <w:b w:val="0"/>
          <w:bCs w:val="0"/>
          <w:spacing w:val="27"/>
          <w:sz w:val="21"/>
          <w:szCs w:val="21"/>
        </w:rPr>
        <w:t xml:space="preserve"> </w:t>
      </w:r>
      <w:r w:rsidRPr="00137105">
        <w:rPr>
          <w:rFonts w:ascii="Abadi" w:hAnsi="Abadi"/>
          <w:b w:val="0"/>
          <w:bCs w:val="0"/>
          <w:sz w:val="21"/>
          <w:szCs w:val="21"/>
        </w:rPr>
        <w:t>Isabel</w:t>
      </w:r>
      <w:r w:rsidRPr="00137105">
        <w:rPr>
          <w:rFonts w:ascii="Abadi" w:hAnsi="Abadi"/>
          <w:b w:val="0"/>
          <w:bCs w:val="0"/>
          <w:spacing w:val="27"/>
          <w:sz w:val="21"/>
          <w:szCs w:val="21"/>
        </w:rPr>
        <w:t xml:space="preserve"> </w:t>
      </w:r>
      <w:r w:rsidRPr="00137105">
        <w:rPr>
          <w:rFonts w:ascii="Abadi" w:hAnsi="Abadi"/>
          <w:b w:val="0"/>
          <w:bCs w:val="0"/>
          <w:sz w:val="21"/>
          <w:szCs w:val="21"/>
        </w:rPr>
        <w:t>Vázquez</w:t>
      </w:r>
      <w:r w:rsidRPr="00137105">
        <w:rPr>
          <w:rFonts w:ascii="Abadi" w:hAnsi="Abadi"/>
          <w:b w:val="0"/>
          <w:bCs w:val="0"/>
          <w:spacing w:val="26"/>
          <w:sz w:val="21"/>
          <w:szCs w:val="21"/>
        </w:rPr>
        <w:t xml:space="preserve"> </w:t>
      </w:r>
      <w:r w:rsidRPr="00137105">
        <w:rPr>
          <w:rFonts w:ascii="Abadi" w:hAnsi="Abadi"/>
          <w:b w:val="0"/>
          <w:bCs w:val="0"/>
          <w:sz w:val="21"/>
          <w:szCs w:val="21"/>
        </w:rPr>
        <w:t>Nieto</w:t>
      </w:r>
      <w:r w:rsidRPr="00137105">
        <w:rPr>
          <w:rFonts w:ascii="Abadi" w:hAnsi="Abadi"/>
          <w:b w:val="0"/>
          <w:bCs w:val="0"/>
          <w:spacing w:val="28"/>
          <w:sz w:val="21"/>
          <w:szCs w:val="21"/>
        </w:rPr>
        <w:t xml:space="preserve"> </w:t>
      </w:r>
      <w:r w:rsidRPr="00137105">
        <w:rPr>
          <w:rFonts w:ascii="Abadi" w:hAnsi="Abadi"/>
          <w:b w:val="0"/>
          <w:bCs w:val="0"/>
          <w:sz w:val="21"/>
          <w:szCs w:val="21"/>
        </w:rPr>
        <w:t>y</w:t>
      </w:r>
      <w:r w:rsidRPr="00137105">
        <w:rPr>
          <w:rFonts w:ascii="Abadi" w:hAnsi="Abadi"/>
          <w:b w:val="0"/>
          <w:bCs w:val="0"/>
          <w:spacing w:val="29"/>
          <w:sz w:val="21"/>
          <w:szCs w:val="21"/>
        </w:rPr>
        <w:t xml:space="preserve"> </w:t>
      </w:r>
      <w:r w:rsidRPr="00137105">
        <w:rPr>
          <w:rFonts w:ascii="Abadi" w:hAnsi="Abadi"/>
          <w:b w:val="0"/>
          <w:bCs w:val="0"/>
          <w:sz w:val="21"/>
          <w:szCs w:val="21"/>
        </w:rPr>
        <w:t>Arturo</w:t>
      </w:r>
      <w:r w:rsidRPr="00137105">
        <w:rPr>
          <w:rFonts w:ascii="Abadi" w:hAnsi="Abadi"/>
          <w:b w:val="0"/>
          <w:bCs w:val="0"/>
          <w:spacing w:val="28"/>
          <w:sz w:val="21"/>
          <w:szCs w:val="21"/>
        </w:rPr>
        <w:t xml:space="preserve"> </w:t>
      </w:r>
      <w:r w:rsidRPr="00137105">
        <w:rPr>
          <w:rFonts w:ascii="Abadi" w:hAnsi="Abadi"/>
          <w:b w:val="0"/>
          <w:bCs w:val="0"/>
          <w:sz w:val="21"/>
          <w:szCs w:val="21"/>
        </w:rPr>
        <w:t>Gutiérrez</w:t>
      </w:r>
      <w:r w:rsidRPr="00137105">
        <w:rPr>
          <w:rFonts w:ascii="Abadi" w:hAnsi="Abadi"/>
          <w:b w:val="0"/>
          <w:bCs w:val="0"/>
          <w:spacing w:val="27"/>
          <w:sz w:val="21"/>
          <w:szCs w:val="21"/>
        </w:rPr>
        <w:t xml:space="preserve"> </w:t>
      </w:r>
      <w:r w:rsidRPr="00137105">
        <w:rPr>
          <w:rFonts w:ascii="Abadi" w:hAnsi="Abadi"/>
          <w:b w:val="0"/>
          <w:bCs w:val="0"/>
          <w:sz w:val="21"/>
          <w:szCs w:val="21"/>
        </w:rPr>
        <w:t>Márquez</w:t>
      </w:r>
      <w:r w:rsidRPr="00137105">
        <w:rPr>
          <w:rFonts w:ascii="Abadi" w:hAnsi="Abadi"/>
          <w:b w:val="0"/>
          <w:bCs w:val="0"/>
          <w:spacing w:val="26"/>
          <w:sz w:val="21"/>
          <w:szCs w:val="21"/>
        </w:rPr>
        <w:t xml:space="preserve"> </w:t>
      </w:r>
      <w:r w:rsidRPr="00137105">
        <w:rPr>
          <w:rFonts w:ascii="Abadi" w:hAnsi="Abadi"/>
          <w:b w:val="0"/>
          <w:bCs w:val="0"/>
          <w:sz w:val="21"/>
          <w:szCs w:val="21"/>
        </w:rPr>
        <w:t>son</w:t>
      </w:r>
      <w:r w:rsidRPr="00137105">
        <w:rPr>
          <w:rFonts w:ascii="Abadi" w:hAnsi="Abadi"/>
          <w:b w:val="0"/>
          <w:bCs w:val="0"/>
          <w:spacing w:val="27"/>
          <w:sz w:val="21"/>
          <w:szCs w:val="21"/>
        </w:rPr>
        <w:t xml:space="preserve"> </w:t>
      </w:r>
      <w:r w:rsidRPr="00137105">
        <w:rPr>
          <w:rFonts w:ascii="Abadi" w:hAnsi="Abadi"/>
          <w:b w:val="0"/>
          <w:bCs w:val="0"/>
          <w:sz w:val="21"/>
          <w:szCs w:val="21"/>
        </w:rPr>
        <w:t>el</w:t>
      </w:r>
      <w:r w:rsidRPr="00137105">
        <w:rPr>
          <w:rFonts w:ascii="Abadi" w:hAnsi="Abadi"/>
          <w:b w:val="0"/>
          <w:bCs w:val="0"/>
          <w:spacing w:val="27"/>
          <w:sz w:val="21"/>
          <w:szCs w:val="21"/>
        </w:rPr>
        <w:t xml:space="preserve"> </w:t>
      </w:r>
      <w:r w:rsidRPr="00137105">
        <w:rPr>
          <w:rFonts w:ascii="Abadi" w:hAnsi="Abadi"/>
          <w:b w:val="0"/>
          <w:bCs w:val="0"/>
          <w:sz w:val="21"/>
          <w:szCs w:val="21"/>
        </w:rPr>
        <w:t>alma que</w:t>
      </w:r>
      <w:r w:rsidRPr="00137105">
        <w:rPr>
          <w:rFonts w:ascii="Abadi" w:hAnsi="Abadi"/>
          <w:b w:val="0"/>
          <w:bCs w:val="0"/>
          <w:spacing w:val="46"/>
          <w:sz w:val="21"/>
          <w:szCs w:val="21"/>
        </w:rPr>
        <w:t xml:space="preserve"> </w:t>
      </w:r>
      <w:r w:rsidRPr="00137105">
        <w:rPr>
          <w:rFonts w:ascii="Abadi" w:hAnsi="Abadi"/>
          <w:b w:val="0"/>
          <w:bCs w:val="0"/>
          <w:sz w:val="21"/>
          <w:szCs w:val="21"/>
        </w:rPr>
        <w:t>preserva</w:t>
      </w:r>
      <w:r w:rsidRPr="00137105">
        <w:rPr>
          <w:rFonts w:ascii="Abadi" w:hAnsi="Abadi"/>
          <w:b w:val="0"/>
          <w:bCs w:val="0"/>
          <w:spacing w:val="48"/>
          <w:sz w:val="21"/>
          <w:szCs w:val="21"/>
        </w:rPr>
        <w:t xml:space="preserve"> </w:t>
      </w:r>
      <w:r w:rsidRPr="00137105">
        <w:rPr>
          <w:rFonts w:ascii="Abadi" w:hAnsi="Abadi"/>
          <w:b w:val="0"/>
          <w:bCs w:val="0"/>
          <w:sz w:val="21"/>
          <w:szCs w:val="21"/>
        </w:rPr>
        <w:t>y</w:t>
      </w:r>
      <w:r w:rsidRPr="00137105">
        <w:rPr>
          <w:rFonts w:ascii="Abadi" w:hAnsi="Abadi"/>
          <w:b w:val="0"/>
          <w:bCs w:val="0"/>
          <w:spacing w:val="45"/>
          <w:sz w:val="21"/>
          <w:szCs w:val="21"/>
        </w:rPr>
        <w:t xml:space="preserve"> </w:t>
      </w:r>
      <w:r w:rsidRPr="00137105">
        <w:rPr>
          <w:rFonts w:ascii="Abadi" w:hAnsi="Abadi"/>
          <w:b w:val="0"/>
          <w:bCs w:val="0"/>
          <w:sz w:val="21"/>
          <w:szCs w:val="21"/>
        </w:rPr>
        <w:t>mantiene</w:t>
      </w:r>
      <w:r w:rsidRPr="00137105">
        <w:rPr>
          <w:rFonts w:ascii="Abadi" w:hAnsi="Abadi"/>
          <w:b w:val="0"/>
          <w:bCs w:val="0"/>
          <w:spacing w:val="48"/>
          <w:sz w:val="21"/>
          <w:szCs w:val="21"/>
        </w:rPr>
        <w:t xml:space="preserve"> </w:t>
      </w:r>
      <w:r w:rsidRPr="00137105">
        <w:rPr>
          <w:rFonts w:ascii="Abadi" w:hAnsi="Abadi"/>
          <w:b w:val="0"/>
          <w:bCs w:val="0"/>
          <w:sz w:val="21"/>
          <w:szCs w:val="21"/>
        </w:rPr>
        <w:t>vivo,</w:t>
      </w:r>
      <w:r w:rsidRPr="00137105">
        <w:rPr>
          <w:rFonts w:ascii="Abadi" w:hAnsi="Abadi"/>
          <w:b w:val="0"/>
          <w:bCs w:val="0"/>
          <w:spacing w:val="45"/>
          <w:sz w:val="21"/>
          <w:szCs w:val="21"/>
        </w:rPr>
        <w:t xml:space="preserve"> </w:t>
      </w:r>
      <w:r w:rsidRPr="00137105">
        <w:rPr>
          <w:rFonts w:ascii="Abadi" w:hAnsi="Abadi"/>
          <w:b w:val="0"/>
          <w:bCs w:val="0"/>
          <w:sz w:val="21"/>
          <w:szCs w:val="21"/>
        </w:rPr>
        <w:t>para</w:t>
      </w:r>
      <w:r w:rsidRPr="00137105">
        <w:rPr>
          <w:rFonts w:ascii="Abadi" w:hAnsi="Abadi"/>
          <w:b w:val="0"/>
          <w:bCs w:val="0"/>
          <w:spacing w:val="47"/>
          <w:sz w:val="21"/>
          <w:szCs w:val="21"/>
        </w:rPr>
        <w:t xml:space="preserve"> </w:t>
      </w:r>
      <w:r w:rsidRPr="00137105">
        <w:rPr>
          <w:rFonts w:ascii="Abadi" w:hAnsi="Abadi"/>
          <w:b w:val="0"/>
          <w:bCs w:val="0"/>
          <w:sz w:val="21"/>
          <w:szCs w:val="21"/>
        </w:rPr>
        <w:t>deleite</w:t>
      </w:r>
      <w:r w:rsidRPr="00137105">
        <w:rPr>
          <w:rFonts w:ascii="Abadi" w:hAnsi="Abadi"/>
          <w:b w:val="0"/>
          <w:bCs w:val="0"/>
          <w:spacing w:val="47"/>
          <w:sz w:val="21"/>
          <w:szCs w:val="21"/>
        </w:rPr>
        <w:t xml:space="preserve"> </w:t>
      </w:r>
      <w:r w:rsidRPr="00137105">
        <w:rPr>
          <w:rFonts w:ascii="Abadi" w:hAnsi="Abadi"/>
          <w:b w:val="0"/>
          <w:bCs w:val="0"/>
          <w:sz w:val="21"/>
          <w:szCs w:val="21"/>
        </w:rPr>
        <w:t>de</w:t>
      </w:r>
      <w:r w:rsidRPr="00137105">
        <w:rPr>
          <w:rFonts w:ascii="Abadi" w:hAnsi="Abadi"/>
          <w:b w:val="0"/>
          <w:bCs w:val="0"/>
          <w:spacing w:val="46"/>
          <w:sz w:val="21"/>
          <w:szCs w:val="21"/>
        </w:rPr>
        <w:t xml:space="preserve"> </w:t>
      </w:r>
      <w:r w:rsidRPr="00137105">
        <w:rPr>
          <w:rFonts w:ascii="Abadi" w:hAnsi="Abadi"/>
          <w:b w:val="0"/>
          <w:bCs w:val="0"/>
          <w:sz w:val="21"/>
          <w:szCs w:val="21"/>
        </w:rPr>
        <w:t>los</w:t>
      </w:r>
      <w:r w:rsidRPr="00137105">
        <w:rPr>
          <w:rFonts w:ascii="Abadi" w:hAnsi="Abadi"/>
          <w:b w:val="0"/>
          <w:bCs w:val="0"/>
          <w:spacing w:val="45"/>
          <w:sz w:val="21"/>
          <w:szCs w:val="21"/>
        </w:rPr>
        <w:t xml:space="preserve"> </w:t>
      </w:r>
      <w:r w:rsidRPr="00137105">
        <w:rPr>
          <w:rFonts w:ascii="Abadi" w:hAnsi="Abadi"/>
          <w:b w:val="0"/>
          <w:bCs w:val="0"/>
          <w:sz w:val="21"/>
          <w:szCs w:val="21"/>
        </w:rPr>
        <w:t>guanajuatenses,</w:t>
      </w:r>
      <w:r w:rsidRPr="00137105">
        <w:rPr>
          <w:rFonts w:ascii="Abadi" w:hAnsi="Abadi"/>
          <w:b w:val="0"/>
          <w:bCs w:val="0"/>
          <w:spacing w:val="48"/>
          <w:sz w:val="21"/>
          <w:szCs w:val="21"/>
        </w:rPr>
        <w:t xml:space="preserve"> </w:t>
      </w:r>
      <w:r w:rsidRPr="00137105">
        <w:rPr>
          <w:rFonts w:ascii="Abadi" w:hAnsi="Abadi"/>
          <w:b w:val="0"/>
          <w:bCs w:val="0"/>
          <w:sz w:val="21"/>
          <w:szCs w:val="21"/>
        </w:rPr>
        <w:t>el</w:t>
      </w:r>
      <w:r w:rsidRPr="00137105">
        <w:rPr>
          <w:rFonts w:ascii="Abadi" w:hAnsi="Abadi"/>
          <w:b w:val="0"/>
          <w:bCs w:val="0"/>
          <w:spacing w:val="44"/>
          <w:sz w:val="21"/>
          <w:szCs w:val="21"/>
        </w:rPr>
        <w:t xml:space="preserve"> </w:t>
      </w:r>
      <w:r w:rsidRPr="00137105">
        <w:rPr>
          <w:rFonts w:ascii="Abadi" w:hAnsi="Abadi"/>
          <w:b w:val="0"/>
          <w:bCs w:val="0"/>
          <w:sz w:val="21"/>
          <w:szCs w:val="21"/>
        </w:rPr>
        <w:t>teatro universitario,</w:t>
      </w:r>
      <w:r w:rsidRPr="00137105">
        <w:rPr>
          <w:rFonts w:ascii="Abadi" w:hAnsi="Abadi"/>
          <w:b w:val="0"/>
          <w:bCs w:val="0"/>
          <w:spacing w:val="-2"/>
          <w:sz w:val="21"/>
          <w:szCs w:val="21"/>
        </w:rPr>
        <w:t xml:space="preserve"> </w:t>
      </w:r>
      <w:r w:rsidRPr="00137105">
        <w:rPr>
          <w:rFonts w:ascii="Abadi" w:hAnsi="Abadi"/>
          <w:b w:val="0"/>
          <w:bCs w:val="0"/>
          <w:sz w:val="21"/>
          <w:szCs w:val="21"/>
        </w:rPr>
        <w:t>debiendo</w:t>
      </w:r>
      <w:r w:rsidRPr="00137105">
        <w:rPr>
          <w:rFonts w:ascii="Abadi" w:hAnsi="Abadi"/>
          <w:b w:val="0"/>
          <w:bCs w:val="0"/>
          <w:spacing w:val="-4"/>
          <w:sz w:val="21"/>
          <w:szCs w:val="21"/>
        </w:rPr>
        <w:t xml:space="preserve"> </w:t>
      </w:r>
      <w:r w:rsidRPr="00137105">
        <w:rPr>
          <w:rFonts w:ascii="Abadi" w:hAnsi="Abadi"/>
          <w:b w:val="0"/>
          <w:bCs w:val="0"/>
          <w:sz w:val="21"/>
          <w:szCs w:val="21"/>
        </w:rPr>
        <w:t>aunar</w:t>
      </w:r>
      <w:r w:rsidRPr="00137105">
        <w:rPr>
          <w:rFonts w:ascii="Abadi" w:hAnsi="Abadi"/>
          <w:b w:val="0"/>
          <w:bCs w:val="0"/>
          <w:spacing w:val="-4"/>
          <w:sz w:val="21"/>
          <w:szCs w:val="21"/>
        </w:rPr>
        <w:t xml:space="preserve"> </w:t>
      </w:r>
      <w:r w:rsidRPr="00137105">
        <w:rPr>
          <w:rFonts w:ascii="Abadi" w:hAnsi="Abadi"/>
          <w:b w:val="0"/>
          <w:bCs w:val="0"/>
          <w:sz w:val="21"/>
          <w:szCs w:val="21"/>
        </w:rPr>
        <w:t>al</w:t>
      </w:r>
      <w:r w:rsidRPr="00137105">
        <w:rPr>
          <w:rFonts w:ascii="Abadi" w:hAnsi="Abadi"/>
          <w:b w:val="0"/>
          <w:bCs w:val="0"/>
          <w:spacing w:val="-4"/>
          <w:sz w:val="21"/>
          <w:szCs w:val="21"/>
        </w:rPr>
        <w:t xml:space="preserve"> </w:t>
      </w:r>
      <w:r w:rsidRPr="00137105">
        <w:rPr>
          <w:rFonts w:ascii="Abadi" w:hAnsi="Abadi"/>
          <w:b w:val="0"/>
          <w:bCs w:val="0"/>
          <w:sz w:val="21"/>
          <w:szCs w:val="21"/>
        </w:rPr>
        <w:t>elenco</w:t>
      </w:r>
      <w:r w:rsidRPr="00137105">
        <w:rPr>
          <w:rFonts w:ascii="Abadi" w:hAnsi="Abadi"/>
          <w:b w:val="0"/>
          <w:bCs w:val="0"/>
          <w:spacing w:val="-4"/>
          <w:sz w:val="21"/>
          <w:szCs w:val="21"/>
        </w:rPr>
        <w:t xml:space="preserve"> </w:t>
      </w:r>
      <w:r w:rsidRPr="00137105">
        <w:rPr>
          <w:rFonts w:ascii="Abadi" w:hAnsi="Abadi"/>
          <w:b w:val="0"/>
          <w:bCs w:val="0"/>
          <w:sz w:val="21"/>
          <w:szCs w:val="21"/>
        </w:rPr>
        <w:t>a</w:t>
      </w:r>
      <w:r w:rsidRPr="00137105">
        <w:rPr>
          <w:rFonts w:ascii="Abadi" w:hAnsi="Abadi"/>
          <w:b w:val="0"/>
          <w:bCs w:val="0"/>
          <w:spacing w:val="-6"/>
          <w:sz w:val="21"/>
          <w:szCs w:val="21"/>
        </w:rPr>
        <w:t xml:space="preserve"> </w:t>
      </w:r>
      <w:r w:rsidRPr="00137105">
        <w:rPr>
          <w:rFonts w:ascii="Abadi" w:hAnsi="Abadi"/>
          <w:b w:val="0"/>
          <w:bCs w:val="0"/>
          <w:sz w:val="21"/>
          <w:szCs w:val="21"/>
        </w:rPr>
        <w:t>Pepe</w:t>
      </w:r>
      <w:r w:rsidRPr="00137105">
        <w:rPr>
          <w:rFonts w:ascii="Abadi" w:hAnsi="Abadi"/>
          <w:b w:val="0"/>
          <w:bCs w:val="0"/>
          <w:spacing w:val="-5"/>
          <w:sz w:val="21"/>
          <w:szCs w:val="21"/>
        </w:rPr>
        <w:t xml:space="preserve"> </w:t>
      </w:r>
      <w:r w:rsidRPr="00137105">
        <w:rPr>
          <w:rFonts w:ascii="Abadi" w:hAnsi="Abadi"/>
          <w:b w:val="0"/>
          <w:bCs w:val="0"/>
          <w:sz w:val="21"/>
          <w:szCs w:val="21"/>
        </w:rPr>
        <w:t>Araujo,</w:t>
      </w:r>
      <w:r w:rsidRPr="00137105">
        <w:rPr>
          <w:rFonts w:ascii="Abadi" w:hAnsi="Abadi"/>
          <w:b w:val="0"/>
          <w:bCs w:val="0"/>
          <w:spacing w:val="-3"/>
          <w:sz w:val="21"/>
          <w:szCs w:val="21"/>
        </w:rPr>
        <w:t xml:space="preserve"> </w:t>
      </w:r>
      <w:r w:rsidRPr="00137105">
        <w:rPr>
          <w:rFonts w:ascii="Abadi" w:hAnsi="Abadi"/>
          <w:b w:val="0"/>
          <w:bCs w:val="0"/>
          <w:sz w:val="21"/>
          <w:szCs w:val="21"/>
        </w:rPr>
        <w:t>cara</w:t>
      </w:r>
      <w:r w:rsidRPr="00137105">
        <w:rPr>
          <w:rFonts w:ascii="Abadi" w:hAnsi="Abadi"/>
          <w:b w:val="0"/>
          <w:bCs w:val="0"/>
          <w:spacing w:val="-3"/>
          <w:sz w:val="21"/>
          <w:szCs w:val="21"/>
        </w:rPr>
        <w:t xml:space="preserve"> </w:t>
      </w:r>
      <w:r w:rsidRPr="00137105">
        <w:rPr>
          <w:rFonts w:ascii="Abadi" w:hAnsi="Abadi"/>
          <w:b w:val="0"/>
          <w:bCs w:val="0"/>
          <w:sz w:val="21"/>
          <w:szCs w:val="21"/>
        </w:rPr>
        <w:t>e</w:t>
      </w:r>
      <w:r w:rsidRPr="00137105">
        <w:rPr>
          <w:rFonts w:ascii="Abadi" w:hAnsi="Abadi"/>
          <w:b w:val="0"/>
          <w:bCs w:val="0"/>
          <w:spacing w:val="-4"/>
          <w:sz w:val="21"/>
          <w:szCs w:val="21"/>
        </w:rPr>
        <w:t xml:space="preserve"> </w:t>
      </w:r>
      <w:r w:rsidRPr="00137105">
        <w:rPr>
          <w:rFonts w:ascii="Abadi" w:hAnsi="Abadi"/>
          <w:b w:val="0"/>
          <w:bCs w:val="0"/>
          <w:sz w:val="21"/>
          <w:szCs w:val="21"/>
        </w:rPr>
        <w:t>imagen</w:t>
      </w:r>
      <w:r w:rsidRPr="00137105">
        <w:rPr>
          <w:rFonts w:ascii="Abadi" w:hAnsi="Abadi"/>
          <w:b w:val="0"/>
          <w:bCs w:val="0"/>
          <w:spacing w:val="-3"/>
          <w:sz w:val="21"/>
          <w:szCs w:val="21"/>
        </w:rPr>
        <w:t xml:space="preserve"> </w:t>
      </w:r>
      <w:r w:rsidRPr="00137105">
        <w:rPr>
          <w:rFonts w:ascii="Abadi" w:hAnsi="Abadi"/>
          <w:b w:val="0"/>
          <w:bCs w:val="0"/>
          <w:sz w:val="21"/>
          <w:szCs w:val="21"/>
        </w:rPr>
        <w:t>viva</w:t>
      </w:r>
      <w:r w:rsidRPr="00137105">
        <w:rPr>
          <w:rFonts w:ascii="Abadi" w:hAnsi="Abadi"/>
          <w:b w:val="0"/>
          <w:bCs w:val="0"/>
          <w:spacing w:val="-4"/>
          <w:sz w:val="21"/>
          <w:szCs w:val="21"/>
        </w:rPr>
        <w:t xml:space="preserve"> </w:t>
      </w:r>
      <w:r w:rsidRPr="00137105">
        <w:rPr>
          <w:rFonts w:ascii="Abadi" w:hAnsi="Abadi"/>
          <w:b w:val="0"/>
          <w:bCs w:val="0"/>
          <w:sz w:val="21"/>
          <w:szCs w:val="21"/>
        </w:rPr>
        <w:t>de</w:t>
      </w:r>
      <w:r w:rsidRPr="00137105">
        <w:rPr>
          <w:rFonts w:ascii="Abadi" w:hAnsi="Abadi"/>
          <w:b w:val="0"/>
          <w:bCs w:val="0"/>
          <w:spacing w:val="-4"/>
          <w:sz w:val="21"/>
          <w:szCs w:val="21"/>
        </w:rPr>
        <w:t xml:space="preserve"> </w:t>
      </w:r>
      <w:r w:rsidRPr="00137105">
        <w:rPr>
          <w:rFonts w:ascii="Abadi" w:hAnsi="Abadi"/>
          <w:b w:val="0"/>
          <w:bCs w:val="0"/>
          <w:sz w:val="21"/>
          <w:szCs w:val="21"/>
        </w:rPr>
        <w:t>los juglares de Guanajuato.</w:t>
      </w:r>
    </w:p>
    <w:p w14:paraId="62C2567B" w14:textId="77777777" w:rsidR="00873DAD" w:rsidRPr="00137105" w:rsidRDefault="00873DAD" w:rsidP="00873DAD">
      <w:pPr>
        <w:pStyle w:val="Textoindependiente"/>
        <w:kinsoku w:val="0"/>
        <w:overflowPunct w:val="0"/>
        <w:spacing w:before="10"/>
        <w:rPr>
          <w:rFonts w:ascii="Abadi" w:hAnsi="Abadi"/>
          <w:b w:val="0"/>
          <w:bCs w:val="0"/>
          <w:sz w:val="21"/>
          <w:szCs w:val="21"/>
        </w:rPr>
      </w:pPr>
    </w:p>
    <w:p w14:paraId="547C9702" w14:textId="77777777" w:rsidR="00873DAD" w:rsidRPr="00137105" w:rsidRDefault="00873DAD" w:rsidP="00873DAD">
      <w:pPr>
        <w:pStyle w:val="Textoindependiente"/>
        <w:kinsoku w:val="0"/>
        <w:overflowPunct w:val="0"/>
        <w:spacing w:before="1"/>
        <w:ind w:right="112"/>
        <w:rPr>
          <w:rFonts w:ascii="Abadi" w:hAnsi="Abadi"/>
          <w:b w:val="0"/>
          <w:bCs w:val="0"/>
          <w:sz w:val="21"/>
          <w:szCs w:val="21"/>
        </w:rPr>
      </w:pPr>
      <w:r w:rsidRPr="00137105">
        <w:rPr>
          <w:rFonts w:ascii="Abadi" w:hAnsi="Abadi"/>
          <w:b w:val="0"/>
          <w:bCs w:val="0"/>
          <w:sz w:val="21"/>
          <w:szCs w:val="21"/>
        </w:rPr>
        <w:t>Las</w:t>
      </w:r>
      <w:r w:rsidRPr="00137105">
        <w:rPr>
          <w:rFonts w:ascii="Abadi" w:hAnsi="Abadi"/>
          <w:b w:val="0"/>
          <w:bCs w:val="0"/>
          <w:spacing w:val="24"/>
          <w:sz w:val="21"/>
          <w:szCs w:val="21"/>
        </w:rPr>
        <w:t xml:space="preserve"> </w:t>
      </w:r>
      <w:r w:rsidRPr="00137105">
        <w:rPr>
          <w:rFonts w:ascii="Abadi" w:hAnsi="Abadi"/>
          <w:b w:val="0"/>
          <w:bCs w:val="0"/>
          <w:sz w:val="21"/>
          <w:szCs w:val="21"/>
        </w:rPr>
        <w:t>contribuciones</w:t>
      </w:r>
      <w:r w:rsidRPr="00137105">
        <w:rPr>
          <w:rFonts w:ascii="Abadi" w:hAnsi="Abadi"/>
          <w:b w:val="0"/>
          <w:bCs w:val="0"/>
          <w:spacing w:val="23"/>
          <w:sz w:val="21"/>
          <w:szCs w:val="21"/>
        </w:rPr>
        <w:t xml:space="preserve"> </w:t>
      </w:r>
      <w:r w:rsidRPr="00137105">
        <w:rPr>
          <w:rFonts w:ascii="Abadi" w:hAnsi="Abadi"/>
          <w:b w:val="0"/>
          <w:bCs w:val="0"/>
          <w:sz w:val="21"/>
          <w:szCs w:val="21"/>
        </w:rPr>
        <w:t>de</w:t>
      </w:r>
      <w:r w:rsidRPr="00137105">
        <w:rPr>
          <w:rFonts w:ascii="Abadi" w:hAnsi="Abadi"/>
          <w:b w:val="0"/>
          <w:bCs w:val="0"/>
          <w:spacing w:val="25"/>
          <w:sz w:val="21"/>
          <w:szCs w:val="21"/>
        </w:rPr>
        <w:t xml:space="preserve"> </w:t>
      </w:r>
      <w:r w:rsidRPr="00137105">
        <w:rPr>
          <w:rFonts w:ascii="Abadi" w:hAnsi="Abadi"/>
          <w:b w:val="0"/>
          <w:bCs w:val="0"/>
          <w:sz w:val="21"/>
          <w:szCs w:val="21"/>
        </w:rPr>
        <w:t>las</w:t>
      </w:r>
      <w:r w:rsidRPr="00137105">
        <w:rPr>
          <w:rFonts w:ascii="Abadi" w:hAnsi="Abadi"/>
          <w:b w:val="0"/>
          <w:bCs w:val="0"/>
          <w:spacing w:val="23"/>
          <w:sz w:val="21"/>
          <w:szCs w:val="21"/>
        </w:rPr>
        <w:t xml:space="preserve"> </w:t>
      </w:r>
      <w:r w:rsidRPr="00137105">
        <w:rPr>
          <w:rFonts w:ascii="Abadi" w:hAnsi="Abadi"/>
          <w:b w:val="0"/>
          <w:bCs w:val="0"/>
          <w:sz w:val="21"/>
          <w:szCs w:val="21"/>
        </w:rPr>
        <w:t>y</w:t>
      </w:r>
      <w:r w:rsidRPr="00137105">
        <w:rPr>
          <w:rFonts w:ascii="Abadi" w:hAnsi="Abadi"/>
          <w:b w:val="0"/>
          <w:bCs w:val="0"/>
          <w:spacing w:val="24"/>
          <w:sz w:val="21"/>
          <w:szCs w:val="21"/>
        </w:rPr>
        <w:t xml:space="preserve"> </w:t>
      </w:r>
      <w:r w:rsidRPr="00137105">
        <w:rPr>
          <w:rFonts w:ascii="Abadi" w:hAnsi="Abadi"/>
          <w:b w:val="0"/>
          <w:bCs w:val="0"/>
          <w:sz w:val="21"/>
          <w:szCs w:val="21"/>
        </w:rPr>
        <w:t>los</w:t>
      </w:r>
      <w:r w:rsidRPr="00137105">
        <w:rPr>
          <w:rFonts w:ascii="Abadi" w:hAnsi="Abadi"/>
          <w:b w:val="0"/>
          <w:bCs w:val="0"/>
          <w:spacing w:val="23"/>
          <w:sz w:val="21"/>
          <w:szCs w:val="21"/>
        </w:rPr>
        <w:t xml:space="preserve"> </w:t>
      </w:r>
      <w:r w:rsidRPr="00137105">
        <w:rPr>
          <w:rFonts w:ascii="Abadi" w:hAnsi="Abadi"/>
          <w:b w:val="0"/>
          <w:bCs w:val="0"/>
          <w:sz w:val="21"/>
          <w:szCs w:val="21"/>
        </w:rPr>
        <w:t>Guanajuatenses</w:t>
      </w:r>
      <w:r w:rsidRPr="00137105">
        <w:rPr>
          <w:rFonts w:ascii="Abadi" w:hAnsi="Abadi"/>
          <w:b w:val="0"/>
          <w:bCs w:val="0"/>
          <w:spacing w:val="27"/>
          <w:sz w:val="21"/>
          <w:szCs w:val="21"/>
        </w:rPr>
        <w:t xml:space="preserve"> </w:t>
      </w:r>
      <w:r w:rsidRPr="00137105">
        <w:rPr>
          <w:rFonts w:ascii="Abadi" w:hAnsi="Abadi"/>
          <w:b w:val="0"/>
          <w:bCs w:val="0"/>
          <w:sz w:val="21"/>
          <w:szCs w:val="21"/>
        </w:rPr>
        <w:t>al</w:t>
      </w:r>
      <w:r w:rsidRPr="00137105">
        <w:rPr>
          <w:rFonts w:ascii="Abadi" w:hAnsi="Abadi"/>
          <w:b w:val="0"/>
          <w:bCs w:val="0"/>
          <w:spacing w:val="22"/>
          <w:sz w:val="21"/>
          <w:szCs w:val="21"/>
        </w:rPr>
        <w:t xml:space="preserve"> </w:t>
      </w:r>
      <w:r w:rsidRPr="00137105">
        <w:rPr>
          <w:rFonts w:ascii="Abadi" w:hAnsi="Abadi"/>
          <w:b w:val="0"/>
          <w:bCs w:val="0"/>
          <w:sz w:val="21"/>
          <w:szCs w:val="21"/>
        </w:rPr>
        <w:t>festival</w:t>
      </w:r>
      <w:r w:rsidRPr="00137105">
        <w:rPr>
          <w:rFonts w:ascii="Abadi" w:hAnsi="Abadi"/>
          <w:b w:val="0"/>
          <w:bCs w:val="0"/>
          <w:spacing w:val="23"/>
          <w:sz w:val="21"/>
          <w:szCs w:val="21"/>
        </w:rPr>
        <w:t xml:space="preserve"> </w:t>
      </w:r>
      <w:r w:rsidRPr="00137105">
        <w:rPr>
          <w:rFonts w:ascii="Abadi" w:hAnsi="Abadi"/>
          <w:b w:val="0"/>
          <w:bCs w:val="0"/>
          <w:sz w:val="21"/>
          <w:szCs w:val="21"/>
        </w:rPr>
        <w:t>como</w:t>
      </w:r>
      <w:r w:rsidRPr="00137105">
        <w:rPr>
          <w:rFonts w:ascii="Abadi" w:hAnsi="Abadi"/>
          <w:b w:val="0"/>
          <w:bCs w:val="0"/>
          <w:spacing w:val="25"/>
          <w:sz w:val="21"/>
          <w:szCs w:val="21"/>
        </w:rPr>
        <w:t xml:space="preserve"> </w:t>
      </w:r>
      <w:r w:rsidRPr="00137105">
        <w:rPr>
          <w:rFonts w:ascii="Abadi" w:hAnsi="Abadi"/>
          <w:b w:val="0"/>
          <w:bCs w:val="0"/>
          <w:sz w:val="21"/>
          <w:szCs w:val="21"/>
        </w:rPr>
        <w:t>una</w:t>
      </w:r>
      <w:r w:rsidRPr="00137105">
        <w:rPr>
          <w:rFonts w:ascii="Abadi" w:hAnsi="Abadi"/>
          <w:b w:val="0"/>
          <w:bCs w:val="0"/>
          <w:spacing w:val="25"/>
          <w:sz w:val="21"/>
          <w:szCs w:val="21"/>
        </w:rPr>
        <w:t xml:space="preserve"> </w:t>
      </w:r>
      <w:r w:rsidRPr="00137105">
        <w:rPr>
          <w:rFonts w:ascii="Abadi" w:hAnsi="Abadi"/>
          <w:b w:val="0"/>
          <w:bCs w:val="0"/>
          <w:sz w:val="21"/>
          <w:szCs w:val="21"/>
        </w:rPr>
        <w:t>particular herencia</w:t>
      </w:r>
      <w:r w:rsidRPr="00137105">
        <w:rPr>
          <w:rFonts w:ascii="Abadi" w:hAnsi="Abadi"/>
          <w:b w:val="0"/>
          <w:bCs w:val="0"/>
          <w:spacing w:val="26"/>
          <w:sz w:val="21"/>
          <w:szCs w:val="21"/>
        </w:rPr>
        <w:t xml:space="preserve"> </w:t>
      </w:r>
      <w:r w:rsidRPr="00137105">
        <w:rPr>
          <w:rFonts w:ascii="Abadi" w:hAnsi="Abadi"/>
          <w:b w:val="0"/>
          <w:bCs w:val="0"/>
          <w:sz w:val="21"/>
          <w:szCs w:val="21"/>
        </w:rPr>
        <w:t>cultural</w:t>
      </w:r>
      <w:r w:rsidRPr="00137105">
        <w:rPr>
          <w:rFonts w:ascii="Abadi" w:hAnsi="Abadi"/>
          <w:b w:val="0"/>
          <w:bCs w:val="0"/>
          <w:spacing w:val="26"/>
          <w:sz w:val="21"/>
          <w:szCs w:val="21"/>
        </w:rPr>
        <w:t xml:space="preserve"> </w:t>
      </w:r>
      <w:r w:rsidRPr="00137105">
        <w:rPr>
          <w:rFonts w:ascii="Abadi" w:hAnsi="Abadi"/>
          <w:b w:val="0"/>
          <w:bCs w:val="0"/>
          <w:sz w:val="21"/>
          <w:szCs w:val="21"/>
        </w:rPr>
        <w:t>cervantina</w:t>
      </w:r>
      <w:r w:rsidRPr="00137105">
        <w:rPr>
          <w:rFonts w:ascii="Abadi" w:hAnsi="Abadi"/>
          <w:b w:val="0"/>
          <w:bCs w:val="0"/>
          <w:spacing w:val="27"/>
          <w:sz w:val="21"/>
          <w:szCs w:val="21"/>
        </w:rPr>
        <w:t xml:space="preserve"> </w:t>
      </w:r>
      <w:r w:rsidRPr="00137105">
        <w:rPr>
          <w:rFonts w:ascii="Abadi" w:hAnsi="Abadi"/>
          <w:b w:val="0"/>
          <w:bCs w:val="0"/>
          <w:sz w:val="21"/>
          <w:szCs w:val="21"/>
        </w:rPr>
        <w:t>es</w:t>
      </w:r>
      <w:r w:rsidRPr="00137105">
        <w:rPr>
          <w:rFonts w:ascii="Abadi" w:hAnsi="Abadi"/>
          <w:b w:val="0"/>
          <w:bCs w:val="0"/>
          <w:spacing w:val="25"/>
          <w:sz w:val="21"/>
          <w:szCs w:val="21"/>
        </w:rPr>
        <w:t xml:space="preserve"> </w:t>
      </w:r>
      <w:r w:rsidRPr="00137105">
        <w:rPr>
          <w:rFonts w:ascii="Abadi" w:hAnsi="Abadi"/>
          <w:b w:val="0"/>
          <w:bCs w:val="0"/>
          <w:sz w:val="21"/>
          <w:szCs w:val="21"/>
        </w:rPr>
        <w:t>lo</w:t>
      </w:r>
      <w:r w:rsidRPr="00137105">
        <w:rPr>
          <w:rFonts w:ascii="Abadi" w:hAnsi="Abadi"/>
          <w:b w:val="0"/>
          <w:bCs w:val="0"/>
          <w:spacing w:val="24"/>
          <w:sz w:val="21"/>
          <w:szCs w:val="21"/>
        </w:rPr>
        <w:t xml:space="preserve"> </w:t>
      </w:r>
      <w:r w:rsidRPr="00137105">
        <w:rPr>
          <w:rFonts w:ascii="Abadi" w:hAnsi="Abadi"/>
          <w:b w:val="0"/>
          <w:bCs w:val="0"/>
          <w:sz w:val="21"/>
          <w:szCs w:val="21"/>
        </w:rPr>
        <w:t>que</w:t>
      </w:r>
      <w:r w:rsidRPr="00137105">
        <w:rPr>
          <w:rFonts w:ascii="Abadi" w:hAnsi="Abadi"/>
          <w:b w:val="0"/>
          <w:bCs w:val="0"/>
          <w:spacing w:val="24"/>
          <w:sz w:val="21"/>
          <w:szCs w:val="21"/>
        </w:rPr>
        <w:t xml:space="preserve"> </w:t>
      </w:r>
      <w:r w:rsidRPr="00137105">
        <w:rPr>
          <w:rFonts w:ascii="Abadi" w:hAnsi="Abadi"/>
          <w:b w:val="0"/>
          <w:bCs w:val="0"/>
          <w:sz w:val="21"/>
          <w:szCs w:val="21"/>
        </w:rPr>
        <w:t>motiva</w:t>
      </w:r>
      <w:r w:rsidRPr="00137105">
        <w:rPr>
          <w:rFonts w:ascii="Abadi" w:hAnsi="Abadi"/>
          <w:b w:val="0"/>
          <w:bCs w:val="0"/>
          <w:spacing w:val="26"/>
          <w:sz w:val="21"/>
          <w:szCs w:val="21"/>
        </w:rPr>
        <w:t xml:space="preserve"> </w:t>
      </w:r>
      <w:r w:rsidRPr="00137105">
        <w:rPr>
          <w:rFonts w:ascii="Abadi" w:hAnsi="Abadi"/>
          <w:b w:val="0"/>
          <w:bCs w:val="0"/>
          <w:sz w:val="21"/>
          <w:szCs w:val="21"/>
        </w:rPr>
        <w:t>esta</w:t>
      </w:r>
      <w:r w:rsidRPr="00137105">
        <w:rPr>
          <w:rFonts w:ascii="Abadi" w:hAnsi="Abadi"/>
          <w:b w:val="0"/>
          <w:bCs w:val="0"/>
          <w:spacing w:val="26"/>
          <w:sz w:val="21"/>
          <w:szCs w:val="21"/>
        </w:rPr>
        <w:t xml:space="preserve"> </w:t>
      </w:r>
      <w:r w:rsidRPr="00137105">
        <w:rPr>
          <w:rFonts w:ascii="Abadi" w:hAnsi="Abadi"/>
          <w:b w:val="0"/>
          <w:bCs w:val="0"/>
          <w:sz w:val="21"/>
          <w:szCs w:val="21"/>
        </w:rPr>
        <w:t>intervención,</w:t>
      </w:r>
      <w:r w:rsidRPr="00137105">
        <w:rPr>
          <w:rFonts w:ascii="Abadi" w:hAnsi="Abadi"/>
          <w:b w:val="0"/>
          <w:bCs w:val="0"/>
          <w:spacing w:val="26"/>
          <w:sz w:val="21"/>
          <w:szCs w:val="21"/>
        </w:rPr>
        <w:t xml:space="preserve"> </w:t>
      </w:r>
      <w:r w:rsidRPr="00137105">
        <w:rPr>
          <w:rFonts w:ascii="Abadi" w:hAnsi="Abadi"/>
          <w:b w:val="0"/>
          <w:bCs w:val="0"/>
          <w:sz w:val="21"/>
          <w:szCs w:val="21"/>
        </w:rPr>
        <w:t>para</w:t>
      </w:r>
      <w:r w:rsidRPr="00137105">
        <w:rPr>
          <w:rFonts w:ascii="Abadi" w:hAnsi="Abadi"/>
          <w:b w:val="0"/>
          <w:bCs w:val="0"/>
          <w:spacing w:val="25"/>
          <w:sz w:val="21"/>
          <w:szCs w:val="21"/>
        </w:rPr>
        <w:t xml:space="preserve"> </w:t>
      </w:r>
      <w:r w:rsidRPr="00137105">
        <w:rPr>
          <w:rFonts w:ascii="Abadi" w:hAnsi="Abadi"/>
          <w:b w:val="0"/>
          <w:bCs w:val="0"/>
          <w:sz w:val="21"/>
          <w:szCs w:val="21"/>
        </w:rPr>
        <w:t>solicitar</w:t>
      </w:r>
      <w:r w:rsidRPr="00137105">
        <w:rPr>
          <w:rFonts w:ascii="Abadi" w:hAnsi="Abadi"/>
          <w:b w:val="0"/>
          <w:bCs w:val="0"/>
          <w:spacing w:val="-2"/>
          <w:sz w:val="21"/>
          <w:szCs w:val="21"/>
        </w:rPr>
        <w:t xml:space="preserve"> </w:t>
      </w:r>
      <w:r w:rsidRPr="00137105">
        <w:rPr>
          <w:rFonts w:ascii="Abadi" w:hAnsi="Abadi"/>
          <w:b w:val="0"/>
          <w:bCs w:val="0"/>
          <w:sz w:val="21"/>
          <w:szCs w:val="21"/>
        </w:rPr>
        <w:t>respetuosamente</w:t>
      </w:r>
      <w:r w:rsidRPr="00137105">
        <w:rPr>
          <w:rFonts w:ascii="Abadi" w:hAnsi="Abadi"/>
          <w:b w:val="0"/>
          <w:bCs w:val="0"/>
          <w:spacing w:val="25"/>
          <w:sz w:val="21"/>
          <w:szCs w:val="21"/>
        </w:rPr>
        <w:t xml:space="preserve"> </w:t>
      </w:r>
      <w:r w:rsidRPr="00137105">
        <w:rPr>
          <w:rFonts w:ascii="Abadi" w:hAnsi="Abadi"/>
          <w:b w:val="0"/>
          <w:bCs w:val="0"/>
          <w:sz w:val="21"/>
          <w:szCs w:val="21"/>
        </w:rPr>
        <w:t>al</w:t>
      </w:r>
      <w:r w:rsidRPr="00137105">
        <w:rPr>
          <w:rFonts w:ascii="Abadi" w:hAnsi="Abadi"/>
          <w:b w:val="0"/>
          <w:bCs w:val="0"/>
          <w:spacing w:val="27"/>
          <w:sz w:val="21"/>
          <w:szCs w:val="21"/>
        </w:rPr>
        <w:t xml:space="preserve"> </w:t>
      </w:r>
      <w:r w:rsidRPr="00137105">
        <w:rPr>
          <w:rFonts w:ascii="Abadi" w:hAnsi="Abadi"/>
          <w:b w:val="0"/>
          <w:bCs w:val="0"/>
          <w:sz w:val="21"/>
          <w:szCs w:val="21"/>
        </w:rPr>
        <w:t>Gobernador</w:t>
      </w:r>
      <w:r w:rsidRPr="00137105">
        <w:rPr>
          <w:rFonts w:ascii="Abadi" w:hAnsi="Abadi"/>
          <w:b w:val="0"/>
          <w:bCs w:val="0"/>
          <w:spacing w:val="22"/>
          <w:sz w:val="21"/>
          <w:szCs w:val="21"/>
        </w:rPr>
        <w:t xml:space="preserve"> </w:t>
      </w:r>
      <w:r w:rsidRPr="00137105">
        <w:rPr>
          <w:rFonts w:ascii="Abadi" w:hAnsi="Abadi"/>
          <w:b w:val="0"/>
          <w:bCs w:val="0"/>
          <w:sz w:val="21"/>
          <w:szCs w:val="21"/>
        </w:rPr>
        <w:t>del</w:t>
      </w:r>
      <w:r w:rsidRPr="00137105">
        <w:rPr>
          <w:rFonts w:ascii="Abadi" w:hAnsi="Abadi"/>
          <w:b w:val="0"/>
          <w:bCs w:val="0"/>
          <w:spacing w:val="25"/>
          <w:sz w:val="21"/>
          <w:szCs w:val="21"/>
        </w:rPr>
        <w:t xml:space="preserve"> </w:t>
      </w:r>
      <w:r w:rsidRPr="00137105">
        <w:rPr>
          <w:rFonts w:ascii="Abadi" w:hAnsi="Abadi"/>
          <w:b w:val="0"/>
          <w:bCs w:val="0"/>
          <w:sz w:val="21"/>
          <w:szCs w:val="21"/>
        </w:rPr>
        <w:t>Estado,</w:t>
      </w:r>
      <w:r w:rsidRPr="00137105">
        <w:rPr>
          <w:rFonts w:ascii="Abadi" w:hAnsi="Abadi"/>
          <w:b w:val="0"/>
          <w:bCs w:val="0"/>
          <w:spacing w:val="26"/>
          <w:sz w:val="21"/>
          <w:szCs w:val="21"/>
        </w:rPr>
        <w:t xml:space="preserve"> </w:t>
      </w:r>
      <w:r w:rsidRPr="00137105">
        <w:rPr>
          <w:rFonts w:ascii="Abadi" w:hAnsi="Abadi"/>
          <w:b w:val="0"/>
          <w:bCs w:val="0"/>
          <w:sz w:val="21"/>
          <w:szCs w:val="21"/>
        </w:rPr>
        <w:t>en</w:t>
      </w:r>
      <w:r w:rsidRPr="00137105">
        <w:rPr>
          <w:rFonts w:ascii="Abadi" w:hAnsi="Abadi"/>
          <w:b w:val="0"/>
          <w:bCs w:val="0"/>
          <w:spacing w:val="24"/>
          <w:sz w:val="21"/>
          <w:szCs w:val="21"/>
        </w:rPr>
        <w:t xml:space="preserve"> </w:t>
      </w:r>
      <w:r w:rsidRPr="00137105">
        <w:rPr>
          <w:rFonts w:ascii="Abadi" w:hAnsi="Abadi"/>
          <w:b w:val="0"/>
          <w:bCs w:val="0"/>
          <w:sz w:val="21"/>
          <w:szCs w:val="21"/>
        </w:rPr>
        <w:t>términos</w:t>
      </w:r>
      <w:r w:rsidRPr="00137105">
        <w:rPr>
          <w:rFonts w:ascii="Abadi" w:hAnsi="Abadi"/>
          <w:b w:val="0"/>
          <w:bCs w:val="0"/>
          <w:spacing w:val="26"/>
          <w:sz w:val="21"/>
          <w:szCs w:val="21"/>
        </w:rPr>
        <w:t xml:space="preserve"> </w:t>
      </w:r>
      <w:r w:rsidRPr="00137105">
        <w:rPr>
          <w:rFonts w:ascii="Abadi" w:hAnsi="Abadi"/>
          <w:b w:val="0"/>
          <w:bCs w:val="0"/>
          <w:sz w:val="21"/>
          <w:szCs w:val="21"/>
        </w:rPr>
        <w:t>de</w:t>
      </w:r>
      <w:r w:rsidRPr="00137105">
        <w:rPr>
          <w:rFonts w:ascii="Abadi" w:hAnsi="Abadi"/>
          <w:b w:val="0"/>
          <w:bCs w:val="0"/>
          <w:spacing w:val="27"/>
          <w:sz w:val="21"/>
          <w:szCs w:val="21"/>
        </w:rPr>
        <w:t xml:space="preserve"> </w:t>
      </w:r>
      <w:r w:rsidRPr="00137105">
        <w:rPr>
          <w:rFonts w:ascii="Abadi" w:hAnsi="Abadi"/>
          <w:b w:val="0"/>
          <w:bCs w:val="0"/>
          <w:sz w:val="21"/>
          <w:szCs w:val="21"/>
        </w:rPr>
        <w:t>lo</w:t>
      </w:r>
      <w:r w:rsidRPr="00137105">
        <w:rPr>
          <w:rFonts w:ascii="Abadi" w:hAnsi="Abadi"/>
          <w:b w:val="0"/>
          <w:bCs w:val="0"/>
          <w:spacing w:val="24"/>
          <w:sz w:val="21"/>
          <w:szCs w:val="21"/>
        </w:rPr>
        <w:t xml:space="preserve"> </w:t>
      </w:r>
      <w:r w:rsidRPr="00137105">
        <w:rPr>
          <w:rFonts w:ascii="Abadi" w:hAnsi="Abadi"/>
          <w:b w:val="0"/>
          <w:bCs w:val="0"/>
          <w:sz w:val="21"/>
          <w:szCs w:val="21"/>
        </w:rPr>
        <w:t>dispuesto</w:t>
      </w:r>
      <w:r w:rsidRPr="00137105">
        <w:rPr>
          <w:rFonts w:ascii="Abadi" w:hAnsi="Abadi"/>
          <w:b w:val="0"/>
          <w:bCs w:val="0"/>
          <w:spacing w:val="25"/>
          <w:sz w:val="21"/>
          <w:szCs w:val="21"/>
        </w:rPr>
        <w:t xml:space="preserve"> </w:t>
      </w:r>
      <w:r w:rsidRPr="00137105">
        <w:rPr>
          <w:rFonts w:ascii="Abadi" w:hAnsi="Abadi"/>
          <w:b w:val="0"/>
          <w:bCs w:val="0"/>
          <w:sz w:val="21"/>
          <w:szCs w:val="21"/>
        </w:rPr>
        <w:t>en</w:t>
      </w:r>
      <w:r w:rsidRPr="00137105">
        <w:rPr>
          <w:rFonts w:ascii="Abadi" w:hAnsi="Abadi"/>
          <w:b w:val="0"/>
          <w:bCs w:val="0"/>
          <w:spacing w:val="24"/>
          <w:sz w:val="21"/>
          <w:szCs w:val="21"/>
        </w:rPr>
        <w:t xml:space="preserve"> </w:t>
      </w:r>
      <w:r w:rsidRPr="00137105">
        <w:rPr>
          <w:rFonts w:ascii="Abadi" w:hAnsi="Abadi"/>
          <w:b w:val="0"/>
          <w:bCs w:val="0"/>
          <w:sz w:val="21"/>
          <w:szCs w:val="21"/>
        </w:rPr>
        <w:t>el artículo</w:t>
      </w:r>
      <w:r w:rsidRPr="00137105">
        <w:rPr>
          <w:rFonts w:ascii="Abadi" w:hAnsi="Abadi"/>
          <w:b w:val="0"/>
          <w:bCs w:val="0"/>
          <w:spacing w:val="-1"/>
          <w:sz w:val="21"/>
          <w:szCs w:val="21"/>
        </w:rPr>
        <w:t xml:space="preserve"> </w:t>
      </w:r>
      <w:r w:rsidRPr="00137105">
        <w:rPr>
          <w:rFonts w:ascii="Abadi" w:hAnsi="Abadi"/>
          <w:b w:val="0"/>
          <w:bCs w:val="0"/>
          <w:sz w:val="21"/>
          <w:szCs w:val="21"/>
        </w:rPr>
        <w:t>5-Bis</w:t>
      </w:r>
      <w:r w:rsidRPr="00137105">
        <w:rPr>
          <w:rFonts w:ascii="Abadi" w:hAnsi="Abadi"/>
          <w:b w:val="0"/>
          <w:bCs w:val="0"/>
          <w:spacing w:val="-1"/>
          <w:sz w:val="21"/>
          <w:szCs w:val="21"/>
        </w:rPr>
        <w:t xml:space="preserve"> </w:t>
      </w:r>
      <w:r w:rsidRPr="00137105">
        <w:rPr>
          <w:rFonts w:ascii="Abadi" w:hAnsi="Abadi"/>
          <w:b w:val="0"/>
          <w:bCs w:val="0"/>
          <w:sz w:val="21"/>
          <w:szCs w:val="21"/>
        </w:rPr>
        <w:t>de</w:t>
      </w:r>
      <w:r w:rsidRPr="00137105">
        <w:rPr>
          <w:rFonts w:ascii="Abadi" w:hAnsi="Abadi"/>
          <w:b w:val="0"/>
          <w:bCs w:val="0"/>
          <w:spacing w:val="-2"/>
          <w:sz w:val="21"/>
          <w:szCs w:val="21"/>
        </w:rPr>
        <w:t xml:space="preserve"> </w:t>
      </w:r>
      <w:r w:rsidRPr="00137105">
        <w:rPr>
          <w:rFonts w:ascii="Abadi" w:hAnsi="Abadi"/>
          <w:b w:val="0"/>
          <w:bCs w:val="0"/>
          <w:sz w:val="21"/>
          <w:szCs w:val="21"/>
        </w:rPr>
        <w:t>la</w:t>
      </w:r>
      <w:r w:rsidRPr="00137105">
        <w:rPr>
          <w:rFonts w:ascii="Abadi" w:hAnsi="Abadi"/>
          <w:b w:val="0"/>
          <w:bCs w:val="0"/>
          <w:spacing w:val="-1"/>
          <w:sz w:val="21"/>
          <w:szCs w:val="21"/>
        </w:rPr>
        <w:t xml:space="preserve"> </w:t>
      </w:r>
      <w:r w:rsidRPr="00137105">
        <w:rPr>
          <w:rFonts w:ascii="Abadi" w:hAnsi="Abadi"/>
          <w:b w:val="0"/>
          <w:bCs w:val="0"/>
          <w:sz w:val="21"/>
          <w:szCs w:val="21"/>
        </w:rPr>
        <w:t>Ley</w:t>
      </w:r>
      <w:r w:rsidRPr="00137105">
        <w:rPr>
          <w:rFonts w:ascii="Abadi" w:hAnsi="Abadi"/>
          <w:b w:val="0"/>
          <w:bCs w:val="0"/>
          <w:spacing w:val="-1"/>
          <w:sz w:val="21"/>
          <w:szCs w:val="21"/>
        </w:rPr>
        <w:t xml:space="preserve"> </w:t>
      </w:r>
      <w:r w:rsidRPr="00137105">
        <w:rPr>
          <w:rFonts w:ascii="Abadi" w:hAnsi="Abadi"/>
          <w:b w:val="0"/>
          <w:bCs w:val="0"/>
          <w:sz w:val="21"/>
          <w:szCs w:val="21"/>
        </w:rPr>
        <w:t>del</w:t>
      </w:r>
      <w:r w:rsidRPr="00137105">
        <w:rPr>
          <w:rFonts w:ascii="Abadi" w:hAnsi="Abadi"/>
          <w:b w:val="0"/>
          <w:bCs w:val="0"/>
          <w:spacing w:val="1"/>
          <w:sz w:val="21"/>
          <w:szCs w:val="21"/>
        </w:rPr>
        <w:t xml:space="preserve"> </w:t>
      </w:r>
      <w:r w:rsidRPr="00137105">
        <w:rPr>
          <w:rFonts w:ascii="Abadi" w:hAnsi="Abadi"/>
          <w:b w:val="0"/>
          <w:bCs w:val="0"/>
          <w:sz w:val="21"/>
          <w:szCs w:val="21"/>
        </w:rPr>
        <w:t>Patrimonio</w:t>
      </w:r>
      <w:r w:rsidRPr="00137105">
        <w:rPr>
          <w:rFonts w:ascii="Abadi" w:hAnsi="Abadi"/>
          <w:b w:val="0"/>
          <w:bCs w:val="0"/>
          <w:spacing w:val="-2"/>
          <w:sz w:val="21"/>
          <w:szCs w:val="21"/>
        </w:rPr>
        <w:t xml:space="preserve"> </w:t>
      </w:r>
      <w:r w:rsidRPr="00137105">
        <w:rPr>
          <w:rFonts w:ascii="Abadi" w:hAnsi="Abadi"/>
          <w:b w:val="0"/>
          <w:bCs w:val="0"/>
          <w:sz w:val="21"/>
          <w:szCs w:val="21"/>
        </w:rPr>
        <w:t>Cultural del</w:t>
      </w:r>
      <w:r w:rsidRPr="00137105">
        <w:rPr>
          <w:rFonts w:ascii="Abadi" w:hAnsi="Abadi"/>
          <w:b w:val="0"/>
          <w:bCs w:val="0"/>
          <w:spacing w:val="-2"/>
          <w:sz w:val="21"/>
          <w:szCs w:val="21"/>
        </w:rPr>
        <w:t xml:space="preserve"> </w:t>
      </w:r>
      <w:r w:rsidRPr="00137105">
        <w:rPr>
          <w:rFonts w:ascii="Abadi" w:hAnsi="Abadi"/>
          <w:b w:val="0"/>
          <w:bCs w:val="0"/>
          <w:sz w:val="21"/>
          <w:szCs w:val="21"/>
        </w:rPr>
        <w:t>Estado</w:t>
      </w:r>
      <w:r w:rsidRPr="00137105">
        <w:rPr>
          <w:rFonts w:ascii="Abadi" w:hAnsi="Abadi"/>
          <w:b w:val="0"/>
          <w:bCs w:val="0"/>
          <w:spacing w:val="-3"/>
          <w:sz w:val="21"/>
          <w:szCs w:val="21"/>
        </w:rPr>
        <w:t xml:space="preserve"> </w:t>
      </w:r>
      <w:r w:rsidRPr="00137105">
        <w:rPr>
          <w:rFonts w:ascii="Abadi" w:hAnsi="Abadi"/>
          <w:b w:val="0"/>
          <w:bCs w:val="0"/>
          <w:sz w:val="21"/>
          <w:szCs w:val="21"/>
        </w:rPr>
        <w:t>de</w:t>
      </w:r>
      <w:r w:rsidRPr="00137105">
        <w:rPr>
          <w:rFonts w:ascii="Abadi" w:hAnsi="Abadi"/>
          <w:b w:val="0"/>
          <w:bCs w:val="0"/>
          <w:spacing w:val="3"/>
          <w:sz w:val="21"/>
          <w:szCs w:val="21"/>
        </w:rPr>
        <w:t xml:space="preserve"> </w:t>
      </w:r>
      <w:r w:rsidRPr="00137105">
        <w:rPr>
          <w:rFonts w:ascii="Abadi" w:hAnsi="Abadi"/>
          <w:b w:val="0"/>
          <w:bCs w:val="0"/>
          <w:sz w:val="21"/>
          <w:szCs w:val="21"/>
        </w:rPr>
        <w:t>Guanajuato,</w:t>
      </w:r>
      <w:r w:rsidRPr="00137105">
        <w:rPr>
          <w:rFonts w:ascii="Abadi" w:hAnsi="Abadi"/>
          <w:b w:val="0"/>
          <w:bCs w:val="0"/>
          <w:spacing w:val="1"/>
          <w:sz w:val="21"/>
          <w:szCs w:val="21"/>
        </w:rPr>
        <w:t xml:space="preserve"> </w:t>
      </w:r>
      <w:r w:rsidRPr="00137105">
        <w:rPr>
          <w:rFonts w:ascii="Abadi" w:hAnsi="Abadi"/>
          <w:b w:val="0"/>
          <w:bCs w:val="0"/>
          <w:sz w:val="21"/>
          <w:szCs w:val="21"/>
        </w:rPr>
        <w:t>a</w:t>
      </w:r>
      <w:r w:rsidRPr="00137105">
        <w:rPr>
          <w:rFonts w:ascii="Abadi" w:hAnsi="Abadi"/>
          <w:b w:val="0"/>
          <w:bCs w:val="0"/>
          <w:spacing w:val="-1"/>
          <w:sz w:val="21"/>
          <w:szCs w:val="21"/>
        </w:rPr>
        <w:t xml:space="preserve"> </w:t>
      </w:r>
      <w:r w:rsidRPr="00137105">
        <w:rPr>
          <w:rFonts w:ascii="Abadi" w:hAnsi="Abadi"/>
          <w:b w:val="0"/>
          <w:bCs w:val="0"/>
          <w:sz w:val="21"/>
          <w:szCs w:val="21"/>
        </w:rPr>
        <w:t>que</w:t>
      </w:r>
      <w:r w:rsidRPr="00137105">
        <w:rPr>
          <w:rFonts w:ascii="Abadi" w:hAnsi="Abadi"/>
          <w:b w:val="0"/>
          <w:bCs w:val="0"/>
          <w:spacing w:val="-1"/>
          <w:sz w:val="21"/>
          <w:szCs w:val="21"/>
        </w:rPr>
        <w:t xml:space="preserve"> </w:t>
      </w:r>
      <w:r w:rsidRPr="00137105">
        <w:rPr>
          <w:rFonts w:ascii="Abadi" w:hAnsi="Abadi"/>
          <w:b w:val="0"/>
          <w:bCs w:val="0"/>
          <w:sz w:val="21"/>
          <w:szCs w:val="21"/>
        </w:rPr>
        <w:t>declare</w:t>
      </w:r>
      <w:r w:rsidRPr="00137105">
        <w:rPr>
          <w:rFonts w:ascii="Abadi" w:hAnsi="Abadi"/>
          <w:b w:val="0"/>
          <w:bCs w:val="0"/>
          <w:spacing w:val="39"/>
          <w:sz w:val="21"/>
          <w:szCs w:val="21"/>
        </w:rPr>
        <w:t xml:space="preserve"> </w:t>
      </w:r>
      <w:r w:rsidRPr="00137105">
        <w:rPr>
          <w:rFonts w:ascii="Abadi" w:hAnsi="Abadi"/>
          <w:b w:val="0"/>
          <w:bCs w:val="0"/>
          <w:sz w:val="21"/>
          <w:szCs w:val="21"/>
        </w:rPr>
        <w:t>como</w:t>
      </w:r>
      <w:r w:rsidRPr="00137105">
        <w:rPr>
          <w:rFonts w:ascii="Abadi" w:hAnsi="Abadi"/>
          <w:b w:val="0"/>
          <w:bCs w:val="0"/>
          <w:spacing w:val="38"/>
          <w:sz w:val="21"/>
          <w:szCs w:val="21"/>
        </w:rPr>
        <w:t xml:space="preserve"> </w:t>
      </w:r>
      <w:r w:rsidRPr="00137105">
        <w:rPr>
          <w:rFonts w:ascii="Abadi" w:hAnsi="Abadi"/>
          <w:b w:val="0"/>
          <w:bCs w:val="0"/>
          <w:sz w:val="21"/>
          <w:szCs w:val="21"/>
        </w:rPr>
        <w:t>Patrimonio</w:t>
      </w:r>
      <w:r w:rsidRPr="00137105">
        <w:rPr>
          <w:rFonts w:ascii="Abadi" w:hAnsi="Abadi"/>
          <w:b w:val="0"/>
          <w:bCs w:val="0"/>
          <w:spacing w:val="38"/>
          <w:sz w:val="21"/>
          <w:szCs w:val="21"/>
        </w:rPr>
        <w:t xml:space="preserve"> </w:t>
      </w:r>
      <w:r w:rsidRPr="00137105">
        <w:rPr>
          <w:rFonts w:ascii="Abadi" w:hAnsi="Abadi"/>
          <w:b w:val="0"/>
          <w:bCs w:val="0"/>
          <w:sz w:val="21"/>
          <w:szCs w:val="21"/>
        </w:rPr>
        <w:t>Cultural</w:t>
      </w:r>
      <w:r w:rsidRPr="00137105">
        <w:rPr>
          <w:rFonts w:ascii="Abadi" w:hAnsi="Abadi"/>
          <w:b w:val="0"/>
          <w:bCs w:val="0"/>
          <w:spacing w:val="40"/>
          <w:sz w:val="21"/>
          <w:szCs w:val="21"/>
        </w:rPr>
        <w:t xml:space="preserve"> </w:t>
      </w:r>
      <w:r w:rsidRPr="00137105">
        <w:rPr>
          <w:rFonts w:ascii="Abadi" w:hAnsi="Abadi"/>
          <w:b w:val="0"/>
          <w:bCs w:val="0"/>
          <w:sz w:val="21"/>
          <w:szCs w:val="21"/>
        </w:rPr>
        <w:t>Intangible</w:t>
      </w:r>
      <w:r w:rsidRPr="00137105">
        <w:rPr>
          <w:rFonts w:ascii="Abadi" w:hAnsi="Abadi"/>
          <w:b w:val="0"/>
          <w:bCs w:val="0"/>
          <w:spacing w:val="38"/>
          <w:sz w:val="21"/>
          <w:szCs w:val="21"/>
        </w:rPr>
        <w:t xml:space="preserve"> </w:t>
      </w:r>
      <w:r w:rsidRPr="00137105">
        <w:rPr>
          <w:rFonts w:ascii="Abadi" w:hAnsi="Abadi"/>
          <w:b w:val="0"/>
          <w:bCs w:val="0"/>
          <w:sz w:val="21"/>
          <w:szCs w:val="21"/>
        </w:rPr>
        <w:t>de</w:t>
      </w:r>
      <w:r w:rsidRPr="00137105">
        <w:rPr>
          <w:rFonts w:ascii="Abadi" w:hAnsi="Abadi"/>
          <w:b w:val="0"/>
          <w:bCs w:val="0"/>
          <w:spacing w:val="37"/>
          <w:sz w:val="21"/>
          <w:szCs w:val="21"/>
        </w:rPr>
        <w:t xml:space="preserve"> </w:t>
      </w:r>
      <w:r w:rsidRPr="00137105">
        <w:rPr>
          <w:rFonts w:ascii="Abadi" w:hAnsi="Abadi"/>
          <w:b w:val="0"/>
          <w:bCs w:val="0"/>
          <w:sz w:val="21"/>
          <w:szCs w:val="21"/>
        </w:rPr>
        <w:t>los</w:t>
      </w:r>
      <w:r w:rsidRPr="00137105">
        <w:rPr>
          <w:rFonts w:ascii="Abadi" w:hAnsi="Abadi"/>
          <w:b w:val="0"/>
          <w:bCs w:val="0"/>
          <w:spacing w:val="38"/>
          <w:sz w:val="21"/>
          <w:szCs w:val="21"/>
        </w:rPr>
        <w:t xml:space="preserve"> </w:t>
      </w:r>
      <w:r w:rsidRPr="00137105">
        <w:rPr>
          <w:rFonts w:ascii="Abadi" w:hAnsi="Abadi"/>
          <w:b w:val="0"/>
          <w:bCs w:val="0"/>
          <w:sz w:val="21"/>
          <w:szCs w:val="21"/>
        </w:rPr>
        <w:t>Guanajuatenses</w:t>
      </w:r>
      <w:r w:rsidRPr="00137105">
        <w:rPr>
          <w:rFonts w:ascii="Abadi" w:hAnsi="Abadi"/>
          <w:b w:val="0"/>
          <w:bCs w:val="0"/>
          <w:spacing w:val="41"/>
          <w:sz w:val="21"/>
          <w:szCs w:val="21"/>
        </w:rPr>
        <w:t xml:space="preserve"> </w:t>
      </w:r>
      <w:r w:rsidRPr="00137105">
        <w:rPr>
          <w:rFonts w:ascii="Abadi" w:hAnsi="Abadi"/>
          <w:b w:val="0"/>
          <w:bCs w:val="0"/>
          <w:sz w:val="21"/>
          <w:szCs w:val="21"/>
        </w:rPr>
        <w:t>esas</w:t>
      </w:r>
      <w:r w:rsidRPr="00137105">
        <w:rPr>
          <w:rFonts w:ascii="Abadi" w:hAnsi="Abadi"/>
          <w:b w:val="0"/>
          <w:bCs w:val="0"/>
          <w:spacing w:val="-1"/>
          <w:sz w:val="21"/>
          <w:szCs w:val="21"/>
        </w:rPr>
        <w:t xml:space="preserve"> </w:t>
      </w:r>
      <w:r w:rsidRPr="00137105">
        <w:rPr>
          <w:rFonts w:ascii="Abadi" w:hAnsi="Abadi"/>
          <w:b w:val="0"/>
          <w:bCs w:val="0"/>
          <w:sz w:val="21"/>
          <w:szCs w:val="21"/>
        </w:rPr>
        <w:t>manifestaciones</w:t>
      </w:r>
      <w:r w:rsidRPr="00137105">
        <w:rPr>
          <w:rFonts w:ascii="Abadi" w:hAnsi="Abadi"/>
          <w:b w:val="0"/>
          <w:bCs w:val="0"/>
          <w:spacing w:val="30"/>
          <w:sz w:val="21"/>
          <w:szCs w:val="21"/>
        </w:rPr>
        <w:t xml:space="preserve"> </w:t>
      </w:r>
      <w:r w:rsidRPr="00137105">
        <w:rPr>
          <w:rFonts w:ascii="Abadi" w:hAnsi="Abadi"/>
          <w:b w:val="0"/>
          <w:bCs w:val="0"/>
          <w:sz w:val="21"/>
          <w:szCs w:val="21"/>
        </w:rPr>
        <w:t>culturales</w:t>
      </w:r>
      <w:r w:rsidRPr="00137105">
        <w:rPr>
          <w:rFonts w:ascii="Abadi" w:hAnsi="Abadi"/>
          <w:b w:val="0"/>
          <w:bCs w:val="0"/>
          <w:spacing w:val="31"/>
          <w:sz w:val="21"/>
          <w:szCs w:val="21"/>
        </w:rPr>
        <w:t xml:space="preserve"> </w:t>
      </w:r>
      <w:r w:rsidRPr="00137105">
        <w:rPr>
          <w:rFonts w:ascii="Abadi" w:hAnsi="Abadi"/>
          <w:b w:val="0"/>
          <w:bCs w:val="0"/>
          <w:sz w:val="21"/>
          <w:szCs w:val="21"/>
        </w:rPr>
        <w:t>que</w:t>
      </w:r>
      <w:r w:rsidRPr="00137105">
        <w:rPr>
          <w:rFonts w:ascii="Abadi" w:hAnsi="Abadi"/>
          <w:b w:val="0"/>
          <w:bCs w:val="0"/>
          <w:spacing w:val="28"/>
          <w:sz w:val="21"/>
          <w:szCs w:val="21"/>
        </w:rPr>
        <w:t xml:space="preserve"> </w:t>
      </w:r>
      <w:r w:rsidRPr="00137105">
        <w:rPr>
          <w:rFonts w:ascii="Abadi" w:hAnsi="Abadi"/>
          <w:b w:val="0"/>
          <w:bCs w:val="0"/>
          <w:sz w:val="21"/>
          <w:szCs w:val="21"/>
        </w:rPr>
        <w:t>conocemos</w:t>
      </w:r>
      <w:r w:rsidRPr="00137105">
        <w:rPr>
          <w:rFonts w:ascii="Abadi" w:hAnsi="Abadi"/>
          <w:b w:val="0"/>
          <w:bCs w:val="0"/>
          <w:spacing w:val="30"/>
          <w:sz w:val="21"/>
          <w:szCs w:val="21"/>
        </w:rPr>
        <w:t xml:space="preserve"> </w:t>
      </w:r>
      <w:r w:rsidRPr="00137105">
        <w:rPr>
          <w:rFonts w:ascii="Abadi" w:hAnsi="Abadi"/>
          <w:b w:val="0"/>
          <w:bCs w:val="0"/>
          <w:sz w:val="21"/>
          <w:szCs w:val="21"/>
        </w:rPr>
        <w:t>el</w:t>
      </w:r>
      <w:r w:rsidRPr="00137105">
        <w:rPr>
          <w:rFonts w:ascii="Abadi" w:hAnsi="Abadi"/>
          <w:b w:val="0"/>
          <w:bCs w:val="0"/>
          <w:spacing w:val="29"/>
          <w:sz w:val="21"/>
          <w:szCs w:val="21"/>
        </w:rPr>
        <w:t xml:space="preserve"> </w:t>
      </w:r>
      <w:r w:rsidRPr="00137105">
        <w:rPr>
          <w:rFonts w:ascii="Abadi" w:hAnsi="Abadi"/>
          <w:b w:val="0"/>
          <w:bCs w:val="0"/>
          <w:sz w:val="21"/>
          <w:szCs w:val="21"/>
        </w:rPr>
        <w:t>Teatro</w:t>
      </w:r>
      <w:r w:rsidRPr="00137105">
        <w:rPr>
          <w:rFonts w:ascii="Abadi" w:hAnsi="Abadi"/>
          <w:b w:val="0"/>
          <w:bCs w:val="0"/>
          <w:spacing w:val="29"/>
          <w:sz w:val="21"/>
          <w:szCs w:val="21"/>
        </w:rPr>
        <w:t xml:space="preserve"> </w:t>
      </w:r>
      <w:r w:rsidRPr="00137105">
        <w:rPr>
          <w:rFonts w:ascii="Abadi" w:hAnsi="Abadi"/>
          <w:b w:val="0"/>
          <w:bCs w:val="0"/>
          <w:sz w:val="21"/>
          <w:szCs w:val="21"/>
        </w:rPr>
        <w:t>Universitario</w:t>
      </w:r>
      <w:r w:rsidRPr="00137105">
        <w:rPr>
          <w:rFonts w:ascii="Abadi" w:hAnsi="Abadi"/>
          <w:b w:val="0"/>
          <w:bCs w:val="0"/>
          <w:spacing w:val="31"/>
          <w:sz w:val="21"/>
          <w:szCs w:val="21"/>
        </w:rPr>
        <w:t xml:space="preserve"> </w:t>
      </w:r>
      <w:r w:rsidRPr="00137105">
        <w:rPr>
          <w:rFonts w:ascii="Abadi" w:hAnsi="Abadi"/>
          <w:b w:val="0"/>
          <w:bCs w:val="0"/>
          <w:sz w:val="21"/>
          <w:szCs w:val="21"/>
        </w:rPr>
        <w:t>de</w:t>
      </w:r>
      <w:r w:rsidRPr="00137105">
        <w:rPr>
          <w:rFonts w:ascii="Abadi" w:hAnsi="Abadi"/>
          <w:b w:val="0"/>
          <w:bCs w:val="0"/>
          <w:spacing w:val="-1"/>
          <w:sz w:val="21"/>
          <w:szCs w:val="21"/>
        </w:rPr>
        <w:t xml:space="preserve"> </w:t>
      </w:r>
      <w:r w:rsidRPr="00137105">
        <w:rPr>
          <w:rFonts w:ascii="Abadi" w:hAnsi="Abadi"/>
          <w:b w:val="0"/>
          <w:bCs w:val="0"/>
          <w:sz w:val="21"/>
          <w:szCs w:val="21"/>
        </w:rPr>
        <w:t>Guanajuato;</w:t>
      </w:r>
      <w:r w:rsidRPr="00137105">
        <w:rPr>
          <w:rFonts w:ascii="Abadi" w:hAnsi="Abadi"/>
          <w:b w:val="0"/>
          <w:bCs w:val="0"/>
          <w:spacing w:val="8"/>
          <w:sz w:val="21"/>
          <w:szCs w:val="21"/>
        </w:rPr>
        <w:t xml:space="preserve"> </w:t>
      </w:r>
      <w:r w:rsidRPr="00137105">
        <w:rPr>
          <w:rFonts w:ascii="Abadi" w:hAnsi="Abadi"/>
          <w:b w:val="0"/>
          <w:bCs w:val="0"/>
          <w:sz w:val="21"/>
          <w:szCs w:val="21"/>
        </w:rPr>
        <w:t>la</w:t>
      </w:r>
      <w:r w:rsidRPr="00137105">
        <w:rPr>
          <w:rFonts w:ascii="Abadi" w:hAnsi="Abadi"/>
          <w:b w:val="0"/>
          <w:bCs w:val="0"/>
          <w:spacing w:val="6"/>
          <w:sz w:val="21"/>
          <w:szCs w:val="21"/>
        </w:rPr>
        <w:t xml:space="preserve"> </w:t>
      </w:r>
      <w:r w:rsidRPr="00137105">
        <w:rPr>
          <w:rFonts w:ascii="Abadi" w:hAnsi="Abadi"/>
          <w:b w:val="0"/>
          <w:bCs w:val="0"/>
          <w:sz w:val="21"/>
          <w:szCs w:val="21"/>
        </w:rPr>
        <w:t>representación</w:t>
      </w:r>
      <w:r w:rsidRPr="00137105">
        <w:rPr>
          <w:rFonts w:ascii="Abadi" w:hAnsi="Abadi"/>
          <w:b w:val="0"/>
          <w:bCs w:val="0"/>
          <w:spacing w:val="5"/>
          <w:sz w:val="21"/>
          <w:szCs w:val="21"/>
        </w:rPr>
        <w:t xml:space="preserve"> </w:t>
      </w:r>
      <w:r w:rsidRPr="00137105">
        <w:rPr>
          <w:rFonts w:ascii="Abadi" w:hAnsi="Abadi"/>
          <w:b w:val="0"/>
          <w:bCs w:val="0"/>
          <w:sz w:val="21"/>
          <w:szCs w:val="21"/>
        </w:rPr>
        <w:t>de</w:t>
      </w:r>
      <w:r w:rsidRPr="00137105">
        <w:rPr>
          <w:rFonts w:ascii="Abadi" w:hAnsi="Abadi"/>
          <w:b w:val="0"/>
          <w:bCs w:val="0"/>
          <w:spacing w:val="5"/>
          <w:sz w:val="21"/>
          <w:szCs w:val="21"/>
        </w:rPr>
        <w:t xml:space="preserve"> </w:t>
      </w:r>
      <w:r w:rsidRPr="00137105">
        <w:rPr>
          <w:rFonts w:ascii="Abadi" w:hAnsi="Abadi"/>
          <w:b w:val="0"/>
          <w:bCs w:val="0"/>
          <w:sz w:val="21"/>
          <w:szCs w:val="21"/>
        </w:rPr>
        <w:t>los</w:t>
      </w:r>
      <w:r w:rsidRPr="00137105">
        <w:rPr>
          <w:rFonts w:ascii="Abadi" w:hAnsi="Abadi"/>
          <w:b w:val="0"/>
          <w:bCs w:val="0"/>
          <w:spacing w:val="5"/>
          <w:sz w:val="21"/>
          <w:szCs w:val="21"/>
        </w:rPr>
        <w:t xml:space="preserve"> </w:t>
      </w:r>
      <w:r w:rsidRPr="00137105">
        <w:rPr>
          <w:rFonts w:ascii="Abadi" w:hAnsi="Abadi"/>
          <w:b w:val="0"/>
          <w:bCs w:val="0"/>
          <w:sz w:val="21"/>
          <w:szCs w:val="21"/>
        </w:rPr>
        <w:t>entremeses</w:t>
      </w:r>
      <w:r w:rsidRPr="00137105">
        <w:rPr>
          <w:rFonts w:ascii="Abadi" w:hAnsi="Abadi"/>
          <w:b w:val="0"/>
          <w:bCs w:val="0"/>
          <w:spacing w:val="7"/>
          <w:sz w:val="21"/>
          <w:szCs w:val="21"/>
        </w:rPr>
        <w:t xml:space="preserve"> </w:t>
      </w:r>
      <w:r w:rsidRPr="00137105">
        <w:rPr>
          <w:rFonts w:ascii="Abadi" w:hAnsi="Abadi"/>
          <w:b w:val="0"/>
          <w:bCs w:val="0"/>
          <w:sz w:val="21"/>
          <w:szCs w:val="21"/>
        </w:rPr>
        <w:t>cervantinos</w:t>
      </w:r>
      <w:r w:rsidRPr="00137105">
        <w:rPr>
          <w:rFonts w:ascii="Abadi" w:hAnsi="Abadi"/>
          <w:b w:val="0"/>
          <w:bCs w:val="0"/>
          <w:spacing w:val="7"/>
          <w:sz w:val="21"/>
          <w:szCs w:val="21"/>
        </w:rPr>
        <w:t xml:space="preserve"> </w:t>
      </w:r>
      <w:r w:rsidRPr="00137105">
        <w:rPr>
          <w:rFonts w:ascii="Abadi" w:hAnsi="Abadi"/>
          <w:b w:val="0"/>
          <w:bCs w:val="0"/>
          <w:sz w:val="21"/>
          <w:szCs w:val="21"/>
        </w:rPr>
        <w:t>en</w:t>
      </w:r>
      <w:r w:rsidRPr="00137105">
        <w:rPr>
          <w:rFonts w:ascii="Abadi" w:hAnsi="Abadi"/>
          <w:b w:val="0"/>
          <w:bCs w:val="0"/>
          <w:spacing w:val="5"/>
          <w:sz w:val="21"/>
          <w:szCs w:val="21"/>
        </w:rPr>
        <w:t xml:space="preserve"> </w:t>
      </w:r>
      <w:r w:rsidRPr="00137105">
        <w:rPr>
          <w:rFonts w:ascii="Abadi" w:hAnsi="Abadi"/>
          <w:b w:val="0"/>
          <w:bCs w:val="0"/>
          <w:sz w:val="21"/>
          <w:szCs w:val="21"/>
        </w:rPr>
        <w:t>San</w:t>
      </w:r>
      <w:r w:rsidRPr="00137105">
        <w:rPr>
          <w:rFonts w:ascii="Abadi" w:hAnsi="Abadi"/>
          <w:b w:val="0"/>
          <w:bCs w:val="0"/>
          <w:spacing w:val="5"/>
          <w:sz w:val="21"/>
          <w:szCs w:val="21"/>
        </w:rPr>
        <w:t xml:space="preserve"> </w:t>
      </w:r>
      <w:r w:rsidRPr="00137105">
        <w:rPr>
          <w:rFonts w:ascii="Abadi" w:hAnsi="Abadi"/>
          <w:b w:val="0"/>
          <w:bCs w:val="0"/>
          <w:sz w:val="21"/>
          <w:szCs w:val="21"/>
        </w:rPr>
        <w:t>Roque</w:t>
      </w:r>
      <w:r w:rsidRPr="00137105">
        <w:rPr>
          <w:rFonts w:ascii="Abadi" w:hAnsi="Abadi"/>
          <w:b w:val="0"/>
          <w:bCs w:val="0"/>
          <w:spacing w:val="5"/>
          <w:sz w:val="21"/>
          <w:szCs w:val="21"/>
        </w:rPr>
        <w:t xml:space="preserve"> </w:t>
      </w:r>
      <w:r w:rsidRPr="00137105">
        <w:rPr>
          <w:rFonts w:ascii="Abadi" w:hAnsi="Abadi"/>
          <w:b w:val="0"/>
          <w:bCs w:val="0"/>
          <w:sz w:val="21"/>
          <w:szCs w:val="21"/>
        </w:rPr>
        <w:t>y</w:t>
      </w:r>
      <w:r w:rsidRPr="00137105">
        <w:rPr>
          <w:rFonts w:ascii="Abadi" w:hAnsi="Abadi"/>
          <w:b w:val="0"/>
          <w:bCs w:val="0"/>
          <w:spacing w:val="5"/>
          <w:sz w:val="21"/>
          <w:szCs w:val="21"/>
        </w:rPr>
        <w:t xml:space="preserve"> </w:t>
      </w:r>
      <w:r w:rsidRPr="00137105">
        <w:rPr>
          <w:rFonts w:ascii="Abadi" w:hAnsi="Abadi"/>
          <w:b w:val="0"/>
          <w:bCs w:val="0"/>
          <w:sz w:val="21"/>
          <w:szCs w:val="21"/>
        </w:rPr>
        <w:t>la escenificación de</w:t>
      </w:r>
      <w:r w:rsidRPr="00137105">
        <w:rPr>
          <w:rFonts w:ascii="Abadi" w:hAnsi="Abadi"/>
          <w:b w:val="0"/>
          <w:bCs w:val="0"/>
          <w:spacing w:val="1"/>
          <w:sz w:val="21"/>
          <w:szCs w:val="21"/>
        </w:rPr>
        <w:t xml:space="preserve"> </w:t>
      </w:r>
      <w:r w:rsidRPr="00137105">
        <w:rPr>
          <w:rFonts w:ascii="Abadi" w:hAnsi="Abadi"/>
          <w:b w:val="0"/>
          <w:bCs w:val="0"/>
          <w:sz w:val="21"/>
          <w:szCs w:val="21"/>
        </w:rPr>
        <w:t>los juglares</w:t>
      </w:r>
      <w:r w:rsidRPr="00137105">
        <w:rPr>
          <w:rFonts w:ascii="Abadi" w:hAnsi="Abadi"/>
          <w:b w:val="0"/>
          <w:bCs w:val="0"/>
          <w:spacing w:val="2"/>
          <w:sz w:val="21"/>
          <w:szCs w:val="21"/>
        </w:rPr>
        <w:t xml:space="preserve"> </w:t>
      </w:r>
      <w:r w:rsidRPr="00137105">
        <w:rPr>
          <w:rFonts w:ascii="Abadi" w:hAnsi="Abadi"/>
          <w:b w:val="0"/>
          <w:bCs w:val="0"/>
          <w:sz w:val="21"/>
          <w:szCs w:val="21"/>
        </w:rPr>
        <w:t>de</w:t>
      </w:r>
      <w:r w:rsidRPr="00137105">
        <w:rPr>
          <w:rFonts w:ascii="Abadi" w:hAnsi="Abadi"/>
          <w:b w:val="0"/>
          <w:bCs w:val="0"/>
          <w:spacing w:val="1"/>
          <w:sz w:val="21"/>
          <w:szCs w:val="21"/>
        </w:rPr>
        <w:t xml:space="preserve"> </w:t>
      </w:r>
      <w:r w:rsidRPr="00137105">
        <w:rPr>
          <w:rFonts w:ascii="Abadi" w:hAnsi="Abadi"/>
          <w:b w:val="0"/>
          <w:bCs w:val="0"/>
          <w:sz w:val="21"/>
          <w:szCs w:val="21"/>
        </w:rPr>
        <w:t>Guanajuato.</w:t>
      </w:r>
    </w:p>
    <w:p w14:paraId="4AB9F7E6" w14:textId="77777777" w:rsidR="00873DAD" w:rsidRPr="00137105" w:rsidRDefault="00873DAD" w:rsidP="00873DAD">
      <w:pPr>
        <w:pStyle w:val="Textoindependiente"/>
        <w:kinsoku w:val="0"/>
        <w:overflowPunct w:val="0"/>
        <w:spacing w:before="2"/>
        <w:rPr>
          <w:rFonts w:ascii="Abadi" w:hAnsi="Abadi"/>
          <w:b w:val="0"/>
          <w:bCs w:val="0"/>
          <w:sz w:val="21"/>
          <w:szCs w:val="21"/>
        </w:rPr>
      </w:pPr>
    </w:p>
    <w:p w14:paraId="5B681A08" w14:textId="77777777" w:rsidR="00873DAD" w:rsidRPr="00137105" w:rsidRDefault="00873DAD" w:rsidP="00873DAD">
      <w:pPr>
        <w:pStyle w:val="Textoindependiente"/>
        <w:kinsoku w:val="0"/>
        <w:overflowPunct w:val="0"/>
        <w:ind w:right="114"/>
        <w:rPr>
          <w:rFonts w:ascii="Abadi" w:hAnsi="Abadi"/>
          <w:b w:val="0"/>
          <w:bCs w:val="0"/>
          <w:sz w:val="21"/>
          <w:szCs w:val="21"/>
        </w:rPr>
      </w:pPr>
      <w:r w:rsidRPr="00137105">
        <w:rPr>
          <w:rFonts w:ascii="Abadi" w:hAnsi="Abadi"/>
          <w:b w:val="0"/>
          <w:bCs w:val="0"/>
          <w:sz w:val="21"/>
          <w:szCs w:val="21"/>
        </w:rPr>
        <w:t>Por</w:t>
      </w:r>
      <w:r w:rsidRPr="00137105">
        <w:rPr>
          <w:rFonts w:ascii="Abadi" w:hAnsi="Abadi"/>
          <w:b w:val="0"/>
          <w:bCs w:val="0"/>
          <w:spacing w:val="26"/>
          <w:sz w:val="21"/>
          <w:szCs w:val="21"/>
        </w:rPr>
        <w:t xml:space="preserve"> </w:t>
      </w:r>
      <w:r w:rsidRPr="00137105">
        <w:rPr>
          <w:rFonts w:ascii="Abadi" w:hAnsi="Abadi"/>
          <w:b w:val="0"/>
          <w:bCs w:val="0"/>
          <w:sz w:val="21"/>
          <w:szCs w:val="21"/>
        </w:rPr>
        <w:t>lo</w:t>
      </w:r>
      <w:r w:rsidRPr="00137105">
        <w:rPr>
          <w:rFonts w:ascii="Abadi" w:hAnsi="Abadi"/>
          <w:b w:val="0"/>
          <w:bCs w:val="0"/>
          <w:spacing w:val="25"/>
          <w:sz w:val="21"/>
          <w:szCs w:val="21"/>
        </w:rPr>
        <w:t xml:space="preserve"> </w:t>
      </w:r>
      <w:r w:rsidRPr="00137105">
        <w:rPr>
          <w:rFonts w:ascii="Abadi" w:hAnsi="Abadi"/>
          <w:b w:val="0"/>
          <w:bCs w:val="0"/>
          <w:sz w:val="21"/>
          <w:szCs w:val="21"/>
        </w:rPr>
        <w:t>anteriormente</w:t>
      </w:r>
      <w:r w:rsidRPr="00137105">
        <w:rPr>
          <w:rFonts w:ascii="Abadi" w:hAnsi="Abadi"/>
          <w:b w:val="0"/>
          <w:bCs w:val="0"/>
          <w:spacing w:val="27"/>
          <w:sz w:val="21"/>
          <w:szCs w:val="21"/>
        </w:rPr>
        <w:t xml:space="preserve"> </w:t>
      </w:r>
      <w:r w:rsidRPr="00137105">
        <w:rPr>
          <w:rFonts w:ascii="Abadi" w:hAnsi="Abadi"/>
          <w:b w:val="0"/>
          <w:bCs w:val="0"/>
          <w:sz w:val="21"/>
          <w:szCs w:val="21"/>
        </w:rPr>
        <w:t>expuesto,</w:t>
      </w:r>
      <w:r w:rsidRPr="00137105">
        <w:rPr>
          <w:rFonts w:ascii="Abadi" w:hAnsi="Abadi"/>
          <w:b w:val="0"/>
          <w:bCs w:val="0"/>
          <w:spacing w:val="27"/>
          <w:sz w:val="21"/>
          <w:szCs w:val="21"/>
        </w:rPr>
        <w:t xml:space="preserve"> </w:t>
      </w:r>
      <w:r w:rsidRPr="00137105">
        <w:rPr>
          <w:rFonts w:ascii="Abadi" w:hAnsi="Abadi"/>
          <w:b w:val="0"/>
          <w:bCs w:val="0"/>
          <w:sz w:val="21"/>
          <w:szCs w:val="21"/>
        </w:rPr>
        <w:t>para</w:t>
      </w:r>
      <w:r w:rsidRPr="00137105">
        <w:rPr>
          <w:rFonts w:ascii="Abadi" w:hAnsi="Abadi"/>
          <w:b w:val="0"/>
          <w:bCs w:val="0"/>
          <w:spacing w:val="26"/>
          <w:sz w:val="21"/>
          <w:szCs w:val="21"/>
        </w:rPr>
        <w:t xml:space="preserve"> </w:t>
      </w:r>
      <w:r w:rsidRPr="00137105">
        <w:rPr>
          <w:rFonts w:ascii="Abadi" w:hAnsi="Abadi"/>
          <w:b w:val="0"/>
          <w:bCs w:val="0"/>
          <w:sz w:val="21"/>
          <w:szCs w:val="21"/>
        </w:rPr>
        <w:t>el</w:t>
      </w:r>
      <w:r w:rsidRPr="00137105">
        <w:rPr>
          <w:rFonts w:ascii="Abadi" w:hAnsi="Abadi"/>
          <w:b w:val="0"/>
          <w:bCs w:val="0"/>
          <w:spacing w:val="26"/>
          <w:sz w:val="21"/>
          <w:szCs w:val="21"/>
        </w:rPr>
        <w:t xml:space="preserve"> </w:t>
      </w:r>
      <w:r w:rsidRPr="00137105">
        <w:rPr>
          <w:rFonts w:ascii="Abadi" w:hAnsi="Abadi"/>
          <w:b w:val="0"/>
          <w:bCs w:val="0"/>
          <w:sz w:val="21"/>
          <w:szCs w:val="21"/>
        </w:rPr>
        <w:t>Grupo</w:t>
      </w:r>
      <w:r w:rsidRPr="00137105">
        <w:rPr>
          <w:rFonts w:ascii="Abadi" w:hAnsi="Abadi"/>
          <w:b w:val="0"/>
          <w:bCs w:val="0"/>
          <w:spacing w:val="25"/>
          <w:sz w:val="21"/>
          <w:szCs w:val="21"/>
        </w:rPr>
        <w:t xml:space="preserve"> </w:t>
      </w:r>
      <w:r w:rsidRPr="00137105">
        <w:rPr>
          <w:rFonts w:ascii="Abadi" w:hAnsi="Abadi"/>
          <w:b w:val="0"/>
          <w:bCs w:val="0"/>
          <w:sz w:val="21"/>
          <w:szCs w:val="21"/>
        </w:rPr>
        <w:t>Parlamentario</w:t>
      </w:r>
      <w:r w:rsidRPr="00137105">
        <w:rPr>
          <w:rFonts w:ascii="Abadi" w:hAnsi="Abadi"/>
          <w:b w:val="0"/>
          <w:bCs w:val="0"/>
          <w:spacing w:val="27"/>
          <w:sz w:val="21"/>
          <w:szCs w:val="21"/>
        </w:rPr>
        <w:t xml:space="preserve"> </w:t>
      </w:r>
      <w:r w:rsidRPr="00137105">
        <w:rPr>
          <w:rFonts w:ascii="Abadi" w:hAnsi="Abadi"/>
          <w:b w:val="0"/>
          <w:bCs w:val="0"/>
          <w:sz w:val="21"/>
          <w:szCs w:val="21"/>
        </w:rPr>
        <w:t>del</w:t>
      </w:r>
      <w:r w:rsidRPr="00137105">
        <w:rPr>
          <w:rFonts w:ascii="Abadi" w:hAnsi="Abadi"/>
          <w:b w:val="0"/>
          <w:bCs w:val="0"/>
          <w:spacing w:val="25"/>
          <w:sz w:val="21"/>
          <w:szCs w:val="21"/>
        </w:rPr>
        <w:t xml:space="preserve"> </w:t>
      </w:r>
      <w:r w:rsidRPr="00137105">
        <w:rPr>
          <w:rFonts w:ascii="Abadi" w:hAnsi="Abadi"/>
          <w:b w:val="0"/>
          <w:bCs w:val="0"/>
          <w:sz w:val="21"/>
          <w:szCs w:val="21"/>
        </w:rPr>
        <w:t>Partido</w:t>
      </w:r>
      <w:r w:rsidRPr="00137105">
        <w:rPr>
          <w:rFonts w:ascii="Abadi" w:hAnsi="Abadi"/>
          <w:b w:val="0"/>
          <w:bCs w:val="0"/>
          <w:spacing w:val="-2"/>
          <w:sz w:val="21"/>
          <w:szCs w:val="21"/>
        </w:rPr>
        <w:t xml:space="preserve"> </w:t>
      </w:r>
      <w:r w:rsidRPr="00137105">
        <w:rPr>
          <w:rFonts w:ascii="Abadi" w:hAnsi="Abadi"/>
          <w:b w:val="0"/>
          <w:bCs w:val="0"/>
          <w:sz w:val="21"/>
          <w:szCs w:val="21"/>
        </w:rPr>
        <w:t>Revolucionario</w:t>
      </w:r>
      <w:r w:rsidRPr="00137105">
        <w:rPr>
          <w:rFonts w:ascii="Abadi" w:hAnsi="Abadi"/>
          <w:b w:val="0"/>
          <w:bCs w:val="0"/>
          <w:spacing w:val="13"/>
          <w:sz w:val="21"/>
          <w:szCs w:val="21"/>
        </w:rPr>
        <w:t xml:space="preserve"> </w:t>
      </w:r>
      <w:r w:rsidRPr="00137105">
        <w:rPr>
          <w:rFonts w:ascii="Abadi" w:hAnsi="Abadi"/>
          <w:b w:val="0"/>
          <w:bCs w:val="0"/>
          <w:sz w:val="21"/>
          <w:szCs w:val="21"/>
        </w:rPr>
        <w:t>Institucional</w:t>
      </w:r>
      <w:r w:rsidRPr="00137105">
        <w:rPr>
          <w:rFonts w:ascii="Abadi" w:hAnsi="Abadi"/>
          <w:b w:val="0"/>
          <w:bCs w:val="0"/>
          <w:spacing w:val="15"/>
          <w:sz w:val="21"/>
          <w:szCs w:val="21"/>
        </w:rPr>
        <w:t xml:space="preserve"> </w:t>
      </w:r>
      <w:r w:rsidRPr="00137105">
        <w:rPr>
          <w:rFonts w:ascii="Abadi" w:hAnsi="Abadi"/>
          <w:b w:val="0"/>
          <w:bCs w:val="0"/>
          <w:sz w:val="21"/>
          <w:szCs w:val="21"/>
        </w:rPr>
        <w:t>es</w:t>
      </w:r>
      <w:r w:rsidRPr="00137105">
        <w:rPr>
          <w:rFonts w:ascii="Abadi" w:hAnsi="Abadi"/>
          <w:b w:val="0"/>
          <w:bCs w:val="0"/>
          <w:spacing w:val="11"/>
          <w:sz w:val="21"/>
          <w:szCs w:val="21"/>
        </w:rPr>
        <w:t xml:space="preserve"> </w:t>
      </w:r>
      <w:r w:rsidRPr="00137105">
        <w:rPr>
          <w:rFonts w:ascii="Abadi" w:hAnsi="Abadi"/>
          <w:b w:val="0"/>
          <w:bCs w:val="0"/>
          <w:sz w:val="21"/>
          <w:szCs w:val="21"/>
        </w:rPr>
        <w:t>de</w:t>
      </w:r>
      <w:r w:rsidRPr="00137105">
        <w:rPr>
          <w:rFonts w:ascii="Abadi" w:hAnsi="Abadi"/>
          <w:b w:val="0"/>
          <w:bCs w:val="0"/>
          <w:spacing w:val="13"/>
          <w:sz w:val="21"/>
          <w:szCs w:val="21"/>
        </w:rPr>
        <w:t xml:space="preserve"> </w:t>
      </w:r>
      <w:r w:rsidRPr="00137105">
        <w:rPr>
          <w:rFonts w:ascii="Abadi" w:hAnsi="Abadi"/>
          <w:b w:val="0"/>
          <w:bCs w:val="0"/>
          <w:sz w:val="21"/>
          <w:szCs w:val="21"/>
        </w:rPr>
        <w:t>capital</w:t>
      </w:r>
      <w:r w:rsidRPr="00137105">
        <w:rPr>
          <w:rFonts w:ascii="Abadi" w:hAnsi="Abadi"/>
          <w:b w:val="0"/>
          <w:bCs w:val="0"/>
          <w:spacing w:val="11"/>
          <w:sz w:val="21"/>
          <w:szCs w:val="21"/>
        </w:rPr>
        <w:t xml:space="preserve"> </w:t>
      </w:r>
      <w:r w:rsidRPr="00137105">
        <w:rPr>
          <w:rFonts w:ascii="Abadi" w:hAnsi="Abadi"/>
          <w:b w:val="0"/>
          <w:bCs w:val="0"/>
          <w:sz w:val="21"/>
          <w:szCs w:val="21"/>
        </w:rPr>
        <w:t>importancia</w:t>
      </w:r>
      <w:r w:rsidRPr="00137105">
        <w:rPr>
          <w:rFonts w:ascii="Abadi" w:hAnsi="Abadi"/>
          <w:b w:val="0"/>
          <w:bCs w:val="0"/>
          <w:spacing w:val="13"/>
          <w:sz w:val="21"/>
          <w:szCs w:val="21"/>
        </w:rPr>
        <w:t xml:space="preserve"> </w:t>
      </w:r>
      <w:r w:rsidRPr="00137105">
        <w:rPr>
          <w:rFonts w:ascii="Abadi" w:hAnsi="Abadi"/>
          <w:b w:val="0"/>
          <w:bCs w:val="0"/>
          <w:sz w:val="21"/>
          <w:szCs w:val="21"/>
        </w:rPr>
        <w:t>el</w:t>
      </w:r>
      <w:r w:rsidRPr="00137105">
        <w:rPr>
          <w:rFonts w:ascii="Abadi" w:hAnsi="Abadi"/>
          <w:b w:val="0"/>
          <w:bCs w:val="0"/>
          <w:spacing w:val="13"/>
          <w:sz w:val="21"/>
          <w:szCs w:val="21"/>
        </w:rPr>
        <w:t xml:space="preserve"> </w:t>
      </w:r>
      <w:r w:rsidRPr="00137105">
        <w:rPr>
          <w:rFonts w:ascii="Abadi" w:hAnsi="Abadi"/>
          <w:b w:val="0"/>
          <w:bCs w:val="0"/>
          <w:sz w:val="21"/>
          <w:szCs w:val="21"/>
        </w:rPr>
        <w:t>buscar</w:t>
      </w:r>
      <w:r w:rsidRPr="00137105">
        <w:rPr>
          <w:rFonts w:ascii="Abadi" w:hAnsi="Abadi"/>
          <w:b w:val="0"/>
          <w:bCs w:val="0"/>
          <w:spacing w:val="12"/>
          <w:sz w:val="21"/>
          <w:szCs w:val="21"/>
        </w:rPr>
        <w:t xml:space="preserve"> </w:t>
      </w:r>
      <w:r w:rsidRPr="00137105">
        <w:rPr>
          <w:rFonts w:ascii="Abadi" w:hAnsi="Abadi"/>
          <w:b w:val="0"/>
          <w:bCs w:val="0"/>
          <w:sz w:val="21"/>
          <w:szCs w:val="21"/>
        </w:rPr>
        <w:t>preservar</w:t>
      </w:r>
      <w:r w:rsidRPr="00137105">
        <w:rPr>
          <w:rFonts w:ascii="Abadi" w:hAnsi="Abadi"/>
          <w:b w:val="0"/>
          <w:bCs w:val="0"/>
          <w:spacing w:val="14"/>
          <w:sz w:val="21"/>
          <w:szCs w:val="21"/>
        </w:rPr>
        <w:t xml:space="preserve"> </w:t>
      </w:r>
      <w:r w:rsidRPr="00137105">
        <w:rPr>
          <w:rFonts w:ascii="Abadi" w:hAnsi="Abadi"/>
          <w:b w:val="0"/>
          <w:bCs w:val="0"/>
          <w:sz w:val="21"/>
          <w:szCs w:val="21"/>
        </w:rPr>
        <w:t>estas</w:t>
      </w:r>
    </w:p>
    <w:p w14:paraId="43BB78D3" w14:textId="77777777" w:rsidR="00873DAD" w:rsidRPr="00137105" w:rsidRDefault="00873DAD" w:rsidP="00873DAD">
      <w:pPr>
        <w:pStyle w:val="Textoindependiente"/>
        <w:kinsoku w:val="0"/>
        <w:overflowPunct w:val="0"/>
        <w:rPr>
          <w:rFonts w:ascii="Abadi" w:hAnsi="Abadi"/>
          <w:b w:val="0"/>
          <w:bCs w:val="0"/>
          <w:sz w:val="21"/>
          <w:szCs w:val="21"/>
        </w:rPr>
      </w:pPr>
      <w:r w:rsidRPr="00137105">
        <w:rPr>
          <w:rFonts w:ascii="Abadi" w:hAnsi="Abadi"/>
          <w:b w:val="0"/>
          <w:bCs w:val="0"/>
          <w:sz w:val="21"/>
          <w:szCs w:val="21"/>
        </w:rPr>
        <w:t>expresiones</w:t>
      </w:r>
      <w:r w:rsidRPr="00137105">
        <w:rPr>
          <w:rFonts w:ascii="Abadi" w:hAnsi="Abadi"/>
          <w:b w:val="0"/>
          <w:bCs w:val="0"/>
          <w:spacing w:val="19"/>
          <w:sz w:val="21"/>
          <w:szCs w:val="21"/>
        </w:rPr>
        <w:t xml:space="preserve"> </w:t>
      </w:r>
      <w:r w:rsidRPr="00137105">
        <w:rPr>
          <w:rFonts w:ascii="Abadi" w:hAnsi="Abadi"/>
          <w:b w:val="0"/>
          <w:bCs w:val="0"/>
          <w:sz w:val="21"/>
          <w:szCs w:val="21"/>
        </w:rPr>
        <w:t>culturales,</w:t>
      </w:r>
      <w:r w:rsidRPr="00137105">
        <w:rPr>
          <w:rFonts w:ascii="Abadi" w:hAnsi="Abadi"/>
          <w:b w:val="0"/>
          <w:bCs w:val="0"/>
          <w:spacing w:val="20"/>
          <w:sz w:val="21"/>
          <w:szCs w:val="21"/>
        </w:rPr>
        <w:t xml:space="preserve"> </w:t>
      </w:r>
      <w:r w:rsidRPr="00137105">
        <w:rPr>
          <w:rFonts w:ascii="Abadi" w:hAnsi="Abadi"/>
          <w:b w:val="0"/>
          <w:bCs w:val="0"/>
          <w:sz w:val="21"/>
          <w:szCs w:val="21"/>
        </w:rPr>
        <w:t>que</w:t>
      </w:r>
      <w:r w:rsidRPr="00137105">
        <w:rPr>
          <w:rFonts w:ascii="Abadi" w:hAnsi="Abadi"/>
          <w:b w:val="0"/>
          <w:bCs w:val="0"/>
          <w:spacing w:val="16"/>
          <w:sz w:val="21"/>
          <w:szCs w:val="21"/>
        </w:rPr>
        <w:t xml:space="preserve"> </w:t>
      </w:r>
      <w:r w:rsidRPr="00137105">
        <w:rPr>
          <w:rFonts w:ascii="Abadi" w:hAnsi="Abadi"/>
          <w:b w:val="0"/>
          <w:bCs w:val="0"/>
          <w:sz w:val="21"/>
          <w:szCs w:val="21"/>
        </w:rPr>
        <w:t>son</w:t>
      </w:r>
      <w:r w:rsidRPr="00137105">
        <w:rPr>
          <w:rFonts w:ascii="Abadi" w:hAnsi="Abadi"/>
          <w:b w:val="0"/>
          <w:bCs w:val="0"/>
          <w:spacing w:val="18"/>
          <w:sz w:val="21"/>
          <w:szCs w:val="21"/>
        </w:rPr>
        <w:t xml:space="preserve"> </w:t>
      </w:r>
      <w:r w:rsidRPr="00137105">
        <w:rPr>
          <w:rFonts w:ascii="Abadi" w:hAnsi="Abadi"/>
          <w:b w:val="0"/>
          <w:bCs w:val="0"/>
          <w:sz w:val="21"/>
          <w:szCs w:val="21"/>
        </w:rPr>
        <w:t>signo</w:t>
      </w:r>
      <w:r w:rsidRPr="00137105">
        <w:rPr>
          <w:rFonts w:ascii="Abadi" w:hAnsi="Abadi"/>
          <w:b w:val="0"/>
          <w:bCs w:val="0"/>
          <w:spacing w:val="19"/>
          <w:sz w:val="21"/>
          <w:szCs w:val="21"/>
        </w:rPr>
        <w:t xml:space="preserve"> </w:t>
      </w:r>
      <w:r w:rsidRPr="00137105">
        <w:rPr>
          <w:rFonts w:ascii="Abadi" w:hAnsi="Abadi"/>
          <w:b w:val="0"/>
          <w:bCs w:val="0"/>
          <w:sz w:val="21"/>
          <w:szCs w:val="21"/>
        </w:rPr>
        <w:t>de</w:t>
      </w:r>
      <w:r w:rsidRPr="00137105">
        <w:rPr>
          <w:rFonts w:ascii="Abadi" w:hAnsi="Abadi"/>
          <w:b w:val="0"/>
          <w:bCs w:val="0"/>
          <w:spacing w:val="20"/>
          <w:sz w:val="21"/>
          <w:szCs w:val="21"/>
        </w:rPr>
        <w:t xml:space="preserve"> </w:t>
      </w:r>
      <w:r w:rsidRPr="00137105">
        <w:rPr>
          <w:rFonts w:ascii="Abadi" w:hAnsi="Abadi"/>
          <w:b w:val="0"/>
          <w:bCs w:val="0"/>
          <w:sz w:val="21"/>
          <w:szCs w:val="21"/>
        </w:rPr>
        <w:t>identidad,</w:t>
      </w:r>
      <w:r w:rsidRPr="00137105">
        <w:rPr>
          <w:rFonts w:ascii="Abadi" w:hAnsi="Abadi"/>
          <w:b w:val="0"/>
          <w:bCs w:val="0"/>
          <w:spacing w:val="18"/>
          <w:sz w:val="21"/>
          <w:szCs w:val="21"/>
        </w:rPr>
        <w:t xml:space="preserve"> </w:t>
      </w:r>
      <w:r w:rsidRPr="00137105">
        <w:rPr>
          <w:rFonts w:ascii="Abadi" w:hAnsi="Abadi"/>
          <w:b w:val="0"/>
          <w:bCs w:val="0"/>
          <w:sz w:val="21"/>
          <w:szCs w:val="21"/>
        </w:rPr>
        <w:t>como</w:t>
      </w:r>
      <w:r w:rsidRPr="00137105">
        <w:rPr>
          <w:rFonts w:ascii="Abadi" w:hAnsi="Abadi"/>
          <w:b w:val="0"/>
          <w:bCs w:val="0"/>
          <w:spacing w:val="18"/>
          <w:sz w:val="21"/>
          <w:szCs w:val="21"/>
        </w:rPr>
        <w:t xml:space="preserve"> </w:t>
      </w:r>
      <w:r w:rsidRPr="00137105">
        <w:rPr>
          <w:rFonts w:ascii="Abadi" w:hAnsi="Abadi"/>
          <w:b w:val="0"/>
          <w:bCs w:val="0"/>
          <w:sz w:val="21"/>
          <w:szCs w:val="21"/>
        </w:rPr>
        <w:t>parte</w:t>
      </w:r>
      <w:r w:rsidRPr="00137105">
        <w:rPr>
          <w:rFonts w:ascii="Abadi" w:hAnsi="Abadi"/>
          <w:b w:val="0"/>
          <w:bCs w:val="0"/>
          <w:spacing w:val="18"/>
          <w:sz w:val="21"/>
          <w:szCs w:val="21"/>
        </w:rPr>
        <w:t xml:space="preserve"> </w:t>
      </w:r>
      <w:r w:rsidRPr="00137105">
        <w:rPr>
          <w:rFonts w:ascii="Abadi" w:hAnsi="Abadi"/>
          <w:b w:val="0"/>
          <w:bCs w:val="0"/>
          <w:sz w:val="21"/>
          <w:szCs w:val="21"/>
        </w:rPr>
        <w:t>del</w:t>
      </w:r>
      <w:r w:rsidRPr="00137105">
        <w:rPr>
          <w:rFonts w:ascii="Abadi" w:hAnsi="Abadi"/>
          <w:b w:val="0"/>
          <w:bCs w:val="0"/>
          <w:spacing w:val="17"/>
          <w:sz w:val="21"/>
          <w:szCs w:val="21"/>
        </w:rPr>
        <w:t xml:space="preserve"> </w:t>
      </w:r>
      <w:r w:rsidRPr="00137105">
        <w:rPr>
          <w:rFonts w:ascii="Abadi" w:hAnsi="Abadi"/>
          <w:b w:val="0"/>
          <w:bCs w:val="0"/>
          <w:sz w:val="21"/>
          <w:szCs w:val="21"/>
        </w:rPr>
        <w:t>patrimonio</w:t>
      </w:r>
    </w:p>
    <w:p w14:paraId="0A172147" w14:textId="77777777" w:rsidR="00873DAD" w:rsidRPr="00137105" w:rsidRDefault="00873DAD" w:rsidP="00873DAD">
      <w:pPr>
        <w:pStyle w:val="Textoindependiente"/>
        <w:kinsoku w:val="0"/>
        <w:overflowPunct w:val="0"/>
        <w:rPr>
          <w:rFonts w:ascii="Abadi" w:hAnsi="Abadi"/>
          <w:b w:val="0"/>
          <w:bCs w:val="0"/>
          <w:sz w:val="21"/>
          <w:szCs w:val="21"/>
        </w:rPr>
      </w:pPr>
    </w:p>
    <w:p w14:paraId="3464667A" w14:textId="77777777" w:rsidR="00873DAD" w:rsidRPr="00137105" w:rsidRDefault="00873DAD" w:rsidP="00873DAD">
      <w:pPr>
        <w:pStyle w:val="Textoindependiente"/>
        <w:kinsoku w:val="0"/>
        <w:overflowPunct w:val="0"/>
        <w:ind w:left="100" w:right="113"/>
        <w:rPr>
          <w:rFonts w:ascii="Abadi" w:hAnsi="Abadi"/>
          <w:b w:val="0"/>
          <w:bCs w:val="0"/>
          <w:sz w:val="21"/>
          <w:szCs w:val="21"/>
        </w:rPr>
      </w:pPr>
      <w:r w:rsidRPr="00137105">
        <w:rPr>
          <w:rFonts w:ascii="Abadi" w:hAnsi="Abadi"/>
          <w:b w:val="0"/>
          <w:bCs w:val="0"/>
          <w:sz w:val="21"/>
          <w:szCs w:val="21"/>
        </w:rPr>
        <w:t>eterno</w:t>
      </w:r>
      <w:r w:rsidRPr="00137105">
        <w:rPr>
          <w:rFonts w:ascii="Abadi" w:hAnsi="Abadi"/>
          <w:b w:val="0"/>
          <w:bCs w:val="0"/>
          <w:spacing w:val="5"/>
          <w:sz w:val="21"/>
          <w:szCs w:val="21"/>
        </w:rPr>
        <w:t xml:space="preserve"> </w:t>
      </w:r>
      <w:r w:rsidRPr="00137105">
        <w:rPr>
          <w:rFonts w:ascii="Abadi" w:hAnsi="Abadi"/>
          <w:b w:val="0"/>
          <w:bCs w:val="0"/>
          <w:sz w:val="21"/>
          <w:szCs w:val="21"/>
        </w:rPr>
        <w:t>de</w:t>
      </w:r>
      <w:r w:rsidRPr="00137105">
        <w:rPr>
          <w:rFonts w:ascii="Abadi" w:hAnsi="Abadi"/>
          <w:b w:val="0"/>
          <w:bCs w:val="0"/>
          <w:spacing w:val="5"/>
          <w:sz w:val="21"/>
          <w:szCs w:val="21"/>
        </w:rPr>
        <w:t xml:space="preserve"> </w:t>
      </w:r>
      <w:r w:rsidRPr="00137105">
        <w:rPr>
          <w:rFonts w:ascii="Abadi" w:hAnsi="Abadi"/>
          <w:b w:val="0"/>
          <w:bCs w:val="0"/>
          <w:sz w:val="21"/>
          <w:szCs w:val="21"/>
        </w:rPr>
        <w:t>los</w:t>
      </w:r>
      <w:r w:rsidRPr="00137105">
        <w:rPr>
          <w:rFonts w:ascii="Abadi" w:hAnsi="Abadi"/>
          <w:b w:val="0"/>
          <w:bCs w:val="0"/>
          <w:spacing w:val="6"/>
          <w:sz w:val="21"/>
          <w:szCs w:val="21"/>
        </w:rPr>
        <w:t xml:space="preserve"> </w:t>
      </w:r>
      <w:r w:rsidRPr="00137105">
        <w:rPr>
          <w:rFonts w:ascii="Abadi" w:hAnsi="Abadi"/>
          <w:b w:val="0"/>
          <w:bCs w:val="0"/>
          <w:sz w:val="21"/>
          <w:szCs w:val="21"/>
        </w:rPr>
        <w:t>guanajuatenses,</w:t>
      </w:r>
      <w:r w:rsidRPr="00137105">
        <w:rPr>
          <w:rFonts w:ascii="Abadi" w:hAnsi="Abadi"/>
          <w:b w:val="0"/>
          <w:bCs w:val="0"/>
          <w:spacing w:val="9"/>
          <w:sz w:val="21"/>
          <w:szCs w:val="21"/>
        </w:rPr>
        <w:t xml:space="preserve"> </w:t>
      </w:r>
      <w:r w:rsidRPr="00137105">
        <w:rPr>
          <w:rFonts w:ascii="Abadi" w:hAnsi="Abadi"/>
          <w:b w:val="0"/>
          <w:bCs w:val="0"/>
          <w:sz w:val="21"/>
          <w:szCs w:val="21"/>
        </w:rPr>
        <w:t>pues</w:t>
      </w:r>
      <w:r w:rsidRPr="00137105">
        <w:rPr>
          <w:rFonts w:ascii="Abadi" w:hAnsi="Abadi"/>
          <w:b w:val="0"/>
          <w:bCs w:val="0"/>
          <w:spacing w:val="6"/>
          <w:sz w:val="21"/>
          <w:szCs w:val="21"/>
        </w:rPr>
        <w:t xml:space="preserve"> </w:t>
      </w:r>
      <w:r w:rsidRPr="00137105">
        <w:rPr>
          <w:rFonts w:ascii="Abadi" w:hAnsi="Abadi"/>
          <w:b w:val="0"/>
          <w:bCs w:val="0"/>
          <w:sz w:val="21"/>
          <w:szCs w:val="21"/>
        </w:rPr>
        <w:t>para</w:t>
      </w:r>
      <w:r w:rsidRPr="00137105">
        <w:rPr>
          <w:rFonts w:ascii="Abadi" w:hAnsi="Abadi"/>
          <w:b w:val="0"/>
          <w:bCs w:val="0"/>
          <w:spacing w:val="6"/>
          <w:sz w:val="21"/>
          <w:szCs w:val="21"/>
        </w:rPr>
        <w:t xml:space="preserve"> </w:t>
      </w:r>
      <w:r w:rsidRPr="00137105">
        <w:rPr>
          <w:rFonts w:ascii="Abadi" w:hAnsi="Abadi"/>
          <w:b w:val="0"/>
          <w:bCs w:val="0"/>
          <w:sz w:val="21"/>
          <w:szCs w:val="21"/>
        </w:rPr>
        <w:t>el</w:t>
      </w:r>
      <w:r w:rsidRPr="00137105">
        <w:rPr>
          <w:rFonts w:ascii="Abadi" w:hAnsi="Abadi"/>
          <w:b w:val="0"/>
          <w:bCs w:val="0"/>
          <w:spacing w:val="6"/>
          <w:sz w:val="21"/>
          <w:szCs w:val="21"/>
        </w:rPr>
        <w:t xml:space="preserve"> </w:t>
      </w:r>
      <w:r w:rsidRPr="00137105">
        <w:rPr>
          <w:rFonts w:ascii="Abadi" w:hAnsi="Abadi"/>
          <w:b w:val="0"/>
          <w:bCs w:val="0"/>
          <w:sz w:val="21"/>
          <w:szCs w:val="21"/>
        </w:rPr>
        <w:t>PRI</w:t>
      </w:r>
      <w:r w:rsidRPr="00137105">
        <w:rPr>
          <w:rFonts w:ascii="Abadi" w:hAnsi="Abadi"/>
          <w:b w:val="0"/>
          <w:bCs w:val="0"/>
          <w:spacing w:val="5"/>
          <w:sz w:val="21"/>
          <w:szCs w:val="21"/>
        </w:rPr>
        <w:t xml:space="preserve"> </w:t>
      </w:r>
      <w:r w:rsidRPr="00137105">
        <w:rPr>
          <w:rFonts w:ascii="Abadi" w:hAnsi="Abadi"/>
          <w:b w:val="0"/>
          <w:bCs w:val="0"/>
          <w:sz w:val="21"/>
          <w:szCs w:val="21"/>
        </w:rPr>
        <w:t>la</w:t>
      </w:r>
      <w:r w:rsidRPr="00137105">
        <w:rPr>
          <w:rFonts w:ascii="Abadi" w:hAnsi="Abadi"/>
          <w:b w:val="0"/>
          <w:bCs w:val="0"/>
          <w:spacing w:val="6"/>
          <w:sz w:val="21"/>
          <w:szCs w:val="21"/>
        </w:rPr>
        <w:t xml:space="preserve"> </w:t>
      </w:r>
      <w:r w:rsidRPr="00137105">
        <w:rPr>
          <w:rFonts w:ascii="Abadi" w:hAnsi="Abadi"/>
          <w:b w:val="0"/>
          <w:bCs w:val="0"/>
          <w:sz w:val="21"/>
          <w:szCs w:val="21"/>
        </w:rPr>
        <w:t>riqueza</w:t>
      </w:r>
      <w:r w:rsidRPr="00137105">
        <w:rPr>
          <w:rFonts w:ascii="Abadi" w:hAnsi="Abadi"/>
          <w:b w:val="0"/>
          <w:bCs w:val="0"/>
          <w:spacing w:val="5"/>
          <w:sz w:val="21"/>
          <w:szCs w:val="21"/>
        </w:rPr>
        <w:t xml:space="preserve"> </w:t>
      </w:r>
      <w:r w:rsidRPr="00137105">
        <w:rPr>
          <w:rFonts w:ascii="Abadi" w:hAnsi="Abadi"/>
          <w:b w:val="0"/>
          <w:bCs w:val="0"/>
          <w:sz w:val="21"/>
          <w:szCs w:val="21"/>
        </w:rPr>
        <w:t>más</w:t>
      </w:r>
      <w:r w:rsidRPr="00137105">
        <w:rPr>
          <w:rFonts w:ascii="Abadi" w:hAnsi="Abadi"/>
          <w:b w:val="0"/>
          <w:bCs w:val="0"/>
          <w:spacing w:val="6"/>
          <w:sz w:val="21"/>
          <w:szCs w:val="21"/>
        </w:rPr>
        <w:t xml:space="preserve"> </w:t>
      </w:r>
      <w:r w:rsidRPr="00137105">
        <w:rPr>
          <w:rFonts w:ascii="Abadi" w:hAnsi="Abadi"/>
          <w:b w:val="0"/>
          <w:bCs w:val="0"/>
          <w:sz w:val="21"/>
          <w:szCs w:val="21"/>
        </w:rPr>
        <w:t>grande</w:t>
      </w:r>
      <w:r w:rsidRPr="00137105">
        <w:rPr>
          <w:rFonts w:ascii="Abadi" w:hAnsi="Abadi"/>
          <w:b w:val="0"/>
          <w:bCs w:val="0"/>
          <w:spacing w:val="6"/>
          <w:sz w:val="21"/>
          <w:szCs w:val="21"/>
        </w:rPr>
        <w:t xml:space="preserve"> </w:t>
      </w:r>
      <w:r w:rsidRPr="00137105">
        <w:rPr>
          <w:rFonts w:ascii="Abadi" w:hAnsi="Abadi"/>
          <w:b w:val="0"/>
          <w:bCs w:val="0"/>
          <w:sz w:val="21"/>
          <w:szCs w:val="21"/>
        </w:rPr>
        <w:t>que</w:t>
      </w:r>
      <w:r w:rsidRPr="00137105">
        <w:rPr>
          <w:rFonts w:ascii="Abadi" w:hAnsi="Abadi"/>
          <w:b w:val="0"/>
          <w:bCs w:val="0"/>
          <w:spacing w:val="5"/>
          <w:sz w:val="21"/>
          <w:szCs w:val="21"/>
        </w:rPr>
        <w:t xml:space="preserve"> </w:t>
      </w:r>
      <w:r w:rsidRPr="00137105">
        <w:rPr>
          <w:rFonts w:ascii="Abadi" w:hAnsi="Abadi"/>
          <w:b w:val="0"/>
          <w:bCs w:val="0"/>
          <w:sz w:val="21"/>
          <w:szCs w:val="21"/>
        </w:rPr>
        <w:t>tiene</w:t>
      </w:r>
      <w:r w:rsidRPr="00137105">
        <w:rPr>
          <w:rFonts w:ascii="Abadi" w:hAnsi="Abadi"/>
          <w:b w:val="0"/>
          <w:bCs w:val="0"/>
          <w:spacing w:val="-1"/>
          <w:sz w:val="21"/>
          <w:szCs w:val="21"/>
        </w:rPr>
        <w:t xml:space="preserve"> </w:t>
      </w:r>
      <w:r w:rsidRPr="00137105">
        <w:rPr>
          <w:rFonts w:ascii="Abadi" w:hAnsi="Abadi"/>
          <w:b w:val="0"/>
          <w:bCs w:val="0"/>
          <w:sz w:val="21"/>
          <w:szCs w:val="21"/>
        </w:rPr>
        <w:t>México,</w:t>
      </w:r>
      <w:r w:rsidRPr="00137105">
        <w:rPr>
          <w:rFonts w:ascii="Abadi" w:hAnsi="Abadi"/>
          <w:b w:val="0"/>
          <w:bCs w:val="0"/>
          <w:spacing w:val="6"/>
          <w:sz w:val="21"/>
          <w:szCs w:val="21"/>
        </w:rPr>
        <w:t xml:space="preserve"> </w:t>
      </w:r>
      <w:r w:rsidRPr="00137105">
        <w:rPr>
          <w:rFonts w:ascii="Abadi" w:hAnsi="Abadi"/>
          <w:b w:val="0"/>
          <w:bCs w:val="0"/>
          <w:sz w:val="21"/>
          <w:szCs w:val="21"/>
        </w:rPr>
        <w:t>es</w:t>
      </w:r>
      <w:r w:rsidRPr="00137105">
        <w:rPr>
          <w:rFonts w:ascii="Abadi" w:hAnsi="Abadi"/>
          <w:b w:val="0"/>
          <w:bCs w:val="0"/>
          <w:spacing w:val="6"/>
          <w:sz w:val="21"/>
          <w:szCs w:val="21"/>
        </w:rPr>
        <w:t xml:space="preserve"> </w:t>
      </w:r>
      <w:r w:rsidRPr="00137105">
        <w:rPr>
          <w:rFonts w:ascii="Abadi" w:hAnsi="Abadi"/>
          <w:b w:val="0"/>
          <w:bCs w:val="0"/>
          <w:sz w:val="21"/>
          <w:szCs w:val="21"/>
        </w:rPr>
        <w:t>su</w:t>
      </w:r>
      <w:r w:rsidRPr="00137105">
        <w:rPr>
          <w:rFonts w:ascii="Abadi" w:hAnsi="Abadi"/>
          <w:b w:val="0"/>
          <w:bCs w:val="0"/>
          <w:spacing w:val="5"/>
          <w:sz w:val="21"/>
          <w:szCs w:val="21"/>
        </w:rPr>
        <w:t xml:space="preserve"> </w:t>
      </w:r>
      <w:r w:rsidRPr="00137105">
        <w:rPr>
          <w:rFonts w:ascii="Abadi" w:hAnsi="Abadi"/>
          <w:b w:val="0"/>
          <w:bCs w:val="0"/>
          <w:sz w:val="21"/>
          <w:szCs w:val="21"/>
        </w:rPr>
        <w:t>riqueza</w:t>
      </w:r>
      <w:r w:rsidRPr="00137105">
        <w:rPr>
          <w:rFonts w:ascii="Abadi" w:hAnsi="Abadi"/>
          <w:b w:val="0"/>
          <w:bCs w:val="0"/>
          <w:spacing w:val="6"/>
          <w:sz w:val="21"/>
          <w:szCs w:val="21"/>
        </w:rPr>
        <w:t xml:space="preserve"> </w:t>
      </w:r>
      <w:r w:rsidRPr="00137105">
        <w:rPr>
          <w:rFonts w:ascii="Abadi" w:hAnsi="Abadi"/>
          <w:b w:val="0"/>
          <w:bCs w:val="0"/>
          <w:sz w:val="21"/>
          <w:szCs w:val="21"/>
        </w:rPr>
        <w:t>cultural,</w:t>
      </w:r>
      <w:r w:rsidRPr="00137105">
        <w:rPr>
          <w:rFonts w:ascii="Abadi" w:hAnsi="Abadi"/>
          <w:b w:val="0"/>
          <w:bCs w:val="0"/>
          <w:spacing w:val="7"/>
          <w:sz w:val="21"/>
          <w:szCs w:val="21"/>
        </w:rPr>
        <w:t xml:space="preserve"> </w:t>
      </w:r>
      <w:r w:rsidRPr="00137105">
        <w:rPr>
          <w:rFonts w:ascii="Abadi" w:hAnsi="Abadi"/>
          <w:b w:val="0"/>
          <w:bCs w:val="0"/>
          <w:sz w:val="21"/>
          <w:szCs w:val="21"/>
        </w:rPr>
        <w:t>nuestras</w:t>
      </w:r>
      <w:r w:rsidRPr="00137105">
        <w:rPr>
          <w:rFonts w:ascii="Abadi" w:hAnsi="Abadi"/>
          <w:b w:val="0"/>
          <w:bCs w:val="0"/>
          <w:spacing w:val="7"/>
          <w:sz w:val="21"/>
          <w:szCs w:val="21"/>
        </w:rPr>
        <w:t xml:space="preserve"> </w:t>
      </w:r>
      <w:r w:rsidRPr="00137105">
        <w:rPr>
          <w:rFonts w:ascii="Abadi" w:hAnsi="Abadi"/>
          <w:b w:val="0"/>
          <w:bCs w:val="0"/>
          <w:sz w:val="21"/>
          <w:szCs w:val="21"/>
        </w:rPr>
        <w:t>tradiciones,</w:t>
      </w:r>
      <w:r w:rsidRPr="00137105">
        <w:rPr>
          <w:rFonts w:ascii="Abadi" w:hAnsi="Abadi"/>
          <w:b w:val="0"/>
          <w:bCs w:val="0"/>
          <w:spacing w:val="8"/>
          <w:sz w:val="21"/>
          <w:szCs w:val="21"/>
        </w:rPr>
        <w:t xml:space="preserve"> </w:t>
      </w:r>
      <w:r w:rsidRPr="00137105">
        <w:rPr>
          <w:rFonts w:ascii="Abadi" w:hAnsi="Abadi"/>
          <w:b w:val="0"/>
          <w:bCs w:val="0"/>
          <w:sz w:val="21"/>
          <w:szCs w:val="21"/>
        </w:rPr>
        <w:t>porque</w:t>
      </w:r>
      <w:r w:rsidRPr="00137105">
        <w:rPr>
          <w:rFonts w:ascii="Abadi" w:hAnsi="Abadi"/>
          <w:b w:val="0"/>
          <w:bCs w:val="0"/>
          <w:spacing w:val="7"/>
          <w:sz w:val="21"/>
          <w:szCs w:val="21"/>
        </w:rPr>
        <w:t xml:space="preserve"> </w:t>
      </w:r>
      <w:r w:rsidRPr="00137105">
        <w:rPr>
          <w:rFonts w:ascii="Abadi" w:hAnsi="Abadi"/>
          <w:b w:val="0"/>
          <w:bCs w:val="0"/>
          <w:sz w:val="21"/>
          <w:szCs w:val="21"/>
        </w:rPr>
        <w:t>nuestra</w:t>
      </w:r>
      <w:r w:rsidRPr="00137105">
        <w:rPr>
          <w:rFonts w:ascii="Abadi" w:hAnsi="Abadi"/>
          <w:b w:val="0"/>
          <w:bCs w:val="0"/>
          <w:spacing w:val="8"/>
          <w:sz w:val="21"/>
          <w:szCs w:val="21"/>
        </w:rPr>
        <w:t xml:space="preserve"> </w:t>
      </w:r>
      <w:r w:rsidRPr="00137105">
        <w:rPr>
          <w:rFonts w:ascii="Abadi" w:hAnsi="Abadi"/>
          <w:b w:val="0"/>
          <w:bCs w:val="0"/>
          <w:sz w:val="21"/>
          <w:szCs w:val="21"/>
        </w:rPr>
        <w:t>cultura</w:t>
      </w:r>
      <w:r w:rsidRPr="00137105">
        <w:rPr>
          <w:rFonts w:ascii="Abadi" w:hAnsi="Abadi"/>
          <w:b w:val="0"/>
          <w:bCs w:val="0"/>
          <w:spacing w:val="7"/>
          <w:sz w:val="21"/>
          <w:szCs w:val="21"/>
        </w:rPr>
        <w:t xml:space="preserve"> </w:t>
      </w:r>
      <w:r w:rsidRPr="00137105">
        <w:rPr>
          <w:rFonts w:ascii="Abadi" w:hAnsi="Abadi"/>
          <w:b w:val="0"/>
          <w:bCs w:val="0"/>
          <w:sz w:val="21"/>
          <w:szCs w:val="21"/>
        </w:rPr>
        <w:t>nos</w:t>
      </w:r>
      <w:r w:rsidRPr="00137105">
        <w:rPr>
          <w:rFonts w:ascii="Abadi" w:hAnsi="Abadi"/>
          <w:b w:val="0"/>
          <w:bCs w:val="0"/>
          <w:spacing w:val="-1"/>
          <w:sz w:val="21"/>
          <w:szCs w:val="21"/>
        </w:rPr>
        <w:t xml:space="preserve"> </w:t>
      </w:r>
      <w:r w:rsidRPr="00137105">
        <w:rPr>
          <w:rFonts w:ascii="Abadi" w:hAnsi="Abadi"/>
          <w:b w:val="0"/>
          <w:bCs w:val="0"/>
          <w:sz w:val="21"/>
          <w:szCs w:val="21"/>
        </w:rPr>
        <w:t>da</w:t>
      </w:r>
      <w:r w:rsidRPr="00137105">
        <w:rPr>
          <w:rFonts w:ascii="Abadi" w:hAnsi="Abadi"/>
          <w:b w:val="0"/>
          <w:bCs w:val="0"/>
          <w:spacing w:val="18"/>
          <w:sz w:val="21"/>
          <w:szCs w:val="21"/>
        </w:rPr>
        <w:t xml:space="preserve"> </w:t>
      </w:r>
      <w:r w:rsidRPr="00137105">
        <w:rPr>
          <w:rFonts w:ascii="Abadi" w:hAnsi="Abadi"/>
          <w:b w:val="0"/>
          <w:bCs w:val="0"/>
          <w:sz w:val="21"/>
          <w:szCs w:val="21"/>
        </w:rPr>
        <w:t>identidad,</w:t>
      </w:r>
      <w:r w:rsidRPr="00137105">
        <w:rPr>
          <w:rFonts w:ascii="Abadi" w:hAnsi="Abadi"/>
          <w:b w:val="0"/>
          <w:bCs w:val="0"/>
          <w:spacing w:val="18"/>
          <w:sz w:val="21"/>
          <w:szCs w:val="21"/>
        </w:rPr>
        <w:t xml:space="preserve"> </w:t>
      </w:r>
      <w:r w:rsidRPr="00137105">
        <w:rPr>
          <w:rFonts w:ascii="Abadi" w:hAnsi="Abadi"/>
          <w:b w:val="0"/>
          <w:bCs w:val="0"/>
          <w:sz w:val="21"/>
          <w:szCs w:val="21"/>
        </w:rPr>
        <w:t>nos</w:t>
      </w:r>
      <w:r w:rsidRPr="00137105">
        <w:rPr>
          <w:rFonts w:ascii="Abadi" w:hAnsi="Abadi"/>
          <w:b w:val="0"/>
          <w:bCs w:val="0"/>
          <w:spacing w:val="18"/>
          <w:sz w:val="21"/>
          <w:szCs w:val="21"/>
        </w:rPr>
        <w:t xml:space="preserve"> </w:t>
      </w:r>
      <w:r w:rsidRPr="00137105">
        <w:rPr>
          <w:rFonts w:ascii="Abadi" w:hAnsi="Abadi"/>
          <w:b w:val="0"/>
          <w:bCs w:val="0"/>
          <w:sz w:val="21"/>
          <w:szCs w:val="21"/>
        </w:rPr>
        <w:t>da</w:t>
      </w:r>
      <w:r w:rsidRPr="00137105">
        <w:rPr>
          <w:rFonts w:ascii="Abadi" w:hAnsi="Abadi"/>
          <w:b w:val="0"/>
          <w:bCs w:val="0"/>
          <w:spacing w:val="18"/>
          <w:sz w:val="21"/>
          <w:szCs w:val="21"/>
        </w:rPr>
        <w:t xml:space="preserve"> </w:t>
      </w:r>
      <w:r w:rsidRPr="00137105">
        <w:rPr>
          <w:rFonts w:ascii="Abadi" w:hAnsi="Abadi"/>
          <w:b w:val="0"/>
          <w:bCs w:val="0"/>
          <w:sz w:val="21"/>
          <w:szCs w:val="21"/>
        </w:rPr>
        <w:t>arraigo</w:t>
      </w:r>
      <w:r w:rsidRPr="00137105">
        <w:rPr>
          <w:rFonts w:ascii="Abadi" w:hAnsi="Abadi"/>
          <w:b w:val="0"/>
          <w:bCs w:val="0"/>
          <w:spacing w:val="18"/>
          <w:sz w:val="21"/>
          <w:szCs w:val="21"/>
        </w:rPr>
        <w:t xml:space="preserve"> </w:t>
      </w:r>
      <w:r w:rsidRPr="00137105">
        <w:rPr>
          <w:rFonts w:ascii="Abadi" w:hAnsi="Abadi"/>
          <w:b w:val="0"/>
          <w:bCs w:val="0"/>
          <w:sz w:val="21"/>
          <w:szCs w:val="21"/>
        </w:rPr>
        <w:t>y</w:t>
      </w:r>
      <w:r w:rsidRPr="00137105">
        <w:rPr>
          <w:rFonts w:ascii="Abadi" w:hAnsi="Abadi"/>
          <w:b w:val="0"/>
          <w:bCs w:val="0"/>
          <w:spacing w:val="17"/>
          <w:sz w:val="21"/>
          <w:szCs w:val="21"/>
        </w:rPr>
        <w:t xml:space="preserve"> </w:t>
      </w:r>
      <w:r w:rsidRPr="00137105">
        <w:rPr>
          <w:rFonts w:ascii="Abadi" w:hAnsi="Abadi"/>
          <w:b w:val="0"/>
          <w:bCs w:val="0"/>
          <w:sz w:val="21"/>
          <w:szCs w:val="21"/>
        </w:rPr>
        <w:t>por</w:t>
      </w:r>
      <w:r w:rsidRPr="00137105">
        <w:rPr>
          <w:rFonts w:ascii="Abadi" w:hAnsi="Abadi"/>
          <w:b w:val="0"/>
          <w:bCs w:val="0"/>
          <w:spacing w:val="17"/>
          <w:sz w:val="21"/>
          <w:szCs w:val="21"/>
        </w:rPr>
        <w:t xml:space="preserve"> </w:t>
      </w:r>
      <w:r w:rsidRPr="00137105">
        <w:rPr>
          <w:rFonts w:ascii="Abadi" w:hAnsi="Abadi"/>
          <w:b w:val="0"/>
          <w:bCs w:val="0"/>
          <w:sz w:val="21"/>
          <w:szCs w:val="21"/>
        </w:rPr>
        <w:t>ello</w:t>
      </w:r>
      <w:r w:rsidRPr="00137105">
        <w:rPr>
          <w:rFonts w:ascii="Abadi" w:hAnsi="Abadi"/>
          <w:b w:val="0"/>
          <w:bCs w:val="0"/>
          <w:spacing w:val="15"/>
          <w:sz w:val="21"/>
          <w:szCs w:val="21"/>
        </w:rPr>
        <w:t xml:space="preserve"> </w:t>
      </w:r>
      <w:r w:rsidRPr="00137105">
        <w:rPr>
          <w:rFonts w:ascii="Abadi" w:hAnsi="Abadi"/>
          <w:b w:val="0"/>
          <w:bCs w:val="0"/>
          <w:sz w:val="21"/>
          <w:szCs w:val="21"/>
        </w:rPr>
        <w:t>promovemos</w:t>
      </w:r>
      <w:r w:rsidRPr="00137105">
        <w:rPr>
          <w:rFonts w:ascii="Abadi" w:hAnsi="Abadi"/>
          <w:b w:val="0"/>
          <w:bCs w:val="0"/>
          <w:spacing w:val="19"/>
          <w:sz w:val="21"/>
          <w:szCs w:val="21"/>
        </w:rPr>
        <w:t xml:space="preserve"> </w:t>
      </w:r>
      <w:r w:rsidRPr="00137105">
        <w:rPr>
          <w:rFonts w:ascii="Abadi" w:hAnsi="Abadi"/>
          <w:b w:val="0"/>
          <w:bCs w:val="0"/>
          <w:sz w:val="21"/>
          <w:szCs w:val="21"/>
        </w:rPr>
        <w:t>se</w:t>
      </w:r>
      <w:r w:rsidRPr="00137105">
        <w:rPr>
          <w:rFonts w:ascii="Abadi" w:hAnsi="Abadi"/>
          <w:b w:val="0"/>
          <w:bCs w:val="0"/>
          <w:spacing w:val="34"/>
          <w:sz w:val="21"/>
          <w:szCs w:val="21"/>
        </w:rPr>
        <w:t xml:space="preserve"> </w:t>
      </w:r>
      <w:r w:rsidRPr="00137105">
        <w:rPr>
          <w:rFonts w:ascii="Abadi" w:hAnsi="Abadi"/>
          <w:b w:val="0"/>
          <w:bCs w:val="0"/>
          <w:sz w:val="21"/>
          <w:szCs w:val="21"/>
        </w:rPr>
        <w:t>impulsen</w:t>
      </w:r>
      <w:r w:rsidRPr="00137105">
        <w:rPr>
          <w:rFonts w:ascii="Abadi" w:hAnsi="Abadi"/>
          <w:b w:val="0"/>
          <w:bCs w:val="0"/>
          <w:spacing w:val="17"/>
          <w:sz w:val="21"/>
          <w:szCs w:val="21"/>
        </w:rPr>
        <w:t xml:space="preserve"> </w:t>
      </w:r>
      <w:r w:rsidRPr="00137105">
        <w:rPr>
          <w:rFonts w:ascii="Abadi" w:hAnsi="Abadi"/>
          <w:b w:val="0"/>
          <w:bCs w:val="0"/>
          <w:sz w:val="21"/>
          <w:szCs w:val="21"/>
        </w:rPr>
        <w:t>y</w:t>
      </w:r>
      <w:r w:rsidRPr="00137105">
        <w:rPr>
          <w:rFonts w:ascii="Abadi" w:hAnsi="Abadi"/>
          <w:b w:val="0"/>
          <w:bCs w:val="0"/>
          <w:spacing w:val="17"/>
          <w:sz w:val="21"/>
          <w:szCs w:val="21"/>
        </w:rPr>
        <w:t xml:space="preserve"> </w:t>
      </w:r>
      <w:r w:rsidRPr="00137105">
        <w:rPr>
          <w:rFonts w:ascii="Abadi" w:hAnsi="Abadi"/>
          <w:b w:val="0"/>
          <w:bCs w:val="0"/>
          <w:sz w:val="21"/>
          <w:szCs w:val="21"/>
        </w:rPr>
        <w:t>fortalezcan los</w:t>
      </w:r>
      <w:r w:rsidRPr="00137105">
        <w:rPr>
          <w:rFonts w:ascii="Abadi" w:hAnsi="Abadi"/>
          <w:b w:val="0"/>
          <w:bCs w:val="0"/>
          <w:spacing w:val="50"/>
          <w:sz w:val="21"/>
          <w:szCs w:val="21"/>
        </w:rPr>
        <w:t xml:space="preserve"> </w:t>
      </w:r>
      <w:r w:rsidRPr="00137105">
        <w:rPr>
          <w:rFonts w:ascii="Abadi" w:hAnsi="Abadi"/>
          <w:b w:val="0"/>
          <w:bCs w:val="0"/>
          <w:sz w:val="21"/>
          <w:szCs w:val="21"/>
        </w:rPr>
        <w:t>principios,</w:t>
      </w:r>
      <w:r w:rsidRPr="00137105">
        <w:rPr>
          <w:rFonts w:ascii="Abadi" w:hAnsi="Abadi"/>
          <w:b w:val="0"/>
          <w:bCs w:val="0"/>
          <w:spacing w:val="50"/>
          <w:sz w:val="21"/>
          <w:szCs w:val="21"/>
        </w:rPr>
        <w:t xml:space="preserve"> </w:t>
      </w:r>
      <w:r w:rsidRPr="00137105">
        <w:rPr>
          <w:rFonts w:ascii="Abadi" w:hAnsi="Abadi"/>
          <w:b w:val="0"/>
          <w:bCs w:val="0"/>
          <w:sz w:val="21"/>
          <w:szCs w:val="21"/>
        </w:rPr>
        <w:t>valores</w:t>
      </w:r>
      <w:r w:rsidRPr="00137105">
        <w:rPr>
          <w:rFonts w:ascii="Abadi" w:hAnsi="Abadi"/>
          <w:b w:val="0"/>
          <w:bCs w:val="0"/>
          <w:spacing w:val="50"/>
          <w:sz w:val="21"/>
          <w:szCs w:val="21"/>
        </w:rPr>
        <w:t xml:space="preserve"> </w:t>
      </w:r>
      <w:r w:rsidRPr="00137105">
        <w:rPr>
          <w:rFonts w:ascii="Abadi" w:hAnsi="Abadi"/>
          <w:b w:val="0"/>
          <w:bCs w:val="0"/>
          <w:sz w:val="21"/>
          <w:szCs w:val="21"/>
        </w:rPr>
        <w:t>y</w:t>
      </w:r>
      <w:r w:rsidRPr="00137105">
        <w:rPr>
          <w:rFonts w:ascii="Abadi" w:hAnsi="Abadi"/>
          <w:b w:val="0"/>
          <w:bCs w:val="0"/>
          <w:spacing w:val="47"/>
          <w:sz w:val="21"/>
          <w:szCs w:val="21"/>
        </w:rPr>
        <w:t xml:space="preserve"> </w:t>
      </w:r>
      <w:r w:rsidRPr="00137105">
        <w:rPr>
          <w:rFonts w:ascii="Abadi" w:hAnsi="Abadi"/>
          <w:b w:val="0"/>
          <w:bCs w:val="0"/>
          <w:sz w:val="21"/>
          <w:szCs w:val="21"/>
        </w:rPr>
        <w:t>tradiciones</w:t>
      </w:r>
      <w:r w:rsidRPr="00137105">
        <w:rPr>
          <w:rFonts w:ascii="Abadi" w:hAnsi="Abadi"/>
          <w:b w:val="0"/>
          <w:bCs w:val="0"/>
          <w:spacing w:val="51"/>
          <w:sz w:val="21"/>
          <w:szCs w:val="21"/>
        </w:rPr>
        <w:t xml:space="preserve"> </w:t>
      </w:r>
      <w:r w:rsidRPr="00137105">
        <w:rPr>
          <w:rFonts w:ascii="Abadi" w:hAnsi="Abadi"/>
          <w:b w:val="0"/>
          <w:bCs w:val="0"/>
          <w:sz w:val="21"/>
          <w:szCs w:val="21"/>
        </w:rPr>
        <w:t>que</w:t>
      </w:r>
      <w:r w:rsidRPr="00137105">
        <w:rPr>
          <w:rFonts w:ascii="Abadi" w:hAnsi="Abadi"/>
          <w:b w:val="0"/>
          <w:bCs w:val="0"/>
          <w:spacing w:val="49"/>
          <w:sz w:val="21"/>
          <w:szCs w:val="21"/>
        </w:rPr>
        <w:t xml:space="preserve"> </w:t>
      </w:r>
      <w:r w:rsidRPr="00137105">
        <w:rPr>
          <w:rFonts w:ascii="Abadi" w:hAnsi="Abadi"/>
          <w:b w:val="0"/>
          <w:bCs w:val="0"/>
          <w:sz w:val="21"/>
          <w:szCs w:val="21"/>
        </w:rPr>
        <w:t>identifican</w:t>
      </w:r>
      <w:r w:rsidRPr="00137105">
        <w:rPr>
          <w:rFonts w:ascii="Abadi" w:hAnsi="Abadi"/>
          <w:b w:val="0"/>
          <w:bCs w:val="0"/>
          <w:spacing w:val="46"/>
          <w:sz w:val="21"/>
          <w:szCs w:val="21"/>
        </w:rPr>
        <w:t xml:space="preserve"> </w:t>
      </w:r>
      <w:r w:rsidRPr="00137105">
        <w:rPr>
          <w:rFonts w:ascii="Abadi" w:hAnsi="Abadi"/>
          <w:b w:val="0"/>
          <w:bCs w:val="0"/>
          <w:sz w:val="21"/>
          <w:szCs w:val="21"/>
        </w:rPr>
        <w:t>nuestra</w:t>
      </w:r>
      <w:r w:rsidRPr="00137105">
        <w:rPr>
          <w:rFonts w:ascii="Abadi" w:hAnsi="Abadi"/>
          <w:b w:val="0"/>
          <w:bCs w:val="0"/>
          <w:spacing w:val="51"/>
          <w:sz w:val="21"/>
          <w:szCs w:val="21"/>
        </w:rPr>
        <w:t xml:space="preserve"> </w:t>
      </w:r>
      <w:r w:rsidRPr="00137105">
        <w:rPr>
          <w:rFonts w:ascii="Abadi" w:hAnsi="Abadi"/>
          <w:b w:val="0"/>
          <w:bCs w:val="0"/>
          <w:sz w:val="21"/>
          <w:szCs w:val="21"/>
        </w:rPr>
        <w:t>rica</w:t>
      </w:r>
      <w:r w:rsidRPr="00137105">
        <w:rPr>
          <w:rFonts w:ascii="Abadi" w:hAnsi="Abadi"/>
          <w:b w:val="0"/>
          <w:bCs w:val="0"/>
          <w:spacing w:val="49"/>
          <w:sz w:val="21"/>
          <w:szCs w:val="21"/>
        </w:rPr>
        <w:t xml:space="preserve"> </w:t>
      </w:r>
      <w:r w:rsidRPr="00137105">
        <w:rPr>
          <w:rFonts w:ascii="Abadi" w:hAnsi="Abadi"/>
          <w:b w:val="0"/>
          <w:bCs w:val="0"/>
          <w:sz w:val="21"/>
          <w:szCs w:val="21"/>
        </w:rPr>
        <w:t>herencia</w:t>
      </w:r>
      <w:r w:rsidRPr="00137105">
        <w:rPr>
          <w:rFonts w:ascii="Abadi" w:hAnsi="Abadi"/>
          <w:b w:val="0"/>
          <w:bCs w:val="0"/>
          <w:spacing w:val="50"/>
          <w:sz w:val="21"/>
          <w:szCs w:val="21"/>
        </w:rPr>
        <w:t xml:space="preserve"> </w:t>
      </w:r>
      <w:r w:rsidRPr="00137105">
        <w:rPr>
          <w:rFonts w:ascii="Abadi" w:hAnsi="Abadi"/>
          <w:b w:val="0"/>
          <w:bCs w:val="0"/>
          <w:sz w:val="21"/>
          <w:szCs w:val="21"/>
        </w:rPr>
        <w:t>de</w:t>
      </w:r>
      <w:r w:rsidRPr="00137105">
        <w:rPr>
          <w:rFonts w:ascii="Abadi" w:hAnsi="Abadi"/>
          <w:b w:val="0"/>
          <w:bCs w:val="0"/>
          <w:spacing w:val="-1"/>
          <w:sz w:val="21"/>
          <w:szCs w:val="21"/>
        </w:rPr>
        <w:t xml:space="preserve"> </w:t>
      </w:r>
      <w:r w:rsidRPr="00137105">
        <w:rPr>
          <w:rFonts w:ascii="Abadi" w:hAnsi="Abadi"/>
          <w:b w:val="0"/>
          <w:bCs w:val="0"/>
          <w:sz w:val="21"/>
          <w:szCs w:val="21"/>
        </w:rPr>
        <w:t>tradición milenaria.</w:t>
      </w:r>
    </w:p>
    <w:p w14:paraId="0ABC2D51" w14:textId="77777777" w:rsidR="00873DAD" w:rsidRPr="00137105" w:rsidRDefault="00873DAD" w:rsidP="00873DAD">
      <w:pPr>
        <w:pStyle w:val="Textoindependiente"/>
        <w:kinsoku w:val="0"/>
        <w:overflowPunct w:val="0"/>
        <w:rPr>
          <w:rFonts w:ascii="Abadi" w:hAnsi="Abadi"/>
          <w:b w:val="0"/>
          <w:bCs w:val="0"/>
          <w:sz w:val="21"/>
          <w:szCs w:val="21"/>
        </w:rPr>
      </w:pPr>
    </w:p>
    <w:p w14:paraId="70232B7A" w14:textId="77777777" w:rsidR="00873DAD" w:rsidRPr="00F2418D" w:rsidRDefault="00873DAD" w:rsidP="00873DAD">
      <w:pPr>
        <w:pStyle w:val="Textoindependiente"/>
        <w:kinsoku w:val="0"/>
        <w:overflowPunct w:val="0"/>
        <w:ind w:left="100" w:right="112"/>
        <w:rPr>
          <w:rFonts w:ascii="Abadi" w:hAnsi="Abadi"/>
          <w:sz w:val="21"/>
          <w:szCs w:val="21"/>
        </w:rPr>
      </w:pPr>
      <w:r w:rsidRPr="00137105">
        <w:rPr>
          <w:rFonts w:ascii="Abadi" w:hAnsi="Abadi"/>
          <w:b w:val="0"/>
          <w:bCs w:val="0"/>
          <w:sz w:val="21"/>
          <w:szCs w:val="21"/>
        </w:rPr>
        <w:t>Con</w:t>
      </w:r>
      <w:r w:rsidRPr="00137105">
        <w:rPr>
          <w:rFonts w:ascii="Abadi" w:hAnsi="Abadi"/>
          <w:b w:val="0"/>
          <w:bCs w:val="0"/>
          <w:spacing w:val="21"/>
          <w:sz w:val="21"/>
          <w:szCs w:val="21"/>
        </w:rPr>
        <w:t xml:space="preserve"> </w:t>
      </w:r>
      <w:r w:rsidRPr="00137105">
        <w:rPr>
          <w:rFonts w:ascii="Abadi" w:hAnsi="Abadi"/>
          <w:b w:val="0"/>
          <w:bCs w:val="0"/>
          <w:sz w:val="21"/>
          <w:szCs w:val="21"/>
        </w:rPr>
        <w:t>esta</w:t>
      </w:r>
      <w:r w:rsidRPr="00137105">
        <w:rPr>
          <w:rFonts w:ascii="Abadi" w:hAnsi="Abadi"/>
          <w:b w:val="0"/>
          <w:bCs w:val="0"/>
          <w:spacing w:val="21"/>
          <w:sz w:val="21"/>
          <w:szCs w:val="21"/>
        </w:rPr>
        <w:t xml:space="preserve"> </w:t>
      </w:r>
      <w:r w:rsidRPr="00137105">
        <w:rPr>
          <w:rFonts w:ascii="Abadi" w:hAnsi="Abadi"/>
          <w:b w:val="0"/>
          <w:bCs w:val="0"/>
          <w:sz w:val="21"/>
          <w:szCs w:val="21"/>
        </w:rPr>
        <w:t>motivación</w:t>
      </w:r>
      <w:r w:rsidRPr="00137105">
        <w:rPr>
          <w:rFonts w:ascii="Abadi" w:hAnsi="Abadi"/>
          <w:b w:val="0"/>
          <w:bCs w:val="0"/>
          <w:spacing w:val="20"/>
          <w:sz w:val="21"/>
          <w:szCs w:val="21"/>
        </w:rPr>
        <w:t xml:space="preserve"> </w:t>
      </w:r>
      <w:r w:rsidRPr="00137105">
        <w:rPr>
          <w:rFonts w:ascii="Abadi" w:hAnsi="Abadi"/>
          <w:b w:val="0"/>
          <w:bCs w:val="0"/>
          <w:sz w:val="21"/>
          <w:szCs w:val="21"/>
        </w:rPr>
        <w:t>y</w:t>
      </w:r>
      <w:r w:rsidRPr="00137105">
        <w:rPr>
          <w:rFonts w:ascii="Abadi" w:hAnsi="Abadi"/>
          <w:b w:val="0"/>
          <w:bCs w:val="0"/>
          <w:spacing w:val="21"/>
          <w:sz w:val="21"/>
          <w:szCs w:val="21"/>
        </w:rPr>
        <w:t xml:space="preserve"> </w:t>
      </w:r>
      <w:r w:rsidRPr="00137105">
        <w:rPr>
          <w:rFonts w:ascii="Abadi" w:hAnsi="Abadi"/>
          <w:b w:val="0"/>
          <w:bCs w:val="0"/>
          <w:sz w:val="21"/>
          <w:szCs w:val="21"/>
        </w:rPr>
        <w:t>derivado</w:t>
      </w:r>
      <w:r w:rsidRPr="00137105">
        <w:rPr>
          <w:rFonts w:ascii="Abadi" w:hAnsi="Abadi"/>
          <w:b w:val="0"/>
          <w:bCs w:val="0"/>
          <w:spacing w:val="22"/>
          <w:sz w:val="21"/>
          <w:szCs w:val="21"/>
        </w:rPr>
        <w:t xml:space="preserve"> </w:t>
      </w:r>
      <w:r w:rsidRPr="00137105">
        <w:rPr>
          <w:rFonts w:ascii="Abadi" w:hAnsi="Abadi"/>
          <w:b w:val="0"/>
          <w:bCs w:val="0"/>
          <w:sz w:val="21"/>
          <w:szCs w:val="21"/>
        </w:rPr>
        <w:t>de</w:t>
      </w:r>
      <w:r w:rsidRPr="00137105">
        <w:rPr>
          <w:rFonts w:ascii="Abadi" w:hAnsi="Abadi"/>
          <w:b w:val="0"/>
          <w:bCs w:val="0"/>
          <w:spacing w:val="22"/>
          <w:sz w:val="21"/>
          <w:szCs w:val="21"/>
        </w:rPr>
        <w:t xml:space="preserve"> </w:t>
      </w:r>
      <w:r w:rsidRPr="00137105">
        <w:rPr>
          <w:rFonts w:ascii="Abadi" w:hAnsi="Abadi"/>
          <w:b w:val="0"/>
          <w:bCs w:val="0"/>
          <w:sz w:val="21"/>
          <w:szCs w:val="21"/>
        </w:rPr>
        <w:t>los</w:t>
      </w:r>
      <w:r w:rsidRPr="00137105">
        <w:rPr>
          <w:rFonts w:ascii="Abadi" w:hAnsi="Abadi"/>
          <w:b w:val="0"/>
          <w:bCs w:val="0"/>
          <w:spacing w:val="21"/>
          <w:sz w:val="21"/>
          <w:szCs w:val="21"/>
        </w:rPr>
        <w:t xml:space="preserve"> </w:t>
      </w:r>
      <w:r w:rsidRPr="00137105">
        <w:rPr>
          <w:rFonts w:ascii="Abadi" w:hAnsi="Abadi"/>
          <w:b w:val="0"/>
          <w:bCs w:val="0"/>
          <w:sz w:val="21"/>
          <w:szCs w:val="21"/>
        </w:rPr>
        <w:t>argumentos</w:t>
      </w:r>
      <w:r w:rsidRPr="00137105">
        <w:rPr>
          <w:rFonts w:ascii="Abadi" w:hAnsi="Abadi"/>
          <w:b w:val="0"/>
          <w:bCs w:val="0"/>
          <w:spacing w:val="23"/>
          <w:sz w:val="21"/>
          <w:szCs w:val="21"/>
        </w:rPr>
        <w:t xml:space="preserve"> </w:t>
      </w:r>
      <w:r w:rsidRPr="00137105">
        <w:rPr>
          <w:rFonts w:ascii="Abadi" w:hAnsi="Abadi"/>
          <w:b w:val="0"/>
          <w:bCs w:val="0"/>
          <w:sz w:val="21"/>
          <w:szCs w:val="21"/>
        </w:rPr>
        <w:t>anteriormente</w:t>
      </w:r>
      <w:r w:rsidRPr="00137105">
        <w:rPr>
          <w:rFonts w:ascii="Abadi" w:hAnsi="Abadi"/>
          <w:b w:val="0"/>
          <w:bCs w:val="0"/>
          <w:spacing w:val="24"/>
          <w:sz w:val="21"/>
          <w:szCs w:val="21"/>
        </w:rPr>
        <w:t xml:space="preserve"> </w:t>
      </w:r>
      <w:r w:rsidRPr="00137105">
        <w:rPr>
          <w:rFonts w:ascii="Abadi" w:hAnsi="Abadi"/>
          <w:b w:val="0"/>
          <w:bCs w:val="0"/>
          <w:sz w:val="21"/>
          <w:szCs w:val="21"/>
        </w:rPr>
        <w:t>expuestos,</w:t>
      </w:r>
      <w:r w:rsidRPr="00137105">
        <w:rPr>
          <w:rFonts w:ascii="Abadi" w:hAnsi="Abadi"/>
          <w:b w:val="0"/>
          <w:bCs w:val="0"/>
          <w:spacing w:val="24"/>
          <w:sz w:val="21"/>
          <w:szCs w:val="21"/>
        </w:rPr>
        <w:t xml:space="preserve"> </w:t>
      </w:r>
      <w:r w:rsidRPr="00137105">
        <w:rPr>
          <w:rFonts w:ascii="Abadi" w:hAnsi="Abadi"/>
          <w:b w:val="0"/>
          <w:bCs w:val="0"/>
          <w:sz w:val="21"/>
          <w:szCs w:val="21"/>
        </w:rPr>
        <w:t>y con</w:t>
      </w:r>
      <w:r w:rsidRPr="00137105">
        <w:rPr>
          <w:rFonts w:ascii="Abadi" w:hAnsi="Abadi"/>
          <w:b w:val="0"/>
          <w:bCs w:val="0"/>
          <w:spacing w:val="20"/>
          <w:sz w:val="21"/>
          <w:szCs w:val="21"/>
        </w:rPr>
        <w:t xml:space="preserve"> </w:t>
      </w:r>
      <w:r w:rsidRPr="00137105">
        <w:rPr>
          <w:rFonts w:ascii="Abadi" w:hAnsi="Abadi"/>
          <w:b w:val="0"/>
          <w:bCs w:val="0"/>
          <w:sz w:val="21"/>
          <w:szCs w:val="21"/>
        </w:rPr>
        <w:t>fundamento</w:t>
      </w:r>
      <w:r w:rsidRPr="00137105">
        <w:rPr>
          <w:rFonts w:ascii="Abadi" w:hAnsi="Abadi"/>
          <w:b w:val="0"/>
          <w:bCs w:val="0"/>
          <w:spacing w:val="19"/>
          <w:sz w:val="21"/>
          <w:szCs w:val="21"/>
        </w:rPr>
        <w:t xml:space="preserve"> </w:t>
      </w:r>
      <w:r w:rsidRPr="00137105">
        <w:rPr>
          <w:rFonts w:ascii="Abadi" w:hAnsi="Abadi"/>
          <w:b w:val="0"/>
          <w:bCs w:val="0"/>
          <w:sz w:val="21"/>
          <w:szCs w:val="21"/>
        </w:rPr>
        <w:t>en</w:t>
      </w:r>
      <w:r w:rsidRPr="00137105">
        <w:rPr>
          <w:rFonts w:ascii="Abadi" w:hAnsi="Abadi"/>
          <w:b w:val="0"/>
          <w:bCs w:val="0"/>
          <w:spacing w:val="22"/>
          <w:sz w:val="21"/>
          <w:szCs w:val="21"/>
        </w:rPr>
        <w:t xml:space="preserve"> </w:t>
      </w:r>
      <w:r w:rsidRPr="00137105">
        <w:rPr>
          <w:rFonts w:ascii="Abadi" w:hAnsi="Abadi"/>
          <w:b w:val="0"/>
          <w:bCs w:val="0"/>
          <w:sz w:val="21"/>
          <w:szCs w:val="21"/>
        </w:rPr>
        <w:t>lo</w:t>
      </w:r>
      <w:r w:rsidRPr="00137105">
        <w:rPr>
          <w:rFonts w:ascii="Abadi" w:hAnsi="Abadi"/>
          <w:b w:val="0"/>
          <w:bCs w:val="0"/>
          <w:spacing w:val="20"/>
          <w:sz w:val="21"/>
          <w:szCs w:val="21"/>
        </w:rPr>
        <w:t xml:space="preserve"> </w:t>
      </w:r>
      <w:r w:rsidRPr="00137105">
        <w:rPr>
          <w:rFonts w:ascii="Abadi" w:hAnsi="Abadi"/>
          <w:b w:val="0"/>
          <w:bCs w:val="0"/>
          <w:sz w:val="21"/>
          <w:szCs w:val="21"/>
        </w:rPr>
        <w:t>establecido</w:t>
      </w:r>
      <w:r w:rsidRPr="00137105">
        <w:rPr>
          <w:rFonts w:ascii="Abadi" w:hAnsi="Abadi"/>
          <w:b w:val="0"/>
          <w:bCs w:val="0"/>
          <w:spacing w:val="20"/>
          <w:sz w:val="21"/>
          <w:szCs w:val="21"/>
        </w:rPr>
        <w:t xml:space="preserve"> </w:t>
      </w:r>
      <w:r w:rsidRPr="00137105">
        <w:rPr>
          <w:rFonts w:ascii="Abadi" w:hAnsi="Abadi"/>
          <w:b w:val="0"/>
          <w:bCs w:val="0"/>
          <w:sz w:val="21"/>
          <w:szCs w:val="21"/>
        </w:rPr>
        <w:t>en</w:t>
      </w:r>
      <w:r w:rsidRPr="00137105">
        <w:rPr>
          <w:rFonts w:ascii="Abadi" w:hAnsi="Abadi"/>
          <w:b w:val="0"/>
          <w:bCs w:val="0"/>
          <w:spacing w:val="20"/>
          <w:sz w:val="21"/>
          <w:szCs w:val="21"/>
        </w:rPr>
        <w:t xml:space="preserve"> </w:t>
      </w:r>
      <w:r w:rsidRPr="00137105">
        <w:rPr>
          <w:rFonts w:ascii="Abadi" w:hAnsi="Abadi"/>
          <w:b w:val="0"/>
          <w:bCs w:val="0"/>
          <w:sz w:val="21"/>
          <w:szCs w:val="21"/>
        </w:rPr>
        <w:t>los</w:t>
      </w:r>
      <w:r w:rsidRPr="00137105">
        <w:rPr>
          <w:rFonts w:ascii="Abadi" w:hAnsi="Abadi"/>
          <w:b w:val="0"/>
          <w:bCs w:val="0"/>
          <w:spacing w:val="21"/>
          <w:sz w:val="21"/>
          <w:szCs w:val="21"/>
        </w:rPr>
        <w:t xml:space="preserve"> </w:t>
      </w:r>
      <w:r w:rsidRPr="00137105">
        <w:rPr>
          <w:rFonts w:ascii="Abadi" w:hAnsi="Abadi"/>
          <w:b w:val="0"/>
          <w:bCs w:val="0"/>
          <w:sz w:val="21"/>
          <w:szCs w:val="21"/>
        </w:rPr>
        <w:t>artículos</w:t>
      </w:r>
      <w:r w:rsidRPr="00137105">
        <w:rPr>
          <w:rFonts w:ascii="Abadi" w:hAnsi="Abadi"/>
          <w:b w:val="0"/>
          <w:bCs w:val="0"/>
          <w:spacing w:val="21"/>
          <w:sz w:val="21"/>
          <w:szCs w:val="21"/>
        </w:rPr>
        <w:t xml:space="preserve"> </w:t>
      </w:r>
      <w:r w:rsidRPr="00137105">
        <w:rPr>
          <w:rFonts w:ascii="Abadi" w:hAnsi="Abadi"/>
          <w:b w:val="0"/>
          <w:bCs w:val="0"/>
          <w:sz w:val="21"/>
          <w:szCs w:val="21"/>
        </w:rPr>
        <w:t>3</w:t>
      </w:r>
      <w:r w:rsidRPr="00137105">
        <w:rPr>
          <w:rFonts w:ascii="Abadi" w:hAnsi="Abadi"/>
          <w:b w:val="0"/>
          <w:bCs w:val="0"/>
          <w:spacing w:val="20"/>
          <w:sz w:val="21"/>
          <w:szCs w:val="21"/>
        </w:rPr>
        <w:t xml:space="preserve"> </w:t>
      </w:r>
      <w:r w:rsidRPr="00137105">
        <w:rPr>
          <w:rFonts w:ascii="Abadi" w:hAnsi="Abadi"/>
          <w:b w:val="0"/>
          <w:bCs w:val="0"/>
          <w:sz w:val="21"/>
          <w:szCs w:val="21"/>
        </w:rPr>
        <w:t>fracciones</w:t>
      </w:r>
      <w:r w:rsidRPr="00137105">
        <w:rPr>
          <w:rFonts w:ascii="Abadi" w:hAnsi="Abadi"/>
          <w:b w:val="0"/>
          <w:bCs w:val="0"/>
          <w:spacing w:val="21"/>
          <w:sz w:val="21"/>
          <w:szCs w:val="21"/>
        </w:rPr>
        <w:t xml:space="preserve"> </w:t>
      </w:r>
      <w:r w:rsidRPr="00137105">
        <w:rPr>
          <w:rFonts w:ascii="Abadi" w:hAnsi="Abadi"/>
          <w:b w:val="0"/>
          <w:bCs w:val="0"/>
          <w:sz w:val="21"/>
          <w:szCs w:val="21"/>
        </w:rPr>
        <w:t>IV</w:t>
      </w:r>
      <w:r w:rsidRPr="00137105">
        <w:rPr>
          <w:rFonts w:ascii="Abadi" w:hAnsi="Abadi"/>
          <w:b w:val="0"/>
          <w:bCs w:val="0"/>
          <w:spacing w:val="19"/>
          <w:sz w:val="21"/>
          <w:szCs w:val="21"/>
        </w:rPr>
        <w:t xml:space="preserve"> </w:t>
      </w:r>
      <w:r w:rsidRPr="00137105">
        <w:rPr>
          <w:rFonts w:ascii="Abadi" w:hAnsi="Abadi"/>
          <w:b w:val="0"/>
          <w:bCs w:val="0"/>
          <w:sz w:val="21"/>
          <w:szCs w:val="21"/>
        </w:rPr>
        <w:t>y</w:t>
      </w:r>
      <w:r w:rsidRPr="00137105">
        <w:rPr>
          <w:rFonts w:ascii="Abadi" w:hAnsi="Abadi"/>
          <w:b w:val="0"/>
          <w:bCs w:val="0"/>
          <w:spacing w:val="19"/>
          <w:sz w:val="21"/>
          <w:szCs w:val="21"/>
        </w:rPr>
        <w:t xml:space="preserve"> </w:t>
      </w:r>
      <w:r w:rsidRPr="00137105">
        <w:rPr>
          <w:rFonts w:ascii="Abadi" w:hAnsi="Abadi"/>
          <w:b w:val="0"/>
          <w:bCs w:val="0"/>
          <w:sz w:val="21"/>
          <w:szCs w:val="21"/>
        </w:rPr>
        <w:t>V,</w:t>
      </w:r>
      <w:r w:rsidRPr="00137105">
        <w:rPr>
          <w:rFonts w:ascii="Abadi" w:hAnsi="Abadi"/>
          <w:b w:val="0"/>
          <w:bCs w:val="0"/>
          <w:spacing w:val="20"/>
          <w:sz w:val="21"/>
          <w:szCs w:val="21"/>
        </w:rPr>
        <w:t xml:space="preserve"> </w:t>
      </w:r>
      <w:r w:rsidRPr="00137105">
        <w:rPr>
          <w:rFonts w:ascii="Abadi" w:hAnsi="Abadi"/>
          <w:b w:val="0"/>
          <w:bCs w:val="0"/>
          <w:sz w:val="21"/>
          <w:szCs w:val="21"/>
        </w:rPr>
        <w:t>5-Bis,</w:t>
      </w:r>
      <w:r w:rsidRPr="00137105">
        <w:rPr>
          <w:rFonts w:ascii="Abadi" w:hAnsi="Abadi"/>
          <w:b w:val="0"/>
          <w:bCs w:val="0"/>
          <w:spacing w:val="21"/>
          <w:sz w:val="21"/>
          <w:szCs w:val="21"/>
        </w:rPr>
        <w:t xml:space="preserve"> </w:t>
      </w:r>
      <w:r w:rsidRPr="00137105">
        <w:rPr>
          <w:rFonts w:ascii="Abadi" w:hAnsi="Abadi"/>
          <w:b w:val="0"/>
          <w:bCs w:val="0"/>
          <w:sz w:val="21"/>
          <w:szCs w:val="21"/>
        </w:rPr>
        <w:t>6 fracción</w:t>
      </w:r>
      <w:r w:rsidRPr="00137105">
        <w:rPr>
          <w:rFonts w:ascii="Abadi" w:hAnsi="Abadi"/>
          <w:b w:val="0"/>
          <w:bCs w:val="0"/>
          <w:spacing w:val="12"/>
          <w:sz w:val="21"/>
          <w:szCs w:val="21"/>
        </w:rPr>
        <w:t xml:space="preserve"> </w:t>
      </w:r>
      <w:r w:rsidRPr="00137105">
        <w:rPr>
          <w:rFonts w:ascii="Abadi" w:hAnsi="Abadi"/>
          <w:b w:val="0"/>
          <w:bCs w:val="0"/>
          <w:sz w:val="21"/>
          <w:szCs w:val="21"/>
        </w:rPr>
        <w:t>VI,</w:t>
      </w:r>
      <w:r w:rsidRPr="00137105">
        <w:rPr>
          <w:rFonts w:ascii="Abadi" w:hAnsi="Abadi"/>
          <w:b w:val="0"/>
          <w:bCs w:val="0"/>
          <w:spacing w:val="13"/>
          <w:sz w:val="21"/>
          <w:szCs w:val="21"/>
        </w:rPr>
        <w:t xml:space="preserve"> </w:t>
      </w:r>
      <w:r w:rsidRPr="00137105">
        <w:rPr>
          <w:rFonts w:ascii="Abadi" w:hAnsi="Abadi"/>
          <w:b w:val="0"/>
          <w:bCs w:val="0"/>
          <w:sz w:val="21"/>
          <w:szCs w:val="21"/>
        </w:rPr>
        <w:t>26</w:t>
      </w:r>
      <w:r w:rsidRPr="00137105">
        <w:rPr>
          <w:rFonts w:ascii="Abadi" w:hAnsi="Abadi"/>
          <w:b w:val="0"/>
          <w:bCs w:val="0"/>
          <w:spacing w:val="13"/>
          <w:sz w:val="21"/>
          <w:szCs w:val="21"/>
        </w:rPr>
        <w:t xml:space="preserve"> </w:t>
      </w:r>
      <w:r w:rsidRPr="00137105">
        <w:rPr>
          <w:rFonts w:ascii="Abadi" w:hAnsi="Abadi"/>
          <w:b w:val="0"/>
          <w:bCs w:val="0"/>
          <w:sz w:val="21"/>
          <w:szCs w:val="21"/>
        </w:rPr>
        <w:t>y</w:t>
      </w:r>
      <w:r w:rsidRPr="00137105">
        <w:rPr>
          <w:rFonts w:ascii="Abadi" w:hAnsi="Abadi"/>
          <w:b w:val="0"/>
          <w:bCs w:val="0"/>
          <w:spacing w:val="12"/>
          <w:sz w:val="21"/>
          <w:szCs w:val="21"/>
        </w:rPr>
        <w:t xml:space="preserve"> </w:t>
      </w:r>
      <w:r w:rsidRPr="00137105">
        <w:rPr>
          <w:rFonts w:ascii="Abadi" w:hAnsi="Abadi"/>
          <w:b w:val="0"/>
          <w:bCs w:val="0"/>
          <w:sz w:val="21"/>
          <w:szCs w:val="21"/>
        </w:rPr>
        <w:t>analógicamente</w:t>
      </w:r>
      <w:r w:rsidRPr="00137105">
        <w:rPr>
          <w:rFonts w:ascii="Abadi" w:hAnsi="Abadi"/>
          <w:b w:val="0"/>
          <w:bCs w:val="0"/>
          <w:spacing w:val="13"/>
          <w:sz w:val="21"/>
          <w:szCs w:val="21"/>
        </w:rPr>
        <w:t xml:space="preserve"> </w:t>
      </w:r>
      <w:r w:rsidRPr="00137105">
        <w:rPr>
          <w:rFonts w:ascii="Abadi" w:hAnsi="Abadi"/>
          <w:b w:val="0"/>
          <w:bCs w:val="0"/>
          <w:sz w:val="21"/>
          <w:szCs w:val="21"/>
        </w:rPr>
        <w:t>el</w:t>
      </w:r>
      <w:r w:rsidRPr="00137105">
        <w:rPr>
          <w:rFonts w:ascii="Abadi" w:hAnsi="Abadi"/>
          <w:b w:val="0"/>
          <w:bCs w:val="0"/>
          <w:spacing w:val="13"/>
          <w:sz w:val="21"/>
          <w:szCs w:val="21"/>
        </w:rPr>
        <w:t xml:space="preserve"> </w:t>
      </w:r>
      <w:r w:rsidRPr="00137105">
        <w:rPr>
          <w:rFonts w:ascii="Abadi" w:hAnsi="Abadi"/>
          <w:b w:val="0"/>
          <w:bCs w:val="0"/>
          <w:sz w:val="21"/>
          <w:szCs w:val="21"/>
        </w:rPr>
        <w:t>artículo</w:t>
      </w:r>
      <w:r w:rsidRPr="00137105">
        <w:rPr>
          <w:rFonts w:ascii="Abadi" w:hAnsi="Abadi"/>
          <w:b w:val="0"/>
          <w:bCs w:val="0"/>
          <w:spacing w:val="14"/>
          <w:sz w:val="21"/>
          <w:szCs w:val="21"/>
        </w:rPr>
        <w:t xml:space="preserve"> </w:t>
      </w:r>
      <w:r w:rsidRPr="00137105">
        <w:rPr>
          <w:rFonts w:ascii="Abadi" w:hAnsi="Abadi"/>
          <w:b w:val="0"/>
          <w:bCs w:val="0"/>
          <w:sz w:val="21"/>
          <w:szCs w:val="21"/>
        </w:rPr>
        <w:t>36,</w:t>
      </w:r>
      <w:r w:rsidRPr="00137105">
        <w:rPr>
          <w:rFonts w:ascii="Abadi" w:hAnsi="Abadi"/>
          <w:b w:val="0"/>
          <w:bCs w:val="0"/>
          <w:spacing w:val="12"/>
          <w:sz w:val="21"/>
          <w:szCs w:val="21"/>
        </w:rPr>
        <w:t xml:space="preserve"> </w:t>
      </w:r>
      <w:r w:rsidRPr="00137105">
        <w:rPr>
          <w:rFonts w:ascii="Abadi" w:hAnsi="Abadi"/>
          <w:b w:val="0"/>
          <w:bCs w:val="0"/>
          <w:sz w:val="21"/>
          <w:szCs w:val="21"/>
        </w:rPr>
        <w:t>todos</w:t>
      </w:r>
      <w:r w:rsidRPr="00137105">
        <w:rPr>
          <w:rFonts w:ascii="Abadi" w:hAnsi="Abadi"/>
          <w:b w:val="0"/>
          <w:bCs w:val="0"/>
          <w:spacing w:val="14"/>
          <w:sz w:val="21"/>
          <w:szCs w:val="21"/>
        </w:rPr>
        <w:t xml:space="preserve"> </w:t>
      </w:r>
      <w:r w:rsidRPr="00137105">
        <w:rPr>
          <w:rFonts w:ascii="Abadi" w:hAnsi="Abadi"/>
          <w:b w:val="0"/>
          <w:bCs w:val="0"/>
          <w:sz w:val="21"/>
          <w:szCs w:val="21"/>
        </w:rPr>
        <w:t>de</w:t>
      </w:r>
      <w:r w:rsidRPr="00137105">
        <w:rPr>
          <w:rFonts w:ascii="Abadi" w:hAnsi="Abadi"/>
          <w:b w:val="0"/>
          <w:bCs w:val="0"/>
          <w:spacing w:val="13"/>
          <w:sz w:val="21"/>
          <w:szCs w:val="21"/>
        </w:rPr>
        <w:t xml:space="preserve"> </w:t>
      </w:r>
      <w:r w:rsidRPr="00137105">
        <w:rPr>
          <w:rFonts w:ascii="Abadi" w:hAnsi="Abadi"/>
          <w:b w:val="0"/>
          <w:bCs w:val="0"/>
          <w:sz w:val="21"/>
          <w:szCs w:val="21"/>
        </w:rPr>
        <w:t>la</w:t>
      </w:r>
      <w:r w:rsidRPr="00137105">
        <w:rPr>
          <w:rFonts w:ascii="Abadi" w:hAnsi="Abadi"/>
          <w:b w:val="0"/>
          <w:bCs w:val="0"/>
          <w:spacing w:val="13"/>
          <w:sz w:val="21"/>
          <w:szCs w:val="21"/>
        </w:rPr>
        <w:t xml:space="preserve"> </w:t>
      </w:r>
      <w:r w:rsidRPr="00137105">
        <w:rPr>
          <w:rFonts w:ascii="Abadi" w:hAnsi="Abadi"/>
          <w:b w:val="0"/>
          <w:bCs w:val="0"/>
          <w:sz w:val="21"/>
          <w:szCs w:val="21"/>
        </w:rPr>
        <w:t>Ley</w:t>
      </w:r>
      <w:r w:rsidRPr="00137105">
        <w:rPr>
          <w:rFonts w:ascii="Abadi" w:hAnsi="Abadi"/>
          <w:b w:val="0"/>
          <w:bCs w:val="0"/>
          <w:spacing w:val="12"/>
          <w:sz w:val="21"/>
          <w:szCs w:val="21"/>
        </w:rPr>
        <w:t xml:space="preserve"> </w:t>
      </w:r>
      <w:r w:rsidRPr="00137105">
        <w:rPr>
          <w:rFonts w:ascii="Abadi" w:hAnsi="Abadi"/>
          <w:b w:val="0"/>
          <w:bCs w:val="0"/>
          <w:sz w:val="21"/>
          <w:szCs w:val="21"/>
        </w:rPr>
        <w:t>del</w:t>
      </w:r>
      <w:r w:rsidRPr="00137105">
        <w:rPr>
          <w:rFonts w:ascii="Abadi" w:hAnsi="Abadi"/>
          <w:b w:val="0"/>
          <w:bCs w:val="0"/>
          <w:spacing w:val="15"/>
          <w:sz w:val="21"/>
          <w:szCs w:val="21"/>
        </w:rPr>
        <w:t xml:space="preserve"> </w:t>
      </w:r>
      <w:r w:rsidRPr="00137105">
        <w:rPr>
          <w:rFonts w:ascii="Abadi" w:hAnsi="Abadi"/>
          <w:b w:val="0"/>
          <w:bCs w:val="0"/>
          <w:sz w:val="21"/>
          <w:szCs w:val="21"/>
        </w:rPr>
        <w:t>Patrimonio Cultural</w:t>
      </w:r>
      <w:r w:rsidRPr="00137105">
        <w:rPr>
          <w:rFonts w:ascii="Abadi" w:hAnsi="Abadi"/>
          <w:b w:val="0"/>
          <w:bCs w:val="0"/>
          <w:spacing w:val="19"/>
          <w:sz w:val="21"/>
          <w:szCs w:val="21"/>
        </w:rPr>
        <w:t xml:space="preserve"> </w:t>
      </w:r>
      <w:r w:rsidRPr="00137105">
        <w:rPr>
          <w:rFonts w:ascii="Abadi" w:hAnsi="Abadi"/>
          <w:b w:val="0"/>
          <w:bCs w:val="0"/>
          <w:sz w:val="21"/>
          <w:szCs w:val="21"/>
        </w:rPr>
        <w:t>del</w:t>
      </w:r>
      <w:r w:rsidRPr="00137105">
        <w:rPr>
          <w:rFonts w:ascii="Abadi" w:hAnsi="Abadi"/>
          <w:b w:val="0"/>
          <w:bCs w:val="0"/>
          <w:spacing w:val="17"/>
          <w:sz w:val="21"/>
          <w:szCs w:val="21"/>
        </w:rPr>
        <w:t xml:space="preserve"> </w:t>
      </w:r>
      <w:r w:rsidRPr="00137105">
        <w:rPr>
          <w:rFonts w:ascii="Abadi" w:hAnsi="Abadi"/>
          <w:b w:val="0"/>
          <w:bCs w:val="0"/>
          <w:sz w:val="21"/>
          <w:szCs w:val="21"/>
        </w:rPr>
        <w:t>Estado</w:t>
      </w:r>
      <w:r w:rsidRPr="00137105">
        <w:rPr>
          <w:rFonts w:ascii="Abadi" w:hAnsi="Abadi"/>
          <w:b w:val="0"/>
          <w:bCs w:val="0"/>
          <w:spacing w:val="20"/>
          <w:sz w:val="21"/>
          <w:szCs w:val="21"/>
        </w:rPr>
        <w:t xml:space="preserve"> </w:t>
      </w:r>
      <w:r w:rsidRPr="00137105">
        <w:rPr>
          <w:rFonts w:ascii="Abadi" w:hAnsi="Abadi"/>
          <w:b w:val="0"/>
          <w:bCs w:val="0"/>
          <w:sz w:val="21"/>
          <w:szCs w:val="21"/>
        </w:rPr>
        <w:t>de</w:t>
      </w:r>
      <w:r w:rsidRPr="00137105">
        <w:rPr>
          <w:rFonts w:ascii="Abadi" w:hAnsi="Abadi"/>
          <w:b w:val="0"/>
          <w:bCs w:val="0"/>
          <w:spacing w:val="18"/>
          <w:sz w:val="21"/>
          <w:szCs w:val="21"/>
        </w:rPr>
        <w:t xml:space="preserve"> </w:t>
      </w:r>
      <w:r w:rsidRPr="00137105">
        <w:rPr>
          <w:rFonts w:ascii="Abadi" w:hAnsi="Abadi"/>
          <w:b w:val="0"/>
          <w:bCs w:val="0"/>
          <w:sz w:val="21"/>
          <w:szCs w:val="21"/>
        </w:rPr>
        <w:t>Guanajuato</w:t>
      </w:r>
      <w:r w:rsidRPr="00137105">
        <w:rPr>
          <w:rFonts w:ascii="Abadi" w:hAnsi="Abadi"/>
          <w:b w:val="0"/>
          <w:bCs w:val="0"/>
          <w:spacing w:val="38"/>
          <w:sz w:val="21"/>
          <w:szCs w:val="21"/>
        </w:rPr>
        <w:t xml:space="preserve"> </w:t>
      </w:r>
      <w:r w:rsidRPr="00137105">
        <w:rPr>
          <w:rFonts w:ascii="Abadi" w:hAnsi="Abadi"/>
          <w:b w:val="0"/>
          <w:bCs w:val="0"/>
          <w:sz w:val="21"/>
          <w:szCs w:val="21"/>
        </w:rPr>
        <w:t>nos</w:t>
      </w:r>
      <w:r w:rsidRPr="00137105">
        <w:rPr>
          <w:rFonts w:ascii="Abadi" w:hAnsi="Abadi"/>
          <w:b w:val="0"/>
          <w:bCs w:val="0"/>
          <w:spacing w:val="20"/>
          <w:sz w:val="21"/>
          <w:szCs w:val="21"/>
        </w:rPr>
        <w:t xml:space="preserve"> </w:t>
      </w:r>
      <w:r w:rsidRPr="00137105">
        <w:rPr>
          <w:rFonts w:ascii="Abadi" w:hAnsi="Abadi"/>
          <w:b w:val="0"/>
          <w:bCs w:val="0"/>
          <w:sz w:val="21"/>
          <w:szCs w:val="21"/>
        </w:rPr>
        <w:t>permitimos</w:t>
      </w:r>
      <w:r w:rsidRPr="00137105">
        <w:rPr>
          <w:rFonts w:ascii="Abadi" w:hAnsi="Abadi"/>
          <w:b w:val="0"/>
          <w:bCs w:val="0"/>
          <w:spacing w:val="19"/>
          <w:sz w:val="21"/>
          <w:szCs w:val="21"/>
        </w:rPr>
        <w:t xml:space="preserve"> </w:t>
      </w:r>
      <w:r w:rsidRPr="00137105">
        <w:rPr>
          <w:rFonts w:ascii="Abadi" w:hAnsi="Abadi"/>
          <w:b w:val="0"/>
          <w:bCs w:val="0"/>
          <w:sz w:val="21"/>
          <w:szCs w:val="21"/>
        </w:rPr>
        <w:t>someter</w:t>
      </w:r>
      <w:r w:rsidRPr="00137105">
        <w:rPr>
          <w:rFonts w:ascii="Abadi" w:hAnsi="Abadi"/>
          <w:b w:val="0"/>
          <w:bCs w:val="0"/>
          <w:spacing w:val="18"/>
          <w:sz w:val="21"/>
          <w:szCs w:val="21"/>
        </w:rPr>
        <w:t xml:space="preserve"> </w:t>
      </w:r>
      <w:r w:rsidRPr="00137105">
        <w:rPr>
          <w:rFonts w:ascii="Abadi" w:hAnsi="Abadi"/>
          <w:b w:val="0"/>
          <w:bCs w:val="0"/>
          <w:sz w:val="21"/>
          <w:szCs w:val="21"/>
        </w:rPr>
        <w:t>a</w:t>
      </w:r>
      <w:r w:rsidRPr="00137105">
        <w:rPr>
          <w:rFonts w:ascii="Abadi" w:hAnsi="Abadi"/>
          <w:b w:val="0"/>
          <w:bCs w:val="0"/>
          <w:spacing w:val="18"/>
          <w:sz w:val="21"/>
          <w:szCs w:val="21"/>
        </w:rPr>
        <w:t xml:space="preserve"> </w:t>
      </w:r>
      <w:r w:rsidRPr="00137105">
        <w:rPr>
          <w:rFonts w:ascii="Abadi" w:hAnsi="Abadi"/>
          <w:b w:val="0"/>
          <w:bCs w:val="0"/>
          <w:sz w:val="21"/>
          <w:szCs w:val="21"/>
        </w:rPr>
        <w:t>la</w:t>
      </w:r>
      <w:r w:rsidRPr="00137105">
        <w:rPr>
          <w:rFonts w:ascii="Abadi" w:hAnsi="Abadi"/>
          <w:b w:val="0"/>
          <w:bCs w:val="0"/>
          <w:spacing w:val="18"/>
          <w:sz w:val="21"/>
          <w:szCs w:val="21"/>
        </w:rPr>
        <w:t xml:space="preserve"> </w:t>
      </w:r>
      <w:r w:rsidRPr="00137105">
        <w:rPr>
          <w:rFonts w:ascii="Abadi" w:hAnsi="Abadi"/>
          <w:b w:val="0"/>
          <w:bCs w:val="0"/>
          <w:sz w:val="21"/>
          <w:szCs w:val="21"/>
        </w:rPr>
        <w:t>consideración</w:t>
      </w:r>
      <w:r w:rsidRPr="00F2418D">
        <w:rPr>
          <w:rFonts w:ascii="Abadi" w:hAnsi="Abadi"/>
          <w:b w:val="0"/>
          <w:bCs w:val="0"/>
          <w:sz w:val="21"/>
          <w:szCs w:val="21"/>
        </w:rPr>
        <w:t xml:space="preserve"> de</w:t>
      </w:r>
      <w:r w:rsidRPr="00F2418D">
        <w:rPr>
          <w:rFonts w:ascii="Abadi" w:hAnsi="Abadi"/>
          <w:b w:val="0"/>
          <w:bCs w:val="0"/>
          <w:spacing w:val="1"/>
          <w:sz w:val="21"/>
          <w:szCs w:val="21"/>
        </w:rPr>
        <w:t xml:space="preserve"> </w:t>
      </w:r>
      <w:r w:rsidRPr="00F2418D">
        <w:rPr>
          <w:rFonts w:ascii="Abadi" w:hAnsi="Abadi"/>
          <w:b w:val="0"/>
          <w:bCs w:val="0"/>
          <w:sz w:val="21"/>
          <w:szCs w:val="21"/>
        </w:rPr>
        <w:t>esta</w:t>
      </w:r>
      <w:r w:rsidRPr="00F2418D">
        <w:rPr>
          <w:rFonts w:ascii="Abadi" w:hAnsi="Abadi"/>
          <w:b w:val="0"/>
          <w:bCs w:val="0"/>
          <w:spacing w:val="2"/>
          <w:sz w:val="21"/>
          <w:szCs w:val="21"/>
        </w:rPr>
        <w:t xml:space="preserve"> </w:t>
      </w:r>
      <w:r w:rsidRPr="00F2418D">
        <w:rPr>
          <w:rFonts w:ascii="Abadi" w:hAnsi="Abadi"/>
          <w:b w:val="0"/>
          <w:bCs w:val="0"/>
          <w:sz w:val="21"/>
          <w:szCs w:val="21"/>
        </w:rPr>
        <w:t>honorable</w:t>
      </w:r>
      <w:r w:rsidRPr="00F2418D">
        <w:rPr>
          <w:rFonts w:ascii="Abadi" w:hAnsi="Abadi"/>
          <w:b w:val="0"/>
          <w:bCs w:val="0"/>
          <w:spacing w:val="2"/>
          <w:sz w:val="21"/>
          <w:szCs w:val="21"/>
        </w:rPr>
        <w:t xml:space="preserve"> </w:t>
      </w:r>
      <w:r w:rsidRPr="00F2418D">
        <w:rPr>
          <w:rFonts w:ascii="Abadi" w:hAnsi="Abadi"/>
          <w:b w:val="0"/>
          <w:bCs w:val="0"/>
          <w:sz w:val="21"/>
          <w:szCs w:val="21"/>
        </w:rPr>
        <w:t>Asamblea,</w:t>
      </w:r>
      <w:r w:rsidRPr="00F2418D">
        <w:rPr>
          <w:rFonts w:ascii="Abadi" w:hAnsi="Abadi"/>
          <w:b w:val="0"/>
          <w:bCs w:val="0"/>
          <w:spacing w:val="3"/>
          <w:sz w:val="21"/>
          <w:szCs w:val="21"/>
        </w:rPr>
        <w:t xml:space="preserve"> </w:t>
      </w:r>
      <w:r w:rsidRPr="00F2418D">
        <w:rPr>
          <w:rFonts w:ascii="Abadi" w:hAnsi="Abadi"/>
          <w:b w:val="0"/>
          <w:bCs w:val="0"/>
          <w:sz w:val="21"/>
          <w:szCs w:val="21"/>
        </w:rPr>
        <w:t>el</w:t>
      </w:r>
      <w:r w:rsidRPr="00F2418D">
        <w:rPr>
          <w:rFonts w:ascii="Abadi" w:hAnsi="Abadi"/>
          <w:b w:val="0"/>
          <w:bCs w:val="0"/>
          <w:spacing w:val="1"/>
          <w:sz w:val="21"/>
          <w:szCs w:val="21"/>
        </w:rPr>
        <w:t xml:space="preserve"> </w:t>
      </w:r>
      <w:r w:rsidRPr="00F2418D">
        <w:rPr>
          <w:rFonts w:ascii="Abadi" w:hAnsi="Abadi"/>
          <w:b w:val="0"/>
          <w:bCs w:val="0"/>
          <w:sz w:val="21"/>
          <w:szCs w:val="21"/>
        </w:rPr>
        <w:t>siguiente</w:t>
      </w:r>
      <w:r w:rsidRPr="00F2418D">
        <w:rPr>
          <w:rFonts w:ascii="Abadi" w:hAnsi="Abadi"/>
          <w:b w:val="0"/>
          <w:bCs w:val="0"/>
          <w:spacing w:val="-2"/>
          <w:sz w:val="21"/>
          <w:szCs w:val="21"/>
        </w:rPr>
        <w:t xml:space="preserve"> </w:t>
      </w:r>
      <w:r w:rsidRPr="00F2418D">
        <w:rPr>
          <w:rFonts w:ascii="Abadi" w:hAnsi="Abadi"/>
          <w:sz w:val="21"/>
          <w:szCs w:val="21"/>
        </w:rPr>
        <w:t>PUNTO</w:t>
      </w:r>
      <w:r w:rsidRPr="00F2418D">
        <w:rPr>
          <w:rFonts w:ascii="Abadi" w:hAnsi="Abadi"/>
          <w:spacing w:val="1"/>
          <w:sz w:val="21"/>
          <w:szCs w:val="21"/>
        </w:rPr>
        <w:t xml:space="preserve"> </w:t>
      </w:r>
      <w:r w:rsidRPr="00F2418D">
        <w:rPr>
          <w:rFonts w:ascii="Abadi" w:hAnsi="Abadi"/>
          <w:sz w:val="21"/>
          <w:szCs w:val="21"/>
        </w:rPr>
        <w:t>DE</w:t>
      </w:r>
      <w:r w:rsidRPr="00F2418D">
        <w:rPr>
          <w:rFonts w:ascii="Abadi" w:hAnsi="Abadi"/>
          <w:spacing w:val="-1"/>
          <w:sz w:val="21"/>
          <w:szCs w:val="21"/>
        </w:rPr>
        <w:t xml:space="preserve"> </w:t>
      </w:r>
      <w:r w:rsidRPr="00F2418D">
        <w:rPr>
          <w:rFonts w:ascii="Abadi" w:hAnsi="Abadi"/>
          <w:sz w:val="21"/>
          <w:szCs w:val="21"/>
        </w:rPr>
        <w:t>ACUERDO:</w:t>
      </w:r>
    </w:p>
    <w:p w14:paraId="1047EA39" w14:textId="77777777" w:rsidR="00873DAD" w:rsidRPr="00F2418D" w:rsidRDefault="00873DAD" w:rsidP="00873DAD">
      <w:pPr>
        <w:pStyle w:val="Textoindependiente"/>
        <w:kinsoku w:val="0"/>
        <w:overflowPunct w:val="0"/>
        <w:spacing w:before="1"/>
        <w:rPr>
          <w:rFonts w:ascii="Abadi" w:hAnsi="Abadi"/>
          <w:sz w:val="21"/>
          <w:szCs w:val="21"/>
        </w:rPr>
      </w:pPr>
    </w:p>
    <w:p w14:paraId="31F14CC6" w14:textId="77777777" w:rsidR="00873DAD" w:rsidRPr="00F2418D" w:rsidRDefault="00873DAD" w:rsidP="00873DAD">
      <w:pPr>
        <w:pStyle w:val="Textoindependiente"/>
        <w:kinsoku w:val="0"/>
        <w:overflowPunct w:val="0"/>
        <w:ind w:left="100" w:right="111"/>
        <w:rPr>
          <w:rFonts w:ascii="Abadi" w:hAnsi="Abadi"/>
          <w:sz w:val="21"/>
          <w:szCs w:val="21"/>
        </w:rPr>
      </w:pPr>
      <w:r w:rsidRPr="00F2418D">
        <w:rPr>
          <w:rFonts w:ascii="Abadi" w:hAnsi="Abadi"/>
          <w:sz w:val="21"/>
          <w:szCs w:val="21"/>
        </w:rPr>
        <w:t>ÚNICO</w:t>
      </w:r>
      <w:r w:rsidRPr="00F2418D">
        <w:rPr>
          <w:rFonts w:ascii="Abadi" w:hAnsi="Abadi"/>
          <w:spacing w:val="16"/>
          <w:sz w:val="21"/>
          <w:szCs w:val="21"/>
        </w:rPr>
        <w:t xml:space="preserve"> </w:t>
      </w:r>
      <w:r w:rsidRPr="00F2418D">
        <w:rPr>
          <w:rFonts w:ascii="Abadi" w:hAnsi="Abadi"/>
          <w:b w:val="0"/>
          <w:bCs w:val="0"/>
          <w:sz w:val="21"/>
          <w:szCs w:val="21"/>
        </w:rPr>
        <w:t>.-</w:t>
      </w:r>
      <w:r w:rsidRPr="00F2418D">
        <w:rPr>
          <w:rFonts w:ascii="Abadi" w:hAnsi="Abadi"/>
          <w:b w:val="0"/>
          <w:bCs w:val="0"/>
          <w:spacing w:val="18"/>
          <w:sz w:val="21"/>
          <w:szCs w:val="21"/>
        </w:rPr>
        <w:t xml:space="preserve"> </w:t>
      </w:r>
      <w:r w:rsidRPr="00F2418D">
        <w:rPr>
          <w:rFonts w:ascii="Abadi" w:hAnsi="Abadi"/>
          <w:sz w:val="21"/>
          <w:szCs w:val="21"/>
        </w:rPr>
        <w:t>LA</w:t>
      </w:r>
      <w:r w:rsidRPr="00F2418D">
        <w:rPr>
          <w:rFonts w:ascii="Abadi" w:hAnsi="Abadi"/>
          <w:spacing w:val="16"/>
          <w:sz w:val="21"/>
          <w:szCs w:val="21"/>
        </w:rPr>
        <w:t xml:space="preserve"> </w:t>
      </w:r>
      <w:r w:rsidRPr="00F2418D">
        <w:rPr>
          <w:rFonts w:ascii="Abadi" w:hAnsi="Abadi"/>
          <w:sz w:val="21"/>
          <w:szCs w:val="21"/>
        </w:rPr>
        <w:t>SEXAGESIMA</w:t>
      </w:r>
      <w:r w:rsidRPr="00F2418D">
        <w:rPr>
          <w:rFonts w:ascii="Abadi" w:hAnsi="Abadi"/>
          <w:spacing w:val="17"/>
          <w:sz w:val="21"/>
          <w:szCs w:val="21"/>
        </w:rPr>
        <w:t xml:space="preserve"> </w:t>
      </w:r>
      <w:r w:rsidRPr="00F2418D">
        <w:rPr>
          <w:rFonts w:ascii="Abadi" w:hAnsi="Abadi"/>
          <w:sz w:val="21"/>
          <w:szCs w:val="21"/>
        </w:rPr>
        <w:t>QUINTA</w:t>
      </w:r>
      <w:r w:rsidRPr="00F2418D">
        <w:rPr>
          <w:rFonts w:ascii="Abadi" w:hAnsi="Abadi"/>
          <w:spacing w:val="16"/>
          <w:sz w:val="21"/>
          <w:szCs w:val="21"/>
        </w:rPr>
        <w:t xml:space="preserve"> </w:t>
      </w:r>
      <w:r w:rsidRPr="00F2418D">
        <w:rPr>
          <w:rFonts w:ascii="Abadi" w:hAnsi="Abadi"/>
          <w:sz w:val="21"/>
          <w:szCs w:val="21"/>
        </w:rPr>
        <w:t>LEGISLATURA</w:t>
      </w:r>
      <w:r w:rsidRPr="00F2418D">
        <w:rPr>
          <w:rFonts w:ascii="Abadi" w:hAnsi="Abadi"/>
          <w:spacing w:val="19"/>
          <w:sz w:val="21"/>
          <w:szCs w:val="21"/>
        </w:rPr>
        <w:t xml:space="preserve"> </w:t>
      </w:r>
      <w:r w:rsidRPr="00F2418D">
        <w:rPr>
          <w:rFonts w:ascii="Abadi" w:hAnsi="Abadi"/>
          <w:sz w:val="21"/>
          <w:szCs w:val="21"/>
        </w:rPr>
        <w:t>DEL</w:t>
      </w:r>
      <w:r w:rsidRPr="00F2418D">
        <w:rPr>
          <w:rFonts w:ascii="Abadi" w:hAnsi="Abadi"/>
          <w:spacing w:val="18"/>
          <w:sz w:val="21"/>
          <w:szCs w:val="21"/>
        </w:rPr>
        <w:t xml:space="preserve"> </w:t>
      </w:r>
      <w:r w:rsidRPr="00F2418D">
        <w:rPr>
          <w:rFonts w:ascii="Abadi" w:hAnsi="Abadi"/>
          <w:sz w:val="21"/>
          <w:szCs w:val="21"/>
        </w:rPr>
        <w:t>CONGRESO</w:t>
      </w:r>
      <w:r w:rsidRPr="00F2418D">
        <w:rPr>
          <w:rFonts w:ascii="Abadi" w:hAnsi="Abadi"/>
          <w:spacing w:val="20"/>
          <w:sz w:val="21"/>
          <w:szCs w:val="21"/>
        </w:rPr>
        <w:t xml:space="preserve"> </w:t>
      </w:r>
      <w:r w:rsidRPr="00F2418D">
        <w:rPr>
          <w:rFonts w:ascii="Abadi" w:hAnsi="Abadi"/>
          <w:sz w:val="21"/>
          <w:szCs w:val="21"/>
        </w:rPr>
        <w:t>DEL</w:t>
      </w:r>
      <w:r w:rsidRPr="00F2418D">
        <w:rPr>
          <w:rFonts w:ascii="Abadi" w:hAnsi="Abadi"/>
          <w:spacing w:val="18"/>
          <w:sz w:val="21"/>
          <w:szCs w:val="21"/>
        </w:rPr>
        <w:t xml:space="preserve"> </w:t>
      </w:r>
      <w:r w:rsidRPr="00F2418D">
        <w:rPr>
          <w:rFonts w:ascii="Abadi" w:hAnsi="Abadi"/>
          <w:sz w:val="21"/>
          <w:szCs w:val="21"/>
        </w:rPr>
        <w:t>ESTADO LIBRE</w:t>
      </w:r>
      <w:r w:rsidRPr="00F2418D">
        <w:rPr>
          <w:rFonts w:ascii="Abadi" w:hAnsi="Abadi"/>
          <w:spacing w:val="-8"/>
          <w:sz w:val="21"/>
          <w:szCs w:val="21"/>
        </w:rPr>
        <w:t xml:space="preserve"> </w:t>
      </w:r>
      <w:r w:rsidRPr="00F2418D">
        <w:rPr>
          <w:rFonts w:ascii="Abadi" w:hAnsi="Abadi"/>
          <w:sz w:val="21"/>
          <w:szCs w:val="21"/>
        </w:rPr>
        <w:t>Y</w:t>
      </w:r>
      <w:r w:rsidRPr="00F2418D">
        <w:rPr>
          <w:rFonts w:ascii="Abadi" w:hAnsi="Abadi"/>
          <w:spacing w:val="-7"/>
          <w:sz w:val="21"/>
          <w:szCs w:val="21"/>
        </w:rPr>
        <w:t xml:space="preserve"> </w:t>
      </w:r>
      <w:r w:rsidRPr="00F2418D">
        <w:rPr>
          <w:rFonts w:ascii="Abadi" w:hAnsi="Abadi"/>
          <w:sz w:val="21"/>
          <w:szCs w:val="21"/>
        </w:rPr>
        <w:t>SOBERANO</w:t>
      </w:r>
      <w:r w:rsidRPr="00F2418D">
        <w:rPr>
          <w:rFonts w:ascii="Abadi" w:hAnsi="Abadi"/>
          <w:spacing w:val="-6"/>
          <w:sz w:val="21"/>
          <w:szCs w:val="21"/>
        </w:rPr>
        <w:t xml:space="preserve"> </w:t>
      </w:r>
      <w:r w:rsidRPr="00F2418D">
        <w:rPr>
          <w:rFonts w:ascii="Abadi" w:hAnsi="Abadi"/>
          <w:sz w:val="21"/>
          <w:szCs w:val="21"/>
        </w:rPr>
        <w:t>DE</w:t>
      </w:r>
      <w:r w:rsidRPr="00F2418D">
        <w:rPr>
          <w:rFonts w:ascii="Abadi" w:hAnsi="Abadi"/>
          <w:spacing w:val="-8"/>
          <w:sz w:val="21"/>
          <w:szCs w:val="21"/>
        </w:rPr>
        <w:t xml:space="preserve"> </w:t>
      </w:r>
      <w:r w:rsidRPr="00F2418D">
        <w:rPr>
          <w:rFonts w:ascii="Abadi" w:hAnsi="Abadi"/>
          <w:sz w:val="21"/>
          <w:szCs w:val="21"/>
        </w:rPr>
        <w:t>GUANAJUATO,</w:t>
      </w:r>
      <w:r w:rsidRPr="00F2418D">
        <w:rPr>
          <w:rFonts w:ascii="Abadi" w:hAnsi="Abadi"/>
          <w:spacing w:val="-5"/>
          <w:sz w:val="21"/>
          <w:szCs w:val="21"/>
        </w:rPr>
        <w:t xml:space="preserve"> </w:t>
      </w:r>
      <w:r w:rsidRPr="00F2418D">
        <w:rPr>
          <w:rFonts w:ascii="Abadi" w:hAnsi="Abadi"/>
          <w:sz w:val="21"/>
          <w:szCs w:val="21"/>
        </w:rPr>
        <w:t>EFECTÚA</w:t>
      </w:r>
      <w:r w:rsidRPr="00F2418D">
        <w:rPr>
          <w:rFonts w:ascii="Abadi" w:hAnsi="Abadi"/>
          <w:spacing w:val="-8"/>
          <w:sz w:val="21"/>
          <w:szCs w:val="21"/>
        </w:rPr>
        <w:t xml:space="preserve"> </w:t>
      </w:r>
      <w:r w:rsidRPr="00F2418D">
        <w:rPr>
          <w:rFonts w:ascii="Abadi" w:hAnsi="Abadi"/>
          <w:sz w:val="21"/>
          <w:szCs w:val="21"/>
        </w:rPr>
        <w:t>UN</w:t>
      </w:r>
      <w:r w:rsidRPr="00F2418D">
        <w:rPr>
          <w:rFonts w:ascii="Abadi" w:hAnsi="Abadi"/>
          <w:spacing w:val="-7"/>
          <w:sz w:val="21"/>
          <w:szCs w:val="21"/>
        </w:rPr>
        <w:t xml:space="preserve"> </w:t>
      </w:r>
      <w:r w:rsidRPr="00F2418D">
        <w:rPr>
          <w:rFonts w:ascii="Abadi" w:hAnsi="Abadi"/>
          <w:sz w:val="21"/>
          <w:szCs w:val="21"/>
        </w:rPr>
        <w:t>RESPETUOSO</w:t>
      </w:r>
      <w:r w:rsidRPr="00F2418D">
        <w:rPr>
          <w:rFonts w:ascii="Abadi" w:hAnsi="Abadi"/>
          <w:spacing w:val="-5"/>
          <w:sz w:val="21"/>
          <w:szCs w:val="21"/>
        </w:rPr>
        <w:t xml:space="preserve"> </w:t>
      </w:r>
      <w:r w:rsidRPr="00F2418D">
        <w:rPr>
          <w:rFonts w:ascii="Abadi" w:hAnsi="Abadi"/>
          <w:sz w:val="21"/>
          <w:szCs w:val="21"/>
        </w:rPr>
        <w:t>EXHORTO</w:t>
      </w:r>
      <w:r w:rsidRPr="00F2418D">
        <w:rPr>
          <w:rFonts w:ascii="Abadi" w:hAnsi="Abadi"/>
          <w:spacing w:val="-6"/>
          <w:sz w:val="21"/>
          <w:szCs w:val="21"/>
        </w:rPr>
        <w:t xml:space="preserve"> </w:t>
      </w:r>
      <w:r w:rsidRPr="00F2418D">
        <w:rPr>
          <w:rFonts w:ascii="Abadi" w:hAnsi="Abadi"/>
          <w:sz w:val="21"/>
          <w:szCs w:val="21"/>
        </w:rPr>
        <w:t>AL</w:t>
      </w:r>
      <w:r w:rsidRPr="00F2418D">
        <w:rPr>
          <w:rFonts w:ascii="Abadi" w:hAnsi="Abadi"/>
          <w:spacing w:val="-1"/>
          <w:sz w:val="21"/>
          <w:szCs w:val="21"/>
        </w:rPr>
        <w:t xml:space="preserve"> </w:t>
      </w:r>
      <w:r w:rsidRPr="00F2418D">
        <w:rPr>
          <w:rFonts w:ascii="Abadi" w:hAnsi="Abadi"/>
          <w:sz w:val="21"/>
          <w:szCs w:val="21"/>
        </w:rPr>
        <w:t>TITULAR</w:t>
      </w:r>
      <w:r w:rsidRPr="00F2418D">
        <w:rPr>
          <w:rFonts w:ascii="Abadi" w:hAnsi="Abadi"/>
          <w:spacing w:val="24"/>
          <w:sz w:val="21"/>
          <w:szCs w:val="21"/>
        </w:rPr>
        <w:t xml:space="preserve"> </w:t>
      </w:r>
      <w:r w:rsidRPr="00F2418D">
        <w:rPr>
          <w:rFonts w:ascii="Abadi" w:hAnsi="Abadi"/>
          <w:sz w:val="21"/>
          <w:szCs w:val="21"/>
        </w:rPr>
        <w:t>DEL</w:t>
      </w:r>
      <w:r w:rsidRPr="00F2418D">
        <w:rPr>
          <w:rFonts w:ascii="Abadi" w:hAnsi="Abadi"/>
          <w:spacing w:val="24"/>
          <w:sz w:val="21"/>
          <w:szCs w:val="21"/>
        </w:rPr>
        <w:t xml:space="preserve"> </w:t>
      </w:r>
      <w:r w:rsidRPr="00F2418D">
        <w:rPr>
          <w:rFonts w:ascii="Abadi" w:hAnsi="Abadi"/>
          <w:sz w:val="21"/>
          <w:szCs w:val="21"/>
        </w:rPr>
        <w:t>PODER</w:t>
      </w:r>
      <w:r w:rsidRPr="00F2418D">
        <w:rPr>
          <w:rFonts w:ascii="Abadi" w:hAnsi="Abadi"/>
          <w:spacing w:val="24"/>
          <w:sz w:val="21"/>
          <w:szCs w:val="21"/>
        </w:rPr>
        <w:t xml:space="preserve"> </w:t>
      </w:r>
      <w:r w:rsidRPr="00F2418D">
        <w:rPr>
          <w:rFonts w:ascii="Abadi" w:hAnsi="Abadi"/>
          <w:sz w:val="21"/>
          <w:szCs w:val="21"/>
        </w:rPr>
        <w:t>EJECUTIVO</w:t>
      </w:r>
      <w:r w:rsidRPr="00F2418D">
        <w:rPr>
          <w:rFonts w:ascii="Abadi" w:hAnsi="Abadi"/>
          <w:spacing w:val="24"/>
          <w:sz w:val="21"/>
          <w:szCs w:val="21"/>
        </w:rPr>
        <w:t xml:space="preserve"> </w:t>
      </w:r>
      <w:r w:rsidRPr="00F2418D">
        <w:rPr>
          <w:rFonts w:ascii="Abadi" w:hAnsi="Abadi"/>
          <w:sz w:val="21"/>
          <w:szCs w:val="21"/>
        </w:rPr>
        <w:t>ESTATAL,</w:t>
      </w:r>
      <w:r w:rsidRPr="00F2418D">
        <w:rPr>
          <w:rFonts w:ascii="Abadi" w:hAnsi="Abadi"/>
          <w:spacing w:val="25"/>
          <w:sz w:val="21"/>
          <w:szCs w:val="21"/>
        </w:rPr>
        <w:t xml:space="preserve"> </w:t>
      </w:r>
      <w:r w:rsidRPr="00F2418D">
        <w:rPr>
          <w:rFonts w:ascii="Abadi" w:hAnsi="Abadi"/>
          <w:sz w:val="21"/>
          <w:szCs w:val="21"/>
        </w:rPr>
        <w:t>GOBERNADOR</w:t>
      </w:r>
      <w:r w:rsidRPr="00F2418D">
        <w:rPr>
          <w:rFonts w:ascii="Abadi" w:hAnsi="Abadi"/>
          <w:spacing w:val="23"/>
          <w:sz w:val="21"/>
          <w:szCs w:val="21"/>
        </w:rPr>
        <w:t xml:space="preserve"> </w:t>
      </w:r>
      <w:r w:rsidRPr="00F2418D">
        <w:rPr>
          <w:rFonts w:ascii="Abadi" w:hAnsi="Abadi"/>
          <w:sz w:val="21"/>
          <w:szCs w:val="21"/>
        </w:rPr>
        <w:t>DIEGO</w:t>
      </w:r>
      <w:r w:rsidRPr="00F2418D">
        <w:rPr>
          <w:rFonts w:ascii="Abadi" w:hAnsi="Abadi"/>
          <w:spacing w:val="23"/>
          <w:sz w:val="21"/>
          <w:szCs w:val="21"/>
        </w:rPr>
        <w:t xml:space="preserve"> </w:t>
      </w:r>
      <w:r w:rsidRPr="00F2418D">
        <w:rPr>
          <w:rFonts w:ascii="Abadi" w:hAnsi="Abadi"/>
          <w:sz w:val="21"/>
          <w:szCs w:val="21"/>
        </w:rPr>
        <w:t>SINHUE RODRÍGUEZ</w:t>
      </w:r>
      <w:r w:rsidRPr="00F2418D">
        <w:rPr>
          <w:rFonts w:ascii="Abadi" w:hAnsi="Abadi"/>
          <w:spacing w:val="7"/>
          <w:sz w:val="21"/>
          <w:szCs w:val="21"/>
        </w:rPr>
        <w:t xml:space="preserve"> </w:t>
      </w:r>
      <w:r w:rsidRPr="00F2418D">
        <w:rPr>
          <w:rFonts w:ascii="Abadi" w:hAnsi="Abadi"/>
          <w:sz w:val="21"/>
          <w:szCs w:val="21"/>
        </w:rPr>
        <w:t>VALLEJO</w:t>
      </w:r>
      <w:r w:rsidRPr="00F2418D">
        <w:rPr>
          <w:rFonts w:ascii="Abadi" w:hAnsi="Abadi"/>
          <w:spacing w:val="7"/>
          <w:sz w:val="21"/>
          <w:szCs w:val="21"/>
        </w:rPr>
        <w:t xml:space="preserve"> </w:t>
      </w:r>
      <w:r w:rsidRPr="00F2418D">
        <w:rPr>
          <w:rFonts w:ascii="Abadi" w:hAnsi="Abadi"/>
          <w:sz w:val="21"/>
          <w:szCs w:val="21"/>
        </w:rPr>
        <w:t>PARA</w:t>
      </w:r>
      <w:r w:rsidRPr="00F2418D">
        <w:rPr>
          <w:rFonts w:ascii="Abadi" w:hAnsi="Abadi"/>
          <w:spacing w:val="5"/>
          <w:sz w:val="21"/>
          <w:szCs w:val="21"/>
        </w:rPr>
        <w:t xml:space="preserve"> </w:t>
      </w:r>
      <w:r w:rsidRPr="00F2418D">
        <w:rPr>
          <w:rFonts w:ascii="Abadi" w:hAnsi="Abadi"/>
          <w:sz w:val="21"/>
          <w:szCs w:val="21"/>
        </w:rPr>
        <w:t>QUE,</w:t>
      </w:r>
      <w:r w:rsidRPr="00F2418D">
        <w:rPr>
          <w:rFonts w:ascii="Abadi" w:hAnsi="Abadi"/>
          <w:spacing w:val="7"/>
          <w:sz w:val="21"/>
          <w:szCs w:val="21"/>
        </w:rPr>
        <w:t xml:space="preserve"> </w:t>
      </w:r>
      <w:r w:rsidRPr="00F2418D">
        <w:rPr>
          <w:rFonts w:ascii="Abadi" w:hAnsi="Abadi"/>
          <w:sz w:val="21"/>
          <w:szCs w:val="21"/>
        </w:rPr>
        <w:t>EN</w:t>
      </w:r>
      <w:r w:rsidRPr="00F2418D">
        <w:rPr>
          <w:rFonts w:ascii="Abadi" w:hAnsi="Abadi"/>
          <w:spacing w:val="6"/>
          <w:sz w:val="21"/>
          <w:szCs w:val="21"/>
        </w:rPr>
        <w:t xml:space="preserve"> </w:t>
      </w:r>
      <w:r w:rsidRPr="00F2418D">
        <w:rPr>
          <w:rFonts w:ascii="Abadi" w:hAnsi="Abadi"/>
          <w:sz w:val="21"/>
          <w:szCs w:val="21"/>
        </w:rPr>
        <w:t>EL</w:t>
      </w:r>
      <w:r w:rsidRPr="00F2418D">
        <w:rPr>
          <w:rFonts w:ascii="Abadi" w:hAnsi="Abadi"/>
          <w:spacing w:val="7"/>
          <w:sz w:val="21"/>
          <w:szCs w:val="21"/>
        </w:rPr>
        <w:t xml:space="preserve"> </w:t>
      </w:r>
      <w:r w:rsidRPr="00F2418D">
        <w:rPr>
          <w:rFonts w:ascii="Abadi" w:hAnsi="Abadi"/>
          <w:sz w:val="21"/>
          <w:szCs w:val="21"/>
        </w:rPr>
        <w:t>USO</w:t>
      </w:r>
      <w:r w:rsidRPr="00F2418D">
        <w:rPr>
          <w:rFonts w:ascii="Abadi" w:hAnsi="Abadi"/>
          <w:spacing w:val="6"/>
          <w:sz w:val="21"/>
          <w:szCs w:val="21"/>
        </w:rPr>
        <w:t xml:space="preserve"> </w:t>
      </w:r>
      <w:r w:rsidRPr="00F2418D">
        <w:rPr>
          <w:rFonts w:ascii="Abadi" w:hAnsi="Abadi"/>
          <w:sz w:val="21"/>
          <w:szCs w:val="21"/>
        </w:rPr>
        <w:t>DE</w:t>
      </w:r>
      <w:r w:rsidRPr="00F2418D">
        <w:rPr>
          <w:rFonts w:ascii="Abadi" w:hAnsi="Abadi"/>
          <w:spacing w:val="5"/>
          <w:sz w:val="21"/>
          <w:szCs w:val="21"/>
        </w:rPr>
        <w:t xml:space="preserve"> </w:t>
      </w:r>
      <w:r w:rsidRPr="00F2418D">
        <w:rPr>
          <w:rFonts w:ascii="Abadi" w:hAnsi="Abadi"/>
          <w:sz w:val="21"/>
          <w:szCs w:val="21"/>
        </w:rPr>
        <w:t>SUS</w:t>
      </w:r>
      <w:r w:rsidRPr="00F2418D">
        <w:rPr>
          <w:rFonts w:ascii="Abadi" w:hAnsi="Abadi"/>
          <w:spacing w:val="6"/>
          <w:sz w:val="21"/>
          <w:szCs w:val="21"/>
        </w:rPr>
        <w:t xml:space="preserve"> </w:t>
      </w:r>
      <w:r w:rsidRPr="00F2418D">
        <w:rPr>
          <w:rFonts w:ascii="Abadi" w:hAnsi="Abadi"/>
          <w:sz w:val="21"/>
          <w:szCs w:val="21"/>
        </w:rPr>
        <w:t>ATRIBUCIONES,</w:t>
      </w:r>
      <w:r w:rsidRPr="00F2418D">
        <w:rPr>
          <w:rFonts w:ascii="Abadi" w:hAnsi="Abadi"/>
          <w:spacing w:val="7"/>
          <w:sz w:val="21"/>
          <w:szCs w:val="21"/>
        </w:rPr>
        <w:t xml:space="preserve"> </w:t>
      </w:r>
      <w:r w:rsidRPr="00F2418D">
        <w:rPr>
          <w:rFonts w:ascii="Abadi" w:hAnsi="Abadi"/>
          <w:sz w:val="21"/>
          <w:szCs w:val="21"/>
        </w:rPr>
        <w:t>EN</w:t>
      </w:r>
      <w:r w:rsidRPr="00F2418D">
        <w:rPr>
          <w:rFonts w:ascii="Abadi" w:hAnsi="Abadi"/>
          <w:spacing w:val="1"/>
          <w:sz w:val="21"/>
          <w:szCs w:val="21"/>
        </w:rPr>
        <w:t xml:space="preserve"> </w:t>
      </w:r>
      <w:r w:rsidRPr="00F2418D">
        <w:rPr>
          <w:rFonts w:ascii="Abadi" w:hAnsi="Abadi"/>
          <w:sz w:val="21"/>
          <w:szCs w:val="21"/>
        </w:rPr>
        <w:t>ESPECIAL</w:t>
      </w:r>
      <w:r w:rsidRPr="00F2418D">
        <w:rPr>
          <w:rFonts w:ascii="Abadi" w:hAnsi="Abadi"/>
          <w:spacing w:val="39"/>
          <w:sz w:val="21"/>
          <w:szCs w:val="21"/>
        </w:rPr>
        <w:t xml:space="preserve"> </w:t>
      </w:r>
      <w:r w:rsidRPr="00F2418D">
        <w:rPr>
          <w:rFonts w:ascii="Abadi" w:hAnsi="Abadi"/>
          <w:sz w:val="21"/>
          <w:szCs w:val="21"/>
        </w:rPr>
        <w:t>DE</w:t>
      </w:r>
      <w:r w:rsidRPr="00F2418D">
        <w:rPr>
          <w:rFonts w:ascii="Abadi" w:hAnsi="Abadi"/>
          <w:spacing w:val="38"/>
          <w:sz w:val="21"/>
          <w:szCs w:val="21"/>
        </w:rPr>
        <w:t xml:space="preserve"> </w:t>
      </w:r>
      <w:r w:rsidRPr="00F2418D">
        <w:rPr>
          <w:rFonts w:ascii="Abadi" w:hAnsi="Abadi"/>
          <w:sz w:val="21"/>
          <w:szCs w:val="21"/>
        </w:rPr>
        <w:t>LAS</w:t>
      </w:r>
      <w:r w:rsidRPr="00F2418D">
        <w:rPr>
          <w:rFonts w:ascii="Abadi" w:hAnsi="Abadi"/>
          <w:spacing w:val="38"/>
          <w:sz w:val="21"/>
          <w:szCs w:val="21"/>
        </w:rPr>
        <w:t xml:space="preserve"> </w:t>
      </w:r>
      <w:r w:rsidRPr="00F2418D">
        <w:rPr>
          <w:rFonts w:ascii="Abadi" w:hAnsi="Abadi"/>
          <w:sz w:val="21"/>
          <w:szCs w:val="21"/>
        </w:rPr>
        <w:t>SEÑALADAS</w:t>
      </w:r>
      <w:r w:rsidRPr="00F2418D">
        <w:rPr>
          <w:rFonts w:ascii="Abadi" w:hAnsi="Abadi"/>
          <w:spacing w:val="39"/>
          <w:sz w:val="21"/>
          <w:szCs w:val="21"/>
        </w:rPr>
        <w:t xml:space="preserve"> </w:t>
      </w:r>
      <w:r w:rsidRPr="00F2418D">
        <w:rPr>
          <w:rFonts w:ascii="Abadi" w:hAnsi="Abadi"/>
          <w:sz w:val="21"/>
          <w:szCs w:val="21"/>
        </w:rPr>
        <w:t>EN</w:t>
      </w:r>
      <w:r w:rsidRPr="00F2418D">
        <w:rPr>
          <w:rFonts w:ascii="Abadi" w:hAnsi="Abadi"/>
          <w:spacing w:val="39"/>
          <w:sz w:val="21"/>
          <w:szCs w:val="21"/>
        </w:rPr>
        <w:t xml:space="preserve"> </w:t>
      </w:r>
      <w:r w:rsidRPr="00F2418D">
        <w:rPr>
          <w:rFonts w:ascii="Abadi" w:hAnsi="Abadi"/>
          <w:sz w:val="21"/>
          <w:szCs w:val="21"/>
        </w:rPr>
        <w:t>LOS</w:t>
      </w:r>
      <w:r w:rsidRPr="00F2418D">
        <w:rPr>
          <w:rFonts w:ascii="Abadi" w:hAnsi="Abadi"/>
          <w:spacing w:val="38"/>
          <w:sz w:val="21"/>
          <w:szCs w:val="21"/>
        </w:rPr>
        <w:t xml:space="preserve"> </w:t>
      </w:r>
      <w:r w:rsidRPr="00F2418D">
        <w:rPr>
          <w:rFonts w:ascii="Abadi" w:hAnsi="Abadi"/>
          <w:sz w:val="21"/>
          <w:szCs w:val="21"/>
        </w:rPr>
        <w:t>ARTÍCULOS</w:t>
      </w:r>
      <w:r w:rsidRPr="00F2418D">
        <w:rPr>
          <w:rFonts w:ascii="Abadi" w:hAnsi="Abadi"/>
          <w:spacing w:val="39"/>
          <w:sz w:val="21"/>
          <w:szCs w:val="21"/>
        </w:rPr>
        <w:t xml:space="preserve"> </w:t>
      </w:r>
      <w:r w:rsidRPr="00F2418D">
        <w:rPr>
          <w:rFonts w:ascii="Abadi" w:hAnsi="Abadi"/>
          <w:sz w:val="21"/>
          <w:szCs w:val="21"/>
        </w:rPr>
        <w:t>5-BIS</w:t>
      </w:r>
      <w:r w:rsidRPr="00F2418D">
        <w:rPr>
          <w:rFonts w:ascii="Abadi" w:hAnsi="Abadi"/>
          <w:spacing w:val="38"/>
          <w:sz w:val="21"/>
          <w:szCs w:val="21"/>
        </w:rPr>
        <w:t xml:space="preserve"> </w:t>
      </w:r>
      <w:r w:rsidRPr="00F2418D">
        <w:rPr>
          <w:rFonts w:ascii="Abadi" w:hAnsi="Abadi"/>
          <w:sz w:val="21"/>
          <w:szCs w:val="21"/>
        </w:rPr>
        <w:t>Y</w:t>
      </w:r>
      <w:r w:rsidRPr="00F2418D">
        <w:rPr>
          <w:rFonts w:ascii="Abadi" w:hAnsi="Abadi"/>
          <w:spacing w:val="40"/>
          <w:sz w:val="21"/>
          <w:szCs w:val="21"/>
        </w:rPr>
        <w:t xml:space="preserve"> </w:t>
      </w:r>
      <w:r w:rsidRPr="00F2418D">
        <w:rPr>
          <w:rFonts w:ascii="Abadi" w:hAnsi="Abadi"/>
          <w:sz w:val="21"/>
          <w:szCs w:val="21"/>
        </w:rPr>
        <w:t>6</w:t>
      </w:r>
      <w:r w:rsidRPr="00F2418D">
        <w:rPr>
          <w:rFonts w:ascii="Abadi" w:hAnsi="Abadi"/>
          <w:spacing w:val="38"/>
          <w:sz w:val="21"/>
          <w:szCs w:val="21"/>
        </w:rPr>
        <w:t xml:space="preserve"> </w:t>
      </w:r>
      <w:r w:rsidRPr="00F2418D">
        <w:rPr>
          <w:rFonts w:ascii="Abadi" w:hAnsi="Abadi"/>
          <w:sz w:val="21"/>
          <w:szCs w:val="21"/>
        </w:rPr>
        <w:t>DE</w:t>
      </w:r>
      <w:r w:rsidRPr="00F2418D">
        <w:rPr>
          <w:rFonts w:ascii="Abadi" w:hAnsi="Abadi"/>
          <w:spacing w:val="38"/>
          <w:sz w:val="21"/>
          <w:szCs w:val="21"/>
        </w:rPr>
        <w:t xml:space="preserve"> </w:t>
      </w:r>
      <w:r w:rsidRPr="00F2418D">
        <w:rPr>
          <w:rFonts w:ascii="Abadi" w:hAnsi="Abadi"/>
          <w:sz w:val="21"/>
          <w:szCs w:val="21"/>
        </w:rPr>
        <w:t>LA</w:t>
      </w:r>
      <w:r w:rsidRPr="00F2418D">
        <w:rPr>
          <w:rFonts w:ascii="Abadi" w:hAnsi="Abadi"/>
          <w:spacing w:val="38"/>
          <w:sz w:val="21"/>
          <w:szCs w:val="21"/>
        </w:rPr>
        <w:t xml:space="preserve"> </w:t>
      </w:r>
      <w:r w:rsidRPr="00F2418D">
        <w:rPr>
          <w:rFonts w:ascii="Abadi" w:hAnsi="Abadi"/>
          <w:sz w:val="21"/>
          <w:szCs w:val="21"/>
        </w:rPr>
        <w:t>LEY</w:t>
      </w:r>
      <w:r w:rsidRPr="00F2418D">
        <w:rPr>
          <w:rFonts w:ascii="Abadi" w:hAnsi="Abadi"/>
          <w:spacing w:val="38"/>
          <w:sz w:val="21"/>
          <w:szCs w:val="21"/>
        </w:rPr>
        <w:t xml:space="preserve"> </w:t>
      </w:r>
      <w:r w:rsidRPr="00F2418D">
        <w:rPr>
          <w:rFonts w:ascii="Abadi" w:hAnsi="Abadi"/>
          <w:sz w:val="21"/>
          <w:szCs w:val="21"/>
        </w:rPr>
        <w:t>DEL</w:t>
      </w:r>
      <w:r w:rsidRPr="00F2418D">
        <w:rPr>
          <w:rFonts w:ascii="Abadi" w:hAnsi="Abadi"/>
          <w:spacing w:val="-2"/>
          <w:sz w:val="21"/>
          <w:szCs w:val="21"/>
        </w:rPr>
        <w:t xml:space="preserve"> </w:t>
      </w:r>
      <w:r w:rsidRPr="00F2418D">
        <w:rPr>
          <w:rFonts w:ascii="Abadi" w:hAnsi="Abadi"/>
          <w:sz w:val="21"/>
          <w:szCs w:val="21"/>
        </w:rPr>
        <w:t>PATRIMONIO</w:t>
      </w:r>
      <w:r w:rsidRPr="00F2418D">
        <w:rPr>
          <w:rFonts w:ascii="Abadi" w:hAnsi="Abadi"/>
          <w:spacing w:val="26"/>
          <w:sz w:val="21"/>
          <w:szCs w:val="21"/>
        </w:rPr>
        <w:t xml:space="preserve"> </w:t>
      </w:r>
      <w:r w:rsidRPr="00F2418D">
        <w:rPr>
          <w:rFonts w:ascii="Abadi" w:hAnsi="Abadi"/>
          <w:sz w:val="21"/>
          <w:szCs w:val="21"/>
        </w:rPr>
        <w:t>CULTURAL</w:t>
      </w:r>
      <w:r w:rsidRPr="00F2418D">
        <w:rPr>
          <w:rFonts w:ascii="Abadi" w:hAnsi="Abadi"/>
          <w:spacing w:val="27"/>
          <w:sz w:val="21"/>
          <w:szCs w:val="21"/>
        </w:rPr>
        <w:t xml:space="preserve"> </w:t>
      </w:r>
      <w:r w:rsidRPr="00F2418D">
        <w:rPr>
          <w:rFonts w:ascii="Abadi" w:hAnsi="Abadi"/>
          <w:sz w:val="21"/>
          <w:szCs w:val="21"/>
        </w:rPr>
        <w:t>DEL</w:t>
      </w:r>
      <w:r w:rsidRPr="00F2418D">
        <w:rPr>
          <w:rFonts w:ascii="Abadi" w:hAnsi="Abadi"/>
          <w:spacing w:val="26"/>
          <w:sz w:val="21"/>
          <w:szCs w:val="21"/>
        </w:rPr>
        <w:t xml:space="preserve"> </w:t>
      </w:r>
      <w:r w:rsidRPr="00F2418D">
        <w:rPr>
          <w:rFonts w:ascii="Abadi" w:hAnsi="Abadi"/>
          <w:sz w:val="21"/>
          <w:szCs w:val="21"/>
        </w:rPr>
        <w:t>ESTADO</w:t>
      </w:r>
      <w:r w:rsidRPr="00F2418D">
        <w:rPr>
          <w:rFonts w:ascii="Abadi" w:hAnsi="Abadi"/>
          <w:spacing w:val="26"/>
          <w:sz w:val="21"/>
          <w:szCs w:val="21"/>
        </w:rPr>
        <w:t xml:space="preserve"> </w:t>
      </w:r>
      <w:r w:rsidRPr="00F2418D">
        <w:rPr>
          <w:rFonts w:ascii="Abadi" w:hAnsi="Abadi"/>
          <w:sz w:val="21"/>
          <w:szCs w:val="21"/>
        </w:rPr>
        <w:t>DE</w:t>
      </w:r>
      <w:r w:rsidRPr="00F2418D">
        <w:rPr>
          <w:rFonts w:ascii="Abadi" w:hAnsi="Abadi"/>
          <w:spacing w:val="22"/>
          <w:sz w:val="21"/>
          <w:szCs w:val="21"/>
        </w:rPr>
        <w:t xml:space="preserve"> </w:t>
      </w:r>
      <w:r w:rsidRPr="00F2418D">
        <w:rPr>
          <w:rFonts w:ascii="Abadi" w:hAnsi="Abadi"/>
          <w:sz w:val="21"/>
          <w:szCs w:val="21"/>
        </w:rPr>
        <w:t>GUANAJUATO,</w:t>
      </w:r>
      <w:r w:rsidRPr="00F2418D">
        <w:rPr>
          <w:rFonts w:ascii="Abadi" w:hAnsi="Abadi"/>
          <w:spacing w:val="27"/>
          <w:sz w:val="21"/>
          <w:szCs w:val="21"/>
        </w:rPr>
        <w:t xml:space="preserve"> </w:t>
      </w:r>
      <w:r w:rsidRPr="00F2418D">
        <w:rPr>
          <w:rFonts w:ascii="Abadi" w:hAnsi="Abadi"/>
          <w:sz w:val="21"/>
          <w:szCs w:val="21"/>
        </w:rPr>
        <w:t>DECLARE</w:t>
      </w:r>
      <w:r w:rsidRPr="00F2418D">
        <w:rPr>
          <w:rFonts w:ascii="Abadi" w:hAnsi="Abadi"/>
          <w:spacing w:val="23"/>
          <w:sz w:val="21"/>
          <w:szCs w:val="21"/>
        </w:rPr>
        <w:t xml:space="preserve"> </w:t>
      </w:r>
      <w:r w:rsidRPr="00F2418D">
        <w:rPr>
          <w:rFonts w:ascii="Abadi" w:hAnsi="Abadi"/>
          <w:sz w:val="21"/>
          <w:szCs w:val="21"/>
        </w:rPr>
        <w:t>COMO PATRIMONIO</w:t>
      </w:r>
      <w:r w:rsidRPr="00F2418D">
        <w:rPr>
          <w:rFonts w:ascii="Abadi" w:hAnsi="Abadi"/>
          <w:spacing w:val="49"/>
          <w:sz w:val="21"/>
          <w:szCs w:val="21"/>
        </w:rPr>
        <w:t xml:space="preserve"> </w:t>
      </w:r>
      <w:r w:rsidRPr="00F2418D">
        <w:rPr>
          <w:rFonts w:ascii="Abadi" w:hAnsi="Abadi"/>
          <w:sz w:val="21"/>
          <w:szCs w:val="21"/>
        </w:rPr>
        <w:t>CULTURAL</w:t>
      </w:r>
      <w:r w:rsidRPr="00F2418D">
        <w:rPr>
          <w:rFonts w:ascii="Abadi" w:hAnsi="Abadi"/>
          <w:spacing w:val="47"/>
          <w:sz w:val="21"/>
          <w:szCs w:val="21"/>
        </w:rPr>
        <w:t xml:space="preserve"> </w:t>
      </w:r>
      <w:r w:rsidRPr="00F2418D">
        <w:rPr>
          <w:rFonts w:ascii="Abadi" w:hAnsi="Abadi"/>
          <w:sz w:val="21"/>
          <w:szCs w:val="21"/>
        </w:rPr>
        <w:t>INTANGIBLE</w:t>
      </w:r>
      <w:r w:rsidRPr="00F2418D">
        <w:rPr>
          <w:rFonts w:ascii="Abadi" w:hAnsi="Abadi"/>
          <w:spacing w:val="49"/>
          <w:sz w:val="21"/>
          <w:szCs w:val="21"/>
        </w:rPr>
        <w:t xml:space="preserve"> </w:t>
      </w:r>
      <w:r w:rsidRPr="00F2418D">
        <w:rPr>
          <w:rFonts w:ascii="Abadi" w:hAnsi="Abadi"/>
          <w:sz w:val="21"/>
          <w:szCs w:val="21"/>
        </w:rPr>
        <w:t>DE</w:t>
      </w:r>
      <w:r w:rsidRPr="00F2418D">
        <w:rPr>
          <w:rFonts w:ascii="Abadi" w:hAnsi="Abadi"/>
          <w:spacing w:val="45"/>
          <w:sz w:val="21"/>
          <w:szCs w:val="21"/>
        </w:rPr>
        <w:t xml:space="preserve"> </w:t>
      </w:r>
      <w:r w:rsidRPr="00F2418D">
        <w:rPr>
          <w:rFonts w:ascii="Abadi" w:hAnsi="Abadi"/>
          <w:sz w:val="21"/>
          <w:szCs w:val="21"/>
        </w:rPr>
        <w:t>LOS</w:t>
      </w:r>
      <w:r w:rsidRPr="00F2418D">
        <w:rPr>
          <w:rFonts w:ascii="Abadi" w:hAnsi="Abadi"/>
          <w:spacing w:val="46"/>
          <w:sz w:val="21"/>
          <w:szCs w:val="21"/>
        </w:rPr>
        <w:t xml:space="preserve"> </w:t>
      </w:r>
      <w:r w:rsidRPr="00F2418D">
        <w:rPr>
          <w:rFonts w:ascii="Abadi" w:hAnsi="Abadi"/>
          <w:sz w:val="21"/>
          <w:szCs w:val="21"/>
        </w:rPr>
        <w:t>GUANAJUATENSES</w:t>
      </w:r>
      <w:r w:rsidRPr="00F2418D">
        <w:rPr>
          <w:rFonts w:ascii="Abadi" w:hAnsi="Abadi"/>
          <w:spacing w:val="48"/>
          <w:sz w:val="21"/>
          <w:szCs w:val="21"/>
        </w:rPr>
        <w:t xml:space="preserve"> </w:t>
      </w:r>
      <w:r w:rsidRPr="00F2418D">
        <w:rPr>
          <w:rFonts w:ascii="Abadi" w:hAnsi="Abadi"/>
          <w:sz w:val="21"/>
          <w:szCs w:val="21"/>
        </w:rPr>
        <w:t>LAS MANIFESTACIONES</w:t>
      </w:r>
      <w:r w:rsidRPr="00F2418D">
        <w:rPr>
          <w:rFonts w:ascii="Abadi" w:hAnsi="Abadi"/>
          <w:spacing w:val="-2"/>
          <w:sz w:val="21"/>
          <w:szCs w:val="21"/>
        </w:rPr>
        <w:t xml:space="preserve"> </w:t>
      </w:r>
      <w:r w:rsidRPr="00F2418D">
        <w:rPr>
          <w:rFonts w:ascii="Abadi" w:hAnsi="Abadi"/>
          <w:sz w:val="21"/>
          <w:szCs w:val="21"/>
        </w:rPr>
        <w:t>CULTURALES</w:t>
      </w:r>
      <w:r w:rsidRPr="00F2418D">
        <w:rPr>
          <w:rFonts w:ascii="Abadi" w:hAnsi="Abadi"/>
          <w:spacing w:val="-6"/>
          <w:sz w:val="21"/>
          <w:szCs w:val="21"/>
        </w:rPr>
        <w:t xml:space="preserve"> </w:t>
      </w:r>
      <w:r w:rsidRPr="00F2418D">
        <w:rPr>
          <w:rFonts w:ascii="Abadi" w:hAnsi="Abadi"/>
          <w:sz w:val="21"/>
          <w:szCs w:val="21"/>
        </w:rPr>
        <w:t>QUE</w:t>
      </w:r>
      <w:r w:rsidRPr="00F2418D">
        <w:rPr>
          <w:rFonts w:ascii="Abadi" w:hAnsi="Abadi"/>
          <w:spacing w:val="-3"/>
          <w:sz w:val="21"/>
          <w:szCs w:val="21"/>
        </w:rPr>
        <w:t xml:space="preserve"> </w:t>
      </w:r>
      <w:r w:rsidRPr="00F2418D">
        <w:rPr>
          <w:rFonts w:ascii="Abadi" w:hAnsi="Abadi"/>
          <w:sz w:val="21"/>
          <w:szCs w:val="21"/>
        </w:rPr>
        <w:t>POR</w:t>
      </w:r>
      <w:r w:rsidRPr="00F2418D">
        <w:rPr>
          <w:rFonts w:ascii="Abadi" w:hAnsi="Abadi"/>
          <w:spacing w:val="-2"/>
          <w:sz w:val="21"/>
          <w:szCs w:val="21"/>
        </w:rPr>
        <w:t xml:space="preserve"> </w:t>
      </w:r>
      <w:r w:rsidRPr="00F2418D">
        <w:rPr>
          <w:rFonts w:ascii="Abadi" w:hAnsi="Abadi"/>
          <w:sz w:val="21"/>
          <w:szCs w:val="21"/>
        </w:rPr>
        <w:t>SU</w:t>
      </w:r>
      <w:r w:rsidRPr="00F2418D">
        <w:rPr>
          <w:rFonts w:ascii="Abadi" w:hAnsi="Abadi"/>
          <w:spacing w:val="-3"/>
          <w:sz w:val="21"/>
          <w:szCs w:val="21"/>
        </w:rPr>
        <w:t xml:space="preserve"> </w:t>
      </w:r>
      <w:r w:rsidRPr="00F2418D">
        <w:rPr>
          <w:rFonts w:ascii="Abadi" w:hAnsi="Abadi"/>
          <w:sz w:val="21"/>
          <w:szCs w:val="21"/>
        </w:rPr>
        <w:t>VALOR</w:t>
      </w:r>
      <w:r w:rsidRPr="00F2418D">
        <w:rPr>
          <w:rFonts w:ascii="Abadi" w:hAnsi="Abadi"/>
          <w:spacing w:val="-2"/>
          <w:sz w:val="21"/>
          <w:szCs w:val="21"/>
        </w:rPr>
        <w:t xml:space="preserve"> </w:t>
      </w:r>
      <w:r w:rsidRPr="00F2418D">
        <w:rPr>
          <w:rFonts w:ascii="Abadi" w:hAnsi="Abadi"/>
          <w:sz w:val="21"/>
          <w:szCs w:val="21"/>
        </w:rPr>
        <w:t>Y</w:t>
      </w:r>
      <w:r w:rsidRPr="00F2418D">
        <w:rPr>
          <w:rFonts w:ascii="Abadi" w:hAnsi="Abadi"/>
          <w:spacing w:val="-3"/>
          <w:sz w:val="21"/>
          <w:szCs w:val="21"/>
        </w:rPr>
        <w:t xml:space="preserve"> </w:t>
      </w:r>
      <w:r w:rsidRPr="00F2418D">
        <w:rPr>
          <w:rFonts w:ascii="Abadi" w:hAnsi="Abadi"/>
          <w:sz w:val="21"/>
          <w:szCs w:val="21"/>
        </w:rPr>
        <w:t>SIGNIFICADO</w:t>
      </w:r>
      <w:r w:rsidRPr="00F2418D">
        <w:rPr>
          <w:rFonts w:ascii="Abadi" w:hAnsi="Abadi"/>
          <w:spacing w:val="-1"/>
          <w:sz w:val="21"/>
          <w:szCs w:val="21"/>
        </w:rPr>
        <w:t xml:space="preserve"> </w:t>
      </w:r>
      <w:r w:rsidRPr="00F2418D">
        <w:rPr>
          <w:rFonts w:ascii="Abadi" w:hAnsi="Abadi"/>
          <w:sz w:val="21"/>
          <w:szCs w:val="21"/>
        </w:rPr>
        <w:t>ASÍ</w:t>
      </w:r>
      <w:r w:rsidRPr="00F2418D">
        <w:rPr>
          <w:rFonts w:ascii="Abadi" w:hAnsi="Abadi"/>
          <w:spacing w:val="-3"/>
          <w:sz w:val="21"/>
          <w:szCs w:val="21"/>
        </w:rPr>
        <w:t xml:space="preserve"> </w:t>
      </w:r>
      <w:r w:rsidRPr="00F2418D">
        <w:rPr>
          <w:rFonts w:ascii="Abadi" w:hAnsi="Abadi"/>
          <w:sz w:val="21"/>
          <w:szCs w:val="21"/>
        </w:rPr>
        <w:t>COMO</w:t>
      </w:r>
      <w:r w:rsidRPr="00F2418D">
        <w:rPr>
          <w:rFonts w:ascii="Abadi" w:hAnsi="Abadi"/>
          <w:spacing w:val="-1"/>
          <w:sz w:val="21"/>
          <w:szCs w:val="21"/>
        </w:rPr>
        <w:t xml:space="preserve"> </w:t>
      </w:r>
      <w:r w:rsidRPr="00F2418D">
        <w:rPr>
          <w:rFonts w:ascii="Abadi" w:hAnsi="Abadi"/>
          <w:sz w:val="21"/>
          <w:szCs w:val="21"/>
        </w:rPr>
        <w:t>RELEVANCIA</w:t>
      </w:r>
      <w:r w:rsidRPr="00F2418D">
        <w:rPr>
          <w:rFonts w:ascii="Abadi" w:hAnsi="Abadi"/>
          <w:spacing w:val="67"/>
          <w:sz w:val="21"/>
          <w:szCs w:val="21"/>
        </w:rPr>
        <w:t xml:space="preserve"> </w:t>
      </w:r>
      <w:r w:rsidRPr="00F2418D">
        <w:rPr>
          <w:rFonts w:ascii="Abadi" w:hAnsi="Abadi"/>
          <w:sz w:val="21"/>
          <w:szCs w:val="21"/>
        </w:rPr>
        <w:t>ARTÍSTICA,</w:t>
      </w:r>
      <w:r w:rsidRPr="00F2418D">
        <w:rPr>
          <w:rFonts w:ascii="Abadi" w:hAnsi="Abadi"/>
          <w:spacing w:val="69"/>
          <w:sz w:val="21"/>
          <w:szCs w:val="21"/>
        </w:rPr>
        <w:t xml:space="preserve"> </w:t>
      </w:r>
      <w:r w:rsidRPr="00F2418D">
        <w:rPr>
          <w:rFonts w:ascii="Abadi" w:hAnsi="Abadi"/>
          <w:sz w:val="21"/>
          <w:szCs w:val="21"/>
        </w:rPr>
        <w:t>TRADICIONAL,</w:t>
      </w:r>
      <w:r w:rsidRPr="00F2418D">
        <w:rPr>
          <w:rFonts w:ascii="Abadi" w:hAnsi="Abadi"/>
          <w:spacing w:val="70"/>
          <w:sz w:val="21"/>
          <w:szCs w:val="21"/>
        </w:rPr>
        <w:t xml:space="preserve"> </w:t>
      </w:r>
      <w:r w:rsidRPr="00F2418D">
        <w:rPr>
          <w:rFonts w:ascii="Abadi" w:hAnsi="Abadi"/>
          <w:sz w:val="21"/>
          <w:szCs w:val="21"/>
        </w:rPr>
        <w:t>INTELECTUAL</w:t>
      </w:r>
      <w:r w:rsidRPr="00F2418D">
        <w:rPr>
          <w:rFonts w:ascii="Abadi" w:hAnsi="Abadi"/>
          <w:spacing w:val="71"/>
          <w:sz w:val="21"/>
          <w:szCs w:val="21"/>
        </w:rPr>
        <w:t xml:space="preserve"> </w:t>
      </w:r>
      <w:r w:rsidRPr="00F2418D">
        <w:rPr>
          <w:rFonts w:ascii="Abadi" w:hAnsi="Abadi"/>
          <w:sz w:val="21"/>
          <w:szCs w:val="21"/>
        </w:rPr>
        <w:t>Y</w:t>
      </w:r>
      <w:r w:rsidRPr="00F2418D">
        <w:rPr>
          <w:rFonts w:ascii="Abadi" w:hAnsi="Abadi"/>
          <w:spacing w:val="68"/>
          <w:sz w:val="21"/>
          <w:szCs w:val="21"/>
        </w:rPr>
        <w:t xml:space="preserve"> </w:t>
      </w:r>
      <w:r w:rsidRPr="00F2418D">
        <w:rPr>
          <w:rFonts w:ascii="Abadi" w:hAnsi="Abadi"/>
          <w:sz w:val="21"/>
          <w:szCs w:val="21"/>
        </w:rPr>
        <w:t>LINGÜÍSTICA REPRESENTAN</w:t>
      </w:r>
      <w:r w:rsidRPr="00F2418D">
        <w:rPr>
          <w:rFonts w:ascii="Abadi" w:hAnsi="Abadi"/>
          <w:spacing w:val="48"/>
          <w:sz w:val="21"/>
          <w:szCs w:val="21"/>
        </w:rPr>
        <w:t xml:space="preserve"> </w:t>
      </w:r>
      <w:r w:rsidRPr="00F2418D">
        <w:rPr>
          <w:rFonts w:ascii="Abadi" w:hAnsi="Abadi"/>
          <w:sz w:val="21"/>
          <w:szCs w:val="21"/>
        </w:rPr>
        <w:t>EL</w:t>
      </w:r>
      <w:r w:rsidRPr="00F2418D">
        <w:rPr>
          <w:rFonts w:ascii="Abadi" w:hAnsi="Abadi"/>
          <w:spacing w:val="51"/>
          <w:sz w:val="21"/>
          <w:szCs w:val="21"/>
        </w:rPr>
        <w:t xml:space="preserve"> </w:t>
      </w:r>
      <w:r w:rsidRPr="00F2418D">
        <w:rPr>
          <w:rFonts w:ascii="Abadi" w:hAnsi="Abadi"/>
          <w:sz w:val="21"/>
          <w:szCs w:val="21"/>
        </w:rPr>
        <w:t>TEATRO</w:t>
      </w:r>
      <w:r w:rsidRPr="00F2418D">
        <w:rPr>
          <w:rFonts w:ascii="Abadi" w:hAnsi="Abadi"/>
          <w:spacing w:val="47"/>
          <w:sz w:val="21"/>
          <w:szCs w:val="21"/>
        </w:rPr>
        <w:t xml:space="preserve"> </w:t>
      </w:r>
      <w:r w:rsidRPr="00F2418D">
        <w:rPr>
          <w:rFonts w:ascii="Abadi" w:hAnsi="Abadi"/>
          <w:sz w:val="21"/>
          <w:szCs w:val="21"/>
        </w:rPr>
        <w:t>UNIVERSITARIO</w:t>
      </w:r>
      <w:r w:rsidRPr="00F2418D">
        <w:rPr>
          <w:rFonts w:ascii="Abadi" w:hAnsi="Abadi"/>
          <w:spacing w:val="47"/>
          <w:sz w:val="21"/>
          <w:szCs w:val="21"/>
        </w:rPr>
        <w:t xml:space="preserve"> </w:t>
      </w:r>
      <w:r w:rsidRPr="00F2418D">
        <w:rPr>
          <w:rFonts w:ascii="Abadi" w:hAnsi="Abadi"/>
          <w:sz w:val="21"/>
          <w:szCs w:val="21"/>
        </w:rPr>
        <w:t>DE</w:t>
      </w:r>
      <w:r w:rsidRPr="00F2418D">
        <w:rPr>
          <w:rFonts w:ascii="Abadi" w:hAnsi="Abadi"/>
          <w:spacing w:val="46"/>
          <w:sz w:val="21"/>
          <w:szCs w:val="21"/>
        </w:rPr>
        <w:t xml:space="preserve"> </w:t>
      </w:r>
      <w:r w:rsidRPr="00F2418D">
        <w:rPr>
          <w:rFonts w:ascii="Abadi" w:hAnsi="Abadi"/>
          <w:sz w:val="21"/>
          <w:szCs w:val="21"/>
        </w:rPr>
        <w:t>GUANAJUATO;</w:t>
      </w:r>
      <w:r w:rsidRPr="00F2418D">
        <w:rPr>
          <w:rFonts w:ascii="Abadi" w:hAnsi="Abadi"/>
          <w:spacing w:val="49"/>
          <w:sz w:val="21"/>
          <w:szCs w:val="21"/>
        </w:rPr>
        <w:t xml:space="preserve"> </w:t>
      </w:r>
      <w:r w:rsidRPr="00F2418D">
        <w:rPr>
          <w:rFonts w:ascii="Abadi" w:hAnsi="Abadi"/>
          <w:sz w:val="21"/>
          <w:szCs w:val="21"/>
        </w:rPr>
        <w:t>LA ESCENIFICACIÓN</w:t>
      </w:r>
      <w:r w:rsidRPr="00F2418D">
        <w:rPr>
          <w:rFonts w:ascii="Abadi" w:hAnsi="Abadi"/>
          <w:spacing w:val="75"/>
          <w:sz w:val="21"/>
          <w:szCs w:val="21"/>
        </w:rPr>
        <w:t xml:space="preserve"> </w:t>
      </w:r>
      <w:r w:rsidRPr="00F2418D">
        <w:rPr>
          <w:rFonts w:ascii="Abadi" w:hAnsi="Abadi"/>
          <w:sz w:val="21"/>
          <w:szCs w:val="21"/>
        </w:rPr>
        <w:t>DE</w:t>
      </w:r>
      <w:r w:rsidRPr="00F2418D">
        <w:rPr>
          <w:rFonts w:ascii="Abadi" w:hAnsi="Abadi"/>
          <w:spacing w:val="73"/>
          <w:sz w:val="21"/>
          <w:szCs w:val="21"/>
        </w:rPr>
        <w:t xml:space="preserve"> </w:t>
      </w:r>
      <w:r w:rsidRPr="00F2418D">
        <w:rPr>
          <w:rFonts w:ascii="Abadi" w:hAnsi="Abadi"/>
          <w:sz w:val="21"/>
          <w:szCs w:val="21"/>
        </w:rPr>
        <w:t>LOS</w:t>
      </w:r>
      <w:r w:rsidRPr="00F2418D">
        <w:rPr>
          <w:rFonts w:ascii="Abadi" w:hAnsi="Abadi"/>
          <w:spacing w:val="74"/>
          <w:sz w:val="21"/>
          <w:szCs w:val="21"/>
        </w:rPr>
        <w:t xml:space="preserve"> </w:t>
      </w:r>
      <w:r w:rsidRPr="00F2418D">
        <w:rPr>
          <w:rFonts w:ascii="Abadi" w:hAnsi="Abadi"/>
          <w:sz w:val="21"/>
          <w:szCs w:val="21"/>
        </w:rPr>
        <w:t>ENTREMESES</w:t>
      </w:r>
      <w:r w:rsidRPr="00F2418D">
        <w:rPr>
          <w:rFonts w:ascii="Abadi" w:hAnsi="Abadi"/>
          <w:spacing w:val="75"/>
          <w:sz w:val="21"/>
          <w:szCs w:val="21"/>
        </w:rPr>
        <w:t xml:space="preserve"> </w:t>
      </w:r>
      <w:r w:rsidRPr="00F2418D">
        <w:rPr>
          <w:rFonts w:ascii="Abadi" w:hAnsi="Abadi"/>
          <w:sz w:val="21"/>
          <w:szCs w:val="21"/>
        </w:rPr>
        <w:t>CERVANTINOS</w:t>
      </w:r>
      <w:r w:rsidRPr="00F2418D">
        <w:rPr>
          <w:rFonts w:ascii="Abadi" w:hAnsi="Abadi"/>
          <w:spacing w:val="74"/>
          <w:sz w:val="21"/>
          <w:szCs w:val="21"/>
        </w:rPr>
        <w:t xml:space="preserve"> </w:t>
      </w:r>
      <w:r w:rsidRPr="00F2418D">
        <w:rPr>
          <w:rFonts w:ascii="Abadi" w:hAnsi="Abadi"/>
          <w:sz w:val="21"/>
          <w:szCs w:val="21"/>
        </w:rPr>
        <w:t>Y</w:t>
      </w:r>
      <w:r w:rsidRPr="00F2418D">
        <w:rPr>
          <w:rFonts w:ascii="Abadi" w:hAnsi="Abadi"/>
          <w:spacing w:val="74"/>
          <w:sz w:val="21"/>
          <w:szCs w:val="21"/>
        </w:rPr>
        <w:t xml:space="preserve"> </w:t>
      </w:r>
      <w:r w:rsidRPr="00F2418D">
        <w:rPr>
          <w:rFonts w:ascii="Abadi" w:hAnsi="Abadi"/>
          <w:sz w:val="21"/>
          <w:szCs w:val="21"/>
        </w:rPr>
        <w:t>LAS</w:t>
      </w:r>
      <w:r w:rsidRPr="00F2418D">
        <w:rPr>
          <w:rFonts w:ascii="Abadi" w:hAnsi="Abadi"/>
          <w:spacing w:val="-1"/>
          <w:sz w:val="21"/>
          <w:szCs w:val="21"/>
        </w:rPr>
        <w:t xml:space="preserve"> </w:t>
      </w:r>
      <w:r w:rsidRPr="00F2418D">
        <w:rPr>
          <w:rFonts w:ascii="Abadi" w:hAnsi="Abadi"/>
          <w:sz w:val="21"/>
          <w:szCs w:val="21"/>
        </w:rPr>
        <w:t>REPRESENTACIONES</w:t>
      </w:r>
      <w:r w:rsidRPr="00F2418D">
        <w:rPr>
          <w:rFonts w:ascii="Abadi" w:hAnsi="Abadi"/>
          <w:spacing w:val="48"/>
          <w:sz w:val="21"/>
          <w:szCs w:val="21"/>
        </w:rPr>
        <w:t xml:space="preserve"> </w:t>
      </w:r>
      <w:r w:rsidRPr="00F2418D">
        <w:rPr>
          <w:rFonts w:ascii="Abadi" w:hAnsi="Abadi"/>
          <w:sz w:val="21"/>
          <w:szCs w:val="21"/>
        </w:rPr>
        <w:t>DE</w:t>
      </w:r>
      <w:r w:rsidRPr="00F2418D">
        <w:rPr>
          <w:rFonts w:ascii="Abadi" w:hAnsi="Abadi"/>
          <w:spacing w:val="42"/>
          <w:sz w:val="21"/>
          <w:szCs w:val="21"/>
        </w:rPr>
        <w:t xml:space="preserve"> </w:t>
      </w:r>
      <w:r w:rsidRPr="00F2418D">
        <w:rPr>
          <w:rFonts w:ascii="Abadi" w:hAnsi="Abadi"/>
          <w:sz w:val="21"/>
          <w:szCs w:val="21"/>
        </w:rPr>
        <w:t>LOS</w:t>
      </w:r>
      <w:r w:rsidRPr="00F2418D">
        <w:rPr>
          <w:rFonts w:ascii="Abadi" w:hAnsi="Abadi"/>
          <w:spacing w:val="43"/>
          <w:sz w:val="21"/>
          <w:szCs w:val="21"/>
        </w:rPr>
        <w:t xml:space="preserve"> </w:t>
      </w:r>
      <w:r w:rsidRPr="00F2418D">
        <w:rPr>
          <w:rFonts w:ascii="Abadi" w:hAnsi="Abadi"/>
          <w:sz w:val="21"/>
          <w:szCs w:val="21"/>
        </w:rPr>
        <w:t>JUGLARES</w:t>
      </w:r>
      <w:r w:rsidRPr="00F2418D">
        <w:rPr>
          <w:rFonts w:ascii="Abadi" w:hAnsi="Abadi"/>
          <w:spacing w:val="46"/>
          <w:sz w:val="21"/>
          <w:szCs w:val="21"/>
        </w:rPr>
        <w:t xml:space="preserve"> </w:t>
      </w:r>
      <w:r w:rsidRPr="00F2418D">
        <w:rPr>
          <w:rFonts w:ascii="Abadi" w:hAnsi="Abadi"/>
          <w:sz w:val="21"/>
          <w:szCs w:val="21"/>
        </w:rPr>
        <w:t>DE</w:t>
      </w:r>
      <w:r w:rsidRPr="00F2418D">
        <w:rPr>
          <w:rFonts w:ascii="Abadi" w:hAnsi="Abadi"/>
          <w:spacing w:val="43"/>
          <w:sz w:val="21"/>
          <w:szCs w:val="21"/>
        </w:rPr>
        <w:t xml:space="preserve"> </w:t>
      </w:r>
      <w:r w:rsidRPr="00F2418D">
        <w:rPr>
          <w:rFonts w:ascii="Abadi" w:hAnsi="Abadi"/>
          <w:sz w:val="21"/>
          <w:szCs w:val="21"/>
        </w:rPr>
        <w:t>GUANAJUATO;</w:t>
      </w:r>
      <w:r w:rsidRPr="00F2418D">
        <w:rPr>
          <w:rFonts w:ascii="Abadi" w:hAnsi="Abadi"/>
          <w:spacing w:val="44"/>
          <w:sz w:val="21"/>
          <w:szCs w:val="21"/>
        </w:rPr>
        <w:t xml:space="preserve"> </w:t>
      </w:r>
      <w:r w:rsidRPr="00F2418D">
        <w:rPr>
          <w:rFonts w:ascii="Abadi" w:hAnsi="Abadi"/>
          <w:sz w:val="21"/>
          <w:szCs w:val="21"/>
        </w:rPr>
        <w:t>PARA</w:t>
      </w:r>
      <w:r w:rsidRPr="00F2418D">
        <w:rPr>
          <w:rFonts w:ascii="Abadi" w:hAnsi="Abadi"/>
          <w:spacing w:val="43"/>
          <w:sz w:val="21"/>
          <w:szCs w:val="21"/>
        </w:rPr>
        <w:t xml:space="preserve"> </w:t>
      </w:r>
      <w:r w:rsidRPr="00F2418D">
        <w:rPr>
          <w:rFonts w:ascii="Abadi" w:hAnsi="Abadi"/>
          <w:sz w:val="21"/>
          <w:szCs w:val="21"/>
        </w:rPr>
        <w:t>QUE</w:t>
      </w:r>
      <w:r w:rsidRPr="00F2418D">
        <w:rPr>
          <w:rFonts w:ascii="Abadi" w:hAnsi="Abadi"/>
          <w:spacing w:val="43"/>
          <w:sz w:val="21"/>
          <w:szCs w:val="21"/>
        </w:rPr>
        <w:t xml:space="preserve"> </w:t>
      </w:r>
      <w:r w:rsidRPr="00F2418D">
        <w:rPr>
          <w:rFonts w:ascii="Abadi" w:hAnsi="Abadi"/>
          <w:sz w:val="21"/>
          <w:szCs w:val="21"/>
        </w:rPr>
        <w:t>EN</w:t>
      </w:r>
      <w:r w:rsidRPr="00F2418D">
        <w:rPr>
          <w:rFonts w:ascii="Abadi" w:hAnsi="Abadi"/>
          <w:spacing w:val="43"/>
          <w:sz w:val="21"/>
          <w:szCs w:val="21"/>
        </w:rPr>
        <w:t xml:space="preserve"> </w:t>
      </w:r>
      <w:r w:rsidRPr="00F2418D">
        <w:rPr>
          <w:rFonts w:ascii="Abadi" w:hAnsi="Abadi"/>
          <w:sz w:val="21"/>
          <w:szCs w:val="21"/>
        </w:rPr>
        <w:t>EL</w:t>
      </w:r>
      <w:r w:rsidRPr="00F2418D">
        <w:rPr>
          <w:rFonts w:ascii="Abadi" w:hAnsi="Abadi"/>
          <w:spacing w:val="-2"/>
          <w:sz w:val="21"/>
          <w:szCs w:val="21"/>
        </w:rPr>
        <w:t xml:space="preserve"> </w:t>
      </w:r>
      <w:r w:rsidRPr="00F2418D">
        <w:rPr>
          <w:rFonts w:ascii="Abadi" w:hAnsi="Abadi"/>
          <w:sz w:val="21"/>
          <w:szCs w:val="21"/>
        </w:rPr>
        <w:t>MARCO</w:t>
      </w:r>
      <w:r w:rsidRPr="00F2418D">
        <w:rPr>
          <w:rFonts w:ascii="Abadi" w:hAnsi="Abadi"/>
          <w:spacing w:val="20"/>
          <w:sz w:val="21"/>
          <w:szCs w:val="21"/>
        </w:rPr>
        <w:t xml:space="preserve"> </w:t>
      </w:r>
      <w:r w:rsidRPr="00F2418D">
        <w:rPr>
          <w:rFonts w:ascii="Abadi" w:hAnsi="Abadi"/>
          <w:sz w:val="21"/>
          <w:szCs w:val="21"/>
        </w:rPr>
        <w:t>DEL</w:t>
      </w:r>
      <w:r w:rsidRPr="00F2418D">
        <w:rPr>
          <w:rFonts w:ascii="Abadi" w:hAnsi="Abadi"/>
          <w:spacing w:val="21"/>
          <w:sz w:val="21"/>
          <w:szCs w:val="21"/>
        </w:rPr>
        <w:t xml:space="preserve"> </w:t>
      </w:r>
      <w:r w:rsidRPr="00F2418D">
        <w:rPr>
          <w:rFonts w:ascii="Abadi" w:hAnsi="Abadi"/>
          <w:sz w:val="21"/>
          <w:szCs w:val="21"/>
        </w:rPr>
        <w:t>50</w:t>
      </w:r>
      <w:r w:rsidRPr="00F2418D">
        <w:rPr>
          <w:rFonts w:ascii="Abadi" w:hAnsi="Abadi"/>
          <w:spacing w:val="19"/>
          <w:sz w:val="21"/>
          <w:szCs w:val="21"/>
        </w:rPr>
        <w:t xml:space="preserve"> </w:t>
      </w:r>
      <w:r w:rsidRPr="00F2418D">
        <w:rPr>
          <w:rFonts w:ascii="Abadi" w:hAnsi="Abadi"/>
          <w:sz w:val="21"/>
          <w:szCs w:val="21"/>
        </w:rPr>
        <w:t>ANIVERSARIO</w:t>
      </w:r>
      <w:r w:rsidRPr="00F2418D">
        <w:rPr>
          <w:rFonts w:ascii="Abadi" w:hAnsi="Abadi"/>
          <w:spacing w:val="21"/>
          <w:sz w:val="21"/>
          <w:szCs w:val="21"/>
        </w:rPr>
        <w:t xml:space="preserve"> </w:t>
      </w:r>
      <w:r w:rsidRPr="00F2418D">
        <w:rPr>
          <w:rFonts w:ascii="Abadi" w:hAnsi="Abadi"/>
          <w:sz w:val="21"/>
          <w:szCs w:val="21"/>
        </w:rPr>
        <w:t>DEL</w:t>
      </w:r>
      <w:r w:rsidRPr="00F2418D">
        <w:rPr>
          <w:rFonts w:ascii="Abadi" w:hAnsi="Abadi"/>
          <w:spacing w:val="20"/>
          <w:sz w:val="21"/>
          <w:szCs w:val="21"/>
        </w:rPr>
        <w:t xml:space="preserve"> </w:t>
      </w:r>
      <w:r w:rsidRPr="00F2418D">
        <w:rPr>
          <w:rFonts w:ascii="Abadi" w:hAnsi="Abadi"/>
          <w:sz w:val="21"/>
          <w:szCs w:val="21"/>
        </w:rPr>
        <w:t>FESTIVAL</w:t>
      </w:r>
      <w:r w:rsidRPr="00F2418D">
        <w:rPr>
          <w:rFonts w:ascii="Abadi" w:hAnsi="Abadi"/>
          <w:spacing w:val="21"/>
          <w:sz w:val="21"/>
          <w:szCs w:val="21"/>
        </w:rPr>
        <w:t xml:space="preserve"> </w:t>
      </w:r>
      <w:r w:rsidRPr="00F2418D">
        <w:rPr>
          <w:rFonts w:ascii="Abadi" w:hAnsi="Abadi"/>
          <w:sz w:val="21"/>
          <w:szCs w:val="21"/>
        </w:rPr>
        <w:t>INTERNACIONAL</w:t>
      </w:r>
      <w:r w:rsidRPr="00F2418D">
        <w:rPr>
          <w:rFonts w:ascii="Abadi" w:hAnsi="Abadi"/>
          <w:spacing w:val="21"/>
          <w:sz w:val="21"/>
          <w:szCs w:val="21"/>
        </w:rPr>
        <w:t xml:space="preserve"> </w:t>
      </w:r>
      <w:r w:rsidRPr="00F2418D">
        <w:rPr>
          <w:rFonts w:ascii="Abadi" w:hAnsi="Abadi"/>
          <w:sz w:val="21"/>
          <w:szCs w:val="21"/>
        </w:rPr>
        <w:t>CERVANTINO</w:t>
      </w:r>
      <w:r w:rsidRPr="00F2418D">
        <w:rPr>
          <w:rFonts w:ascii="Abadi" w:hAnsi="Abadi"/>
          <w:spacing w:val="21"/>
          <w:sz w:val="21"/>
          <w:szCs w:val="21"/>
        </w:rPr>
        <w:t xml:space="preserve"> </w:t>
      </w:r>
      <w:r w:rsidRPr="00F2418D">
        <w:rPr>
          <w:rFonts w:ascii="Abadi" w:hAnsi="Abadi"/>
          <w:sz w:val="21"/>
          <w:szCs w:val="21"/>
        </w:rPr>
        <w:t>SE</w:t>
      </w:r>
      <w:r w:rsidRPr="00F2418D">
        <w:rPr>
          <w:rFonts w:ascii="Abadi" w:hAnsi="Abadi"/>
          <w:spacing w:val="-1"/>
          <w:sz w:val="21"/>
          <w:szCs w:val="21"/>
        </w:rPr>
        <w:t xml:space="preserve"> </w:t>
      </w:r>
      <w:r w:rsidRPr="00F2418D">
        <w:rPr>
          <w:rFonts w:ascii="Abadi" w:hAnsi="Abadi"/>
          <w:sz w:val="21"/>
          <w:szCs w:val="21"/>
        </w:rPr>
        <w:t>DEJE</w:t>
      </w:r>
      <w:r w:rsidRPr="00F2418D">
        <w:rPr>
          <w:rFonts w:ascii="Abadi" w:hAnsi="Abadi"/>
          <w:spacing w:val="52"/>
          <w:sz w:val="21"/>
          <w:szCs w:val="21"/>
        </w:rPr>
        <w:t xml:space="preserve"> </w:t>
      </w:r>
      <w:r w:rsidRPr="00F2418D">
        <w:rPr>
          <w:rFonts w:ascii="Abadi" w:hAnsi="Abadi"/>
          <w:sz w:val="21"/>
          <w:szCs w:val="21"/>
        </w:rPr>
        <w:t>UN</w:t>
      </w:r>
      <w:r w:rsidRPr="00F2418D">
        <w:rPr>
          <w:rFonts w:ascii="Abadi" w:hAnsi="Abadi"/>
          <w:spacing w:val="54"/>
          <w:sz w:val="21"/>
          <w:szCs w:val="21"/>
        </w:rPr>
        <w:t xml:space="preserve"> </w:t>
      </w:r>
      <w:r w:rsidRPr="00F2418D">
        <w:rPr>
          <w:rFonts w:ascii="Abadi" w:hAnsi="Abadi"/>
          <w:sz w:val="21"/>
          <w:szCs w:val="21"/>
        </w:rPr>
        <w:t>TESTIMONIO</w:t>
      </w:r>
      <w:r w:rsidRPr="00F2418D">
        <w:rPr>
          <w:rFonts w:ascii="Abadi" w:hAnsi="Abadi"/>
          <w:spacing w:val="55"/>
          <w:sz w:val="21"/>
          <w:szCs w:val="21"/>
        </w:rPr>
        <w:t xml:space="preserve"> </w:t>
      </w:r>
      <w:r w:rsidRPr="00F2418D">
        <w:rPr>
          <w:rFonts w:ascii="Abadi" w:hAnsi="Abadi"/>
          <w:sz w:val="21"/>
          <w:szCs w:val="21"/>
        </w:rPr>
        <w:t>PERENNE</w:t>
      </w:r>
      <w:r w:rsidRPr="00F2418D">
        <w:rPr>
          <w:rFonts w:ascii="Abadi" w:hAnsi="Abadi"/>
          <w:spacing w:val="55"/>
          <w:sz w:val="21"/>
          <w:szCs w:val="21"/>
        </w:rPr>
        <w:t xml:space="preserve"> </w:t>
      </w:r>
      <w:r w:rsidRPr="00F2418D">
        <w:rPr>
          <w:rFonts w:ascii="Abadi" w:hAnsi="Abadi"/>
          <w:sz w:val="21"/>
          <w:szCs w:val="21"/>
        </w:rPr>
        <w:t>E</w:t>
      </w:r>
      <w:r w:rsidRPr="00F2418D">
        <w:rPr>
          <w:rFonts w:ascii="Abadi" w:hAnsi="Abadi"/>
          <w:spacing w:val="53"/>
          <w:sz w:val="21"/>
          <w:szCs w:val="21"/>
        </w:rPr>
        <w:t xml:space="preserve"> </w:t>
      </w:r>
      <w:r w:rsidRPr="00F2418D">
        <w:rPr>
          <w:rFonts w:ascii="Abadi" w:hAnsi="Abadi"/>
          <w:sz w:val="21"/>
          <w:szCs w:val="21"/>
        </w:rPr>
        <w:t>INDELEBLE</w:t>
      </w:r>
      <w:r w:rsidRPr="00F2418D">
        <w:rPr>
          <w:rFonts w:ascii="Abadi" w:hAnsi="Abadi"/>
          <w:spacing w:val="53"/>
          <w:sz w:val="21"/>
          <w:szCs w:val="21"/>
        </w:rPr>
        <w:t xml:space="preserve"> </w:t>
      </w:r>
      <w:r w:rsidRPr="00F2418D">
        <w:rPr>
          <w:rFonts w:ascii="Abadi" w:hAnsi="Abadi"/>
          <w:sz w:val="21"/>
          <w:szCs w:val="21"/>
        </w:rPr>
        <w:t>DE</w:t>
      </w:r>
      <w:r w:rsidRPr="00F2418D">
        <w:rPr>
          <w:rFonts w:ascii="Abadi" w:hAnsi="Abadi"/>
          <w:spacing w:val="52"/>
          <w:sz w:val="21"/>
          <w:szCs w:val="21"/>
        </w:rPr>
        <w:t xml:space="preserve"> </w:t>
      </w:r>
      <w:r w:rsidRPr="00F2418D">
        <w:rPr>
          <w:rFonts w:ascii="Abadi" w:hAnsi="Abadi"/>
          <w:sz w:val="21"/>
          <w:szCs w:val="21"/>
        </w:rPr>
        <w:t>LA</w:t>
      </w:r>
      <w:r w:rsidRPr="00F2418D">
        <w:rPr>
          <w:rFonts w:ascii="Abadi" w:hAnsi="Abadi"/>
          <w:spacing w:val="52"/>
          <w:sz w:val="21"/>
          <w:szCs w:val="21"/>
        </w:rPr>
        <w:t xml:space="preserve"> </w:t>
      </w:r>
      <w:r w:rsidRPr="00F2418D">
        <w:rPr>
          <w:rFonts w:ascii="Abadi" w:hAnsi="Abadi"/>
          <w:sz w:val="21"/>
          <w:szCs w:val="21"/>
        </w:rPr>
        <w:t>CONTRIBUCIÓN</w:t>
      </w:r>
      <w:r w:rsidRPr="00F2418D">
        <w:rPr>
          <w:rFonts w:ascii="Abadi" w:hAnsi="Abadi"/>
          <w:spacing w:val="57"/>
          <w:sz w:val="21"/>
          <w:szCs w:val="21"/>
        </w:rPr>
        <w:t xml:space="preserve"> </w:t>
      </w:r>
      <w:r w:rsidRPr="00F2418D">
        <w:rPr>
          <w:rFonts w:ascii="Abadi" w:hAnsi="Abadi"/>
          <w:sz w:val="21"/>
          <w:szCs w:val="21"/>
        </w:rPr>
        <w:t>DE</w:t>
      </w:r>
      <w:r w:rsidRPr="00F2418D">
        <w:rPr>
          <w:rFonts w:ascii="Abadi" w:hAnsi="Abadi"/>
          <w:spacing w:val="52"/>
          <w:sz w:val="21"/>
          <w:szCs w:val="21"/>
        </w:rPr>
        <w:t xml:space="preserve"> </w:t>
      </w:r>
      <w:r w:rsidRPr="00F2418D">
        <w:rPr>
          <w:rFonts w:ascii="Abadi" w:hAnsi="Abadi"/>
          <w:sz w:val="21"/>
          <w:szCs w:val="21"/>
        </w:rPr>
        <w:t>LA</w:t>
      </w:r>
      <w:r>
        <w:rPr>
          <w:rFonts w:ascii="Abadi" w:hAnsi="Abadi"/>
          <w:sz w:val="21"/>
          <w:szCs w:val="21"/>
        </w:rPr>
        <w:t xml:space="preserve"> </w:t>
      </w:r>
      <w:r w:rsidRPr="00F2418D">
        <w:rPr>
          <w:rFonts w:ascii="Abadi" w:hAnsi="Abadi"/>
          <w:sz w:val="21"/>
          <w:szCs w:val="21"/>
        </w:rPr>
        <w:t>GENTE</w:t>
      </w:r>
      <w:r w:rsidRPr="00F2418D">
        <w:rPr>
          <w:rFonts w:ascii="Abadi" w:hAnsi="Abadi"/>
          <w:spacing w:val="31"/>
          <w:sz w:val="21"/>
          <w:szCs w:val="21"/>
        </w:rPr>
        <w:t xml:space="preserve"> </w:t>
      </w:r>
      <w:r w:rsidRPr="00F2418D">
        <w:rPr>
          <w:rFonts w:ascii="Abadi" w:hAnsi="Abadi"/>
          <w:sz w:val="21"/>
          <w:szCs w:val="21"/>
        </w:rPr>
        <w:t>DE</w:t>
      </w:r>
      <w:r w:rsidRPr="00F2418D">
        <w:rPr>
          <w:rFonts w:ascii="Abadi" w:hAnsi="Abadi"/>
          <w:spacing w:val="33"/>
          <w:sz w:val="21"/>
          <w:szCs w:val="21"/>
        </w:rPr>
        <w:t xml:space="preserve"> </w:t>
      </w:r>
      <w:r w:rsidRPr="00F2418D">
        <w:rPr>
          <w:rFonts w:ascii="Abadi" w:hAnsi="Abadi"/>
          <w:sz w:val="21"/>
          <w:szCs w:val="21"/>
        </w:rPr>
        <w:t>ESTA</w:t>
      </w:r>
      <w:r w:rsidRPr="00F2418D">
        <w:rPr>
          <w:rFonts w:ascii="Abadi" w:hAnsi="Abadi"/>
          <w:spacing w:val="31"/>
          <w:sz w:val="21"/>
          <w:szCs w:val="21"/>
        </w:rPr>
        <w:t xml:space="preserve"> </w:t>
      </w:r>
      <w:r w:rsidRPr="00F2418D">
        <w:rPr>
          <w:rFonts w:ascii="Abadi" w:hAnsi="Abadi"/>
          <w:sz w:val="21"/>
          <w:szCs w:val="21"/>
        </w:rPr>
        <w:t>TIERRA</w:t>
      </w:r>
      <w:r w:rsidRPr="00F2418D">
        <w:rPr>
          <w:rFonts w:ascii="Abadi" w:hAnsi="Abadi"/>
          <w:spacing w:val="33"/>
          <w:sz w:val="21"/>
          <w:szCs w:val="21"/>
        </w:rPr>
        <w:t xml:space="preserve"> </w:t>
      </w:r>
      <w:r w:rsidRPr="00F2418D">
        <w:rPr>
          <w:rFonts w:ascii="Abadi" w:hAnsi="Abadi"/>
          <w:sz w:val="21"/>
          <w:szCs w:val="21"/>
        </w:rPr>
        <w:t>A</w:t>
      </w:r>
      <w:r w:rsidRPr="00F2418D">
        <w:rPr>
          <w:rFonts w:ascii="Abadi" w:hAnsi="Abadi"/>
          <w:spacing w:val="31"/>
          <w:sz w:val="21"/>
          <w:szCs w:val="21"/>
        </w:rPr>
        <w:t xml:space="preserve"> </w:t>
      </w:r>
      <w:r w:rsidRPr="00F2418D">
        <w:rPr>
          <w:rFonts w:ascii="Abadi" w:hAnsi="Abadi"/>
          <w:sz w:val="21"/>
          <w:szCs w:val="21"/>
        </w:rPr>
        <w:t>ESTA</w:t>
      </w:r>
      <w:r w:rsidRPr="00F2418D">
        <w:rPr>
          <w:rFonts w:ascii="Abadi" w:hAnsi="Abadi"/>
          <w:spacing w:val="31"/>
          <w:sz w:val="21"/>
          <w:szCs w:val="21"/>
        </w:rPr>
        <w:t xml:space="preserve"> </w:t>
      </w:r>
      <w:r w:rsidRPr="00F2418D">
        <w:rPr>
          <w:rFonts w:ascii="Abadi" w:hAnsi="Abadi"/>
          <w:sz w:val="21"/>
          <w:szCs w:val="21"/>
        </w:rPr>
        <w:t>FIESTA</w:t>
      </w:r>
      <w:r w:rsidRPr="00F2418D">
        <w:rPr>
          <w:rFonts w:ascii="Abadi" w:hAnsi="Abadi"/>
          <w:spacing w:val="34"/>
          <w:sz w:val="21"/>
          <w:szCs w:val="21"/>
        </w:rPr>
        <w:t xml:space="preserve"> </w:t>
      </w:r>
      <w:r w:rsidRPr="00F2418D">
        <w:rPr>
          <w:rFonts w:ascii="Abadi" w:hAnsi="Abadi"/>
          <w:sz w:val="21"/>
          <w:szCs w:val="21"/>
        </w:rPr>
        <w:t>DEL</w:t>
      </w:r>
      <w:r w:rsidRPr="00F2418D">
        <w:rPr>
          <w:rFonts w:ascii="Abadi" w:hAnsi="Abadi"/>
          <w:spacing w:val="35"/>
          <w:sz w:val="21"/>
          <w:szCs w:val="21"/>
        </w:rPr>
        <w:t xml:space="preserve"> </w:t>
      </w:r>
      <w:r w:rsidRPr="00F2418D">
        <w:rPr>
          <w:rFonts w:ascii="Abadi" w:hAnsi="Abadi"/>
          <w:sz w:val="21"/>
          <w:szCs w:val="21"/>
        </w:rPr>
        <w:t>ESPÍRITU</w:t>
      </w:r>
      <w:r w:rsidRPr="00F2418D">
        <w:rPr>
          <w:rFonts w:ascii="Abadi" w:hAnsi="Abadi"/>
          <w:spacing w:val="34"/>
          <w:sz w:val="21"/>
          <w:szCs w:val="21"/>
        </w:rPr>
        <w:t xml:space="preserve"> </w:t>
      </w:r>
      <w:r w:rsidRPr="00F2418D">
        <w:rPr>
          <w:rFonts w:ascii="Abadi" w:hAnsi="Abadi"/>
          <w:sz w:val="21"/>
          <w:szCs w:val="21"/>
        </w:rPr>
        <w:t>UNIVERSAL</w:t>
      </w:r>
      <w:r w:rsidRPr="00F2418D">
        <w:rPr>
          <w:rFonts w:ascii="Abadi" w:hAnsi="Abadi"/>
          <w:spacing w:val="33"/>
          <w:sz w:val="21"/>
          <w:szCs w:val="21"/>
        </w:rPr>
        <w:t xml:space="preserve"> </w:t>
      </w:r>
      <w:r w:rsidRPr="00F2418D">
        <w:rPr>
          <w:rFonts w:ascii="Abadi" w:hAnsi="Abadi"/>
          <w:sz w:val="21"/>
          <w:szCs w:val="21"/>
        </w:rPr>
        <w:t>Y</w:t>
      </w:r>
      <w:r w:rsidRPr="00F2418D">
        <w:rPr>
          <w:rFonts w:ascii="Abadi" w:hAnsi="Abadi"/>
          <w:spacing w:val="31"/>
          <w:sz w:val="21"/>
          <w:szCs w:val="21"/>
        </w:rPr>
        <w:t xml:space="preserve"> </w:t>
      </w:r>
      <w:r w:rsidRPr="00F2418D">
        <w:rPr>
          <w:rFonts w:ascii="Abadi" w:hAnsi="Abadi"/>
          <w:sz w:val="21"/>
          <w:szCs w:val="21"/>
        </w:rPr>
        <w:t>QUE</w:t>
      </w:r>
      <w:r w:rsidRPr="00F2418D">
        <w:rPr>
          <w:rFonts w:ascii="Abadi" w:hAnsi="Abadi"/>
          <w:spacing w:val="33"/>
          <w:sz w:val="21"/>
          <w:szCs w:val="21"/>
        </w:rPr>
        <w:t xml:space="preserve"> </w:t>
      </w:r>
      <w:r w:rsidRPr="00F2418D">
        <w:rPr>
          <w:rFonts w:ascii="Abadi" w:hAnsi="Abadi"/>
          <w:sz w:val="21"/>
          <w:szCs w:val="21"/>
        </w:rPr>
        <w:t>EN</w:t>
      </w:r>
      <w:r>
        <w:rPr>
          <w:rFonts w:ascii="Abadi" w:hAnsi="Abadi"/>
          <w:sz w:val="21"/>
          <w:szCs w:val="21"/>
        </w:rPr>
        <w:t xml:space="preserve"> </w:t>
      </w:r>
      <w:r w:rsidRPr="00F2418D">
        <w:rPr>
          <w:rFonts w:ascii="Abadi" w:hAnsi="Abadi"/>
          <w:sz w:val="21"/>
          <w:szCs w:val="21"/>
        </w:rPr>
        <w:t>CONSECUENCIA,</w:t>
      </w:r>
      <w:r w:rsidRPr="00F2418D">
        <w:rPr>
          <w:rFonts w:ascii="Abadi" w:hAnsi="Abadi"/>
          <w:spacing w:val="-15"/>
          <w:sz w:val="21"/>
          <w:szCs w:val="21"/>
        </w:rPr>
        <w:t xml:space="preserve"> </w:t>
      </w:r>
      <w:r w:rsidRPr="00F2418D">
        <w:rPr>
          <w:rFonts w:ascii="Abadi" w:hAnsi="Abadi"/>
          <w:sz w:val="21"/>
          <w:szCs w:val="21"/>
        </w:rPr>
        <w:t>DICHA</w:t>
      </w:r>
      <w:r w:rsidRPr="00F2418D">
        <w:rPr>
          <w:rFonts w:ascii="Abadi" w:hAnsi="Abadi"/>
          <w:spacing w:val="-16"/>
          <w:sz w:val="21"/>
          <w:szCs w:val="21"/>
        </w:rPr>
        <w:t xml:space="preserve"> </w:t>
      </w:r>
      <w:r w:rsidRPr="00F2418D">
        <w:rPr>
          <w:rFonts w:ascii="Abadi" w:hAnsi="Abadi"/>
          <w:sz w:val="21"/>
          <w:szCs w:val="21"/>
        </w:rPr>
        <w:t>DECLARATORIA</w:t>
      </w:r>
      <w:r w:rsidRPr="00F2418D">
        <w:rPr>
          <w:rFonts w:ascii="Abadi" w:hAnsi="Abadi"/>
          <w:spacing w:val="-17"/>
          <w:sz w:val="21"/>
          <w:szCs w:val="21"/>
        </w:rPr>
        <w:t xml:space="preserve"> </w:t>
      </w:r>
      <w:r w:rsidRPr="00F2418D">
        <w:rPr>
          <w:rFonts w:ascii="Abadi" w:hAnsi="Abadi"/>
          <w:sz w:val="21"/>
          <w:szCs w:val="21"/>
        </w:rPr>
        <w:t>SE</w:t>
      </w:r>
      <w:r w:rsidRPr="00F2418D">
        <w:rPr>
          <w:rFonts w:ascii="Abadi" w:hAnsi="Abadi"/>
          <w:spacing w:val="-17"/>
          <w:sz w:val="21"/>
          <w:szCs w:val="21"/>
        </w:rPr>
        <w:t xml:space="preserve"> </w:t>
      </w:r>
      <w:r w:rsidRPr="00F2418D">
        <w:rPr>
          <w:rFonts w:ascii="Abadi" w:hAnsi="Abadi"/>
          <w:sz w:val="21"/>
          <w:szCs w:val="21"/>
        </w:rPr>
        <w:t>PUBLIQUE</w:t>
      </w:r>
      <w:r w:rsidRPr="00F2418D">
        <w:rPr>
          <w:rFonts w:ascii="Abadi" w:hAnsi="Abadi"/>
          <w:spacing w:val="-19"/>
          <w:sz w:val="21"/>
          <w:szCs w:val="21"/>
        </w:rPr>
        <w:t xml:space="preserve"> </w:t>
      </w:r>
      <w:r w:rsidRPr="00F2418D">
        <w:rPr>
          <w:rFonts w:ascii="Abadi" w:hAnsi="Abadi"/>
          <w:sz w:val="21"/>
          <w:szCs w:val="21"/>
        </w:rPr>
        <w:t>EN</w:t>
      </w:r>
      <w:r w:rsidRPr="00F2418D">
        <w:rPr>
          <w:rFonts w:ascii="Abadi" w:hAnsi="Abadi"/>
          <w:spacing w:val="-17"/>
          <w:sz w:val="21"/>
          <w:szCs w:val="21"/>
        </w:rPr>
        <w:t xml:space="preserve"> </w:t>
      </w:r>
      <w:r w:rsidRPr="00F2418D">
        <w:rPr>
          <w:rFonts w:ascii="Abadi" w:hAnsi="Abadi"/>
          <w:sz w:val="21"/>
          <w:szCs w:val="21"/>
        </w:rPr>
        <w:t>EL</w:t>
      </w:r>
      <w:r w:rsidRPr="00F2418D">
        <w:rPr>
          <w:rFonts w:ascii="Abadi" w:hAnsi="Abadi"/>
          <w:spacing w:val="-17"/>
          <w:sz w:val="21"/>
          <w:szCs w:val="21"/>
        </w:rPr>
        <w:t xml:space="preserve"> </w:t>
      </w:r>
      <w:r w:rsidRPr="00F2418D">
        <w:rPr>
          <w:rFonts w:ascii="Abadi" w:hAnsi="Abadi"/>
          <w:sz w:val="21"/>
          <w:szCs w:val="21"/>
        </w:rPr>
        <w:t>PERIÓDICO</w:t>
      </w:r>
      <w:r w:rsidRPr="00F2418D">
        <w:rPr>
          <w:rFonts w:ascii="Abadi" w:hAnsi="Abadi"/>
          <w:spacing w:val="-16"/>
          <w:sz w:val="21"/>
          <w:szCs w:val="21"/>
        </w:rPr>
        <w:t xml:space="preserve"> </w:t>
      </w:r>
      <w:r w:rsidRPr="00F2418D">
        <w:rPr>
          <w:rFonts w:ascii="Abadi" w:hAnsi="Abadi"/>
          <w:sz w:val="21"/>
          <w:szCs w:val="21"/>
        </w:rPr>
        <w:t>OFICIAL</w:t>
      </w:r>
      <w:r>
        <w:rPr>
          <w:rFonts w:ascii="Abadi" w:hAnsi="Abadi"/>
          <w:sz w:val="21"/>
          <w:szCs w:val="21"/>
        </w:rPr>
        <w:t xml:space="preserve"> </w:t>
      </w:r>
      <w:r w:rsidRPr="00F2418D">
        <w:rPr>
          <w:rFonts w:ascii="Abadi" w:hAnsi="Abadi"/>
          <w:sz w:val="21"/>
          <w:szCs w:val="21"/>
        </w:rPr>
        <w:t>DEL</w:t>
      </w:r>
      <w:r w:rsidRPr="00F2418D">
        <w:rPr>
          <w:rFonts w:ascii="Abadi" w:hAnsi="Abadi"/>
          <w:spacing w:val="1"/>
          <w:sz w:val="21"/>
          <w:szCs w:val="21"/>
        </w:rPr>
        <w:t xml:space="preserve"> </w:t>
      </w:r>
      <w:r w:rsidRPr="00F2418D">
        <w:rPr>
          <w:rFonts w:ascii="Abadi" w:hAnsi="Abadi"/>
          <w:sz w:val="21"/>
          <w:szCs w:val="21"/>
        </w:rPr>
        <w:t>ESTADO</w:t>
      </w:r>
      <w:r w:rsidRPr="00F2418D">
        <w:rPr>
          <w:rFonts w:ascii="Abadi" w:hAnsi="Abadi"/>
          <w:spacing w:val="3"/>
          <w:sz w:val="21"/>
          <w:szCs w:val="21"/>
        </w:rPr>
        <w:t xml:space="preserve"> </w:t>
      </w:r>
      <w:r w:rsidRPr="00F2418D">
        <w:rPr>
          <w:rFonts w:ascii="Abadi" w:hAnsi="Abadi"/>
          <w:sz w:val="21"/>
          <w:szCs w:val="21"/>
        </w:rPr>
        <w:t>DE</w:t>
      </w:r>
      <w:r w:rsidRPr="00F2418D">
        <w:rPr>
          <w:rFonts w:ascii="Abadi" w:hAnsi="Abadi"/>
          <w:spacing w:val="-1"/>
          <w:sz w:val="21"/>
          <w:szCs w:val="21"/>
        </w:rPr>
        <w:t xml:space="preserve"> </w:t>
      </w:r>
      <w:r w:rsidRPr="00F2418D">
        <w:rPr>
          <w:rFonts w:ascii="Abadi" w:hAnsi="Abadi"/>
          <w:sz w:val="21"/>
          <w:szCs w:val="21"/>
        </w:rPr>
        <w:t>GUANAJUATO.</w:t>
      </w:r>
    </w:p>
    <w:p w14:paraId="111B0706" w14:textId="77777777" w:rsidR="00873DAD" w:rsidRPr="00F2418D" w:rsidRDefault="00873DAD" w:rsidP="00873DAD">
      <w:pPr>
        <w:pStyle w:val="Textoindependiente"/>
        <w:kinsoku w:val="0"/>
        <w:overflowPunct w:val="0"/>
        <w:rPr>
          <w:rFonts w:ascii="Abadi" w:hAnsi="Abadi"/>
          <w:b w:val="0"/>
          <w:bCs w:val="0"/>
          <w:sz w:val="21"/>
          <w:szCs w:val="21"/>
        </w:rPr>
      </w:pPr>
    </w:p>
    <w:p w14:paraId="54E92268" w14:textId="77777777" w:rsidR="00873DAD" w:rsidRPr="00137105" w:rsidRDefault="00873DAD" w:rsidP="00137105">
      <w:pPr>
        <w:pStyle w:val="Textoindependiente"/>
        <w:kinsoku w:val="0"/>
        <w:overflowPunct w:val="0"/>
        <w:spacing w:before="254"/>
        <w:ind w:right="54"/>
        <w:rPr>
          <w:rFonts w:ascii="Abadi" w:hAnsi="Abadi"/>
          <w:b w:val="0"/>
          <w:bCs w:val="0"/>
          <w:sz w:val="21"/>
          <w:szCs w:val="21"/>
        </w:rPr>
      </w:pPr>
      <w:r w:rsidRPr="00137105">
        <w:rPr>
          <w:rFonts w:ascii="Abadi" w:hAnsi="Abadi"/>
          <w:b w:val="0"/>
          <w:bCs w:val="0"/>
          <w:sz w:val="21"/>
          <w:szCs w:val="21"/>
        </w:rPr>
        <w:t>Seamos</w:t>
      </w:r>
      <w:r w:rsidRPr="00137105">
        <w:rPr>
          <w:rFonts w:ascii="Abadi" w:hAnsi="Abadi"/>
          <w:b w:val="0"/>
          <w:bCs w:val="0"/>
          <w:spacing w:val="8"/>
          <w:sz w:val="21"/>
          <w:szCs w:val="21"/>
        </w:rPr>
        <w:t xml:space="preserve"> </w:t>
      </w:r>
      <w:r w:rsidRPr="00137105">
        <w:rPr>
          <w:rFonts w:ascii="Abadi" w:hAnsi="Abadi"/>
          <w:b w:val="0"/>
          <w:bCs w:val="0"/>
          <w:sz w:val="21"/>
          <w:szCs w:val="21"/>
        </w:rPr>
        <w:t>generosos,</w:t>
      </w:r>
      <w:r w:rsidRPr="00137105">
        <w:rPr>
          <w:rFonts w:ascii="Abadi" w:hAnsi="Abadi"/>
          <w:b w:val="0"/>
          <w:bCs w:val="0"/>
          <w:spacing w:val="8"/>
          <w:sz w:val="21"/>
          <w:szCs w:val="21"/>
        </w:rPr>
        <w:t xml:space="preserve"> </w:t>
      </w:r>
      <w:r w:rsidRPr="00137105">
        <w:rPr>
          <w:rFonts w:ascii="Abadi" w:hAnsi="Abadi"/>
          <w:b w:val="0"/>
          <w:bCs w:val="0"/>
          <w:sz w:val="21"/>
          <w:szCs w:val="21"/>
        </w:rPr>
        <w:t>pues</w:t>
      </w:r>
      <w:r w:rsidRPr="00137105">
        <w:rPr>
          <w:rFonts w:ascii="Abadi" w:hAnsi="Abadi"/>
          <w:b w:val="0"/>
          <w:bCs w:val="0"/>
          <w:spacing w:val="9"/>
          <w:sz w:val="21"/>
          <w:szCs w:val="21"/>
        </w:rPr>
        <w:t xml:space="preserve"> </w:t>
      </w:r>
      <w:r w:rsidRPr="00137105">
        <w:rPr>
          <w:rFonts w:ascii="Abadi" w:hAnsi="Abadi"/>
          <w:b w:val="0"/>
          <w:bCs w:val="0"/>
          <w:sz w:val="21"/>
          <w:szCs w:val="21"/>
        </w:rPr>
        <w:t>como</w:t>
      </w:r>
      <w:r w:rsidRPr="00137105">
        <w:rPr>
          <w:rFonts w:ascii="Abadi" w:hAnsi="Abadi"/>
          <w:b w:val="0"/>
          <w:bCs w:val="0"/>
          <w:spacing w:val="8"/>
          <w:sz w:val="21"/>
          <w:szCs w:val="21"/>
        </w:rPr>
        <w:t xml:space="preserve"> </w:t>
      </w:r>
      <w:r w:rsidRPr="00137105">
        <w:rPr>
          <w:rFonts w:ascii="Abadi" w:hAnsi="Abadi"/>
          <w:b w:val="0"/>
          <w:bCs w:val="0"/>
          <w:sz w:val="21"/>
          <w:szCs w:val="21"/>
        </w:rPr>
        <w:t>decía</w:t>
      </w:r>
      <w:r w:rsidRPr="00137105">
        <w:rPr>
          <w:rFonts w:ascii="Abadi" w:hAnsi="Abadi"/>
          <w:b w:val="0"/>
          <w:bCs w:val="0"/>
          <w:spacing w:val="8"/>
          <w:sz w:val="21"/>
          <w:szCs w:val="21"/>
        </w:rPr>
        <w:t xml:space="preserve"> </w:t>
      </w:r>
      <w:r w:rsidRPr="00137105">
        <w:rPr>
          <w:rFonts w:ascii="Abadi" w:hAnsi="Abadi"/>
          <w:b w:val="0"/>
          <w:bCs w:val="0"/>
          <w:sz w:val="21"/>
          <w:szCs w:val="21"/>
        </w:rPr>
        <w:t>Antonio</w:t>
      </w:r>
      <w:r w:rsidRPr="00137105">
        <w:rPr>
          <w:rFonts w:ascii="Abadi" w:hAnsi="Abadi"/>
          <w:b w:val="0"/>
          <w:bCs w:val="0"/>
          <w:spacing w:val="9"/>
          <w:sz w:val="21"/>
          <w:szCs w:val="21"/>
        </w:rPr>
        <w:t xml:space="preserve"> </w:t>
      </w:r>
      <w:r w:rsidRPr="00137105">
        <w:rPr>
          <w:rFonts w:ascii="Abadi" w:hAnsi="Abadi"/>
          <w:b w:val="0"/>
          <w:bCs w:val="0"/>
          <w:sz w:val="21"/>
          <w:szCs w:val="21"/>
        </w:rPr>
        <w:t>Machado:</w:t>
      </w:r>
      <w:r w:rsidRPr="00137105">
        <w:rPr>
          <w:rFonts w:ascii="Abadi" w:hAnsi="Abadi"/>
          <w:b w:val="0"/>
          <w:bCs w:val="0"/>
          <w:spacing w:val="9"/>
          <w:sz w:val="21"/>
          <w:szCs w:val="21"/>
        </w:rPr>
        <w:t xml:space="preserve"> </w:t>
      </w:r>
      <w:r w:rsidRPr="00137105">
        <w:rPr>
          <w:rFonts w:ascii="Abadi" w:hAnsi="Abadi"/>
          <w:b w:val="0"/>
          <w:bCs w:val="0"/>
          <w:sz w:val="21"/>
          <w:szCs w:val="21"/>
        </w:rPr>
        <w:t>En</w:t>
      </w:r>
      <w:r w:rsidRPr="00137105">
        <w:rPr>
          <w:rFonts w:ascii="Abadi" w:hAnsi="Abadi"/>
          <w:b w:val="0"/>
          <w:bCs w:val="0"/>
          <w:spacing w:val="5"/>
          <w:sz w:val="21"/>
          <w:szCs w:val="21"/>
        </w:rPr>
        <w:t xml:space="preserve"> </w:t>
      </w:r>
      <w:r w:rsidRPr="00137105">
        <w:rPr>
          <w:rFonts w:ascii="Abadi" w:hAnsi="Abadi"/>
          <w:b w:val="0"/>
          <w:bCs w:val="0"/>
          <w:sz w:val="21"/>
          <w:szCs w:val="21"/>
        </w:rPr>
        <w:t>cuestiones</w:t>
      </w:r>
      <w:r w:rsidRPr="00137105">
        <w:rPr>
          <w:rFonts w:ascii="Abadi" w:hAnsi="Abadi"/>
          <w:b w:val="0"/>
          <w:bCs w:val="0"/>
          <w:spacing w:val="9"/>
          <w:sz w:val="21"/>
          <w:szCs w:val="21"/>
        </w:rPr>
        <w:t xml:space="preserve"> </w:t>
      </w:r>
      <w:r w:rsidRPr="00137105">
        <w:rPr>
          <w:rFonts w:ascii="Abadi" w:hAnsi="Abadi"/>
          <w:b w:val="0"/>
          <w:bCs w:val="0"/>
          <w:sz w:val="21"/>
          <w:szCs w:val="21"/>
        </w:rPr>
        <w:t>de</w:t>
      </w:r>
      <w:r w:rsidRPr="00137105">
        <w:rPr>
          <w:rFonts w:ascii="Abadi" w:hAnsi="Abadi"/>
          <w:b w:val="0"/>
          <w:bCs w:val="0"/>
          <w:spacing w:val="8"/>
          <w:sz w:val="21"/>
          <w:szCs w:val="21"/>
        </w:rPr>
        <w:t xml:space="preserve"> </w:t>
      </w:r>
      <w:r w:rsidRPr="00137105">
        <w:rPr>
          <w:rFonts w:ascii="Abadi" w:hAnsi="Abadi"/>
          <w:b w:val="0"/>
          <w:bCs w:val="0"/>
          <w:sz w:val="21"/>
          <w:szCs w:val="21"/>
        </w:rPr>
        <w:t>cultura y de</w:t>
      </w:r>
      <w:r w:rsidRPr="00137105">
        <w:rPr>
          <w:rFonts w:ascii="Abadi" w:hAnsi="Abadi"/>
          <w:b w:val="0"/>
          <w:bCs w:val="0"/>
          <w:spacing w:val="1"/>
          <w:sz w:val="21"/>
          <w:szCs w:val="21"/>
        </w:rPr>
        <w:t xml:space="preserve"> </w:t>
      </w:r>
      <w:r w:rsidRPr="00137105">
        <w:rPr>
          <w:rFonts w:ascii="Abadi" w:hAnsi="Abadi"/>
          <w:b w:val="0"/>
          <w:bCs w:val="0"/>
          <w:sz w:val="21"/>
          <w:szCs w:val="21"/>
        </w:rPr>
        <w:t>saber,</w:t>
      </w:r>
      <w:r w:rsidRPr="00137105">
        <w:rPr>
          <w:rFonts w:ascii="Abadi" w:hAnsi="Abadi"/>
          <w:b w:val="0"/>
          <w:bCs w:val="0"/>
          <w:spacing w:val="1"/>
          <w:sz w:val="21"/>
          <w:szCs w:val="21"/>
        </w:rPr>
        <w:t xml:space="preserve"> </w:t>
      </w:r>
      <w:r w:rsidRPr="00137105">
        <w:rPr>
          <w:rFonts w:ascii="Abadi" w:hAnsi="Abadi"/>
          <w:b w:val="0"/>
          <w:bCs w:val="0"/>
          <w:sz w:val="21"/>
          <w:szCs w:val="21"/>
        </w:rPr>
        <w:t>sólo se</w:t>
      </w:r>
      <w:r w:rsidRPr="00137105">
        <w:rPr>
          <w:rFonts w:ascii="Abadi" w:hAnsi="Abadi"/>
          <w:b w:val="0"/>
          <w:bCs w:val="0"/>
          <w:spacing w:val="1"/>
          <w:sz w:val="21"/>
          <w:szCs w:val="21"/>
        </w:rPr>
        <w:t xml:space="preserve"> </w:t>
      </w:r>
      <w:r w:rsidRPr="00137105">
        <w:rPr>
          <w:rFonts w:ascii="Abadi" w:hAnsi="Abadi"/>
          <w:b w:val="0"/>
          <w:bCs w:val="0"/>
          <w:sz w:val="21"/>
          <w:szCs w:val="21"/>
        </w:rPr>
        <w:t>pierde</w:t>
      </w:r>
      <w:r w:rsidRPr="00137105">
        <w:rPr>
          <w:rFonts w:ascii="Abadi" w:hAnsi="Abadi"/>
          <w:b w:val="0"/>
          <w:bCs w:val="0"/>
          <w:spacing w:val="1"/>
          <w:sz w:val="21"/>
          <w:szCs w:val="21"/>
        </w:rPr>
        <w:t xml:space="preserve"> </w:t>
      </w:r>
      <w:r w:rsidRPr="00137105">
        <w:rPr>
          <w:rFonts w:ascii="Abadi" w:hAnsi="Abadi"/>
          <w:b w:val="0"/>
          <w:bCs w:val="0"/>
          <w:sz w:val="21"/>
          <w:szCs w:val="21"/>
        </w:rPr>
        <w:t>lo que se</w:t>
      </w:r>
      <w:r w:rsidRPr="00137105">
        <w:rPr>
          <w:rFonts w:ascii="Abadi" w:hAnsi="Abadi"/>
          <w:b w:val="0"/>
          <w:bCs w:val="0"/>
          <w:spacing w:val="1"/>
          <w:sz w:val="21"/>
          <w:szCs w:val="21"/>
        </w:rPr>
        <w:t xml:space="preserve"> </w:t>
      </w:r>
      <w:r w:rsidRPr="00137105">
        <w:rPr>
          <w:rFonts w:ascii="Abadi" w:hAnsi="Abadi"/>
          <w:b w:val="0"/>
          <w:bCs w:val="0"/>
          <w:sz w:val="21"/>
          <w:szCs w:val="21"/>
        </w:rPr>
        <w:t>guarda;</w:t>
      </w:r>
      <w:r w:rsidRPr="00137105">
        <w:rPr>
          <w:rFonts w:ascii="Abadi" w:hAnsi="Abadi"/>
          <w:b w:val="0"/>
          <w:bCs w:val="0"/>
          <w:spacing w:val="2"/>
          <w:sz w:val="21"/>
          <w:szCs w:val="21"/>
        </w:rPr>
        <w:t xml:space="preserve"> </w:t>
      </w:r>
      <w:r w:rsidRPr="00137105">
        <w:rPr>
          <w:rFonts w:ascii="Abadi" w:hAnsi="Abadi"/>
          <w:b w:val="0"/>
          <w:bCs w:val="0"/>
          <w:sz w:val="21"/>
          <w:szCs w:val="21"/>
        </w:rPr>
        <w:t>sólo se</w:t>
      </w:r>
      <w:r w:rsidRPr="00137105">
        <w:rPr>
          <w:rFonts w:ascii="Abadi" w:hAnsi="Abadi"/>
          <w:b w:val="0"/>
          <w:bCs w:val="0"/>
          <w:spacing w:val="1"/>
          <w:sz w:val="21"/>
          <w:szCs w:val="21"/>
        </w:rPr>
        <w:t xml:space="preserve"> </w:t>
      </w:r>
      <w:r w:rsidRPr="00137105">
        <w:rPr>
          <w:rFonts w:ascii="Abadi" w:hAnsi="Abadi"/>
          <w:b w:val="0"/>
          <w:bCs w:val="0"/>
          <w:sz w:val="21"/>
          <w:szCs w:val="21"/>
        </w:rPr>
        <w:t>gana</w:t>
      </w:r>
      <w:r w:rsidRPr="00137105">
        <w:rPr>
          <w:rFonts w:ascii="Abadi" w:hAnsi="Abadi"/>
          <w:b w:val="0"/>
          <w:bCs w:val="0"/>
          <w:spacing w:val="1"/>
          <w:sz w:val="21"/>
          <w:szCs w:val="21"/>
        </w:rPr>
        <w:t xml:space="preserve"> </w:t>
      </w:r>
      <w:r w:rsidRPr="00137105">
        <w:rPr>
          <w:rFonts w:ascii="Abadi" w:hAnsi="Abadi"/>
          <w:b w:val="0"/>
          <w:bCs w:val="0"/>
          <w:sz w:val="21"/>
          <w:szCs w:val="21"/>
        </w:rPr>
        <w:t>lo que</w:t>
      </w:r>
      <w:r w:rsidRPr="00137105">
        <w:rPr>
          <w:rFonts w:ascii="Abadi" w:hAnsi="Abadi"/>
          <w:b w:val="0"/>
          <w:bCs w:val="0"/>
          <w:spacing w:val="1"/>
          <w:sz w:val="21"/>
          <w:szCs w:val="21"/>
        </w:rPr>
        <w:t xml:space="preserve"> </w:t>
      </w:r>
      <w:r w:rsidRPr="00137105">
        <w:rPr>
          <w:rFonts w:ascii="Abadi" w:hAnsi="Abadi"/>
          <w:b w:val="0"/>
          <w:bCs w:val="0"/>
          <w:sz w:val="21"/>
          <w:szCs w:val="21"/>
        </w:rPr>
        <w:t>se</w:t>
      </w:r>
      <w:r w:rsidRPr="00137105">
        <w:rPr>
          <w:rFonts w:ascii="Abadi" w:hAnsi="Abadi"/>
          <w:b w:val="0"/>
          <w:bCs w:val="0"/>
          <w:spacing w:val="1"/>
          <w:sz w:val="21"/>
          <w:szCs w:val="21"/>
        </w:rPr>
        <w:t xml:space="preserve"> </w:t>
      </w:r>
      <w:r w:rsidRPr="00137105">
        <w:rPr>
          <w:rFonts w:ascii="Abadi" w:hAnsi="Abadi"/>
          <w:b w:val="0"/>
          <w:bCs w:val="0"/>
          <w:sz w:val="21"/>
          <w:szCs w:val="21"/>
        </w:rPr>
        <w:t>da.</w:t>
      </w:r>
    </w:p>
    <w:p w14:paraId="0ED9D696" w14:textId="77777777" w:rsidR="00873DAD" w:rsidRPr="00137105" w:rsidRDefault="00873DAD" w:rsidP="00137105">
      <w:pPr>
        <w:pStyle w:val="Textoindependiente"/>
        <w:kinsoku w:val="0"/>
        <w:overflowPunct w:val="0"/>
        <w:spacing w:before="254"/>
        <w:ind w:left="39" w:right="54"/>
        <w:rPr>
          <w:rFonts w:ascii="Abadi" w:hAnsi="Abadi"/>
          <w:b w:val="0"/>
          <w:bCs w:val="0"/>
          <w:sz w:val="21"/>
          <w:szCs w:val="21"/>
        </w:rPr>
      </w:pPr>
    </w:p>
    <w:p w14:paraId="5609F40F" w14:textId="77777777" w:rsidR="00873DAD" w:rsidRPr="00137105" w:rsidRDefault="00873DAD" w:rsidP="00873DAD">
      <w:pPr>
        <w:pStyle w:val="Textoindependiente"/>
        <w:kinsoku w:val="0"/>
        <w:overflowPunct w:val="0"/>
        <w:ind w:right="82"/>
        <w:jc w:val="center"/>
        <w:rPr>
          <w:rFonts w:ascii="Abadi" w:hAnsi="Abadi"/>
          <w:b w:val="0"/>
          <w:bCs w:val="0"/>
          <w:sz w:val="21"/>
          <w:szCs w:val="21"/>
        </w:rPr>
      </w:pPr>
      <w:r w:rsidRPr="00137105">
        <w:rPr>
          <w:rFonts w:ascii="Abadi" w:hAnsi="Abadi"/>
          <w:b w:val="0"/>
          <w:bCs w:val="0"/>
          <w:sz w:val="21"/>
          <w:szCs w:val="21"/>
        </w:rPr>
        <w:t>Guanajuato,</w:t>
      </w:r>
      <w:r w:rsidRPr="00137105">
        <w:rPr>
          <w:rFonts w:ascii="Abadi" w:hAnsi="Abadi"/>
          <w:b w:val="0"/>
          <w:bCs w:val="0"/>
          <w:spacing w:val="-1"/>
          <w:sz w:val="21"/>
          <w:szCs w:val="21"/>
        </w:rPr>
        <w:t xml:space="preserve"> </w:t>
      </w:r>
      <w:proofErr w:type="spellStart"/>
      <w:r w:rsidRPr="00137105">
        <w:rPr>
          <w:rFonts w:ascii="Abadi" w:hAnsi="Abadi"/>
          <w:b w:val="0"/>
          <w:bCs w:val="0"/>
          <w:sz w:val="21"/>
          <w:szCs w:val="21"/>
        </w:rPr>
        <w:t>Gto</w:t>
      </w:r>
      <w:proofErr w:type="spellEnd"/>
      <w:r w:rsidRPr="00137105">
        <w:rPr>
          <w:rFonts w:ascii="Abadi" w:hAnsi="Abadi"/>
          <w:b w:val="0"/>
          <w:bCs w:val="0"/>
          <w:sz w:val="21"/>
          <w:szCs w:val="21"/>
        </w:rPr>
        <w:t>.,</w:t>
      </w:r>
      <w:r w:rsidRPr="00137105">
        <w:rPr>
          <w:rFonts w:ascii="Abadi" w:hAnsi="Abadi"/>
          <w:b w:val="0"/>
          <w:bCs w:val="0"/>
          <w:spacing w:val="1"/>
          <w:sz w:val="21"/>
          <w:szCs w:val="21"/>
        </w:rPr>
        <w:t xml:space="preserve"> </w:t>
      </w:r>
      <w:r w:rsidRPr="00137105">
        <w:rPr>
          <w:rFonts w:ascii="Abadi" w:hAnsi="Abadi"/>
          <w:b w:val="0"/>
          <w:bCs w:val="0"/>
          <w:sz w:val="21"/>
          <w:szCs w:val="21"/>
        </w:rPr>
        <w:t>septiembre de</w:t>
      </w:r>
      <w:r w:rsidRPr="00137105">
        <w:rPr>
          <w:rFonts w:ascii="Abadi" w:hAnsi="Abadi"/>
          <w:b w:val="0"/>
          <w:bCs w:val="0"/>
          <w:spacing w:val="1"/>
          <w:sz w:val="21"/>
          <w:szCs w:val="21"/>
        </w:rPr>
        <w:t xml:space="preserve"> </w:t>
      </w:r>
      <w:r w:rsidRPr="00137105">
        <w:rPr>
          <w:rFonts w:ascii="Abadi" w:hAnsi="Abadi"/>
          <w:b w:val="0"/>
          <w:bCs w:val="0"/>
          <w:sz w:val="21"/>
          <w:szCs w:val="21"/>
        </w:rPr>
        <w:t>2021.</w:t>
      </w:r>
    </w:p>
    <w:p w14:paraId="56E4CCCC" w14:textId="77777777" w:rsidR="00873DAD" w:rsidRPr="00137105" w:rsidRDefault="00873DAD" w:rsidP="00873DAD">
      <w:pPr>
        <w:pStyle w:val="Textoindependiente"/>
        <w:kinsoku w:val="0"/>
        <w:overflowPunct w:val="0"/>
        <w:ind w:right="82"/>
        <w:jc w:val="center"/>
        <w:rPr>
          <w:rFonts w:ascii="Abadi" w:hAnsi="Abadi"/>
          <w:b w:val="0"/>
          <w:bCs w:val="0"/>
          <w:sz w:val="21"/>
          <w:szCs w:val="21"/>
        </w:rPr>
      </w:pPr>
      <w:r w:rsidRPr="00137105">
        <w:rPr>
          <w:rFonts w:ascii="Abadi" w:hAnsi="Abadi"/>
          <w:b w:val="0"/>
          <w:bCs w:val="0"/>
          <w:sz w:val="21"/>
          <w:szCs w:val="21"/>
        </w:rPr>
        <w:t>Diputadas</w:t>
      </w:r>
      <w:r w:rsidRPr="00137105">
        <w:rPr>
          <w:rFonts w:ascii="Abadi" w:hAnsi="Abadi"/>
          <w:b w:val="0"/>
          <w:bCs w:val="0"/>
          <w:spacing w:val="2"/>
          <w:sz w:val="21"/>
          <w:szCs w:val="21"/>
        </w:rPr>
        <w:t xml:space="preserve"> </w:t>
      </w:r>
      <w:r w:rsidRPr="00137105">
        <w:rPr>
          <w:rFonts w:ascii="Abadi" w:hAnsi="Abadi"/>
          <w:b w:val="0"/>
          <w:bCs w:val="0"/>
          <w:sz w:val="21"/>
          <w:szCs w:val="21"/>
        </w:rPr>
        <w:t>y Diputados</w:t>
      </w:r>
      <w:r w:rsidRPr="00137105">
        <w:rPr>
          <w:rFonts w:ascii="Abadi" w:hAnsi="Abadi"/>
          <w:b w:val="0"/>
          <w:bCs w:val="0"/>
          <w:spacing w:val="2"/>
          <w:sz w:val="21"/>
          <w:szCs w:val="21"/>
        </w:rPr>
        <w:t xml:space="preserve"> </w:t>
      </w:r>
      <w:r w:rsidRPr="00137105">
        <w:rPr>
          <w:rFonts w:ascii="Abadi" w:hAnsi="Abadi"/>
          <w:b w:val="0"/>
          <w:bCs w:val="0"/>
          <w:sz w:val="21"/>
          <w:szCs w:val="21"/>
        </w:rPr>
        <w:t>integrantes</w:t>
      </w:r>
      <w:r w:rsidRPr="00137105">
        <w:rPr>
          <w:rFonts w:ascii="Abadi" w:hAnsi="Abadi"/>
          <w:b w:val="0"/>
          <w:bCs w:val="0"/>
          <w:spacing w:val="2"/>
          <w:sz w:val="21"/>
          <w:szCs w:val="21"/>
        </w:rPr>
        <w:t xml:space="preserve"> </w:t>
      </w:r>
      <w:r w:rsidRPr="00137105">
        <w:rPr>
          <w:rFonts w:ascii="Abadi" w:hAnsi="Abadi"/>
          <w:b w:val="0"/>
          <w:bCs w:val="0"/>
          <w:sz w:val="21"/>
          <w:szCs w:val="21"/>
        </w:rPr>
        <w:t xml:space="preserve">del </w:t>
      </w:r>
    </w:p>
    <w:p w14:paraId="229196C9" w14:textId="77777777" w:rsidR="00873DAD" w:rsidRPr="00137105" w:rsidRDefault="00873DAD" w:rsidP="00873DAD">
      <w:pPr>
        <w:pStyle w:val="Textoindependiente"/>
        <w:kinsoku w:val="0"/>
        <w:overflowPunct w:val="0"/>
        <w:ind w:right="82"/>
        <w:jc w:val="center"/>
        <w:rPr>
          <w:rFonts w:ascii="Abadi" w:hAnsi="Abadi"/>
          <w:b w:val="0"/>
          <w:bCs w:val="0"/>
          <w:sz w:val="21"/>
          <w:szCs w:val="21"/>
        </w:rPr>
      </w:pPr>
      <w:r w:rsidRPr="00137105">
        <w:rPr>
          <w:rFonts w:ascii="Abadi" w:hAnsi="Abadi"/>
          <w:b w:val="0"/>
          <w:bCs w:val="0"/>
          <w:sz w:val="21"/>
          <w:szCs w:val="21"/>
        </w:rPr>
        <w:t>Grupo Parlamentario</w:t>
      </w:r>
      <w:r w:rsidRPr="00137105">
        <w:rPr>
          <w:rFonts w:ascii="Abadi" w:hAnsi="Abadi"/>
          <w:b w:val="0"/>
          <w:bCs w:val="0"/>
          <w:spacing w:val="4"/>
          <w:sz w:val="21"/>
          <w:szCs w:val="21"/>
        </w:rPr>
        <w:t xml:space="preserve"> </w:t>
      </w:r>
      <w:r w:rsidRPr="00137105">
        <w:rPr>
          <w:rFonts w:ascii="Abadi" w:hAnsi="Abadi"/>
          <w:b w:val="0"/>
          <w:bCs w:val="0"/>
          <w:sz w:val="21"/>
          <w:szCs w:val="21"/>
        </w:rPr>
        <w:t>del</w:t>
      </w:r>
      <w:r w:rsidRPr="00137105">
        <w:rPr>
          <w:rFonts w:ascii="Abadi" w:hAnsi="Abadi"/>
          <w:b w:val="0"/>
          <w:bCs w:val="0"/>
          <w:spacing w:val="1"/>
          <w:sz w:val="21"/>
          <w:szCs w:val="21"/>
        </w:rPr>
        <w:t xml:space="preserve"> </w:t>
      </w:r>
      <w:r w:rsidRPr="00137105">
        <w:rPr>
          <w:rFonts w:ascii="Abadi" w:hAnsi="Abadi"/>
          <w:b w:val="0"/>
          <w:bCs w:val="0"/>
          <w:sz w:val="21"/>
          <w:szCs w:val="21"/>
        </w:rPr>
        <w:t>Partido</w:t>
      </w:r>
      <w:r w:rsidRPr="00137105">
        <w:rPr>
          <w:rFonts w:ascii="Abadi" w:hAnsi="Abadi"/>
          <w:b w:val="0"/>
          <w:bCs w:val="0"/>
          <w:spacing w:val="-1"/>
          <w:sz w:val="21"/>
          <w:szCs w:val="21"/>
        </w:rPr>
        <w:t xml:space="preserve"> </w:t>
      </w:r>
      <w:r w:rsidRPr="00137105">
        <w:rPr>
          <w:rFonts w:ascii="Abadi" w:hAnsi="Abadi"/>
          <w:b w:val="0"/>
          <w:bCs w:val="0"/>
          <w:sz w:val="21"/>
          <w:szCs w:val="21"/>
        </w:rPr>
        <w:t>Revolucionario</w:t>
      </w:r>
      <w:r w:rsidRPr="00137105">
        <w:rPr>
          <w:rFonts w:ascii="Abadi" w:hAnsi="Abadi"/>
          <w:b w:val="0"/>
          <w:bCs w:val="0"/>
          <w:spacing w:val="-2"/>
          <w:sz w:val="21"/>
          <w:szCs w:val="21"/>
        </w:rPr>
        <w:t xml:space="preserve"> </w:t>
      </w:r>
      <w:r w:rsidRPr="00137105">
        <w:rPr>
          <w:rFonts w:ascii="Abadi" w:hAnsi="Abadi"/>
          <w:b w:val="0"/>
          <w:bCs w:val="0"/>
          <w:sz w:val="21"/>
          <w:szCs w:val="21"/>
        </w:rPr>
        <w:t>Institucional</w:t>
      </w:r>
    </w:p>
    <w:p w14:paraId="46526D58" w14:textId="77777777" w:rsidR="00873DAD" w:rsidRPr="00137105" w:rsidRDefault="00873DAD" w:rsidP="00873DAD">
      <w:pPr>
        <w:pStyle w:val="Textoindependiente"/>
        <w:kinsoku w:val="0"/>
        <w:overflowPunct w:val="0"/>
        <w:ind w:right="82"/>
        <w:jc w:val="center"/>
        <w:rPr>
          <w:rFonts w:ascii="Abadi" w:hAnsi="Abadi"/>
          <w:b w:val="0"/>
          <w:bCs w:val="0"/>
          <w:sz w:val="21"/>
          <w:szCs w:val="21"/>
        </w:rPr>
      </w:pPr>
    </w:p>
    <w:p w14:paraId="63399804" w14:textId="77777777" w:rsidR="00873DAD" w:rsidRPr="00137105" w:rsidRDefault="00873DAD" w:rsidP="00873DAD">
      <w:pPr>
        <w:pStyle w:val="Textoindependiente"/>
        <w:kinsoku w:val="0"/>
        <w:overflowPunct w:val="0"/>
        <w:ind w:right="82"/>
        <w:jc w:val="center"/>
        <w:rPr>
          <w:rFonts w:ascii="Abadi" w:hAnsi="Abadi"/>
          <w:b w:val="0"/>
          <w:bCs w:val="0"/>
          <w:sz w:val="21"/>
          <w:szCs w:val="21"/>
        </w:rPr>
      </w:pPr>
      <w:proofErr w:type="spellStart"/>
      <w:r w:rsidRPr="00137105">
        <w:rPr>
          <w:rFonts w:ascii="Abadi" w:hAnsi="Abadi"/>
          <w:b w:val="0"/>
          <w:bCs w:val="0"/>
          <w:sz w:val="21"/>
          <w:szCs w:val="21"/>
        </w:rPr>
        <w:t>Dip</w:t>
      </w:r>
      <w:proofErr w:type="spellEnd"/>
      <w:r w:rsidRPr="00137105">
        <w:rPr>
          <w:rFonts w:ascii="Abadi" w:hAnsi="Abadi"/>
          <w:b w:val="0"/>
          <w:bCs w:val="0"/>
          <w:sz w:val="21"/>
          <w:szCs w:val="21"/>
        </w:rPr>
        <w:t>.</w:t>
      </w:r>
      <w:r w:rsidRPr="00137105">
        <w:rPr>
          <w:rFonts w:ascii="Abadi" w:hAnsi="Abadi"/>
          <w:b w:val="0"/>
          <w:bCs w:val="0"/>
          <w:spacing w:val="1"/>
          <w:sz w:val="21"/>
          <w:szCs w:val="21"/>
        </w:rPr>
        <w:t xml:space="preserve"> </w:t>
      </w:r>
      <w:r w:rsidRPr="00137105">
        <w:rPr>
          <w:rFonts w:ascii="Abadi" w:hAnsi="Abadi"/>
          <w:b w:val="0"/>
          <w:bCs w:val="0"/>
          <w:sz w:val="21"/>
          <w:szCs w:val="21"/>
        </w:rPr>
        <w:t>Ruth Noemí</w:t>
      </w:r>
      <w:r w:rsidRPr="00137105">
        <w:rPr>
          <w:rFonts w:ascii="Abadi" w:hAnsi="Abadi"/>
          <w:b w:val="0"/>
          <w:bCs w:val="0"/>
          <w:spacing w:val="1"/>
          <w:sz w:val="21"/>
          <w:szCs w:val="21"/>
        </w:rPr>
        <w:t xml:space="preserve"> </w:t>
      </w:r>
      <w:r w:rsidRPr="00137105">
        <w:rPr>
          <w:rFonts w:ascii="Abadi" w:hAnsi="Abadi"/>
          <w:b w:val="0"/>
          <w:bCs w:val="0"/>
          <w:sz w:val="21"/>
          <w:szCs w:val="21"/>
        </w:rPr>
        <w:t>Tiscareño Agoitia</w:t>
      </w:r>
    </w:p>
    <w:p w14:paraId="3389C37F" w14:textId="77777777" w:rsidR="00873DAD" w:rsidRPr="00137105" w:rsidRDefault="00873DAD" w:rsidP="00873DAD">
      <w:pPr>
        <w:pStyle w:val="Textoindependiente"/>
        <w:kinsoku w:val="0"/>
        <w:overflowPunct w:val="0"/>
        <w:ind w:right="82"/>
        <w:jc w:val="center"/>
        <w:rPr>
          <w:rFonts w:ascii="Abadi" w:hAnsi="Abadi"/>
          <w:b w:val="0"/>
          <w:bCs w:val="0"/>
          <w:sz w:val="21"/>
          <w:szCs w:val="21"/>
        </w:rPr>
      </w:pPr>
      <w:r w:rsidRPr="00137105">
        <w:rPr>
          <w:rFonts w:ascii="Abadi" w:hAnsi="Abadi"/>
          <w:b w:val="0"/>
          <w:bCs w:val="0"/>
          <w:sz w:val="21"/>
          <w:szCs w:val="21"/>
        </w:rPr>
        <w:t>Proponente</w:t>
      </w:r>
    </w:p>
    <w:p w14:paraId="471DA425" w14:textId="77777777" w:rsidR="00873DAD" w:rsidRPr="00137105" w:rsidRDefault="00873DAD" w:rsidP="00873DAD">
      <w:pPr>
        <w:pStyle w:val="Textoindependiente"/>
        <w:kinsoku w:val="0"/>
        <w:overflowPunct w:val="0"/>
        <w:ind w:right="82"/>
        <w:jc w:val="center"/>
        <w:rPr>
          <w:rFonts w:ascii="Abadi" w:hAnsi="Abadi"/>
          <w:b w:val="0"/>
          <w:bCs w:val="0"/>
          <w:sz w:val="21"/>
          <w:szCs w:val="21"/>
        </w:rPr>
      </w:pPr>
      <w:proofErr w:type="spellStart"/>
      <w:r w:rsidRPr="00137105">
        <w:rPr>
          <w:rFonts w:ascii="Abadi" w:hAnsi="Abadi"/>
          <w:b w:val="0"/>
          <w:bCs w:val="0"/>
          <w:sz w:val="21"/>
          <w:szCs w:val="21"/>
        </w:rPr>
        <w:t>Dip</w:t>
      </w:r>
      <w:proofErr w:type="spellEnd"/>
      <w:r w:rsidRPr="00137105">
        <w:rPr>
          <w:rFonts w:ascii="Abadi" w:hAnsi="Abadi"/>
          <w:b w:val="0"/>
          <w:bCs w:val="0"/>
          <w:sz w:val="21"/>
          <w:szCs w:val="21"/>
        </w:rPr>
        <w:t>.</w:t>
      </w:r>
      <w:r w:rsidRPr="00137105">
        <w:rPr>
          <w:rFonts w:ascii="Abadi" w:hAnsi="Abadi"/>
          <w:b w:val="0"/>
          <w:bCs w:val="0"/>
          <w:spacing w:val="1"/>
          <w:sz w:val="21"/>
          <w:szCs w:val="21"/>
        </w:rPr>
        <w:t xml:space="preserve"> </w:t>
      </w:r>
      <w:r w:rsidRPr="00137105">
        <w:rPr>
          <w:rFonts w:ascii="Abadi" w:hAnsi="Abadi"/>
          <w:b w:val="0"/>
          <w:bCs w:val="0"/>
          <w:sz w:val="21"/>
          <w:szCs w:val="21"/>
        </w:rPr>
        <w:t>Alejandro</w:t>
      </w:r>
      <w:r w:rsidRPr="00137105">
        <w:rPr>
          <w:rFonts w:ascii="Abadi" w:hAnsi="Abadi"/>
          <w:b w:val="0"/>
          <w:bCs w:val="0"/>
          <w:spacing w:val="1"/>
          <w:sz w:val="21"/>
          <w:szCs w:val="21"/>
        </w:rPr>
        <w:t xml:space="preserve"> </w:t>
      </w:r>
      <w:r w:rsidRPr="00137105">
        <w:rPr>
          <w:rFonts w:ascii="Abadi" w:hAnsi="Abadi"/>
          <w:b w:val="0"/>
          <w:bCs w:val="0"/>
          <w:sz w:val="21"/>
          <w:szCs w:val="21"/>
        </w:rPr>
        <w:t>Arias</w:t>
      </w:r>
      <w:r w:rsidRPr="00137105">
        <w:rPr>
          <w:rFonts w:ascii="Abadi" w:hAnsi="Abadi"/>
          <w:b w:val="0"/>
          <w:bCs w:val="0"/>
          <w:spacing w:val="-2"/>
          <w:sz w:val="21"/>
          <w:szCs w:val="21"/>
        </w:rPr>
        <w:t xml:space="preserve"> </w:t>
      </w:r>
      <w:proofErr w:type="spellStart"/>
      <w:r w:rsidRPr="00137105">
        <w:rPr>
          <w:rFonts w:ascii="Abadi" w:hAnsi="Abadi"/>
          <w:b w:val="0"/>
          <w:bCs w:val="0"/>
          <w:sz w:val="21"/>
          <w:szCs w:val="21"/>
        </w:rPr>
        <w:t>Avila</w:t>
      </w:r>
      <w:proofErr w:type="spellEnd"/>
    </w:p>
    <w:p w14:paraId="572F0472" w14:textId="77777777" w:rsidR="00873DAD" w:rsidRPr="00137105" w:rsidRDefault="00873DAD" w:rsidP="00873DAD">
      <w:pPr>
        <w:pStyle w:val="Textoindependiente"/>
        <w:kinsoku w:val="0"/>
        <w:overflowPunct w:val="0"/>
        <w:spacing w:before="152"/>
        <w:ind w:right="82"/>
        <w:jc w:val="center"/>
        <w:rPr>
          <w:rFonts w:ascii="Abadi" w:hAnsi="Abadi"/>
          <w:b w:val="0"/>
          <w:bCs w:val="0"/>
          <w:sz w:val="21"/>
          <w:szCs w:val="21"/>
        </w:rPr>
      </w:pPr>
      <w:r w:rsidRPr="00137105">
        <w:rPr>
          <w:rFonts w:ascii="Abadi" w:hAnsi="Abadi"/>
          <w:b w:val="0"/>
          <w:bCs w:val="0"/>
          <w:sz w:val="21"/>
          <w:szCs w:val="21"/>
        </w:rPr>
        <w:t>Suscribiente</w:t>
      </w:r>
    </w:p>
    <w:p w14:paraId="41CA5D8F" w14:textId="77777777" w:rsidR="00873DAD" w:rsidRPr="00137105" w:rsidRDefault="00873DAD" w:rsidP="00873DAD">
      <w:pPr>
        <w:pStyle w:val="Textoindependiente"/>
        <w:kinsoku w:val="0"/>
        <w:overflowPunct w:val="0"/>
        <w:ind w:right="82"/>
        <w:jc w:val="center"/>
        <w:rPr>
          <w:rFonts w:ascii="Abadi" w:hAnsi="Abadi"/>
          <w:b w:val="0"/>
          <w:bCs w:val="0"/>
          <w:sz w:val="21"/>
          <w:szCs w:val="21"/>
        </w:rPr>
      </w:pPr>
      <w:proofErr w:type="spellStart"/>
      <w:r w:rsidRPr="00137105">
        <w:rPr>
          <w:rFonts w:ascii="Abadi" w:hAnsi="Abadi"/>
          <w:b w:val="0"/>
          <w:bCs w:val="0"/>
          <w:sz w:val="21"/>
          <w:szCs w:val="21"/>
        </w:rPr>
        <w:t>Dip</w:t>
      </w:r>
      <w:proofErr w:type="spellEnd"/>
      <w:r w:rsidRPr="00137105">
        <w:rPr>
          <w:rFonts w:ascii="Abadi" w:hAnsi="Abadi"/>
          <w:b w:val="0"/>
          <w:bCs w:val="0"/>
          <w:sz w:val="21"/>
          <w:szCs w:val="21"/>
        </w:rPr>
        <w:t>.</w:t>
      </w:r>
      <w:r w:rsidRPr="00137105">
        <w:rPr>
          <w:rFonts w:ascii="Abadi" w:hAnsi="Abadi"/>
          <w:b w:val="0"/>
          <w:bCs w:val="0"/>
          <w:spacing w:val="1"/>
          <w:sz w:val="21"/>
          <w:szCs w:val="21"/>
        </w:rPr>
        <w:t xml:space="preserve"> </w:t>
      </w:r>
      <w:r w:rsidRPr="00137105">
        <w:rPr>
          <w:rFonts w:ascii="Abadi" w:hAnsi="Abadi"/>
          <w:b w:val="0"/>
          <w:bCs w:val="0"/>
          <w:sz w:val="21"/>
          <w:szCs w:val="21"/>
        </w:rPr>
        <w:t>Gustavo</w:t>
      </w:r>
      <w:r w:rsidRPr="00137105">
        <w:rPr>
          <w:rFonts w:ascii="Abadi" w:hAnsi="Abadi"/>
          <w:b w:val="0"/>
          <w:bCs w:val="0"/>
          <w:spacing w:val="1"/>
          <w:sz w:val="21"/>
          <w:szCs w:val="21"/>
        </w:rPr>
        <w:t xml:space="preserve"> </w:t>
      </w:r>
      <w:r w:rsidRPr="00137105">
        <w:rPr>
          <w:rFonts w:ascii="Abadi" w:hAnsi="Abadi"/>
          <w:b w:val="0"/>
          <w:bCs w:val="0"/>
          <w:sz w:val="21"/>
          <w:szCs w:val="21"/>
        </w:rPr>
        <w:t>Adolfo</w:t>
      </w:r>
      <w:r w:rsidRPr="00137105">
        <w:rPr>
          <w:rFonts w:ascii="Abadi" w:hAnsi="Abadi"/>
          <w:b w:val="0"/>
          <w:bCs w:val="0"/>
          <w:spacing w:val="2"/>
          <w:sz w:val="21"/>
          <w:szCs w:val="21"/>
        </w:rPr>
        <w:t xml:space="preserve"> </w:t>
      </w:r>
      <w:r w:rsidRPr="00137105">
        <w:rPr>
          <w:rFonts w:ascii="Abadi" w:hAnsi="Abadi"/>
          <w:b w:val="0"/>
          <w:bCs w:val="0"/>
          <w:sz w:val="21"/>
          <w:szCs w:val="21"/>
        </w:rPr>
        <w:t>Alfaro</w:t>
      </w:r>
      <w:r w:rsidRPr="00137105">
        <w:rPr>
          <w:rFonts w:ascii="Abadi" w:hAnsi="Abadi"/>
          <w:b w:val="0"/>
          <w:bCs w:val="0"/>
          <w:spacing w:val="1"/>
          <w:sz w:val="21"/>
          <w:szCs w:val="21"/>
        </w:rPr>
        <w:t xml:space="preserve"> </w:t>
      </w:r>
      <w:r w:rsidRPr="00137105">
        <w:rPr>
          <w:rFonts w:ascii="Abadi" w:hAnsi="Abadi"/>
          <w:b w:val="0"/>
          <w:bCs w:val="0"/>
          <w:sz w:val="21"/>
          <w:szCs w:val="21"/>
        </w:rPr>
        <w:t>Reyes</w:t>
      </w:r>
    </w:p>
    <w:p w14:paraId="0B74101E" w14:textId="77777777" w:rsidR="00873DAD" w:rsidRPr="00137105" w:rsidRDefault="00873DAD" w:rsidP="00873DAD">
      <w:pPr>
        <w:pStyle w:val="Textoindependiente"/>
        <w:kinsoku w:val="0"/>
        <w:overflowPunct w:val="0"/>
        <w:ind w:right="82"/>
        <w:jc w:val="center"/>
        <w:rPr>
          <w:rFonts w:ascii="Abadi" w:hAnsi="Abadi"/>
          <w:b w:val="0"/>
          <w:bCs w:val="0"/>
          <w:sz w:val="21"/>
          <w:szCs w:val="21"/>
        </w:rPr>
      </w:pPr>
      <w:r w:rsidRPr="00137105">
        <w:rPr>
          <w:rFonts w:ascii="Abadi" w:hAnsi="Abadi"/>
          <w:b w:val="0"/>
          <w:bCs w:val="0"/>
          <w:sz w:val="21"/>
          <w:szCs w:val="21"/>
        </w:rPr>
        <w:t>Suscribiente</w:t>
      </w:r>
    </w:p>
    <w:p w14:paraId="7E9B0837" w14:textId="77777777" w:rsidR="00873DAD" w:rsidRPr="00137105" w:rsidRDefault="00873DAD" w:rsidP="00873DAD">
      <w:pPr>
        <w:pStyle w:val="Textoindependiente"/>
        <w:kinsoku w:val="0"/>
        <w:overflowPunct w:val="0"/>
        <w:ind w:right="82"/>
        <w:jc w:val="center"/>
        <w:rPr>
          <w:rFonts w:ascii="Abadi" w:hAnsi="Abadi"/>
          <w:b w:val="0"/>
          <w:bCs w:val="0"/>
          <w:sz w:val="21"/>
          <w:szCs w:val="21"/>
        </w:rPr>
      </w:pPr>
    </w:p>
    <w:p w14:paraId="3A9B430C" w14:textId="6E471D3B" w:rsidR="00A46F22" w:rsidRPr="00A46F22" w:rsidRDefault="00192DC8" w:rsidP="00A46F22">
      <w:pPr>
        <w:autoSpaceDE w:val="0"/>
        <w:autoSpaceDN w:val="0"/>
        <w:adjustRightInd w:val="0"/>
        <w:jc w:val="both"/>
        <w:rPr>
          <w:rFonts w:ascii="Abadi" w:hAnsi="Abadi"/>
          <w:sz w:val="21"/>
          <w:szCs w:val="21"/>
        </w:rPr>
      </w:pPr>
      <w:r>
        <w:rPr>
          <w:rFonts w:ascii="Abadi" w:hAnsi="Abadi"/>
          <w:b/>
          <w:bCs/>
          <w:sz w:val="21"/>
          <w:szCs w:val="21"/>
        </w:rPr>
        <w:tab/>
      </w:r>
      <w:r w:rsidR="00A46F22" w:rsidRPr="00A46F22">
        <w:rPr>
          <w:rFonts w:ascii="Abadi" w:hAnsi="Abadi"/>
          <w:b/>
          <w:bCs/>
          <w:sz w:val="21"/>
          <w:szCs w:val="21"/>
        </w:rPr>
        <w:t xml:space="preserve">- La Presidenta.- </w:t>
      </w:r>
      <w:r w:rsidR="00A46F22" w:rsidRPr="00A46F22">
        <w:rPr>
          <w:rFonts w:ascii="Abadi" w:hAnsi="Abadi"/>
          <w:sz w:val="21"/>
          <w:szCs w:val="21"/>
        </w:rPr>
        <w:t>Ahora continuando el siguiente punto del orden del día, se solicita a la diputada Ruth Noemí Tiscareño Agoitia, dar lectura a la propuesta de punto de acuerdo formulada por diputada y diputados integrantes del Grupo Parlamentario del Partido Revolucionario Institucional a efecto de exhortar al titular del Poder Ejecutivo Estatal, Gobernador Diego Sinhue Rodríguez Vallejo para que, en el uso de sus atribuciones, en especial de las señaladas en los artículos 5-Bis y 6 de la Ley del Patrimonio Cultural del Estado de Guanajuato, declare como patrimonio cultural intangible de los guanajuatenses las manifestaciones culturales que por su valor y significado</w:t>
      </w:r>
      <w:r w:rsidR="00A46F22" w:rsidRPr="005F0A65">
        <w:rPr>
          <w:rFonts w:ascii="Abadi" w:hAnsi="Abadi"/>
        </w:rPr>
        <w:t xml:space="preserve"> así como relevancia artística, tradicional, intelectual y lingüística representan el teatro universitario de Guanajuato; la escenificación de los entremeses cervantinos y las representaciones de </w:t>
      </w:r>
      <w:r w:rsidR="00A46F22" w:rsidRPr="00A46F22">
        <w:rPr>
          <w:rFonts w:ascii="Abadi" w:hAnsi="Abadi"/>
          <w:sz w:val="21"/>
          <w:szCs w:val="21"/>
        </w:rPr>
        <w:t xml:space="preserve">los juglares de Guanajuato; para que en el marco del 50 aniversario del Festival Internacional Cervantino se deje un testimonio perenne e indeleble de la contribución de la gente de esta tierra a esta fiesta del espíritu universal y que en consecuencia, dicha declaratoria se publique en el Periódico Oficial del Gobierno del Estado de Guanajuato. </w:t>
      </w:r>
    </w:p>
    <w:p w14:paraId="7274F596" w14:textId="77777777" w:rsidR="00A46F22" w:rsidRPr="00A46F22" w:rsidRDefault="00A46F22" w:rsidP="00A46F22">
      <w:pPr>
        <w:autoSpaceDE w:val="0"/>
        <w:autoSpaceDN w:val="0"/>
        <w:adjustRightInd w:val="0"/>
        <w:jc w:val="both"/>
        <w:rPr>
          <w:rFonts w:ascii="Abadi" w:hAnsi="Abadi"/>
          <w:sz w:val="21"/>
          <w:szCs w:val="21"/>
        </w:rPr>
      </w:pPr>
    </w:p>
    <w:p w14:paraId="7167FE9F" w14:textId="77777777" w:rsidR="00A46F22" w:rsidRPr="00A46F22" w:rsidRDefault="00A46F22" w:rsidP="00A46F22">
      <w:pPr>
        <w:autoSpaceDE w:val="0"/>
        <w:autoSpaceDN w:val="0"/>
        <w:adjustRightInd w:val="0"/>
        <w:jc w:val="both"/>
        <w:rPr>
          <w:rFonts w:ascii="Abadi" w:hAnsi="Abadi"/>
          <w:sz w:val="21"/>
          <w:szCs w:val="21"/>
        </w:rPr>
      </w:pPr>
      <w:r w:rsidRPr="00A46F22">
        <w:rPr>
          <w:rFonts w:ascii="Abadi" w:hAnsi="Abadi"/>
          <w:sz w:val="21"/>
          <w:szCs w:val="21"/>
        </w:rPr>
        <w:t>- Adelante bienvenida.</w:t>
      </w:r>
    </w:p>
    <w:p w14:paraId="1C972476" w14:textId="77777777" w:rsidR="00873DAD" w:rsidRPr="00F2418D" w:rsidRDefault="00873DAD" w:rsidP="00873DAD">
      <w:pPr>
        <w:pStyle w:val="Textoindependiente"/>
        <w:kinsoku w:val="0"/>
        <w:overflowPunct w:val="0"/>
        <w:ind w:left="39"/>
        <w:rPr>
          <w:rFonts w:ascii="Abadi" w:hAnsi="Abadi"/>
          <w:sz w:val="21"/>
          <w:szCs w:val="21"/>
        </w:rPr>
      </w:pPr>
    </w:p>
    <w:p w14:paraId="303436D5" w14:textId="2AAA53EB" w:rsidR="000E6165" w:rsidRDefault="006B1EBB" w:rsidP="00E73ECD">
      <w:pPr>
        <w:jc w:val="both"/>
        <w:rPr>
          <w:rFonts w:ascii="Abadi" w:hAnsi="Abadi"/>
          <w:b/>
          <w:bCs/>
          <w:sz w:val="21"/>
          <w:szCs w:val="21"/>
        </w:rPr>
      </w:pPr>
      <w:r w:rsidRPr="006B1EBB">
        <w:rPr>
          <w:rFonts w:ascii="Abadi" w:hAnsi="Abadi"/>
          <w:b/>
          <w:bCs/>
          <w:sz w:val="21"/>
          <w:szCs w:val="21"/>
        </w:rPr>
        <w:t>(Hace uso de la voz la diputada Ruth Noemí Tiscareño Agoitia, para hablar del punto de acuerdo en comento)</w:t>
      </w:r>
    </w:p>
    <w:p w14:paraId="636229D2" w14:textId="47EB5A1F" w:rsidR="007C7EBF" w:rsidRDefault="007C7EBF" w:rsidP="00E73ECD">
      <w:pPr>
        <w:jc w:val="both"/>
        <w:rPr>
          <w:rFonts w:ascii="Abadi" w:hAnsi="Abadi"/>
          <w:b/>
          <w:bCs/>
          <w:sz w:val="21"/>
          <w:szCs w:val="21"/>
        </w:rPr>
      </w:pPr>
    </w:p>
    <w:p w14:paraId="2AED2244" w14:textId="4FCCEBB5" w:rsidR="007C7EBF" w:rsidRPr="006B1EBB" w:rsidRDefault="007C7EBF" w:rsidP="007C7EBF">
      <w:pPr>
        <w:jc w:val="center"/>
        <w:rPr>
          <w:rFonts w:ascii="Abadi" w:hAnsi="Abadi"/>
          <w:b/>
          <w:bCs/>
          <w:sz w:val="21"/>
          <w:szCs w:val="21"/>
        </w:rPr>
      </w:pPr>
      <w:r>
        <w:rPr>
          <w:rFonts w:ascii="Abadi" w:hAnsi="Abadi"/>
          <w:b/>
          <w:bCs/>
          <w:sz w:val="21"/>
          <w:szCs w:val="21"/>
        </w:rPr>
        <w:t>(Posicionamiento)</w:t>
      </w:r>
    </w:p>
    <w:p w14:paraId="407BB1AD" w14:textId="6AF57B38" w:rsidR="001F64C8" w:rsidRDefault="006C50B4" w:rsidP="008A6A37">
      <w:pPr>
        <w:autoSpaceDE w:val="0"/>
        <w:autoSpaceDN w:val="0"/>
        <w:adjustRightInd w:val="0"/>
        <w:jc w:val="both"/>
        <w:rPr>
          <w:rFonts w:ascii="Abadi" w:hAnsi="Abadi"/>
          <w:b/>
          <w:bCs/>
          <w:sz w:val="21"/>
          <w:szCs w:val="21"/>
        </w:rPr>
      </w:pPr>
      <w:r>
        <w:rPr>
          <w:noProof/>
        </w:rPr>
        <w:drawing>
          <wp:anchor distT="0" distB="0" distL="114300" distR="114300" simplePos="0" relativeHeight="251662336" behindDoc="0" locked="0" layoutInCell="1" allowOverlap="1" wp14:anchorId="0EEE53EC" wp14:editId="3A76490C">
            <wp:simplePos x="0" y="0"/>
            <wp:positionH relativeFrom="column">
              <wp:posOffset>295910</wp:posOffset>
            </wp:positionH>
            <wp:positionV relativeFrom="paragraph">
              <wp:posOffset>343535</wp:posOffset>
            </wp:positionV>
            <wp:extent cx="1952625" cy="1056640"/>
            <wp:effectExtent l="514350" t="95250" r="104775" b="14351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t="-1" b="3740"/>
                    <a:stretch/>
                  </pic:blipFill>
                  <pic:spPr bwMode="auto">
                    <a:xfrm>
                      <a:off x="0" y="0"/>
                      <a:ext cx="1952625" cy="1056640"/>
                    </a:xfrm>
                    <a:prstGeom prst="rect">
                      <a:avLst/>
                    </a:prstGeom>
                    <a:solidFill>
                      <a:srgbClr val="FFFFFF">
                        <a:shade val="85000"/>
                      </a:srgbClr>
                    </a:solidFill>
                    <a:ln w="88900" cap="sq">
                      <a:solidFill>
                        <a:srgbClr val="FFFFFF"/>
                      </a:solidFill>
                      <a:miter lim="800000"/>
                    </a:ln>
                    <a:effectLst>
                      <a:outerShdw blurRad="76200" dir="13500000" sy="23000" kx="1200000" algn="br" rotWithShape="0">
                        <a:prstClr val="black">
                          <a:alpha val="20000"/>
                        </a:prst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183046C4" w14:textId="7C58850F" w:rsidR="00A46F22" w:rsidRDefault="00A46F22" w:rsidP="008A6A37">
      <w:pPr>
        <w:autoSpaceDE w:val="0"/>
        <w:autoSpaceDN w:val="0"/>
        <w:adjustRightInd w:val="0"/>
        <w:jc w:val="both"/>
        <w:rPr>
          <w:rFonts w:ascii="Abadi" w:hAnsi="Abadi"/>
          <w:b/>
          <w:bCs/>
          <w:sz w:val="21"/>
          <w:szCs w:val="21"/>
        </w:rPr>
      </w:pPr>
    </w:p>
    <w:p w14:paraId="73B8BCC9" w14:textId="66850D66" w:rsidR="007C7EBF" w:rsidRDefault="007C7EBF" w:rsidP="008A6A37">
      <w:pPr>
        <w:autoSpaceDE w:val="0"/>
        <w:autoSpaceDN w:val="0"/>
        <w:adjustRightInd w:val="0"/>
        <w:jc w:val="both"/>
        <w:rPr>
          <w:rFonts w:ascii="Abadi" w:hAnsi="Abadi"/>
          <w:b/>
          <w:bCs/>
          <w:sz w:val="21"/>
          <w:szCs w:val="21"/>
        </w:rPr>
      </w:pPr>
    </w:p>
    <w:p w14:paraId="2D2B3240" w14:textId="26A161C3" w:rsidR="008A6A37" w:rsidRPr="008A6A37" w:rsidRDefault="008A6A37" w:rsidP="008A6A37">
      <w:pPr>
        <w:autoSpaceDE w:val="0"/>
        <w:autoSpaceDN w:val="0"/>
        <w:adjustRightInd w:val="0"/>
        <w:jc w:val="both"/>
        <w:rPr>
          <w:rFonts w:ascii="Abadi" w:hAnsi="Abadi"/>
          <w:b/>
          <w:bCs/>
          <w:sz w:val="21"/>
          <w:szCs w:val="21"/>
        </w:rPr>
      </w:pPr>
      <w:r w:rsidRPr="008A6A37">
        <w:rPr>
          <w:rFonts w:ascii="Abadi" w:hAnsi="Abadi"/>
          <w:b/>
          <w:bCs/>
          <w:sz w:val="21"/>
          <w:szCs w:val="21"/>
        </w:rPr>
        <w:t xml:space="preserve">- Diputada Ruth Noemí Tiscareño Agoitia </w:t>
      </w:r>
      <w:r w:rsidR="001F64C8">
        <w:rPr>
          <w:rFonts w:ascii="Abadi" w:hAnsi="Abadi"/>
          <w:b/>
          <w:bCs/>
          <w:sz w:val="21"/>
          <w:szCs w:val="21"/>
        </w:rPr>
        <w:t>-</w:t>
      </w:r>
    </w:p>
    <w:p w14:paraId="6D337AF1" w14:textId="77777777" w:rsidR="008A6A37" w:rsidRPr="008A6A37" w:rsidRDefault="008A6A37" w:rsidP="008A6A37">
      <w:pPr>
        <w:autoSpaceDE w:val="0"/>
        <w:autoSpaceDN w:val="0"/>
        <w:adjustRightInd w:val="0"/>
        <w:jc w:val="both"/>
        <w:rPr>
          <w:rFonts w:ascii="Helvetica" w:hAnsi="Helvetica"/>
          <w:color w:val="333333"/>
          <w:sz w:val="21"/>
          <w:szCs w:val="21"/>
          <w:shd w:val="clear" w:color="auto" w:fill="FFFFFF"/>
        </w:rPr>
      </w:pPr>
    </w:p>
    <w:p w14:paraId="6B006A81" w14:textId="6581CE31" w:rsidR="008A6A37" w:rsidRDefault="008A6A37" w:rsidP="008A6A37">
      <w:pPr>
        <w:autoSpaceDE w:val="0"/>
        <w:autoSpaceDN w:val="0"/>
        <w:adjustRightInd w:val="0"/>
        <w:jc w:val="both"/>
        <w:rPr>
          <w:rFonts w:ascii="Abadi" w:hAnsi="Abadi"/>
          <w:sz w:val="21"/>
          <w:szCs w:val="21"/>
        </w:rPr>
      </w:pPr>
      <w:r w:rsidRPr="008A6A37">
        <w:rPr>
          <w:rFonts w:ascii="Abadi" w:hAnsi="Abadi"/>
          <w:sz w:val="21"/>
          <w:szCs w:val="21"/>
        </w:rPr>
        <w:t>- Muchas gracias Presidenta con el permiso y con el permiso de mis compañeras y compañeros diputados y de los medios de comunicación que hoy nos acompañan así como de las personas que de manera presencial y de las que lo hacen a través de los medios digitales.</w:t>
      </w:r>
    </w:p>
    <w:p w14:paraId="3FD00910" w14:textId="77777777" w:rsidR="008A6A37" w:rsidRPr="008A6A37" w:rsidRDefault="008A6A37" w:rsidP="008A6A37">
      <w:pPr>
        <w:autoSpaceDE w:val="0"/>
        <w:autoSpaceDN w:val="0"/>
        <w:adjustRightInd w:val="0"/>
        <w:jc w:val="both"/>
        <w:rPr>
          <w:rFonts w:ascii="Abadi" w:hAnsi="Abadi"/>
          <w:sz w:val="21"/>
          <w:szCs w:val="21"/>
        </w:rPr>
      </w:pPr>
    </w:p>
    <w:p w14:paraId="0A02D9EB" w14:textId="4E2D67C0" w:rsidR="008A6A37" w:rsidRDefault="008A6A37" w:rsidP="008A6A37">
      <w:pPr>
        <w:autoSpaceDE w:val="0"/>
        <w:autoSpaceDN w:val="0"/>
        <w:adjustRightInd w:val="0"/>
        <w:jc w:val="both"/>
        <w:rPr>
          <w:rFonts w:ascii="Abadi" w:hAnsi="Abadi"/>
          <w:sz w:val="21"/>
          <w:szCs w:val="21"/>
        </w:rPr>
      </w:pPr>
      <w:r w:rsidRPr="008A6A37">
        <w:rPr>
          <w:rFonts w:ascii="Abadi" w:hAnsi="Abadi"/>
          <w:sz w:val="21"/>
          <w:szCs w:val="21"/>
        </w:rPr>
        <w:t>- Muy buen día tengan todos ustedes me permito exponer el siguiente punto de acuerdo conforme a las siguientes consideraciones la cultura es la memoria del pueblo es la conciencia colectiva de la continuidad histórica es el modo de pensar y de vivir «</w:t>
      </w:r>
      <w:proofErr w:type="spellStart"/>
      <w:r w:rsidRPr="008A6A37">
        <w:rPr>
          <w:rFonts w:ascii="Abadi" w:hAnsi="Abadi"/>
          <w:sz w:val="21"/>
          <w:szCs w:val="21"/>
        </w:rPr>
        <w:t>Milan</w:t>
      </w:r>
      <w:proofErr w:type="spellEnd"/>
      <w:r w:rsidRPr="008A6A37">
        <w:rPr>
          <w:rFonts w:ascii="Abadi" w:hAnsi="Abadi"/>
          <w:sz w:val="21"/>
          <w:szCs w:val="21"/>
        </w:rPr>
        <w:t xml:space="preserve"> Kundera» hablar de cultura referirse al conjunto de bienes materiales y espirituales de un grupo social que se transmiten de generación en generación a Fin de orientar las prácticas individuales y colectivas su expresión incluye entre otras cosas procesos modos de vida costumbres tradiciones hábitos valores patrones herramientas y de manera muy señalada conocimiento cada cultura es una versión del mundo una particular con cosmovisión como respuesta a la realidad que vive el grupo social toda cultura vista de esta manera se conforma por un conjunto de elementos básicos de entre los que podemos destacar los siguientes en la elementos cognitivos creencias valores normas y un sistema de signos y símbolos y esos elementos tienen expresiones materiales e inmateriales también denominadas espirituales y algunas de las expresiones más significativas de las manifestaciones culturales de tipo inmaterial son los sistemas de valores </w:t>
      </w:r>
      <w:r w:rsidRPr="008A6A37">
        <w:rPr>
          <w:rFonts w:ascii="Abadi" w:hAnsi="Abadi"/>
          <w:sz w:val="21"/>
          <w:szCs w:val="21"/>
        </w:rPr>
        <w:lastRenderedPageBreak/>
        <w:t>y creencias así como las expresiones artísticas y folkloricas que testimonian la cosmovisión de una comunidad.</w:t>
      </w:r>
    </w:p>
    <w:p w14:paraId="3EF2039F" w14:textId="77777777" w:rsidR="008A6A37" w:rsidRPr="008A6A37" w:rsidRDefault="008A6A37" w:rsidP="008A6A37">
      <w:pPr>
        <w:autoSpaceDE w:val="0"/>
        <w:autoSpaceDN w:val="0"/>
        <w:adjustRightInd w:val="0"/>
        <w:jc w:val="both"/>
        <w:rPr>
          <w:rFonts w:ascii="Abadi" w:hAnsi="Abadi"/>
          <w:sz w:val="21"/>
          <w:szCs w:val="21"/>
        </w:rPr>
      </w:pPr>
    </w:p>
    <w:p w14:paraId="2A6EB403" w14:textId="001203EE" w:rsidR="008A6A37" w:rsidRDefault="008A6A37" w:rsidP="008A6A37">
      <w:pPr>
        <w:autoSpaceDE w:val="0"/>
        <w:autoSpaceDN w:val="0"/>
        <w:adjustRightInd w:val="0"/>
        <w:jc w:val="both"/>
        <w:rPr>
          <w:rFonts w:ascii="Abadi" w:hAnsi="Abadi"/>
          <w:sz w:val="21"/>
          <w:szCs w:val="21"/>
        </w:rPr>
      </w:pPr>
      <w:r w:rsidRPr="008A6A37">
        <w:rPr>
          <w:rFonts w:ascii="Abadi" w:hAnsi="Abadi"/>
          <w:sz w:val="21"/>
          <w:szCs w:val="21"/>
        </w:rPr>
        <w:t>- Su valía, en su valía, radica el valor es decir en la importancia de preservar esas expresiones como un símbolo inequívoco de identidad de sentido de pertenencia y de orgullo a una comunidad y así en este marco esta iniciativa pretende celebrar los frutos que ha dado la semilla cultivada por decenas de guanajuatenses para resaltar en algo que hoy es referente universal y sinónimo de una fiesta para el alma y que sin duda frente a las actuales crisis la cultura nos brinda un minuto de renacimiento para el alma este año es de oro y platino en el 2022 el festival cervantino que hoy es una manifestación de impacto mundial cumple 50 años aniversario de oro pero que en medio de su internacionalización conserva su arraigo a esta Tierra y no deja de estar anclado a sus orígenes pues nunca se entendería sin referencia a guanajuato sin alardear de su origen universitario y de su nacimiento en la plaza de San Roque por el festival guanajuato es capital cervantina de américa pero el festival tiene esencia por los guanajuatenses que han participado en el proceso de desarrollo sin importar si aquí nacieron o solo por amor aquí se arraigaron pero a la par celebramos 70 años del del teatro universitario fenómeno de gran trascendencia y sin el cual nuestro festival sería inimaginable que sólo fue posible al impulso del entonces rector don Antonio Torres Gómez hecho que se vio catapultado por la llegada a esta capital a instancias de don Enrique Ruelas, hidalguense de origen pero guanajuatense por propia decisión, de un puñado de jóvenes literatos españoles exiliados republicanos como Luis Villoro Pedro Garfias y Luis Ríos</w:t>
      </w:r>
      <w:r>
        <w:rPr>
          <w:rFonts w:ascii="Abadi" w:hAnsi="Abadi"/>
          <w:sz w:val="21"/>
          <w:szCs w:val="21"/>
        </w:rPr>
        <w:t>.</w:t>
      </w:r>
      <w:r w:rsidRPr="008A6A37">
        <w:rPr>
          <w:rFonts w:ascii="Abadi" w:hAnsi="Abadi"/>
          <w:sz w:val="21"/>
          <w:szCs w:val="21"/>
        </w:rPr>
        <w:t xml:space="preserve"> </w:t>
      </w:r>
    </w:p>
    <w:p w14:paraId="6B784593" w14:textId="77777777" w:rsidR="008A6A37" w:rsidRPr="008A6A37" w:rsidRDefault="008A6A37" w:rsidP="008A6A37">
      <w:pPr>
        <w:autoSpaceDE w:val="0"/>
        <w:autoSpaceDN w:val="0"/>
        <w:adjustRightInd w:val="0"/>
        <w:jc w:val="both"/>
        <w:rPr>
          <w:rFonts w:ascii="Abadi" w:hAnsi="Abadi"/>
          <w:sz w:val="21"/>
          <w:szCs w:val="21"/>
        </w:rPr>
      </w:pPr>
    </w:p>
    <w:p w14:paraId="73FC8DEF" w14:textId="7852E4AA" w:rsidR="008A6A37" w:rsidRDefault="008A6A37" w:rsidP="008A6A37">
      <w:pPr>
        <w:autoSpaceDE w:val="0"/>
        <w:autoSpaceDN w:val="0"/>
        <w:adjustRightInd w:val="0"/>
        <w:jc w:val="both"/>
        <w:rPr>
          <w:rFonts w:ascii="Abadi" w:hAnsi="Abadi"/>
          <w:sz w:val="21"/>
          <w:szCs w:val="21"/>
        </w:rPr>
      </w:pPr>
      <w:r w:rsidRPr="008A6A37">
        <w:rPr>
          <w:rFonts w:ascii="Abadi" w:hAnsi="Abadi"/>
          <w:sz w:val="21"/>
          <w:szCs w:val="21"/>
        </w:rPr>
        <w:t xml:space="preserve">- En ese histórico 1952 que marcó el regreso de Enrique Ruelas a guanajuato después de realizar estudios en la UNAM retomó no sólo su amistad con personajes clave para consolidar el proyecto escénico como don Antonio Trueba Olivares y don Armando Olivares Carrillo sino como en sus años mozos volvió a los cafés locales para garabatear libretos de teatro y fue la falta de divertimento y el amor a las letras lo que convirtió el teatro en una opción de la ciudad en la que para entonces no había mucho que hacer estudiantes profesores y egresados de la </w:t>
      </w:r>
      <w:r w:rsidRPr="008A6A37">
        <w:rPr>
          <w:rFonts w:ascii="Abadi" w:hAnsi="Abadi"/>
          <w:sz w:val="21"/>
          <w:szCs w:val="21"/>
        </w:rPr>
        <w:t xml:space="preserve">carrera de derecho acompañados de los inscritos en la naciente carrera de letras españolas y de filosofía junto a los transterrados regaron el amor por la lengua castellana y liderados por Enrique Ruelas impulsaron fuerzas desde los cafés para impulsar una querencia que dio origen a los entremeses cervantinos y a la formación de los juglares de guanajuato la escenificación de las estampas del quijote bajo la dirección de Ruelas en ese idílico año reclutó como actores iconos del teatro universitario a Joaquín «el flaco Arias» Antonio de la pompa y pompa así como José pepe Araujo son las semilla de los entremeses cervantinos y de la recreación de ese tipo de comedia medieval que caracteriza a la </w:t>
      </w:r>
      <w:proofErr w:type="spellStart"/>
      <w:r w:rsidRPr="008A6A37">
        <w:rPr>
          <w:rFonts w:ascii="Abadi" w:hAnsi="Abadi"/>
          <w:sz w:val="21"/>
          <w:szCs w:val="21"/>
        </w:rPr>
        <w:t>junclaría</w:t>
      </w:r>
      <w:proofErr w:type="spellEnd"/>
      <w:r w:rsidRPr="008A6A37">
        <w:rPr>
          <w:rFonts w:ascii="Abadi" w:hAnsi="Abadi"/>
          <w:sz w:val="21"/>
          <w:szCs w:val="21"/>
        </w:rPr>
        <w:t xml:space="preserve">,  y que sólo han sido posibles por la magia que imprime guanajuato y  sus inigualables escenarios estas son obras de la diversidad social y del placer cultural donde lo mismo han participado las y los habitantes de la ciudad que quienes llegaron para integrarse y amarla obreros amas de casa profesionistas maestros estudiantes hicieron de San Roque y de las otras plazas de guanajuato una fiesta de la creación e identidad guanajuatense muy señaladamente dando vida a la obra del «manco de </w:t>
      </w:r>
      <w:proofErr w:type="spellStart"/>
      <w:r w:rsidRPr="008A6A37">
        <w:rPr>
          <w:rFonts w:ascii="Abadi" w:hAnsi="Abadi"/>
          <w:sz w:val="21"/>
          <w:szCs w:val="21"/>
        </w:rPr>
        <w:t>lepanto</w:t>
      </w:r>
      <w:proofErr w:type="spellEnd"/>
      <w:r w:rsidRPr="008A6A37">
        <w:rPr>
          <w:rFonts w:ascii="Abadi" w:hAnsi="Abadi"/>
          <w:sz w:val="21"/>
          <w:szCs w:val="21"/>
        </w:rPr>
        <w:t xml:space="preserve">» </w:t>
      </w:r>
    </w:p>
    <w:p w14:paraId="1F1B4545" w14:textId="77777777" w:rsidR="008A6A37" w:rsidRPr="008A6A37" w:rsidRDefault="008A6A37" w:rsidP="008A6A37">
      <w:pPr>
        <w:autoSpaceDE w:val="0"/>
        <w:autoSpaceDN w:val="0"/>
        <w:adjustRightInd w:val="0"/>
        <w:jc w:val="both"/>
        <w:rPr>
          <w:rFonts w:ascii="Abadi" w:hAnsi="Abadi"/>
          <w:sz w:val="21"/>
          <w:szCs w:val="21"/>
        </w:rPr>
      </w:pPr>
    </w:p>
    <w:p w14:paraId="3ADE0887" w14:textId="356F2FF6" w:rsidR="008A6A37" w:rsidRDefault="008A6A37" w:rsidP="008A6A37">
      <w:pPr>
        <w:autoSpaceDE w:val="0"/>
        <w:autoSpaceDN w:val="0"/>
        <w:adjustRightInd w:val="0"/>
        <w:jc w:val="both"/>
        <w:rPr>
          <w:rFonts w:ascii="Abadi" w:hAnsi="Abadi"/>
          <w:sz w:val="21"/>
          <w:szCs w:val="21"/>
        </w:rPr>
      </w:pPr>
      <w:r w:rsidRPr="008A6A37">
        <w:rPr>
          <w:rFonts w:ascii="Abadi" w:hAnsi="Abadi"/>
          <w:sz w:val="21"/>
          <w:szCs w:val="21"/>
        </w:rPr>
        <w:t>- Ahí iniciaba el largo pero hoy coronado y muy loado camino cervantino en cuevano este 2022 festeja el FIT de oro los 50 años de los juglares de guanajuato los 70 de la formación del teatro universitario y en los albores conmemorar el próximo mes de febrero el aniversario 70 de la primera escenificación de los entremeses cervantinos.</w:t>
      </w:r>
    </w:p>
    <w:p w14:paraId="058FCA5C" w14:textId="77777777" w:rsidR="008A6A37" w:rsidRPr="008A6A37" w:rsidRDefault="008A6A37" w:rsidP="008A6A37">
      <w:pPr>
        <w:autoSpaceDE w:val="0"/>
        <w:autoSpaceDN w:val="0"/>
        <w:adjustRightInd w:val="0"/>
        <w:jc w:val="both"/>
        <w:rPr>
          <w:rFonts w:ascii="Abadi" w:hAnsi="Abadi"/>
          <w:sz w:val="21"/>
          <w:szCs w:val="21"/>
        </w:rPr>
      </w:pPr>
    </w:p>
    <w:p w14:paraId="72FA02E0" w14:textId="45559173" w:rsidR="008A6A37" w:rsidRDefault="008A6A37" w:rsidP="008A6A37">
      <w:pPr>
        <w:autoSpaceDE w:val="0"/>
        <w:autoSpaceDN w:val="0"/>
        <w:adjustRightInd w:val="0"/>
        <w:jc w:val="both"/>
        <w:rPr>
          <w:rFonts w:ascii="Abadi" w:hAnsi="Abadi"/>
          <w:sz w:val="21"/>
          <w:szCs w:val="21"/>
        </w:rPr>
      </w:pPr>
      <w:r w:rsidRPr="008A6A37">
        <w:rPr>
          <w:rFonts w:ascii="Abadi" w:hAnsi="Abadi"/>
          <w:sz w:val="21"/>
          <w:szCs w:val="21"/>
        </w:rPr>
        <w:t xml:space="preserve">- Hoy a 50 años de su creación el «Festival Cervantino» es un festejo de Reconocimiento internacional que brilla con luz propia en el mundo de la cultura las artes y las letras hispánicas pero él mismo no se explicaría sin la fundación del teatro universitario origen de la puesta en escena de los entremeses cervantinos y la toma de las calles y plazas por el festival no se entiende sin la escenificación de los juglares de guanajuato que son la apuesta por esencia de hacer de las plazas y de las calles de la capital un escenario la expresión de un amor por </w:t>
      </w:r>
      <w:proofErr w:type="spellStart"/>
      <w:r w:rsidRPr="008A6A37">
        <w:rPr>
          <w:rFonts w:ascii="Abadi" w:hAnsi="Abadi"/>
          <w:sz w:val="21"/>
          <w:szCs w:val="21"/>
        </w:rPr>
        <w:t>callejonear</w:t>
      </w:r>
      <w:proofErr w:type="spellEnd"/>
      <w:r w:rsidRPr="008A6A37">
        <w:rPr>
          <w:rFonts w:ascii="Abadi" w:hAnsi="Abadi"/>
          <w:sz w:val="21"/>
          <w:szCs w:val="21"/>
        </w:rPr>
        <w:t>.</w:t>
      </w:r>
    </w:p>
    <w:p w14:paraId="7EB9B55A" w14:textId="77777777" w:rsidR="008A6A37" w:rsidRPr="008A6A37" w:rsidRDefault="008A6A37" w:rsidP="008A6A37">
      <w:pPr>
        <w:autoSpaceDE w:val="0"/>
        <w:autoSpaceDN w:val="0"/>
        <w:adjustRightInd w:val="0"/>
        <w:jc w:val="both"/>
        <w:rPr>
          <w:rFonts w:ascii="Abadi" w:hAnsi="Abadi"/>
          <w:sz w:val="21"/>
          <w:szCs w:val="21"/>
        </w:rPr>
      </w:pPr>
    </w:p>
    <w:p w14:paraId="7C4D316D" w14:textId="6D9AC2C8" w:rsidR="008A6A37" w:rsidRDefault="008A6A37" w:rsidP="008A6A37">
      <w:pPr>
        <w:autoSpaceDE w:val="0"/>
        <w:autoSpaceDN w:val="0"/>
        <w:adjustRightInd w:val="0"/>
        <w:jc w:val="both"/>
        <w:rPr>
          <w:rFonts w:ascii="Abadi" w:hAnsi="Abadi"/>
          <w:sz w:val="21"/>
          <w:szCs w:val="21"/>
        </w:rPr>
      </w:pPr>
      <w:r w:rsidRPr="008A6A37">
        <w:rPr>
          <w:rFonts w:ascii="Abadi" w:hAnsi="Abadi"/>
          <w:sz w:val="21"/>
          <w:szCs w:val="21"/>
        </w:rPr>
        <w:t xml:space="preserve">- </w:t>
      </w:r>
      <w:proofErr w:type="spellStart"/>
      <w:r w:rsidRPr="008A6A37">
        <w:rPr>
          <w:rFonts w:ascii="Abadi" w:hAnsi="Abadi"/>
          <w:sz w:val="21"/>
          <w:szCs w:val="21"/>
        </w:rPr>
        <w:t>El</w:t>
      </w:r>
      <w:proofErr w:type="spellEnd"/>
      <w:r w:rsidRPr="008A6A37">
        <w:rPr>
          <w:rFonts w:ascii="Abadi" w:hAnsi="Abadi"/>
          <w:sz w:val="21"/>
          <w:szCs w:val="21"/>
        </w:rPr>
        <w:t xml:space="preserve"> es el teatro universitario la representación de los entremeses cervantinos y los juglares de guanajuato están indisolublemente ligados a los personajes de esta Tierra su devenir no </w:t>
      </w:r>
      <w:r w:rsidRPr="008A6A37">
        <w:rPr>
          <w:rFonts w:ascii="Abadi" w:hAnsi="Abadi"/>
          <w:sz w:val="21"/>
          <w:szCs w:val="21"/>
        </w:rPr>
        <w:lastRenderedPageBreak/>
        <w:t xml:space="preserve">se explica sin los nombres de Enrique Ruelas, Eugenio Trueba, Armando Olivares, Antonio Torres Gómez, Miguel Sabido el «flaco Arias» pepe Araujo, Enrique Hagen, Eulalio Ferrer, Virgilio Fernández y aquí quiero hacer un paréntesis Isauro Rionda padre de nuestra Presidenta del Congreso, Francisco Caballero, Primo Lara, Gloria </w:t>
      </w:r>
      <w:proofErr w:type="spellStart"/>
      <w:r w:rsidRPr="008A6A37">
        <w:rPr>
          <w:rFonts w:ascii="Abadi" w:hAnsi="Abadi"/>
          <w:sz w:val="21"/>
          <w:szCs w:val="21"/>
        </w:rPr>
        <w:t>Avila</w:t>
      </w:r>
      <w:proofErr w:type="spellEnd"/>
      <w:r w:rsidRPr="008A6A37">
        <w:rPr>
          <w:rFonts w:ascii="Abadi" w:hAnsi="Abadi"/>
          <w:sz w:val="21"/>
          <w:szCs w:val="21"/>
        </w:rPr>
        <w:t xml:space="preserve">, </w:t>
      </w:r>
      <w:proofErr w:type="spellStart"/>
      <w:r w:rsidRPr="008A6A37">
        <w:rPr>
          <w:rFonts w:ascii="Abadi" w:hAnsi="Abadi"/>
          <w:sz w:val="21"/>
          <w:szCs w:val="21"/>
        </w:rPr>
        <w:t>Lety</w:t>
      </w:r>
      <w:proofErr w:type="spellEnd"/>
      <w:r w:rsidRPr="008A6A37">
        <w:rPr>
          <w:rFonts w:ascii="Abadi" w:hAnsi="Abadi"/>
          <w:sz w:val="21"/>
          <w:szCs w:val="21"/>
        </w:rPr>
        <w:t xml:space="preserve"> Villagómez, Antonio de la Pompa Luis Villoro, la familia Vázquez Nieto en especial Isabel y Pedro, Hugo Gamboa Brones y Arturo Gutiérrez Márquez, en el curso de estos ilustres guanajuatenses es el alma que preserva y mantiene vivo para deleite de los guanajuatenses esta manifestación cultural muy propia de guanajuato las contribuciones de las y los guanajuatenses al festival como una particular herencia cultural cervantina es lo que motiva esta intervención para solicitar respetuosamente al gobernador del estado en términos de lo dispuesto en el artículo quinto bis de la ley del patrimonio cultural del estado de guanajuato a que declare como patrimonio cultural intangible de los guanajuatenses esas manifestaciones culturales que conocemos como el teatro universitario de guanajuato la representación de los entremeses cervantinos en San Roque y la escenificación de los juglares de guanajuato.</w:t>
      </w:r>
    </w:p>
    <w:p w14:paraId="5B1164D1" w14:textId="7616CD5B" w:rsidR="008A6A37" w:rsidRPr="008A6A37" w:rsidRDefault="008A6A37" w:rsidP="008A6A37">
      <w:pPr>
        <w:autoSpaceDE w:val="0"/>
        <w:autoSpaceDN w:val="0"/>
        <w:adjustRightInd w:val="0"/>
        <w:jc w:val="both"/>
        <w:rPr>
          <w:rFonts w:ascii="Abadi" w:hAnsi="Abadi"/>
          <w:sz w:val="21"/>
          <w:szCs w:val="21"/>
        </w:rPr>
      </w:pPr>
    </w:p>
    <w:p w14:paraId="386E0BB9" w14:textId="01B430DE" w:rsidR="008A6A37" w:rsidRDefault="008A6A37" w:rsidP="008A6A37">
      <w:pPr>
        <w:autoSpaceDE w:val="0"/>
        <w:autoSpaceDN w:val="0"/>
        <w:adjustRightInd w:val="0"/>
        <w:jc w:val="both"/>
        <w:rPr>
          <w:rFonts w:ascii="Abadi" w:hAnsi="Abadi"/>
          <w:sz w:val="21"/>
          <w:szCs w:val="21"/>
        </w:rPr>
      </w:pPr>
      <w:r w:rsidRPr="008A6A37">
        <w:rPr>
          <w:rFonts w:ascii="Abadi" w:hAnsi="Abadi"/>
          <w:sz w:val="21"/>
          <w:szCs w:val="21"/>
        </w:rPr>
        <w:t>- Por lo anteriormente expuesto para el Grupo Parlamentario del Partido Revolucionario Institucional es de capital importancia el buscar preservar estas expresiones culturales que son signos de identidad como parte del patrimonio eterno de los guanajuatenses pues para el PRI la riqueza más grande que tiene México es su riqueza cultural nuestras tradiciones porque nuestras cultura nos da identidad nos da arraigo y por ello promovemos se impulsen y fortalezcan los principios valores y tradiciones que identifican nuestra rica herencia de tradición milenaria por lo que ponemos a su consideración esta propuesta de punto de acuerdo en los términos en que para el orden del día de esta sesión previamente se había registrado.</w:t>
      </w:r>
    </w:p>
    <w:p w14:paraId="165B4C80" w14:textId="733E5FBA" w:rsidR="008A6A37" w:rsidRPr="008A6A37" w:rsidRDefault="008A6A37" w:rsidP="008A6A37">
      <w:pPr>
        <w:autoSpaceDE w:val="0"/>
        <w:autoSpaceDN w:val="0"/>
        <w:adjustRightInd w:val="0"/>
        <w:jc w:val="both"/>
        <w:rPr>
          <w:rFonts w:ascii="Abadi" w:hAnsi="Abadi"/>
          <w:sz w:val="21"/>
          <w:szCs w:val="21"/>
        </w:rPr>
      </w:pPr>
    </w:p>
    <w:p w14:paraId="70C48C0D" w14:textId="4F0E353B" w:rsidR="008A6A37" w:rsidRDefault="008A6A37" w:rsidP="008A6A37">
      <w:pPr>
        <w:autoSpaceDE w:val="0"/>
        <w:autoSpaceDN w:val="0"/>
        <w:adjustRightInd w:val="0"/>
        <w:jc w:val="both"/>
        <w:rPr>
          <w:rFonts w:ascii="Abadi" w:hAnsi="Abadi"/>
          <w:sz w:val="21"/>
          <w:szCs w:val="21"/>
        </w:rPr>
      </w:pPr>
      <w:r w:rsidRPr="008A6A37">
        <w:rPr>
          <w:rFonts w:ascii="Abadi" w:hAnsi="Abadi"/>
          <w:sz w:val="21"/>
          <w:szCs w:val="21"/>
        </w:rPr>
        <w:t xml:space="preserve">- Sólo antes de concluir esta intervención deseo participarles de esta fiesta del espíritu y hacerles una atenta invitación para que en punto de las 13:00 de hoy nos acompañen a ver unas estampas de los juglares de guanajuato en el vestíbulo de este palacio legislativo mucho agradeceré su presencia seamos generosos pues como decía Antonio </w:t>
      </w:r>
      <w:r w:rsidRPr="008A6A37">
        <w:rPr>
          <w:rFonts w:ascii="Abadi" w:hAnsi="Abadi"/>
          <w:sz w:val="21"/>
          <w:szCs w:val="21"/>
        </w:rPr>
        <w:t>Machado «en cuestiones de cultura y de saber sólo se pierde lo que se guarda» y «sólo se gana lo que se da».</w:t>
      </w:r>
    </w:p>
    <w:p w14:paraId="61DFF400" w14:textId="6646F2BF" w:rsidR="008A6A37" w:rsidRPr="008A6A37" w:rsidRDefault="008A6A37" w:rsidP="008A6A37">
      <w:pPr>
        <w:autoSpaceDE w:val="0"/>
        <w:autoSpaceDN w:val="0"/>
        <w:adjustRightInd w:val="0"/>
        <w:jc w:val="both"/>
        <w:rPr>
          <w:rFonts w:ascii="Abadi" w:hAnsi="Abadi"/>
          <w:sz w:val="21"/>
          <w:szCs w:val="21"/>
        </w:rPr>
      </w:pPr>
    </w:p>
    <w:p w14:paraId="3F3DB261" w14:textId="1E61E04C" w:rsidR="008A6A37" w:rsidRDefault="008A6A37" w:rsidP="008A6A37">
      <w:pPr>
        <w:autoSpaceDE w:val="0"/>
        <w:autoSpaceDN w:val="0"/>
        <w:adjustRightInd w:val="0"/>
        <w:jc w:val="both"/>
        <w:rPr>
          <w:rFonts w:ascii="Abadi" w:hAnsi="Abadi"/>
          <w:sz w:val="21"/>
          <w:szCs w:val="21"/>
        </w:rPr>
      </w:pPr>
      <w:r w:rsidRPr="008A6A37">
        <w:rPr>
          <w:rFonts w:ascii="Abadi" w:hAnsi="Abadi"/>
          <w:sz w:val="21"/>
          <w:szCs w:val="21"/>
        </w:rPr>
        <w:t>- Es cuánto Presidente</w:t>
      </w:r>
      <w:r w:rsidR="00624D1D">
        <w:rPr>
          <w:rFonts w:ascii="Abadi" w:hAnsi="Abadi"/>
          <w:sz w:val="21"/>
          <w:szCs w:val="21"/>
        </w:rPr>
        <w:t xml:space="preserve">. </w:t>
      </w:r>
    </w:p>
    <w:p w14:paraId="2BE67BE2" w14:textId="442B5063" w:rsidR="00624D1D" w:rsidRDefault="00624D1D" w:rsidP="008A6A37">
      <w:pPr>
        <w:autoSpaceDE w:val="0"/>
        <w:autoSpaceDN w:val="0"/>
        <w:adjustRightInd w:val="0"/>
        <w:jc w:val="both"/>
        <w:rPr>
          <w:rFonts w:ascii="Abadi" w:hAnsi="Abadi"/>
          <w:sz w:val="21"/>
          <w:szCs w:val="21"/>
        </w:rPr>
      </w:pPr>
    </w:p>
    <w:p w14:paraId="40ECCC02" w14:textId="3D08502C" w:rsidR="00624D1D" w:rsidRPr="00624D1D" w:rsidRDefault="00624D1D" w:rsidP="00624D1D">
      <w:pPr>
        <w:autoSpaceDE w:val="0"/>
        <w:autoSpaceDN w:val="0"/>
        <w:adjustRightInd w:val="0"/>
        <w:jc w:val="both"/>
        <w:rPr>
          <w:rFonts w:ascii="Abadi" w:hAnsi="Abadi"/>
          <w:sz w:val="21"/>
          <w:szCs w:val="21"/>
        </w:rPr>
      </w:pPr>
      <w:r>
        <w:rPr>
          <w:rFonts w:ascii="Abadi" w:hAnsi="Abadi"/>
          <w:b/>
          <w:bCs/>
          <w:sz w:val="21"/>
          <w:szCs w:val="21"/>
        </w:rPr>
        <w:tab/>
      </w:r>
      <w:r w:rsidRPr="00624D1D">
        <w:rPr>
          <w:rFonts w:ascii="Abadi" w:hAnsi="Abadi"/>
          <w:b/>
          <w:bCs/>
          <w:sz w:val="21"/>
          <w:szCs w:val="21"/>
        </w:rPr>
        <w:t xml:space="preserve">- La </w:t>
      </w:r>
      <w:proofErr w:type="gramStart"/>
      <w:r w:rsidRPr="00624D1D">
        <w:rPr>
          <w:rFonts w:ascii="Abadi" w:hAnsi="Abadi"/>
          <w:b/>
          <w:bCs/>
          <w:sz w:val="21"/>
          <w:szCs w:val="21"/>
        </w:rPr>
        <w:t>Presidenta.-</w:t>
      </w:r>
      <w:proofErr w:type="gramEnd"/>
      <w:r w:rsidRPr="00624D1D">
        <w:rPr>
          <w:rFonts w:ascii="Abadi" w:hAnsi="Abadi"/>
          <w:sz w:val="21"/>
          <w:szCs w:val="21"/>
        </w:rPr>
        <w:t xml:space="preserve"> Muchas gracias diputada muy amable con mucho gusto estaremos ahí presente ojalá que nos puedan acompañar a este evento diputadas y diputados.</w:t>
      </w:r>
    </w:p>
    <w:p w14:paraId="65C05568" w14:textId="77777777" w:rsidR="00624D1D" w:rsidRPr="00624D1D" w:rsidRDefault="00624D1D" w:rsidP="00624D1D">
      <w:pPr>
        <w:autoSpaceDE w:val="0"/>
        <w:autoSpaceDN w:val="0"/>
        <w:adjustRightInd w:val="0"/>
        <w:jc w:val="both"/>
        <w:rPr>
          <w:rFonts w:ascii="Abadi" w:hAnsi="Abadi"/>
          <w:sz w:val="21"/>
          <w:szCs w:val="21"/>
        </w:rPr>
      </w:pPr>
    </w:p>
    <w:p w14:paraId="575B3946" w14:textId="5DC78A5B" w:rsidR="00624D1D" w:rsidRDefault="00624D1D" w:rsidP="00624D1D">
      <w:pPr>
        <w:autoSpaceDE w:val="0"/>
        <w:autoSpaceDN w:val="0"/>
        <w:adjustRightInd w:val="0"/>
        <w:ind w:left="426" w:right="567"/>
        <w:jc w:val="both"/>
        <w:rPr>
          <w:rFonts w:ascii="Abadi" w:hAnsi="Abadi"/>
          <w:b/>
          <w:bCs/>
          <w:i/>
          <w:iCs/>
          <w:sz w:val="21"/>
          <w:szCs w:val="21"/>
          <w:u w:val="single"/>
        </w:rPr>
      </w:pPr>
      <w:r w:rsidRPr="00624D1D">
        <w:rPr>
          <w:rFonts w:ascii="Abadi" w:hAnsi="Abadi"/>
          <w:b/>
          <w:bCs/>
          <w:i/>
          <w:iCs/>
          <w:sz w:val="21"/>
          <w:szCs w:val="21"/>
          <w:u w:val="single"/>
        </w:rPr>
        <w:t>Se turna a la y Comisión de Educación Ciencia y Tecnología y Cultura con fundamento en el artículo 109 fracción IV de nuestra Ley Orgánica para su estudio y dictamen.</w:t>
      </w:r>
    </w:p>
    <w:p w14:paraId="4B13B766" w14:textId="77777777" w:rsidR="00B56E62" w:rsidRPr="00624D1D" w:rsidRDefault="00B56E62" w:rsidP="00624D1D">
      <w:pPr>
        <w:autoSpaceDE w:val="0"/>
        <w:autoSpaceDN w:val="0"/>
        <w:adjustRightInd w:val="0"/>
        <w:ind w:left="426" w:right="567"/>
        <w:jc w:val="both"/>
        <w:rPr>
          <w:rFonts w:ascii="Abadi" w:hAnsi="Abadi"/>
          <w:b/>
          <w:bCs/>
          <w:i/>
          <w:iCs/>
          <w:sz w:val="21"/>
          <w:szCs w:val="21"/>
          <w:u w:val="single"/>
        </w:rPr>
      </w:pPr>
    </w:p>
    <w:p w14:paraId="638A49E5" w14:textId="7B5F9023" w:rsidR="005F52BE" w:rsidRDefault="0088059D" w:rsidP="005F52BE">
      <w:pPr>
        <w:autoSpaceDE w:val="0"/>
        <w:autoSpaceDN w:val="0"/>
        <w:adjustRightInd w:val="0"/>
        <w:jc w:val="both"/>
        <w:rPr>
          <w:rFonts w:ascii="Abadi" w:hAnsi="Abadi"/>
          <w:sz w:val="21"/>
          <w:szCs w:val="21"/>
        </w:rPr>
      </w:pPr>
      <w:r>
        <w:rPr>
          <w:rFonts w:ascii="Abadi" w:hAnsi="Abadi"/>
          <w:sz w:val="21"/>
          <w:szCs w:val="21"/>
        </w:rPr>
        <w:tab/>
      </w:r>
      <w:r w:rsidR="005F52BE" w:rsidRPr="0088059D">
        <w:rPr>
          <w:rFonts w:ascii="Abadi" w:hAnsi="Abadi"/>
          <w:b/>
          <w:bCs/>
          <w:sz w:val="21"/>
          <w:szCs w:val="21"/>
        </w:rPr>
        <w:t xml:space="preserve">- La </w:t>
      </w:r>
      <w:proofErr w:type="gramStart"/>
      <w:r w:rsidR="005F52BE" w:rsidRPr="0088059D">
        <w:rPr>
          <w:rFonts w:ascii="Abadi" w:hAnsi="Abadi"/>
          <w:b/>
          <w:bCs/>
          <w:sz w:val="21"/>
          <w:szCs w:val="21"/>
        </w:rPr>
        <w:t>Presidenta.-</w:t>
      </w:r>
      <w:proofErr w:type="gramEnd"/>
      <w:r w:rsidR="005F52BE" w:rsidRPr="0088059D">
        <w:rPr>
          <w:rFonts w:ascii="Abadi" w:hAnsi="Abadi"/>
          <w:sz w:val="21"/>
          <w:szCs w:val="21"/>
        </w:rPr>
        <w:t xml:space="preserve"> Ahora siguiendo el orden del día corresponde a abrir el registro para tratar asuntos de interés general.</w:t>
      </w:r>
    </w:p>
    <w:p w14:paraId="2C1F7D3A" w14:textId="77777777" w:rsidR="0088059D" w:rsidRPr="0088059D" w:rsidRDefault="0088059D" w:rsidP="005F52BE">
      <w:pPr>
        <w:autoSpaceDE w:val="0"/>
        <w:autoSpaceDN w:val="0"/>
        <w:adjustRightInd w:val="0"/>
        <w:jc w:val="both"/>
        <w:rPr>
          <w:rFonts w:ascii="Abadi" w:hAnsi="Abadi"/>
          <w:sz w:val="21"/>
          <w:szCs w:val="21"/>
        </w:rPr>
      </w:pPr>
    </w:p>
    <w:p w14:paraId="4B41B43A" w14:textId="1C297D16" w:rsidR="005F52BE" w:rsidRDefault="0088059D" w:rsidP="005F52BE">
      <w:pPr>
        <w:autoSpaceDE w:val="0"/>
        <w:autoSpaceDN w:val="0"/>
        <w:adjustRightInd w:val="0"/>
        <w:jc w:val="both"/>
        <w:rPr>
          <w:rFonts w:ascii="Abadi" w:hAnsi="Abadi"/>
          <w:sz w:val="21"/>
          <w:szCs w:val="21"/>
        </w:rPr>
      </w:pPr>
      <w:r>
        <w:rPr>
          <w:rFonts w:ascii="Abadi" w:hAnsi="Abadi"/>
          <w:sz w:val="21"/>
          <w:szCs w:val="21"/>
        </w:rPr>
        <w:tab/>
      </w:r>
      <w:r w:rsidR="005F52BE" w:rsidRPr="0088059D">
        <w:rPr>
          <w:rFonts w:ascii="Abadi" w:hAnsi="Abadi"/>
          <w:sz w:val="21"/>
          <w:szCs w:val="21"/>
        </w:rPr>
        <w:t>- Me permito informar que previamente se ha escrito la diputada Susana Bermúdez Cano con el tema: «Ingenio»</w:t>
      </w:r>
    </w:p>
    <w:p w14:paraId="4AA0CD67" w14:textId="77777777" w:rsidR="0088059D" w:rsidRPr="0088059D" w:rsidRDefault="0088059D" w:rsidP="005F52BE">
      <w:pPr>
        <w:autoSpaceDE w:val="0"/>
        <w:autoSpaceDN w:val="0"/>
        <w:adjustRightInd w:val="0"/>
        <w:jc w:val="both"/>
        <w:rPr>
          <w:rFonts w:ascii="Abadi" w:hAnsi="Abadi"/>
          <w:sz w:val="21"/>
          <w:szCs w:val="21"/>
        </w:rPr>
      </w:pPr>
    </w:p>
    <w:p w14:paraId="32ABED56" w14:textId="7EB07DE5" w:rsidR="005F52BE" w:rsidRDefault="0088059D" w:rsidP="005F52BE">
      <w:pPr>
        <w:autoSpaceDE w:val="0"/>
        <w:autoSpaceDN w:val="0"/>
        <w:adjustRightInd w:val="0"/>
        <w:jc w:val="both"/>
        <w:rPr>
          <w:rFonts w:ascii="Abadi" w:hAnsi="Abadi"/>
          <w:sz w:val="21"/>
          <w:szCs w:val="21"/>
        </w:rPr>
      </w:pPr>
      <w:r>
        <w:rPr>
          <w:rFonts w:ascii="Abadi" w:hAnsi="Abadi"/>
          <w:sz w:val="21"/>
          <w:szCs w:val="21"/>
        </w:rPr>
        <w:tab/>
      </w:r>
      <w:r w:rsidR="005F52BE" w:rsidRPr="0088059D">
        <w:rPr>
          <w:rFonts w:ascii="Abadi" w:hAnsi="Abadi"/>
          <w:sz w:val="21"/>
          <w:szCs w:val="21"/>
        </w:rPr>
        <w:t>- Sí algún otro integrante de esta Asamblea desea inscribirse, por favor manifiéstenlo a esta presidencia.</w:t>
      </w:r>
    </w:p>
    <w:p w14:paraId="6BE99755" w14:textId="77777777" w:rsidR="0088059D" w:rsidRPr="0088059D" w:rsidRDefault="0088059D" w:rsidP="005F52BE">
      <w:pPr>
        <w:autoSpaceDE w:val="0"/>
        <w:autoSpaceDN w:val="0"/>
        <w:adjustRightInd w:val="0"/>
        <w:jc w:val="both"/>
        <w:rPr>
          <w:rFonts w:ascii="Abadi" w:hAnsi="Abadi"/>
          <w:sz w:val="21"/>
          <w:szCs w:val="21"/>
        </w:rPr>
      </w:pPr>
    </w:p>
    <w:p w14:paraId="08BCD509" w14:textId="07A977D3" w:rsidR="005F52BE" w:rsidRDefault="0088059D" w:rsidP="005F52BE">
      <w:pPr>
        <w:autoSpaceDE w:val="0"/>
        <w:autoSpaceDN w:val="0"/>
        <w:adjustRightInd w:val="0"/>
        <w:jc w:val="both"/>
        <w:rPr>
          <w:rFonts w:ascii="Abadi" w:hAnsi="Abadi"/>
          <w:sz w:val="21"/>
          <w:szCs w:val="21"/>
        </w:rPr>
      </w:pPr>
      <w:r>
        <w:rPr>
          <w:rFonts w:ascii="Abadi" w:hAnsi="Abadi"/>
          <w:sz w:val="21"/>
          <w:szCs w:val="21"/>
        </w:rPr>
        <w:tab/>
      </w:r>
      <w:r w:rsidR="005F52BE" w:rsidRPr="0088059D">
        <w:rPr>
          <w:rFonts w:ascii="Abadi" w:hAnsi="Abadi"/>
          <w:sz w:val="21"/>
          <w:szCs w:val="21"/>
        </w:rPr>
        <w:t>- Diputada Susana Bermúdez, tiene el uso de la voz hasta por 10 minutos.</w:t>
      </w:r>
    </w:p>
    <w:p w14:paraId="0B669FF0" w14:textId="77777777" w:rsidR="0088059D" w:rsidRPr="0088059D" w:rsidRDefault="0088059D" w:rsidP="005F52BE">
      <w:pPr>
        <w:autoSpaceDE w:val="0"/>
        <w:autoSpaceDN w:val="0"/>
        <w:adjustRightInd w:val="0"/>
        <w:jc w:val="both"/>
        <w:rPr>
          <w:rFonts w:ascii="Abadi" w:hAnsi="Abadi"/>
          <w:sz w:val="21"/>
          <w:szCs w:val="21"/>
        </w:rPr>
      </w:pPr>
    </w:p>
    <w:p w14:paraId="4F45771C" w14:textId="70E83E47" w:rsidR="005F52BE" w:rsidRPr="0088059D" w:rsidRDefault="005F52BE" w:rsidP="005F52BE">
      <w:pPr>
        <w:autoSpaceDE w:val="0"/>
        <w:autoSpaceDN w:val="0"/>
        <w:adjustRightInd w:val="0"/>
        <w:jc w:val="both"/>
        <w:rPr>
          <w:rFonts w:ascii="Abadi" w:hAnsi="Abadi"/>
          <w:b/>
          <w:bCs/>
          <w:sz w:val="21"/>
          <w:szCs w:val="21"/>
        </w:rPr>
      </w:pPr>
      <w:r w:rsidRPr="0088059D">
        <w:rPr>
          <w:rFonts w:ascii="Abadi" w:hAnsi="Abadi"/>
          <w:b/>
          <w:bCs/>
          <w:sz w:val="21"/>
          <w:szCs w:val="21"/>
        </w:rPr>
        <w:t>(Toma el uso de la voz la diputada Susana Bermúdez Cano, para hablar de asuntos de interés general con el tema: «Ingenio»)</w:t>
      </w:r>
    </w:p>
    <w:p w14:paraId="36F759E5" w14:textId="5C4FBAE1" w:rsidR="005F52BE" w:rsidRDefault="00E31815" w:rsidP="005F52BE">
      <w:pPr>
        <w:autoSpaceDE w:val="0"/>
        <w:autoSpaceDN w:val="0"/>
        <w:adjustRightInd w:val="0"/>
        <w:jc w:val="both"/>
        <w:rPr>
          <w:rFonts w:ascii="Abadi" w:hAnsi="Abadi"/>
          <w:b/>
          <w:bCs/>
        </w:rPr>
      </w:pPr>
      <w:r>
        <w:rPr>
          <w:noProof/>
        </w:rPr>
        <w:drawing>
          <wp:anchor distT="0" distB="0" distL="114300" distR="114300" simplePos="0" relativeHeight="251663360" behindDoc="1" locked="0" layoutInCell="1" allowOverlap="1" wp14:anchorId="1E6E6A82" wp14:editId="5BE5AD40">
            <wp:simplePos x="0" y="0"/>
            <wp:positionH relativeFrom="column">
              <wp:posOffset>348615</wp:posOffset>
            </wp:positionH>
            <wp:positionV relativeFrom="paragraph">
              <wp:posOffset>439420</wp:posOffset>
            </wp:positionV>
            <wp:extent cx="2023110" cy="1095375"/>
            <wp:effectExtent l="533400" t="95250" r="110490" b="14287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b="3742"/>
                    <a:stretch/>
                  </pic:blipFill>
                  <pic:spPr bwMode="auto">
                    <a:xfrm>
                      <a:off x="0" y="0"/>
                      <a:ext cx="2023110" cy="1095375"/>
                    </a:xfrm>
                    <a:prstGeom prst="rect">
                      <a:avLst/>
                    </a:prstGeom>
                    <a:solidFill>
                      <a:srgbClr val="FFFFFF">
                        <a:shade val="85000"/>
                      </a:srgbClr>
                    </a:solidFill>
                    <a:ln w="88900" cap="sq">
                      <a:solidFill>
                        <a:srgbClr val="FFFFFF"/>
                      </a:solidFill>
                      <a:miter lim="800000"/>
                    </a:ln>
                    <a:effectLst>
                      <a:outerShdw blurRad="76200" dir="13500000" sy="23000" kx="1200000" algn="br" rotWithShape="0">
                        <a:prstClr val="black">
                          <a:alpha val="20000"/>
                        </a:prst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4A406F2C" w14:textId="77777777" w:rsidR="005F52BE" w:rsidRDefault="005F52BE" w:rsidP="005F52BE">
      <w:pPr>
        <w:autoSpaceDE w:val="0"/>
        <w:autoSpaceDN w:val="0"/>
        <w:adjustRightInd w:val="0"/>
        <w:jc w:val="both"/>
        <w:rPr>
          <w:rFonts w:ascii="Abadi" w:hAnsi="Abadi"/>
          <w:b/>
          <w:bCs/>
        </w:rPr>
      </w:pPr>
    </w:p>
    <w:p w14:paraId="24F5C1AE" w14:textId="06148570" w:rsidR="005F52BE" w:rsidRDefault="005F52BE" w:rsidP="005F52BE">
      <w:pPr>
        <w:autoSpaceDE w:val="0"/>
        <w:autoSpaceDN w:val="0"/>
        <w:adjustRightInd w:val="0"/>
        <w:jc w:val="both"/>
        <w:rPr>
          <w:rFonts w:ascii="Abadi" w:hAnsi="Abadi"/>
          <w:b/>
          <w:bCs/>
        </w:rPr>
      </w:pPr>
    </w:p>
    <w:p w14:paraId="0313E9C3" w14:textId="4EB4E105" w:rsidR="005F52BE" w:rsidRPr="005C257F" w:rsidRDefault="005F52BE" w:rsidP="006C50B4">
      <w:pPr>
        <w:autoSpaceDE w:val="0"/>
        <w:autoSpaceDN w:val="0"/>
        <w:adjustRightInd w:val="0"/>
        <w:jc w:val="center"/>
        <w:rPr>
          <w:rFonts w:ascii="Abadi" w:hAnsi="Abadi"/>
          <w:b/>
          <w:bCs/>
          <w:sz w:val="21"/>
          <w:szCs w:val="21"/>
        </w:rPr>
      </w:pPr>
      <w:r w:rsidRPr="005C257F">
        <w:rPr>
          <w:rFonts w:ascii="Abadi" w:hAnsi="Abadi"/>
          <w:b/>
          <w:bCs/>
          <w:sz w:val="21"/>
          <w:szCs w:val="21"/>
        </w:rPr>
        <w:t xml:space="preserve">- Diputada Susana Bermúdez Cano </w:t>
      </w:r>
      <w:r w:rsidR="00DF7421">
        <w:rPr>
          <w:rFonts w:ascii="Abadi" w:hAnsi="Abadi"/>
          <w:b/>
          <w:bCs/>
          <w:sz w:val="21"/>
          <w:szCs w:val="21"/>
        </w:rPr>
        <w:t>-</w:t>
      </w:r>
    </w:p>
    <w:p w14:paraId="13F98FC9" w14:textId="77777777" w:rsidR="00E31815" w:rsidRPr="005C257F" w:rsidRDefault="00E31815" w:rsidP="005F52BE">
      <w:pPr>
        <w:autoSpaceDE w:val="0"/>
        <w:autoSpaceDN w:val="0"/>
        <w:adjustRightInd w:val="0"/>
        <w:jc w:val="both"/>
        <w:rPr>
          <w:rFonts w:ascii="Abadi" w:hAnsi="Abadi"/>
          <w:b/>
          <w:bCs/>
          <w:sz w:val="21"/>
          <w:szCs w:val="21"/>
        </w:rPr>
      </w:pPr>
    </w:p>
    <w:p w14:paraId="2DFB7E23" w14:textId="3EBEFBCD" w:rsidR="005F52BE" w:rsidRPr="005C257F" w:rsidRDefault="005F52BE" w:rsidP="005F52BE">
      <w:pPr>
        <w:autoSpaceDE w:val="0"/>
        <w:autoSpaceDN w:val="0"/>
        <w:adjustRightInd w:val="0"/>
        <w:jc w:val="both"/>
        <w:rPr>
          <w:rFonts w:ascii="Abadi" w:hAnsi="Abadi"/>
          <w:sz w:val="21"/>
          <w:szCs w:val="21"/>
        </w:rPr>
      </w:pPr>
      <w:r w:rsidRPr="005C257F">
        <w:rPr>
          <w:rFonts w:ascii="Abadi" w:hAnsi="Abadi"/>
          <w:sz w:val="21"/>
          <w:szCs w:val="21"/>
        </w:rPr>
        <w:t xml:space="preserve">- Muchas gracias presidenta, muy buenos días a todas y todos con permiso de la presidencia saludo a mis compañeras y compañeros </w:t>
      </w:r>
      <w:r w:rsidRPr="005C257F">
        <w:rPr>
          <w:rFonts w:ascii="Abadi" w:hAnsi="Abadi"/>
          <w:sz w:val="21"/>
          <w:szCs w:val="21"/>
        </w:rPr>
        <w:lastRenderedPageBreak/>
        <w:t>diputados de esta Diputación Permanente así como a los medios de comunicación y a todas las personas que nos siguen a través de las plataformas digitales y a quienes hoy nos acompañan de este bello municipio de guanajuato.</w:t>
      </w:r>
    </w:p>
    <w:p w14:paraId="3FCEC31C" w14:textId="77777777" w:rsidR="005C257F" w:rsidRPr="005C257F" w:rsidRDefault="005C257F" w:rsidP="005F52BE">
      <w:pPr>
        <w:autoSpaceDE w:val="0"/>
        <w:autoSpaceDN w:val="0"/>
        <w:adjustRightInd w:val="0"/>
        <w:jc w:val="both"/>
        <w:rPr>
          <w:rFonts w:ascii="Abadi" w:hAnsi="Abadi"/>
          <w:sz w:val="21"/>
          <w:szCs w:val="21"/>
        </w:rPr>
      </w:pPr>
    </w:p>
    <w:p w14:paraId="2422C336" w14:textId="5131DFAE" w:rsidR="005F52BE" w:rsidRDefault="005F52BE" w:rsidP="005F52BE">
      <w:pPr>
        <w:autoSpaceDE w:val="0"/>
        <w:autoSpaceDN w:val="0"/>
        <w:adjustRightInd w:val="0"/>
        <w:jc w:val="both"/>
        <w:rPr>
          <w:rFonts w:ascii="Abadi" w:hAnsi="Abadi"/>
          <w:sz w:val="21"/>
          <w:szCs w:val="21"/>
        </w:rPr>
      </w:pPr>
      <w:r w:rsidRPr="005C257F">
        <w:rPr>
          <w:rFonts w:ascii="Abadi" w:hAnsi="Abadi"/>
          <w:sz w:val="21"/>
          <w:szCs w:val="21"/>
        </w:rPr>
        <w:t xml:space="preserve">- Ingenio, ingenio debemos de tener todos los mexicanos y mexicanas pues nuestro país sufre hoy una de las inflaciones más altas en lo que representa una afectación a todas las familias de todos los estratos económicos con un incremento en los precios tenemos la tasa más alta desde diciembre del 2000, la inflación anual registrada fue del 8% y mucho más y acumuló 9 meses consecutivos con un nivel superior al 7% superando por más de 3 puntos porcentuales el rango establecido como meta por el banco de México una familia hoy tiene que ingeniárselas y poder estirar sus ingresos para evitar que su salario siga cayendo la realidad es que el salario que se ha devaluado en un 10% cada día madres de familia tienen que hacer visitas buscando los mejores precios donde salga más barato para poder alcanzar con el recurso que tiene enfrentar la inflación con lo justo, con el justo salario que se tiene, sin contar los demás gastos que son prioritarios que sólo por mencionar alguno podría ser la energía eléctrica la renta de donde habitan ya no digamos pago de telefonía celular o internet el Instituto Mexicano para la Competitividad, realizó un análisis sobre el impacto de la inflación en las familias mexicanas en el que se determina que se han afectado el consumo de las familias de menores ingresos y además se ha ampliado la brecha entre el incremento en costos para hogares de bajos y altos ingresos para entender la magnitud del problema el 10% de los hogares más pobres en México tienen ingresos de cerca de 3300 pesos mensuales destinan más del 50% de éstos en la compra de alimentos en contraste el 20% de los hogares con mayores percepciones económicas en el país destinan el 28.5% de su dinero para comprar alimentos todo ello de acuerdo a la encuesta nacional de ingresos y gastos de los hogares del 2020 del </w:t>
      </w:r>
      <w:r w:rsidR="00025A8B">
        <w:rPr>
          <w:rFonts w:ascii="Abadi" w:hAnsi="Abadi"/>
          <w:sz w:val="21"/>
          <w:szCs w:val="21"/>
        </w:rPr>
        <w:t>I</w:t>
      </w:r>
      <w:r w:rsidRPr="005C257F">
        <w:rPr>
          <w:rFonts w:ascii="Abadi" w:hAnsi="Abadi"/>
          <w:sz w:val="21"/>
          <w:szCs w:val="21"/>
        </w:rPr>
        <w:t>NEGI.</w:t>
      </w:r>
    </w:p>
    <w:p w14:paraId="6D4A2175" w14:textId="77777777" w:rsidR="00F81116" w:rsidRPr="005C257F" w:rsidRDefault="00F81116" w:rsidP="005F52BE">
      <w:pPr>
        <w:autoSpaceDE w:val="0"/>
        <w:autoSpaceDN w:val="0"/>
        <w:adjustRightInd w:val="0"/>
        <w:jc w:val="both"/>
        <w:rPr>
          <w:rFonts w:ascii="Abadi" w:hAnsi="Abadi"/>
          <w:sz w:val="21"/>
          <w:szCs w:val="21"/>
        </w:rPr>
      </w:pPr>
    </w:p>
    <w:p w14:paraId="64A7A576" w14:textId="77777777" w:rsidR="005F52BE" w:rsidRPr="005C257F" w:rsidRDefault="005F52BE" w:rsidP="005F52BE">
      <w:pPr>
        <w:autoSpaceDE w:val="0"/>
        <w:autoSpaceDN w:val="0"/>
        <w:adjustRightInd w:val="0"/>
        <w:jc w:val="both"/>
        <w:rPr>
          <w:rFonts w:ascii="Abadi" w:hAnsi="Abadi"/>
          <w:sz w:val="21"/>
          <w:szCs w:val="21"/>
        </w:rPr>
      </w:pPr>
      <w:r w:rsidRPr="005C257F">
        <w:rPr>
          <w:rFonts w:ascii="Abadi" w:hAnsi="Abadi"/>
          <w:sz w:val="21"/>
          <w:szCs w:val="21"/>
        </w:rPr>
        <w:t xml:space="preserve">- En el primer caso la percepción económica mensual se encuentra por debajo del umbral del salario mínimo y es de la que dependen más personas aproximadamente cuatro sin contar que todas estas familias no tendrán la oportunidad de ahorrar o generar una </w:t>
      </w:r>
      <w:r w:rsidRPr="005C257F">
        <w:rPr>
          <w:rFonts w:ascii="Abadi" w:hAnsi="Abadi"/>
          <w:sz w:val="21"/>
          <w:szCs w:val="21"/>
        </w:rPr>
        <w:t>inversión para la adquisición de un crédito para vivienda o incluso para comprar un vehículo es urgente que el gobierno federal implemente medidas contra cíclicas y que busquen contener y amortiguar los efectos de la inflación es urgente que se tengan programas de apoyos menos asistencialistas y más a sectores de producción y generadores de empleo bien remunerados para que así los alimentos puedan empezar a disminuir hasta el momento las acciones que se han tenido por parte del gobierno federal no han servido y requiere sí de una intervención directa afirmamos que no han funcionado e incluso han abandonado a sectores que generan empleo como es el caso inclusive de aquellos sectores que dicen proteger como es el caso de la que podemos llamar le estafa maestra del actual gobierno SEGALMEX.</w:t>
      </w:r>
    </w:p>
    <w:p w14:paraId="0E839E93" w14:textId="1B7ED857" w:rsidR="005F52BE" w:rsidRDefault="005F52BE" w:rsidP="005F52BE">
      <w:pPr>
        <w:autoSpaceDE w:val="0"/>
        <w:autoSpaceDN w:val="0"/>
        <w:adjustRightInd w:val="0"/>
        <w:jc w:val="both"/>
        <w:rPr>
          <w:rFonts w:ascii="Abadi" w:hAnsi="Abadi"/>
          <w:sz w:val="21"/>
          <w:szCs w:val="21"/>
        </w:rPr>
      </w:pPr>
      <w:r w:rsidRPr="005C257F">
        <w:rPr>
          <w:rFonts w:ascii="Abadi" w:hAnsi="Abadi"/>
          <w:sz w:val="21"/>
          <w:szCs w:val="21"/>
        </w:rPr>
        <w:t>- SEGALMEX, fue diseñada por el gobierno mexicano para ser la heredera de la Compañía Nacional de Subsistencias Populares CONASUPO, una paraestatal que se dedicó a garantizar la compra y regulación de precios en productos de la canasta básica la intención era fusionar a LICONSA Y DICONSA  dos organismos que había hasta entonces y se encargaban del abasto de alimentos y leche la auditoría superior de la federación señaló que en dos años extravió 9000 millones de pesos y además la Fiscalía General de la República anunció que investigaba la compra de 100000 títulos bursátiles adquiridos entre febrero de 2019 y junio de 2020 con recursos del organismo con un valor de 100 millones de pesos dicha autorización de compra de certificados bursátiles fiduciarios privados con recursos públicos lógicamente es ilícita ya que el director no tiene facultades para realizarlas, pero el director Ignacio Valle, quien ahora es Coordinador del Instituto Nacional para el Federalismo y el Desarrollo Municipal pues le dieron eso qué bonito premio de consolación, pero qué culpa tendrán los municipios.</w:t>
      </w:r>
    </w:p>
    <w:p w14:paraId="6C3E3B00" w14:textId="77777777" w:rsidR="00DF7421" w:rsidRPr="005C257F" w:rsidRDefault="00DF7421" w:rsidP="005F52BE">
      <w:pPr>
        <w:autoSpaceDE w:val="0"/>
        <w:autoSpaceDN w:val="0"/>
        <w:adjustRightInd w:val="0"/>
        <w:jc w:val="both"/>
        <w:rPr>
          <w:rFonts w:ascii="Abadi" w:hAnsi="Abadi"/>
          <w:sz w:val="21"/>
          <w:szCs w:val="21"/>
        </w:rPr>
      </w:pPr>
    </w:p>
    <w:p w14:paraId="6A6726CC" w14:textId="35DD7982" w:rsidR="005F52BE" w:rsidRDefault="005F52BE" w:rsidP="005F52BE">
      <w:pPr>
        <w:autoSpaceDE w:val="0"/>
        <w:autoSpaceDN w:val="0"/>
        <w:adjustRightInd w:val="0"/>
        <w:jc w:val="both"/>
        <w:rPr>
          <w:rFonts w:ascii="Abadi" w:hAnsi="Abadi"/>
          <w:sz w:val="21"/>
          <w:szCs w:val="21"/>
        </w:rPr>
      </w:pPr>
      <w:r w:rsidRPr="005C257F">
        <w:rPr>
          <w:rFonts w:ascii="Abadi" w:hAnsi="Abadi"/>
          <w:sz w:val="21"/>
          <w:szCs w:val="21"/>
        </w:rPr>
        <w:t xml:space="preserve">- Además René </w:t>
      </w:r>
      <w:proofErr w:type="spellStart"/>
      <w:r w:rsidRPr="005C257F">
        <w:rPr>
          <w:rFonts w:ascii="Abadi" w:hAnsi="Abadi"/>
          <w:sz w:val="21"/>
          <w:szCs w:val="21"/>
        </w:rPr>
        <w:t>Gavira</w:t>
      </w:r>
      <w:proofErr w:type="spellEnd"/>
      <w:r w:rsidRPr="005C257F">
        <w:rPr>
          <w:rFonts w:ascii="Abadi" w:hAnsi="Abadi"/>
          <w:sz w:val="21"/>
          <w:szCs w:val="21"/>
        </w:rPr>
        <w:t xml:space="preserve">  </w:t>
      </w:r>
      <w:proofErr w:type="spellStart"/>
      <w:r w:rsidRPr="005C257F">
        <w:rPr>
          <w:rFonts w:ascii="Abadi" w:hAnsi="Abadi"/>
          <w:sz w:val="21"/>
          <w:szCs w:val="21"/>
        </w:rPr>
        <w:t>Segreste</w:t>
      </w:r>
      <w:proofErr w:type="spellEnd"/>
      <w:r w:rsidRPr="005C257F">
        <w:rPr>
          <w:rFonts w:ascii="Abadi" w:hAnsi="Abadi"/>
          <w:sz w:val="21"/>
          <w:szCs w:val="21"/>
        </w:rPr>
        <w:t xml:space="preserve"> como Director de Administración y finanzas de SEGALMEX,  funcionario que estuvo también involucrado en una red opaca que intercambió alimentos por petróleo de Venezuela que movió millones de euros en todo el mundo sin dejar rastro el entramado diseñado para evadir las sanciones impuestas por Estados Unidos a la cúpula chavista recibió la ayuda del gobierno mexicano SEGALMEX, era el organismo que iba a venderle alimentos a una empresa </w:t>
      </w:r>
      <w:r w:rsidRPr="005C257F">
        <w:rPr>
          <w:rFonts w:ascii="Abadi" w:hAnsi="Abadi"/>
          <w:sz w:val="21"/>
          <w:szCs w:val="21"/>
        </w:rPr>
        <w:lastRenderedPageBreak/>
        <w:t xml:space="preserve">mexicana que fungiría de intermediaria además su hijo René Federico </w:t>
      </w:r>
      <w:proofErr w:type="spellStart"/>
      <w:r w:rsidRPr="005C257F">
        <w:rPr>
          <w:rFonts w:ascii="Abadi" w:hAnsi="Abadi"/>
          <w:sz w:val="21"/>
          <w:szCs w:val="21"/>
        </w:rPr>
        <w:t>Gavira</w:t>
      </w:r>
      <w:proofErr w:type="spellEnd"/>
      <w:r w:rsidRPr="005C257F">
        <w:rPr>
          <w:rFonts w:ascii="Abadi" w:hAnsi="Abadi"/>
          <w:sz w:val="21"/>
          <w:szCs w:val="21"/>
        </w:rPr>
        <w:t xml:space="preserve"> Martínez, adquirió un departamento pues ¿dónde creen? también allá por Houston dónde está el famoso discurso de luchar por los pobres donde están los resultados de las acciones del gobierno federal para tener un mejor de nivel de Bienestar, mejor hay que decir primero los negocios, luego los pobres y luego vemos cómo atendemos las acciones efectivas para apoyar a las familias mexicanas.</w:t>
      </w:r>
    </w:p>
    <w:p w14:paraId="0290C5E2" w14:textId="77777777" w:rsidR="00F81116" w:rsidRPr="005C257F" w:rsidRDefault="00F81116" w:rsidP="005F52BE">
      <w:pPr>
        <w:autoSpaceDE w:val="0"/>
        <w:autoSpaceDN w:val="0"/>
        <w:adjustRightInd w:val="0"/>
        <w:jc w:val="both"/>
        <w:rPr>
          <w:rFonts w:ascii="Abadi" w:hAnsi="Abadi"/>
          <w:sz w:val="21"/>
          <w:szCs w:val="21"/>
        </w:rPr>
      </w:pPr>
    </w:p>
    <w:p w14:paraId="12483F32" w14:textId="0413CB3B" w:rsidR="005F52BE" w:rsidRDefault="005F52BE" w:rsidP="005F52BE">
      <w:pPr>
        <w:autoSpaceDE w:val="0"/>
        <w:autoSpaceDN w:val="0"/>
        <w:adjustRightInd w:val="0"/>
        <w:jc w:val="both"/>
        <w:rPr>
          <w:rFonts w:ascii="Abadi" w:hAnsi="Abadi"/>
          <w:sz w:val="21"/>
          <w:szCs w:val="21"/>
        </w:rPr>
      </w:pPr>
      <w:r w:rsidRPr="005C257F">
        <w:rPr>
          <w:rFonts w:ascii="Abadi" w:hAnsi="Abadi"/>
          <w:sz w:val="21"/>
          <w:szCs w:val="21"/>
        </w:rPr>
        <w:t>- Han fallado y sin establecer ninguna medida porque no van con todas las amas de casa que van todos los días a comprar lo que van a comer y deben tomar la decisión de comprar pues entre lo más barato y ver qué se puede hacer de comida porque ahora pues comer cualquier cosa es un lujo a esos padres de familia que hoy salen a buscar los útiles escolares, a los que buscan pagar los servicios de su casa, porque cada vez con menos tienen que ingeniárselas en ellos debemos pensar a esos productores en el campo que no han tenido apoyo y ven cómo se pierden sus cosechas por falta de apoyo oportuno y se pierden oportunidades de invertir tampoco se les apoya por el gobierno federal.</w:t>
      </w:r>
    </w:p>
    <w:p w14:paraId="06685035" w14:textId="77777777" w:rsidR="006C50B4" w:rsidRPr="005C257F" w:rsidRDefault="006C50B4" w:rsidP="005F52BE">
      <w:pPr>
        <w:autoSpaceDE w:val="0"/>
        <w:autoSpaceDN w:val="0"/>
        <w:adjustRightInd w:val="0"/>
        <w:jc w:val="both"/>
        <w:rPr>
          <w:rFonts w:ascii="Abadi" w:hAnsi="Abadi"/>
          <w:sz w:val="21"/>
          <w:szCs w:val="21"/>
        </w:rPr>
      </w:pPr>
    </w:p>
    <w:p w14:paraId="78AD27E5" w14:textId="08AD6701" w:rsidR="005F52BE" w:rsidRDefault="005F52BE" w:rsidP="005F52BE">
      <w:pPr>
        <w:autoSpaceDE w:val="0"/>
        <w:autoSpaceDN w:val="0"/>
        <w:adjustRightInd w:val="0"/>
        <w:jc w:val="both"/>
        <w:rPr>
          <w:rFonts w:ascii="Abadi" w:hAnsi="Abadi"/>
          <w:sz w:val="21"/>
          <w:szCs w:val="21"/>
        </w:rPr>
      </w:pPr>
      <w:r w:rsidRPr="005C257F">
        <w:rPr>
          <w:rFonts w:ascii="Abadi" w:hAnsi="Abadi"/>
          <w:sz w:val="21"/>
          <w:szCs w:val="21"/>
        </w:rPr>
        <w:t>- Cuando van a entender que el presupuesto es para invertir y generar empleo y desarrollo hoy con las grandes obras faraónicas nos preguntamos y quien se hizo con el acero del extinto aeropuerto de Texcoco, peor que han hecho con la madera del derecho de vía del Tren Maya es más importante la clientela electoral y ahora su estafa maestra que tener medidas efectivas para contener la inflación más alta en los últimos años y a seguir con el ingenio.</w:t>
      </w:r>
    </w:p>
    <w:p w14:paraId="7F553D0B" w14:textId="77777777" w:rsidR="006C50B4" w:rsidRPr="005C257F" w:rsidRDefault="006C50B4" w:rsidP="005F52BE">
      <w:pPr>
        <w:autoSpaceDE w:val="0"/>
        <w:autoSpaceDN w:val="0"/>
        <w:adjustRightInd w:val="0"/>
        <w:jc w:val="both"/>
        <w:rPr>
          <w:rFonts w:ascii="Abadi" w:hAnsi="Abadi"/>
          <w:sz w:val="21"/>
          <w:szCs w:val="21"/>
        </w:rPr>
      </w:pPr>
    </w:p>
    <w:p w14:paraId="25E06804" w14:textId="6AD9B673" w:rsidR="005F52BE" w:rsidRDefault="005F52BE" w:rsidP="005F52BE">
      <w:pPr>
        <w:autoSpaceDE w:val="0"/>
        <w:autoSpaceDN w:val="0"/>
        <w:adjustRightInd w:val="0"/>
        <w:jc w:val="both"/>
        <w:rPr>
          <w:rFonts w:ascii="Abadi" w:hAnsi="Abadi"/>
          <w:sz w:val="21"/>
          <w:szCs w:val="21"/>
        </w:rPr>
      </w:pPr>
      <w:r w:rsidRPr="005C257F">
        <w:rPr>
          <w:rFonts w:ascii="Abadi" w:hAnsi="Abadi"/>
          <w:sz w:val="21"/>
          <w:szCs w:val="21"/>
        </w:rPr>
        <w:t>- Es cuánto diputada Presidenta.</w:t>
      </w:r>
    </w:p>
    <w:p w14:paraId="3D3958A2" w14:textId="77777777" w:rsidR="006C50B4" w:rsidRPr="005C257F" w:rsidRDefault="006C50B4" w:rsidP="005F52BE">
      <w:pPr>
        <w:autoSpaceDE w:val="0"/>
        <w:autoSpaceDN w:val="0"/>
        <w:adjustRightInd w:val="0"/>
        <w:jc w:val="both"/>
        <w:rPr>
          <w:rFonts w:ascii="Abadi" w:hAnsi="Abadi"/>
          <w:sz w:val="21"/>
          <w:szCs w:val="21"/>
        </w:rPr>
      </w:pPr>
    </w:p>
    <w:p w14:paraId="2D03239E" w14:textId="4DDB5EDA" w:rsidR="005F52BE" w:rsidRPr="005C257F" w:rsidRDefault="006C50B4" w:rsidP="005F52BE">
      <w:pPr>
        <w:autoSpaceDE w:val="0"/>
        <w:autoSpaceDN w:val="0"/>
        <w:adjustRightInd w:val="0"/>
        <w:jc w:val="both"/>
        <w:rPr>
          <w:rFonts w:ascii="Abadi" w:hAnsi="Abadi"/>
          <w:sz w:val="21"/>
          <w:szCs w:val="21"/>
        </w:rPr>
      </w:pPr>
      <w:r>
        <w:rPr>
          <w:rFonts w:ascii="Abadi" w:hAnsi="Abadi"/>
          <w:b/>
          <w:bCs/>
          <w:sz w:val="21"/>
          <w:szCs w:val="21"/>
        </w:rPr>
        <w:tab/>
      </w:r>
      <w:r w:rsidR="005F52BE" w:rsidRPr="005C257F">
        <w:rPr>
          <w:rFonts w:ascii="Abadi" w:hAnsi="Abadi"/>
          <w:b/>
          <w:bCs/>
          <w:sz w:val="21"/>
          <w:szCs w:val="21"/>
        </w:rPr>
        <w:t xml:space="preserve">- La </w:t>
      </w:r>
      <w:proofErr w:type="gramStart"/>
      <w:r w:rsidR="005F52BE" w:rsidRPr="005C257F">
        <w:rPr>
          <w:rFonts w:ascii="Abadi" w:hAnsi="Abadi"/>
          <w:b/>
          <w:bCs/>
          <w:sz w:val="21"/>
          <w:szCs w:val="21"/>
        </w:rPr>
        <w:t>Presidenta.-</w:t>
      </w:r>
      <w:proofErr w:type="gramEnd"/>
      <w:r w:rsidR="005F52BE" w:rsidRPr="005C257F">
        <w:rPr>
          <w:rFonts w:ascii="Abadi" w:hAnsi="Abadi"/>
          <w:sz w:val="21"/>
          <w:szCs w:val="21"/>
        </w:rPr>
        <w:t xml:space="preserve"> Muchísimas gracias, sí diputado dígame a sus </w:t>
      </w:r>
      <w:r w:rsidR="0077266E" w:rsidRPr="005C257F">
        <w:rPr>
          <w:rFonts w:ascii="Abadi" w:hAnsi="Abadi"/>
          <w:sz w:val="21"/>
          <w:szCs w:val="21"/>
        </w:rPr>
        <w:t>órdenes</w:t>
      </w:r>
      <w:r w:rsidR="005F52BE" w:rsidRPr="005C257F">
        <w:rPr>
          <w:rFonts w:ascii="Abadi" w:hAnsi="Abadi"/>
          <w:sz w:val="21"/>
          <w:szCs w:val="21"/>
        </w:rPr>
        <w:t>,</w:t>
      </w:r>
      <w:r w:rsidR="0077266E">
        <w:rPr>
          <w:rFonts w:ascii="Abadi" w:hAnsi="Abadi"/>
          <w:sz w:val="21"/>
          <w:szCs w:val="21"/>
        </w:rPr>
        <w:t xml:space="preserve"> </w:t>
      </w:r>
      <w:r w:rsidR="005F52BE" w:rsidRPr="005C257F">
        <w:rPr>
          <w:rFonts w:ascii="Abadi" w:hAnsi="Abadi"/>
          <w:b/>
          <w:bCs/>
          <w:sz w:val="21"/>
          <w:szCs w:val="21"/>
        </w:rPr>
        <w:t>(Voz) diputado David,</w:t>
      </w:r>
      <w:r w:rsidR="005F52BE" w:rsidRPr="005C257F">
        <w:rPr>
          <w:rFonts w:ascii="Abadi" w:hAnsi="Abadi"/>
          <w:sz w:val="21"/>
          <w:szCs w:val="21"/>
        </w:rPr>
        <w:t xml:space="preserve"> </w:t>
      </w:r>
      <w:r w:rsidR="005F52BE" w:rsidRPr="005C257F">
        <w:rPr>
          <w:rFonts w:ascii="Abadi" w:hAnsi="Abadi"/>
          <w:b/>
          <w:bCs/>
          <w:sz w:val="21"/>
          <w:szCs w:val="21"/>
        </w:rPr>
        <w:t>(Voz) diputada Presidenta,</w:t>
      </w:r>
      <w:r w:rsidR="005F52BE" w:rsidRPr="005C257F">
        <w:rPr>
          <w:rFonts w:ascii="Abadi" w:hAnsi="Abadi"/>
          <w:sz w:val="21"/>
          <w:szCs w:val="21"/>
        </w:rPr>
        <w:t xml:space="preserve"> ¿qué hechos diputados? </w:t>
      </w:r>
      <w:r w:rsidR="005F52BE" w:rsidRPr="005C257F">
        <w:rPr>
          <w:rFonts w:ascii="Abadi" w:hAnsi="Abadi"/>
          <w:b/>
          <w:bCs/>
          <w:sz w:val="21"/>
          <w:szCs w:val="21"/>
        </w:rPr>
        <w:t>(Voz) diputado David,</w:t>
      </w:r>
      <w:r w:rsidR="005F52BE" w:rsidRPr="005C257F">
        <w:rPr>
          <w:rFonts w:ascii="Abadi" w:hAnsi="Abadi"/>
          <w:sz w:val="21"/>
          <w:szCs w:val="21"/>
        </w:rPr>
        <w:t xml:space="preserve"> inflación (Voz) diputada Presidenta ¿cuál perdón? </w:t>
      </w:r>
      <w:r w:rsidR="005F52BE" w:rsidRPr="005C257F">
        <w:rPr>
          <w:rFonts w:ascii="Abadi" w:hAnsi="Abadi"/>
          <w:b/>
          <w:bCs/>
          <w:sz w:val="21"/>
          <w:szCs w:val="21"/>
        </w:rPr>
        <w:t>(Voz) diputado David,</w:t>
      </w:r>
      <w:r w:rsidR="005F52BE" w:rsidRPr="005C257F">
        <w:rPr>
          <w:rFonts w:ascii="Abadi" w:hAnsi="Abadi"/>
          <w:sz w:val="21"/>
          <w:szCs w:val="21"/>
        </w:rPr>
        <w:t xml:space="preserve"> inflación </w:t>
      </w:r>
      <w:r w:rsidR="005F52BE" w:rsidRPr="005C257F">
        <w:rPr>
          <w:rFonts w:ascii="Abadi" w:hAnsi="Abadi"/>
          <w:b/>
          <w:bCs/>
          <w:sz w:val="21"/>
          <w:szCs w:val="21"/>
        </w:rPr>
        <w:t>(Voz) diputada Presidenta,</w:t>
      </w:r>
      <w:r w:rsidR="005F52BE" w:rsidRPr="005C257F">
        <w:rPr>
          <w:rFonts w:ascii="Abadi" w:hAnsi="Abadi"/>
          <w:sz w:val="21"/>
          <w:szCs w:val="21"/>
        </w:rPr>
        <w:t xml:space="preserve"> tiene el uso de la voz hasta por 5 minutos diputado.</w:t>
      </w:r>
    </w:p>
    <w:p w14:paraId="6C7A26C8" w14:textId="77777777" w:rsidR="005F52BE" w:rsidRPr="005C257F" w:rsidRDefault="005F52BE" w:rsidP="005F52BE">
      <w:pPr>
        <w:autoSpaceDE w:val="0"/>
        <w:autoSpaceDN w:val="0"/>
        <w:adjustRightInd w:val="0"/>
        <w:jc w:val="both"/>
        <w:rPr>
          <w:rFonts w:ascii="Abadi" w:hAnsi="Abadi"/>
          <w:sz w:val="21"/>
          <w:szCs w:val="21"/>
        </w:rPr>
      </w:pPr>
    </w:p>
    <w:p w14:paraId="252EC450" w14:textId="7B598DDD" w:rsidR="005F52BE" w:rsidRPr="005C257F" w:rsidRDefault="005F52BE" w:rsidP="005F52BE">
      <w:pPr>
        <w:autoSpaceDE w:val="0"/>
        <w:autoSpaceDN w:val="0"/>
        <w:adjustRightInd w:val="0"/>
        <w:jc w:val="both"/>
        <w:rPr>
          <w:rFonts w:ascii="Abadi" w:hAnsi="Abadi"/>
          <w:b/>
          <w:bCs/>
          <w:sz w:val="21"/>
          <w:szCs w:val="21"/>
        </w:rPr>
      </w:pPr>
      <w:r w:rsidRPr="005C257F">
        <w:rPr>
          <w:rFonts w:ascii="Abadi" w:hAnsi="Abadi"/>
          <w:b/>
          <w:bCs/>
          <w:sz w:val="21"/>
          <w:szCs w:val="21"/>
        </w:rPr>
        <w:t xml:space="preserve">(Hace uso de la voz el diputado David Martinez </w:t>
      </w:r>
      <w:r w:rsidR="0077266E" w:rsidRPr="005C257F">
        <w:rPr>
          <w:rFonts w:ascii="Abadi" w:hAnsi="Abadi"/>
          <w:b/>
          <w:bCs/>
          <w:sz w:val="21"/>
          <w:szCs w:val="21"/>
        </w:rPr>
        <w:t>Mendizabal</w:t>
      </w:r>
      <w:r w:rsidRPr="005C257F">
        <w:rPr>
          <w:rFonts w:ascii="Abadi" w:hAnsi="Abadi"/>
          <w:b/>
          <w:bCs/>
          <w:sz w:val="21"/>
          <w:szCs w:val="21"/>
        </w:rPr>
        <w:t>, para rectificación de hechos de la diputada que le antecedió en el uso de la voz)</w:t>
      </w:r>
    </w:p>
    <w:p w14:paraId="0E2DFC12" w14:textId="37D320D0" w:rsidR="005F52BE" w:rsidRPr="005C257F" w:rsidRDefault="005F52BE" w:rsidP="005F52BE">
      <w:pPr>
        <w:autoSpaceDE w:val="0"/>
        <w:autoSpaceDN w:val="0"/>
        <w:adjustRightInd w:val="0"/>
        <w:jc w:val="both"/>
        <w:rPr>
          <w:rFonts w:ascii="Abadi" w:hAnsi="Abadi"/>
          <w:b/>
          <w:bCs/>
          <w:sz w:val="21"/>
          <w:szCs w:val="21"/>
        </w:rPr>
      </w:pPr>
    </w:p>
    <w:p w14:paraId="152BEB33" w14:textId="399E8B41" w:rsidR="005F52BE" w:rsidRPr="005C257F" w:rsidRDefault="00422195" w:rsidP="005F52BE">
      <w:pPr>
        <w:autoSpaceDE w:val="0"/>
        <w:autoSpaceDN w:val="0"/>
        <w:adjustRightInd w:val="0"/>
        <w:jc w:val="both"/>
        <w:rPr>
          <w:rFonts w:ascii="Abadi" w:hAnsi="Abadi"/>
          <w:b/>
          <w:bCs/>
          <w:sz w:val="21"/>
          <w:szCs w:val="21"/>
        </w:rPr>
      </w:pPr>
      <w:r>
        <w:rPr>
          <w:noProof/>
        </w:rPr>
        <w:drawing>
          <wp:anchor distT="0" distB="0" distL="114300" distR="114300" simplePos="0" relativeHeight="251666432" behindDoc="1" locked="0" layoutInCell="1" allowOverlap="1" wp14:anchorId="1B5432CA" wp14:editId="474AC459">
            <wp:simplePos x="0" y="0"/>
            <wp:positionH relativeFrom="margin">
              <wp:posOffset>3249930</wp:posOffset>
            </wp:positionH>
            <wp:positionV relativeFrom="paragraph">
              <wp:posOffset>320040</wp:posOffset>
            </wp:positionV>
            <wp:extent cx="2095500" cy="1114425"/>
            <wp:effectExtent l="552450" t="95250" r="114300" b="142875"/>
            <wp:wrapTight wrapText="bothSides">
              <wp:wrapPolygon edited="0">
                <wp:start x="-982" y="-1846"/>
                <wp:lineTo x="-982" y="10708"/>
                <wp:lineTo x="-5695" y="10708"/>
                <wp:lineTo x="-5695" y="21785"/>
                <wp:lineTo x="-1178" y="23262"/>
                <wp:lineTo x="-982" y="24000"/>
                <wp:lineTo x="22189" y="24000"/>
                <wp:lineTo x="22582" y="22523"/>
                <wp:lineTo x="22582" y="-1846"/>
                <wp:lineTo x="-982" y="-1846"/>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b="5391"/>
                    <a:stretch/>
                  </pic:blipFill>
                  <pic:spPr bwMode="auto">
                    <a:xfrm>
                      <a:off x="0" y="0"/>
                      <a:ext cx="2095500" cy="1114425"/>
                    </a:xfrm>
                    <a:prstGeom prst="rect">
                      <a:avLst/>
                    </a:prstGeom>
                    <a:solidFill>
                      <a:srgbClr val="FFFFFF">
                        <a:shade val="85000"/>
                      </a:srgbClr>
                    </a:solidFill>
                    <a:ln w="88900" cap="sq">
                      <a:solidFill>
                        <a:srgbClr val="FFFFFF"/>
                      </a:solidFill>
                      <a:miter lim="800000"/>
                    </a:ln>
                    <a:effectLst>
                      <a:outerShdw blurRad="76200" dir="13500000" sy="23000" kx="1200000" algn="br" rotWithShape="0">
                        <a:prstClr val="black">
                          <a:alpha val="20000"/>
                        </a:prst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3242A3A" w14:textId="6D01FF8F" w:rsidR="005F52BE" w:rsidRPr="005C257F" w:rsidRDefault="005F52BE" w:rsidP="005F52BE">
      <w:pPr>
        <w:autoSpaceDE w:val="0"/>
        <w:autoSpaceDN w:val="0"/>
        <w:adjustRightInd w:val="0"/>
        <w:jc w:val="both"/>
        <w:rPr>
          <w:rFonts w:ascii="Abadi" w:hAnsi="Abadi"/>
          <w:b/>
          <w:bCs/>
          <w:sz w:val="21"/>
          <w:szCs w:val="21"/>
        </w:rPr>
      </w:pPr>
    </w:p>
    <w:p w14:paraId="1D749C95" w14:textId="752C092D" w:rsidR="005F52BE" w:rsidRPr="005C257F" w:rsidRDefault="005F52BE" w:rsidP="00945DA0">
      <w:pPr>
        <w:autoSpaceDE w:val="0"/>
        <w:autoSpaceDN w:val="0"/>
        <w:adjustRightInd w:val="0"/>
        <w:jc w:val="center"/>
        <w:rPr>
          <w:rFonts w:ascii="Abadi" w:hAnsi="Abadi"/>
          <w:b/>
          <w:bCs/>
          <w:sz w:val="21"/>
          <w:szCs w:val="21"/>
        </w:rPr>
      </w:pPr>
      <w:r w:rsidRPr="005C257F">
        <w:rPr>
          <w:rFonts w:ascii="Abadi" w:hAnsi="Abadi"/>
          <w:b/>
          <w:bCs/>
          <w:sz w:val="21"/>
          <w:szCs w:val="21"/>
        </w:rPr>
        <w:t xml:space="preserve">- Diputado David Martinez </w:t>
      </w:r>
      <w:r w:rsidR="00B74525" w:rsidRPr="005C257F">
        <w:rPr>
          <w:rFonts w:ascii="Abadi" w:hAnsi="Abadi"/>
          <w:b/>
          <w:bCs/>
          <w:sz w:val="21"/>
          <w:szCs w:val="21"/>
        </w:rPr>
        <w:t>Mendizabal</w:t>
      </w:r>
      <w:r w:rsidRPr="005C257F">
        <w:rPr>
          <w:rFonts w:ascii="Abadi" w:hAnsi="Abadi"/>
          <w:b/>
          <w:bCs/>
          <w:sz w:val="21"/>
          <w:szCs w:val="21"/>
        </w:rPr>
        <w:t xml:space="preserve"> -</w:t>
      </w:r>
    </w:p>
    <w:p w14:paraId="1DA7CBBC" w14:textId="36742AAF" w:rsidR="005F52BE" w:rsidRPr="005C257F" w:rsidRDefault="005F52BE" w:rsidP="005F52BE">
      <w:pPr>
        <w:autoSpaceDE w:val="0"/>
        <w:autoSpaceDN w:val="0"/>
        <w:adjustRightInd w:val="0"/>
        <w:jc w:val="both"/>
        <w:rPr>
          <w:rFonts w:ascii="Abadi" w:hAnsi="Abadi"/>
          <w:b/>
          <w:bCs/>
          <w:sz w:val="21"/>
          <w:szCs w:val="21"/>
        </w:rPr>
      </w:pPr>
    </w:p>
    <w:p w14:paraId="1FF3B35B" w14:textId="2F0FF70C" w:rsidR="005F52BE" w:rsidRDefault="005F52BE" w:rsidP="005F52BE">
      <w:pPr>
        <w:autoSpaceDE w:val="0"/>
        <w:autoSpaceDN w:val="0"/>
        <w:adjustRightInd w:val="0"/>
        <w:jc w:val="both"/>
        <w:rPr>
          <w:rFonts w:ascii="Abadi" w:hAnsi="Abadi"/>
          <w:sz w:val="21"/>
          <w:szCs w:val="21"/>
        </w:rPr>
      </w:pPr>
      <w:r w:rsidRPr="005C257F">
        <w:rPr>
          <w:rFonts w:ascii="Abadi" w:hAnsi="Abadi"/>
          <w:sz w:val="21"/>
          <w:szCs w:val="21"/>
        </w:rPr>
        <w:t>- Pues sí estamos preocupados preocupadas todos los órganos de gobierno y la ciudadanía con la elevación pues de costó el nivel de vida de toda la población ahí creo que no hay nada que alegar al respecto lo que diferimos es las razones por las cuáles hay inflación que no se tocaron sino simplemente se describieron un conjunto de características que se juntaron de manera arbitraria para favorecer al Partido Acción Nacional</w:t>
      </w:r>
      <w:r w:rsidR="00F81116">
        <w:rPr>
          <w:rFonts w:ascii="Abadi" w:hAnsi="Abadi"/>
          <w:sz w:val="21"/>
          <w:szCs w:val="21"/>
        </w:rPr>
        <w:t>.</w:t>
      </w:r>
    </w:p>
    <w:p w14:paraId="2E777DD9" w14:textId="77777777" w:rsidR="00F81116" w:rsidRPr="005C257F" w:rsidRDefault="00F81116" w:rsidP="005F52BE">
      <w:pPr>
        <w:autoSpaceDE w:val="0"/>
        <w:autoSpaceDN w:val="0"/>
        <w:adjustRightInd w:val="0"/>
        <w:jc w:val="both"/>
        <w:rPr>
          <w:rFonts w:ascii="Abadi" w:hAnsi="Abadi"/>
          <w:sz w:val="21"/>
          <w:szCs w:val="21"/>
        </w:rPr>
      </w:pPr>
    </w:p>
    <w:p w14:paraId="6334604E" w14:textId="38435CE0" w:rsidR="005F52BE" w:rsidRDefault="005F52BE" w:rsidP="005F52BE">
      <w:pPr>
        <w:autoSpaceDE w:val="0"/>
        <w:autoSpaceDN w:val="0"/>
        <w:adjustRightInd w:val="0"/>
        <w:jc w:val="both"/>
        <w:rPr>
          <w:rFonts w:ascii="Abadi" w:hAnsi="Abadi"/>
          <w:sz w:val="21"/>
          <w:szCs w:val="21"/>
        </w:rPr>
      </w:pPr>
      <w:r w:rsidRPr="005C257F">
        <w:rPr>
          <w:rFonts w:ascii="Abadi" w:hAnsi="Abadi"/>
          <w:sz w:val="21"/>
          <w:szCs w:val="21"/>
        </w:rPr>
        <w:t>- Quién sabe de economía, quién verdaderamente sabe de economía hago referencia organismos empresariales como el Consejo Coordinador Empresarial como el economista en jefe de la cámara de calzado de guanajuato han señalado con toda claridad que el origen de la inflación en México no es debida a los instrumentos y a las políticas de gobierno sino que es un asunto global tiene que ver con la apertura de México, a la globalización no lo digo yo lo dicen quién sabe de economía venir a decir aquí otra cosa es exhibir ignorancia sobre las causas de la inflación y básicamente los economistas han señalado dos que no tienen que ver con la política públicas de México y ahorita entró a la política pública de México.</w:t>
      </w:r>
    </w:p>
    <w:p w14:paraId="0B4ED233" w14:textId="77777777" w:rsidR="00F81116" w:rsidRPr="005C257F" w:rsidRDefault="00F81116" w:rsidP="005F52BE">
      <w:pPr>
        <w:autoSpaceDE w:val="0"/>
        <w:autoSpaceDN w:val="0"/>
        <w:adjustRightInd w:val="0"/>
        <w:jc w:val="both"/>
        <w:rPr>
          <w:rFonts w:ascii="Abadi" w:hAnsi="Abadi"/>
          <w:sz w:val="21"/>
          <w:szCs w:val="21"/>
        </w:rPr>
      </w:pPr>
    </w:p>
    <w:p w14:paraId="6B5F7DA7" w14:textId="69E29351" w:rsidR="005F52BE" w:rsidRDefault="005F52BE" w:rsidP="005F52BE">
      <w:pPr>
        <w:autoSpaceDE w:val="0"/>
        <w:autoSpaceDN w:val="0"/>
        <w:adjustRightInd w:val="0"/>
        <w:jc w:val="both"/>
        <w:rPr>
          <w:rFonts w:ascii="Abadi" w:hAnsi="Abadi"/>
          <w:sz w:val="21"/>
          <w:szCs w:val="21"/>
        </w:rPr>
      </w:pPr>
      <w:r w:rsidRPr="005C257F">
        <w:rPr>
          <w:rFonts w:ascii="Abadi" w:hAnsi="Abadi"/>
          <w:sz w:val="21"/>
          <w:szCs w:val="21"/>
        </w:rPr>
        <w:t xml:space="preserve">- Uno los costos del transporte producto del COVID todo empresario todo empresaria sabe cuánto elevaron los costos del comercio fundamentalmente por los contenedores y los buques que venían de China, primera causa de inflación, segunda causa de inflación es la guerra de Ucrania contra Rusia o Rusia contra Ucrania no vamos a rascar un poco más en las causas y no el encarecimiento de los alimentos y del gas tiene que ver con la con la guerra díganme si la política de México tiene que ver con estos dos elementos, salvo que tengan </w:t>
      </w:r>
      <w:r w:rsidRPr="005C257F">
        <w:rPr>
          <w:rFonts w:ascii="Abadi" w:hAnsi="Abadi"/>
          <w:sz w:val="21"/>
          <w:szCs w:val="21"/>
        </w:rPr>
        <w:lastRenderedPageBreak/>
        <w:t>alguna respuesta que con toda seguridad carecerá de sustento, más bien de ataque político díganme si alguna de las dos tienen que ver con México y hay que ver cualquier economista serio consulten el CIDE, consulten los organismos empresariales tiene que ver con causas internacionales.</w:t>
      </w:r>
    </w:p>
    <w:p w14:paraId="343A6B62" w14:textId="77777777" w:rsidR="00F81116" w:rsidRPr="005C257F" w:rsidRDefault="00F81116" w:rsidP="005F52BE">
      <w:pPr>
        <w:autoSpaceDE w:val="0"/>
        <w:autoSpaceDN w:val="0"/>
        <w:adjustRightInd w:val="0"/>
        <w:jc w:val="both"/>
        <w:rPr>
          <w:rFonts w:ascii="Abadi" w:hAnsi="Abadi"/>
          <w:sz w:val="21"/>
          <w:szCs w:val="21"/>
        </w:rPr>
      </w:pPr>
    </w:p>
    <w:p w14:paraId="49647065" w14:textId="38EF7DF2" w:rsidR="005F52BE" w:rsidRDefault="005F52BE" w:rsidP="005F52BE">
      <w:pPr>
        <w:autoSpaceDE w:val="0"/>
        <w:autoSpaceDN w:val="0"/>
        <w:adjustRightInd w:val="0"/>
        <w:jc w:val="both"/>
        <w:rPr>
          <w:rFonts w:ascii="Abadi" w:hAnsi="Abadi"/>
          <w:sz w:val="21"/>
          <w:szCs w:val="21"/>
        </w:rPr>
      </w:pPr>
      <w:r w:rsidRPr="005C257F">
        <w:rPr>
          <w:rFonts w:ascii="Abadi" w:hAnsi="Abadi"/>
          <w:sz w:val="21"/>
          <w:szCs w:val="21"/>
        </w:rPr>
        <w:t xml:space="preserve">- Y ahora los amigos de la privatización no vienen a decir que el estado es causa de la inflación miren a ver cuándo el gobierno tiene que ver directamente con la inflación, es cuando echa a andar la maquinita del dinero, cuando gasta demás cuando el circulante eleva su potencialidad con respecto al aparato productivo ahí sí ahí si el gobierno tiene mucho que ver pero las causas de la inflación, son externas primero, qué es lo que ha hecho el gobierno mexicano con respecto a este problema internacional y globalización. bueno pues una pauta distinta al gobierno neoliberal que se encargó de privatizar todo esto que acaban de decir que tiene que funcionar les recuerdo la privatización de los organismos que tenían que ver con la con la producción de alimentos nos dejaron a un lado confiaron en el mercado porque la derecha lo que hace es confiar en el mercado y no confiar en el estado quieren que les recuerde las privatizaciones ¡perdón! ¿tengo cuántos minutos? </w:t>
      </w:r>
      <w:r w:rsidRPr="005C257F">
        <w:rPr>
          <w:rFonts w:ascii="Abadi" w:hAnsi="Abadi"/>
          <w:b/>
          <w:bCs/>
          <w:sz w:val="21"/>
          <w:szCs w:val="21"/>
        </w:rPr>
        <w:t>(Voz) diputada Presidenta,</w:t>
      </w:r>
      <w:r w:rsidRPr="005C257F">
        <w:rPr>
          <w:rFonts w:ascii="Abadi" w:hAnsi="Abadi"/>
          <w:sz w:val="21"/>
          <w:szCs w:val="21"/>
        </w:rPr>
        <w:t xml:space="preserve"> tiene 47 segundos 46 segundos ¡bien! es que no hay, no hay indicador, ¡perdón! ¿dónde están? ¡</w:t>
      </w:r>
      <w:proofErr w:type="gramStart"/>
      <w:r w:rsidRPr="005C257F">
        <w:rPr>
          <w:rFonts w:ascii="Abadi" w:hAnsi="Abadi"/>
          <w:sz w:val="21"/>
          <w:szCs w:val="21"/>
        </w:rPr>
        <w:t>ahí!.</w:t>
      </w:r>
      <w:proofErr w:type="gramEnd"/>
    </w:p>
    <w:p w14:paraId="3C9EE09B" w14:textId="77777777" w:rsidR="007E16EC" w:rsidRPr="005C257F" w:rsidRDefault="007E16EC" w:rsidP="005F52BE">
      <w:pPr>
        <w:autoSpaceDE w:val="0"/>
        <w:autoSpaceDN w:val="0"/>
        <w:adjustRightInd w:val="0"/>
        <w:jc w:val="both"/>
        <w:rPr>
          <w:rFonts w:ascii="Abadi" w:hAnsi="Abadi"/>
          <w:sz w:val="21"/>
          <w:szCs w:val="21"/>
        </w:rPr>
      </w:pPr>
    </w:p>
    <w:p w14:paraId="2D38AEEE" w14:textId="4658EA01" w:rsidR="005F52BE" w:rsidRDefault="005F52BE" w:rsidP="005F52BE">
      <w:pPr>
        <w:autoSpaceDE w:val="0"/>
        <w:autoSpaceDN w:val="0"/>
        <w:adjustRightInd w:val="0"/>
        <w:jc w:val="both"/>
        <w:rPr>
          <w:rFonts w:ascii="Abadi" w:hAnsi="Abadi"/>
          <w:sz w:val="21"/>
          <w:szCs w:val="21"/>
        </w:rPr>
      </w:pPr>
      <w:r w:rsidRPr="005C257F">
        <w:rPr>
          <w:rFonts w:ascii="Abadi" w:hAnsi="Abadi"/>
          <w:sz w:val="21"/>
          <w:szCs w:val="21"/>
        </w:rPr>
        <w:t xml:space="preserve">- ¡Bien! México es de los países con más baja inflación en la OCDE, 58 en energía y 8 en general y es lo que ha hecho el gobierno y con esto voy terminando presidenta ha elevado el salario mínimo para la gente, ha incrementado el dinero para la gente pobre, como nunca, ha subsidiado sobre todo para controlar la inflación el precio de la gasolina cualquier comerciante de la tienda de la esquina sabe que el principal factor de inflación es la gasolina, porque cuando se sube la gasolina se elevan todos los precios de los productos y que ha hecho el  gobierno pues subsidiar la gasolina que es fuente primaria </w:t>
      </w:r>
      <w:r w:rsidRPr="005C257F">
        <w:rPr>
          <w:rFonts w:ascii="Abadi" w:hAnsi="Abadi"/>
          <w:b/>
          <w:bCs/>
          <w:sz w:val="21"/>
          <w:szCs w:val="21"/>
        </w:rPr>
        <w:t>(Voz)</w:t>
      </w:r>
      <w:r w:rsidRPr="005C257F">
        <w:rPr>
          <w:rFonts w:ascii="Abadi" w:hAnsi="Abadi"/>
          <w:sz w:val="21"/>
          <w:szCs w:val="21"/>
        </w:rPr>
        <w:t xml:space="preserve"> </w:t>
      </w:r>
      <w:r w:rsidRPr="00B74525">
        <w:rPr>
          <w:rFonts w:ascii="Abadi" w:hAnsi="Abadi"/>
          <w:b/>
          <w:bCs/>
          <w:sz w:val="21"/>
          <w:szCs w:val="21"/>
        </w:rPr>
        <w:t>diputada Presidenta</w:t>
      </w:r>
      <w:r w:rsidRPr="005C257F">
        <w:rPr>
          <w:rFonts w:ascii="Abadi" w:hAnsi="Abadi"/>
          <w:sz w:val="21"/>
          <w:szCs w:val="21"/>
        </w:rPr>
        <w:t xml:space="preserve">, e indica al diputado orador que concluya su intervención,  que es fuente primaria de todo inflación. </w:t>
      </w:r>
    </w:p>
    <w:p w14:paraId="5C161036" w14:textId="77777777" w:rsidR="00C21528" w:rsidRPr="005C257F" w:rsidRDefault="00C21528" w:rsidP="005F52BE">
      <w:pPr>
        <w:autoSpaceDE w:val="0"/>
        <w:autoSpaceDN w:val="0"/>
        <w:adjustRightInd w:val="0"/>
        <w:jc w:val="both"/>
        <w:rPr>
          <w:rFonts w:ascii="Abadi" w:hAnsi="Abadi"/>
          <w:sz w:val="21"/>
          <w:szCs w:val="21"/>
        </w:rPr>
      </w:pPr>
    </w:p>
    <w:p w14:paraId="729BAAF0" w14:textId="77777777" w:rsidR="005F52BE" w:rsidRPr="005C257F" w:rsidRDefault="005F52BE" w:rsidP="005F52BE">
      <w:pPr>
        <w:autoSpaceDE w:val="0"/>
        <w:autoSpaceDN w:val="0"/>
        <w:adjustRightInd w:val="0"/>
        <w:jc w:val="both"/>
        <w:rPr>
          <w:rFonts w:ascii="Abadi" w:hAnsi="Abadi"/>
          <w:sz w:val="21"/>
          <w:szCs w:val="21"/>
        </w:rPr>
      </w:pPr>
      <w:r w:rsidRPr="005C257F">
        <w:rPr>
          <w:rFonts w:ascii="Abadi" w:hAnsi="Abadi"/>
          <w:sz w:val="21"/>
          <w:szCs w:val="21"/>
        </w:rPr>
        <w:t xml:space="preserve">- Entonces ahora quienes confiaron en el mercado y privatizaron vienen a decirnos que lo importante es fortalecer el estado ningún </w:t>
      </w:r>
      <w:r w:rsidRPr="005C257F">
        <w:rPr>
          <w:rFonts w:ascii="Abadi" w:hAnsi="Abadi"/>
          <w:sz w:val="21"/>
          <w:szCs w:val="21"/>
        </w:rPr>
        <w:t>economista de primer año de carrera ni de preparatoria quizá quienes llevamos economía sostendría que las causas de la inflación tienen que ver con lo que hace el gobierno, entonces hay que estudiar los problemas para poder haber para poder hablar de ellos aquí.</w:t>
      </w:r>
    </w:p>
    <w:p w14:paraId="58F9A828" w14:textId="5B5C3DD8" w:rsidR="005F52BE" w:rsidRDefault="005F52BE" w:rsidP="005F52BE">
      <w:pPr>
        <w:autoSpaceDE w:val="0"/>
        <w:autoSpaceDN w:val="0"/>
        <w:adjustRightInd w:val="0"/>
        <w:jc w:val="both"/>
        <w:rPr>
          <w:rFonts w:ascii="Abadi" w:hAnsi="Abadi"/>
          <w:sz w:val="21"/>
          <w:szCs w:val="21"/>
        </w:rPr>
      </w:pPr>
      <w:r w:rsidRPr="005C257F">
        <w:rPr>
          <w:rFonts w:ascii="Abadi" w:hAnsi="Abadi"/>
          <w:sz w:val="21"/>
          <w:szCs w:val="21"/>
        </w:rPr>
        <w:t>- Gracias.</w:t>
      </w:r>
    </w:p>
    <w:p w14:paraId="7CBD729D" w14:textId="77777777" w:rsidR="00F81116" w:rsidRPr="005C257F" w:rsidRDefault="00F81116" w:rsidP="005F52BE">
      <w:pPr>
        <w:autoSpaceDE w:val="0"/>
        <w:autoSpaceDN w:val="0"/>
        <w:adjustRightInd w:val="0"/>
        <w:jc w:val="both"/>
        <w:rPr>
          <w:rFonts w:ascii="Abadi" w:hAnsi="Abadi"/>
          <w:sz w:val="21"/>
          <w:szCs w:val="21"/>
        </w:rPr>
      </w:pPr>
    </w:p>
    <w:p w14:paraId="7CB4E0D1" w14:textId="0AE2F2F7" w:rsidR="005F52BE" w:rsidRDefault="00F81116" w:rsidP="005F52BE">
      <w:pPr>
        <w:autoSpaceDE w:val="0"/>
        <w:autoSpaceDN w:val="0"/>
        <w:adjustRightInd w:val="0"/>
        <w:jc w:val="both"/>
        <w:rPr>
          <w:rFonts w:ascii="Abadi" w:hAnsi="Abadi"/>
          <w:sz w:val="21"/>
          <w:szCs w:val="21"/>
        </w:rPr>
      </w:pPr>
      <w:r>
        <w:rPr>
          <w:rFonts w:ascii="Abadi" w:hAnsi="Abadi"/>
          <w:b/>
          <w:bCs/>
          <w:sz w:val="21"/>
          <w:szCs w:val="21"/>
        </w:rPr>
        <w:tab/>
      </w:r>
      <w:r w:rsidR="005F52BE" w:rsidRPr="005C257F">
        <w:rPr>
          <w:rFonts w:ascii="Abadi" w:hAnsi="Abadi"/>
          <w:b/>
          <w:bCs/>
          <w:sz w:val="21"/>
          <w:szCs w:val="21"/>
        </w:rPr>
        <w:t xml:space="preserve">- La </w:t>
      </w:r>
      <w:proofErr w:type="gramStart"/>
      <w:r w:rsidR="005F52BE" w:rsidRPr="005C257F">
        <w:rPr>
          <w:rFonts w:ascii="Abadi" w:hAnsi="Abadi"/>
          <w:b/>
          <w:bCs/>
          <w:sz w:val="21"/>
          <w:szCs w:val="21"/>
        </w:rPr>
        <w:t>Presidenta.-</w:t>
      </w:r>
      <w:proofErr w:type="gramEnd"/>
      <w:r w:rsidR="005F52BE" w:rsidRPr="005C257F">
        <w:rPr>
          <w:rFonts w:ascii="Abadi" w:hAnsi="Abadi"/>
          <w:sz w:val="21"/>
          <w:szCs w:val="21"/>
        </w:rPr>
        <w:t xml:space="preserve"> Gracias diputado.</w:t>
      </w:r>
    </w:p>
    <w:p w14:paraId="00E48F5B" w14:textId="77777777" w:rsidR="00F81116" w:rsidRPr="005C257F" w:rsidRDefault="00F81116" w:rsidP="005F52BE">
      <w:pPr>
        <w:autoSpaceDE w:val="0"/>
        <w:autoSpaceDN w:val="0"/>
        <w:adjustRightInd w:val="0"/>
        <w:jc w:val="both"/>
        <w:rPr>
          <w:rFonts w:ascii="Abadi" w:hAnsi="Abadi"/>
          <w:sz w:val="21"/>
          <w:szCs w:val="21"/>
        </w:rPr>
      </w:pPr>
    </w:p>
    <w:p w14:paraId="4221AD68" w14:textId="412C5927" w:rsidR="005F52BE" w:rsidRDefault="005F52BE" w:rsidP="005F52BE">
      <w:pPr>
        <w:jc w:val="both"/>
        <w:rPr>
          <w:rFonts w:ascii="Abadi" w:hAnsi="Abadi"/>
          <w:sz w:val="21"/>
          <w:szCs w:val="21"/>
        </w:rPr>
      </w:pPr>
      <w:r w:rsidRPr="005C257F">
        <w:rPr>
          <w:rFonts w:ascii="Abadi" w:hAnsi="Abadi"/>
          <w:b/>
          <w:bCs/>
          <w:sz w:val="21"/>
          <w:szCs w:val="21"/>
        </w:rPr>
        <w:t>(Voz)</w:t>
      </w:r>
      <w:r w:rsidRPr="005C257F">
        <w:rPr>
          <w:rFonts w:ascii="Abadi" w:hAnsi="Abadi"/>
          <w:sz w:val="21"/>
          <w:szCs w:val="21"/>
        </w:rPr>
        <w:t xml:space="preserve"> diputada Susana </w:t>
      </w:r>
      <w:r w:rsidR="00C21528" w:rsidRPr="005C257F">
        <w:rPr>
          <w:rFonts w:ascii="Abadi" w:hAnsi="Abadi"/>
          <w:sz w:val="21"/>
          <w:szCs w:val="21"/>
        </w:rPr>
        <w:t>Bermúdez</w:t>
      </w:r>
      <w:r w:rsidRPr="005C257F">
        <w:rPr>
          <w:rFonts w:ascii="Abadi" w:hAnsi="Abadi"/>
          <w:sz w:val="21"/>
          <w:szCs w:val="21"/>
        </w:rPr>
        <w:t xml:space="preserve">, Presidenta para rectificación de hechos </w:t>
      </w:r>
      <w:r w:rsidRPr="005C257F">
        <w:rPr>
          <w:rFonts w:ascii="Abadi" w:hAnsi="Abadi"/>
          <w:b/>
          <w:bCs/>
          <w:sz w:val="21"/>
          <w:szCs w:val="21"/>
        </w:rPr>
        <w:t>(Voz) diputada Presidenta,</w:t>
      </w:r>
      <w:r w:rsidRPr="005C257F">
        <w:rPr>
          <w:rFonts w:ascii="Abadi" w:hAnsi="Abadi"/>
          <w:sz w:val="21"/>
          <w:szCs w:val="21"/>
        </w:rPr>
        <w:t xml:space="preserve"> ¿qué hechos? ¿diputada susana? por lo que hace el gobierno, </w:t>
      </w:r>
      <w:r w:rsidRPr="005C257F">
        <w:rPr>
          <w:rFonts w:ascii="Abadi" w:hAnsi="Abadi"/>
          <w:b/>
          <w:bCs/>
          <w:sz w:val="21"/>
          <w:szCs w:val="21"/>
        </w:rPr>
        <w:t>(Voz) diputada</w:t>
      </w:r>
      <w:r w:rsidRPr="005C257F">
        <w:rPr>
          <w:rFonts w:ascii="Abadi" w:hAnsi="Abadi"/>
          <w:sz w:val="21"/>
          <w:szCs w:val="21"/>
        </w:rPr>
        <w:t xml:space="preserve"> Presidenta, tiene el uso de la voz hasta por 5 minutos diputada.</w:t>
      </w:r>
    </w:p>
    <w:p w14:paraId="03FA4200" w14:textId="77777777" w:rsidR="00F81116" w:rsidRPr="005C257F" w:rsidRDefault="00F81116" w:rsidP="005F52BE">
      <w:pPr>
        <w:jc w:val="both"/>
        <w:rPr>
          <w:rFonts w:ascii="Abadi" w:hAnsi="Abadi"/>
          <w:sz w:val="21"/>
          <w:szCs w:val="21"/>
        </w:rPr>
      </w:pPr>
    </w:p>
    <w:p w14:paraId="210655CF" w14:textId="33DA5910" w:rsidR="005F52BE" w:rsidRPr="005C257F" w:rsidRDefault="005F52BE" w:rsidP="005F52BE">
      <w:pPr>
        <w:jc w:val="both"/>
        <w:rPr>
          <w:rFonts w:ascii="Abadi" w:hAnsi="Abadi"/>
          <w:b/>
          <w:bCs/>
          <w:sz w:val="21"/>
          <w:szCs w:val="21"/>
        </w:rPr>
      </w:pPr>
      <w:r w:rsidRPr="005C257F">
        <w:rPr>
          <w:rFonts w:ascii="Abadi" w:hAnsi="Abadi"/>
          <w:b/>
          <w:bCs/>
          <w:sz w:val="21"/>
          <w:szCs w:val="21"/>
        </w:rPr>
        <w:t>(Hace uso de la voz la diputada Susana Bermúdez Cano, en rectificación de hechos del diputado que le antecedió en el uso de la voz)</w:t>
      </w:r>
    </w:p>
    <w:p w14:paraId="0B16B6AD" w14:textId="7F383FE8" w:rsidR="005F52BE" w:rsidRPr="005C257F" w:rsidRDefault="005F52BE" w:rsidP="005F52BE">
      <w:pPr>
        <w:jc w:val="both"/>
        <w:rPr>
          <w:rFonts w:ascii="Abadi" w:hAnsi="Abadi"/>
          <w:b/>
          <w:bCs/>
          <w:sz w:val="21"/>
          <w:szCs w:val="21"/>
        </w:rPr>
      </w:pPr>
    </w:p>
    <w:p w14:paraId="016AC179" w14:textId="1324B380" w:rsidR="005F52BE" w:rsidRDefault="008B795A" w:rsidP="005F52BE">
      <w:pPr>
        <w:jc w:val="both"/>
        <w:rPr>
          <w:rFonts w:ascii="Abadi" w:hAnsi="Abadi"/>
          <w:b/>
          <w:bCs/>
          <w:sz w:val="21"/>
          <w:szCs w:val="21"/>
        </w:rPr>
      </w:pPr>
      <w:r>
        <w:rPr>
          <w:noProof/>
        </w:rPr>
        <w:drawing>
          <wp:anchor distT="0" distB="0" distL="114300" distR="114300" simplePos="0" relativeHeight="251667456" behindDoc="1" locked="0" layoutInCell="1" allowOverlap="1" wp14:anchorId="45B8619D" wp14:editId="2AEBAB1B">
            <wp:simplePos x="0" y="0"/>
            <wp:positionH relativeFrom="column">
              <wp:posOffset>424815</wp:posOffset>
            </wp:positionH>
            <wp:positionV relativeFrom="paragraph">
              <wp:posOffset>310515</wp:posOffset>
            </wp:positionV>
            <wp:extent cx="2019300" cy="1053612"/>
            <wp:effectExtent l="514350" t="95250" r="114300" b="146685"/>
            <wp:wrapTight wrapText="bothSides">
              <wp:wrapPolygon edited="0">
                <wp:start x="-1019" y="-1953"/>
                <wp:lineTo x="-1019" y="11327"/>
                <wp:lineTo x="-5502" y="11327"/>
                <wp:lineTo x="-5502" y="21873"/>
                <wp:lineTo x="-815" y="24217"/>
                <wp:lineTo x="22211" y="24217"/>
                <wp:lineTo x="22619" y="17967"/>
                <wp:lineTo x="22619" y="-1953"/>
                <wp:lineTo x="-1019" y="-1953"/>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b="7224"/>
                    <a:stretch/>
                  </pic:blipFill>
                  <pic:spPr bwMode="auto">
                    <a:xfrm>
                      <a:off x="0" y="0"/>
                      <a:ext cx="2019300" cy="1053612"/>
                    </a:xfrm>
                    <a:prstGeom prst="rect">
                      <a:avLst/>
                    </a:prstGeom>
                    <a:solidFill>
                      <a:srgbClr val="FFFFFF">
                        <a:shade val="85000"/>
                      </a:srgbClr>
                    </a:solidFill>
                    <a:ln w="88900" cap="sq">
                      <a:solidFill>
                        <a:srgbClr val="FFFFFF"/>
                      </a:solidFill>
                      <a:miter lim="800000"/>
                    </a:ln>
                    <a:effectLst>
                      <a:outerShdw blurRad="76200" dir="13500000" sy="23000" kx="1200000" algn="br" rotWithShape="0">
                        <a:prstClr val="black">
                          <a:alpha val="20000"/>
                        </a:prst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47CCFCBA" w14:textId="675BA7C1" w:rsidR="00526365" w:rsidRDefault="00526365" w:rsidP="005F52BE">
      <w:pPr>
        <w:jc w:val="both"/>
        <w:rPr>
          <w:rFonts w:ascii="Abadi" w:hAnsi="Abadi"/>
          <w:b/>
          <w:bCs/>
          <w:sz w:val="21"/>
          <w:szCs w:val="21"/>
        </w:rPr>
      </w:pPr>
    </w:p>
    <w:p w14:paraId="50D111B1" w14:textId="77777777" w:rsidR="00231D82" w:rsidRDefault="00231D82" w:rsidP="00526365">
      <w:pPr>
        <w:jc w:val="center"/>
        <w:rPr>
          <w:rFonts w:ascii="Abadi" w:hAnsi="Abadi"/>
          <w:b/>
          <w:bCs/>
          <w:sz w:val="21"/>
          <w:szCs w:val="21"/>
        </w:rPr>
      </w:pPr>
    </w:p>
    <w:p w14:paraId="778D0264" w14:textId="2E6E1EAE" w:rsidR="005F52BE" w:rsidRDefault="005F52BE" w:rsidP="00526365">
      <w:pPr>
        <w:jc w:val="center"/>
        <w:rPr>
          <w:rFonts w:ascii="Abadi" w:hAnsi="Abadi"/>
          <w:b/>
          <w:bCs/>
          <w:sz w:val="21"/>
          <w:szCs w:val="21"/>
        </w:rPr>
      </w:pPr>
      <w:r w:rsidRPr="005C257F">
        <w:rPr>
          <w:rFonts w:ascii="Abadi" w:hAnsi="Abadi"/>
          <w:b/>
          <w:bCs/>
          <w:sz w:val="21"/>
          <w:szCs w:val="21"/>
        </w:rPr>
        <w:t xml:space="preserve">- </w:t>
      </w:r>
      <w:r w:rsidR="00231D82">
        <w:rPr>
          <w:rFonts w:ascii="Abadi" w:hAnsi="Abadi"/>
          <w:b/>
          <w:bCs/>
          <w:sz w:val="21"/>
          <w:szCs w:val="21"/>
        </w:rPr>
        <w:t xml:space="preserve"> </w:t>
      </w:r>
      <w:r w:rsidRPr="005C257F">
        <w:rPr>
          <w:rFonts w:ascii="Abadi" w:hAnsi="Abadi"/>
          <w:b/>
          <w:bCs/>
          <w:sz w:val="21"/>
          <w:szCs w:val="21"/>
        </w:rPr>
        <w:t xml:space="preserve">Diputada Susana Bermúdez Cano </w:t>
      </w:r>
      <w:r w:rsidR="00C21528">
        <w:rPr>
          <w:rFonts w:ascii="Abadi" w:hAnsi="Abadi"/>
          <w:b/>
          <w:bCs/>
          <w:sz w:val="21"/>
          <w:szCs w:val="21"/>
        </w:rPr>
        <w:t>-</w:t>
      </w:r>
    </w:p>
    <w:p w14:paraId="6FD6C663" w14:textId="77777777" w:rsidR="00F81116" w:rsidRPr="005C257F" w:rsidRDefault="00F81116" w:rsidP="005F52BE">
      <w:pPr>
        <w:jc w:val="both"/>
        <w:rPr>
          <w:rFonts w:ascii="Abadi" w:hAnsi="Abadi"/>
          <w:b/>
          <w:bCs/>
          <w:sz w:val="21"/>
          <w:szCs w:val="21"/>
        </w:rPr>
      </w:pPr>
    </w:p>
    <w:p w14:paraId="77A1A273" w14:textId="2D6DF9B6" w:rsidR="005F52BE" w:rsidRDefault="005F52BE" w:rsidP="005F52BE">
      <w:pPr>
        <w:jc w:val="both"/>
        <w:rPr>
          <w:rFonts w:ascii="Abadi" w:hAnsi="Abadi"/>
          <w:sz w:val="21"/>
          <w:szCs w:val="21"/>
        </w:rPr>
      </w:pPr>
      <w:r w:rsidRPr="005C257F">
        <w:rPr>
          <w:rFonts w:ascii="Abadi" w:hAnsi="Abadi"/>
          <w:sz w:val="21"/>
          <w:szCs w:val="21"/>
        </w:rPr>
        <w:t xml:space="preserve">Muchas gracias, gracias diputado David y pues yo creo que ya se les reconoce por como Poncio Pilatos, se lavan las manos, cada que puede, ¡este! ha sido una rutina para el Gobierno federal ese ejercicio de trasladar responsabilidades en la presente administración no es extraño si no es el pasado, pues es el futuro y si no es el futuro, pues es otros países, y pues otros todo ¿no? que es otro todo ¿no? en salud, educación, seguridad, no importa el tema la práctica es la misma delegar para evitar responsabilidades la inflación es importada indican es un fenómeno mundial nos han dicho suponen que ello dará tranquilidad a las amas de casa que hoy compran frutas y verduras y ya no pueden comprar carne con incrementos promedio de dos dígitos en menos de 12 meses nuestra inflación es la misma que en Estados Unidos nos lo dicen como si ello compensará que los salarios contractuales de </w:t>
      </w:r>
      <w:r w:rsidRPr="005C257F">
        <w:rPr>
          <w:rFonts w:ascii="Abadi" w:hAnsi="Abadi"/>
          <w:sz w:val="21"/>
          <w:szCs w:val="21"/>
        </w:rPr>
        <w:lastRenderedPageBreak/>
        <w:t>México registren incrementos nominales apenas por encima del 6% en las cifras de la secretaría del trabajo lo cual una vez desconectada la inflación representa una pérdida real en el poder de compra de las familias mexicanas observen los Ajustes en el salario mínimo dicen en la federación en él apego a los Datos del CNACYT del CONASAMI, son los 12% de trabajadores formales se ubican en ese supuesto ellos ven como el aumento salarial se absorbe en su totalidad por el incremento de precios y el porcentaje restante de asalariados está observando el deterioro de sus ahorros todos los mexicanos ven día a día la contracción de su poder adquisitivo en razón de la carestía, frente al problema se ha anunciado un paquete contra la inflación y la carestía es preciso decirle la respuesta que ha dado el gobierno ha sido tardía y es limitada la propuesta y después de meses de deterioro del poder adquisitivo de las familias mexicanas.</w:t>
      </w:r>
    </w:p>
    <w:p w14:paraId="6F11896A" w14:textId="77777777" w:rsidR="00F81116" w:rsidRPr="005C257F" w:rsidRDefault="00F81116" w:rsidP="005F52BE">
      <w:pPr>
        <w:jc w:val="both"/>
        <w:rPr>
          <w:rFonts w:ascii="Abadi" w:hAnsi="Abadi"/>
          <w:sz w:val="21"/>
          <w:szCs w:val="21"/>
        </w:rPr>
      </w:pPr>
    </w:p>
    <w:p w14:paraId="0EE1FF5B" w14:textId="0ED1A098" w:rsidR="005F52BE" w:rsidRDefault="005F52BE" w:rsidP="005F52BE">
      <w:pPr>
        <w:jc w:val="both"/>
        <w:rPr>
          <w:rFonts w:ascii="Abadi" w:hAnsi="Abadi"/>
          <w:sz w:val="21"/>
          <w:szCs w:val="21"/>
        </w:rPr>
      </w:pPr>
      <w:r w:rsidRPr="005C257F">
        <w:rPr>
          <w:rFonts w:ascii="Abadi" w:hAnsi="Abadi"/>
          <w:sz w:val="21"/>
          <w:szCs w:val="21"/>
        </w:rPr>
        <w:t>- El incremento en precio, de la canasta básica lleva meses sin ninguna respuesta concreta por parte de las instituciones responsables de velar por la protección del consumidor y que tiene como mandato evitar abusos en el aumento de precios los 24 productos que se integraron al programa representan el 13% del índice de precios y 46% de la inflación en alimentos dicho en sentido opuesto más del 87% de productos que forman parte del índice no se ubican en este paquete y más del 50% de productos que generan la inflación en alimentos no se integraron al programa la conclusión resulta evidente también aquí el fracaso es indudable el último registro indica que el programa no ha funcionado se equivocan asimismo cuando indican que el sector público está limitado para ampliar sus acciones a fin de evitar que el incremento de precios afecte a los mexicanos.</w:t>
      </w:r>
    </w:p>
    <w:p w14:paraId="1B0AAF14" w14:textId="77777777" w:rsidR="00F81116" w:rsidRPr="005C257F" w:rsidRDefault="00F81116" w:rsidP="005F52BE">
      <w:pPr>
        <w:jc w:val="both"/>
        <w:rPr>
          <w:rFonts w:ascii="Abadi" w:hAnsi="Abadi"/>
          <w:sz w:val="21"/>
          <w:szCs w:val="21"/>
        </w:rPr>
      </w:pPr>
    </w:p>
    <w:p w14:paraId="0F0DF6FD" w14:textId="736AFA58" w:rsidR="005F52BE" w:rsidRDefault="005F52BE" w:rsidP="005F52BE">
      <w:pPr>
        <w:jc w:val="both"/>
        <w:rPr>
          <w:rFonts w:ascii="Abadi" w:hAnsi="Abadi"/>
          <w:sz w:val="21"/>
          <w:szCs w:val="21"/>
        </w:rPr>
      </w:pPr>
      <w:r w:rsidRPr="005C257F">
        <w:rPr>
          <w:rFonts w:ascii="Abadi" w:hAnsi="Abadi"/>
          <w:sz w:val="21"/>
          <w:szCs w:val="21"/>
        </w:rPr>
        <w:t>- Hemos señalado ya y vale la pena repetirlo desviaciones de recursos en SEGALMEX en una institución orientada a promover presuntamente programas de subsidios en productos del sector primario en esos actos se han detectado desviaciones de más de 9000 millones de pesos los actos de corrupción en SEGALMEX han sido documentados por la Auditoría Superior de la Federación las desviaciones en SEGALMEX afectan también a los más pobres.</w:t>
      </w:r>
    </w:p>
    <w:p w14:paraId="6A12FB47" w14:textId="77777777" w:rsidR="00F81116" w:rsidRPr="005C257F" w:rsidRDefault="00F81116" w:rsidP="005F52BE">
      <w:pPr>
        <w:jc w:val="both"/>
        <w:rPr>
          <w:rFonts w:ascii="Abadi" w:hAnsi="Abadi"/>
          <w:sz w:val="21"/>
          <w:szCs w:val="21"/>
        </w:rPr>
      </w:pPr>
    </w:p>
    <w:p w14:paraId="25C912D7" w14:textId="5F14B3D2" w:rsidR="005F52BE" w:rsidRDefault="005F52BE" w:rsidP="005F52BE">
      <w:pPr>
        <w:jc w:val="both"/>
        <w:rPr>
          <w:rFonts w:ascii="Abadi" w:hAnsi="Abadi"/>
          <w:sz w:val="21"/>
          <w:szCs w:val="21"/>
        </w:rPr>
      </w:pPr>
      <w:r w:rsidRPr="005C257F">
        <w:rPr>
          <w:rFonts w:ascii="Abadi" w:hAnsi="Abadi"/>
          <w:sz w:val="21"/>
          <w:szCs w:val="21"/>
        </w:rPr>
        <w:t>- Cuántos productores del campo mexicano, cuántos guanajuatenses dedicados a esta actividad podrían haber tenido un apoyo para compra de fertilizantes digo por lo de la guerra que comentaba porque también afectó en los fertilizantes, a fin de evitar que los incrementos de precio en ese insumo se trasladarán en los precios de productos que consumen las familias mexicanas, aún más en diciembre de 2021 COFECE tuvo que interponer una controversia constitucional para que se nombrara comisionados, ese órgano es fundamental para verificar que el incremento de precios no se deba a colusión de actores en el mercado en el pasado su intervención logró incidir en controlar alteraciones en el precio del maíz además el organismo alertado que la estrategia del Gobierno Federal en el sector energético tiene el riesgo de afectar al consumidor con precios más altos PROFECO, es una institución que tiene como mandato la protección del consumidor no ha existido una estrategia para realizarse el incremento de precios ha derivado de prácticas nocivas de actores en el mercado.</w:t>
      </w:r>
    </w:p>
    <w:p w14:paraId="74FBEEE4" w14:textId="77777777" w:rsidR="00F81116" w:rsidRPr="005C257F" w:rsidRDefault="00F81116" w:rsidP="005F52BE">
      <w:pPr>
        <w:jc w:val="both"/>
        <w:rPr>
          <w:rFonts w:ascii="Abadi" w:hAnsi="Abadi"/>
          <w:sz w:val="21"/>
          <w:szCs w:val="21"/>
        </w:rPr>
      </w:pPr>
    </w:p>
    <w:p w14:paraId="2DE48E29" w14:textId="0008883C" w:rsidR="005F52BE" w:rsidRDefault="005F52BE" w:rsidP="005F52BE">
      <w:pPr>
        <w:jc w:val="both"/>
        <w:rPr>
          <w:rFonts w:ascii="Abadi" w:hAnsi="Abadi"/>
          <w:sz w:val="21"/>
          <w:szCs w:val="21"/>
        </w:rPr>
      </w:pPr>
      <w:r w:rsidRPr="005C257F">
        <w:rPr>
          <w:rFonts w:ascii="Abadi" w:hAnsi="Abadi"/>
          <w:sz w:val="21"/>
          <w:szCs w:val="21"/>
        </w:rPr>
        <w:t xml:space="preserve">- Diversos insumos particularmente relacionados al sector alimentario se ven afectados por alteraciones de precios que son motivadas por problemas de seguridad los casos del aguacate en Michoacán o el pollo en Guerrero son indicativos en esa materia, la estrategia es inamovible para el Gobierno Federal, lo cual ha afectado los precios de productos </w:t>
      </w:r>
      <w:r w:rsidRPr="005C257F">
        <w:rPr>
          <w:rFonts w:ascii="Abadi" w:hAnsi="Abadi"/>
          <w:b/>
          <w:bCs/>
          <w:sz w:val="21"/>
          <w:szCs w:val="21"/>
        </w:rPr>
        <w:t>(Voz) diputada Presidenta,</w:t>
      </w:r>
      <w:r w:rsidRPr="005C257F">
        <w:rPr>
          <w:rFonts w:ascii="Abadi" w:hAnsi="Abadi"/>
          <w:sz w:val="21"/>
          <w:szCs w:val="21"/>
        </w:rPr>
        <w:t xml:space="preserve"> e instruye a la diputada oradora que concluya, su intervención, </w:t>
      </w:r>
      <w:r w:rsidRPr="005C257F">
        <w:rPr>
          <w:rFonts w:ascii="Abadi" w:hAnsi="Abadi"/>
          <w:b/>
          <w:bCs/>
          <w:sz w:val="21"/>
          <w:szCs w:val="21"/>
        </w:rPr>
        <w:t>(Voz) diputada Susana, con todo gusto Presidenta,</w:t>
      </w:r>
      <w:r w:rsidRPr="005C257F">
        <w:rPr>
          <w:rFonts w:ascii="Abadi" w:hAnsi="Abadi"/>
          <w:sz w:val="21"/>
          <w:szCs w:val="21"/>
        </w:rPr>
        <w:t xml:space="preserve">  es evidente que hay opciones de política pública pero han optado por no actuar y sus errores están afectando a las familias mexicanas.</w:t>
      </w:r>
    </w:p>
    <w:p w14:paraId="625F0C62" w14:textId="77777777" w:rsidR="00F81116" w:rsidRPr="005C257F" w:rsidRDefault="00F81116" w:rsidP="005F52BE">
      <w:pPr>
        <w:jc w:val="both"/>
        <w:rPr>
          <w:rFonts w:ascii="Abadi" w:hAnsi="Abadi"/>
          <w:sz w:val="21"/>
          <w:szCs w:val="21"/>
        </w:rPr>
      </w:pPr>
    </w:p>
    <w:p w14:paraId="342E7C62" w14:textId="77777777" w:rsidR="005F52BE" w:rsidRPr="005C257F" w:rsidRDefault="005F52BE" w:rsidP="005F52BE">
      <w:pPr>
        <w:jc w:val="both"/>
        <w:rPr>
          <w:rFonts w:ascii="Abadi" w:hAnsi="Abadi"/>
          <w:sz w:val="21"/>
          <w:szCs w:val="21"/>
        </w:rPr>
      </w:pPr>
      <w:r w:rsidRPr="005C257F">
        <w:rPr>
          <w:rFonts w:ascii="Abadi" w:hAnsi="Abadi"/>
          <w:b/>
          <w:bCs/>
          <w:sz w:val="21"/>
          <w:szCs w:val="21"/>
        </w:rPr>
        <w:tab/>
        <w:t xml:space="preserve">- La </w:t>
      </w:r>
      <w:proofErr w:type="gramStart"/>
      <w:r w:rsidRPr="005C257F">
        <w:rPr>
          <w:rFonts w:ascii="Abadi" w:hAnsi="Abadi"/>
          <w:b/>
          <w:bCs/>
          <w:sz w:val="21"/>
          <w:szCs w:val="21"/>
        </w:rPr>
        <w:t>Presidenta.-</w:t>
      </w:r>
      <w:proofErr w:type="gramEnd"/>
      <w:r w:rsidRPr="005C257F">
        <w:rPr>
          <w:rFonts w:ascii="Abadi" w:hAnsi="Abadi"/>
          <w:sz w:val="21"/>
          <w:szCs w:val="21"/>
        </w:rPr>
        <w:t xml:space="preserve"> Muchas gracias diputada, sí diputado dígame, </w:t>
      </w:r>
      <w:r w:rsidRPr="005C257F">
        <w:rPr>
          <w:rFonts w:ascii="Abadi" w:hAnsi="Abadi"/>
          <w:b/>
          <w:bCs/>
          <w:sz w:val="21"/>
          <w:szCs w:val="21"/>
        </w:rPr>
        <w:t>(Voz) diputado David, Martínez,</w:t>
      </w:r>
      <w:r w:rsidRPr="005C257F">
        <w:rPr>
          <w:rFonts w:ascii="Abadi" w:hAnsi="Abadi"/>
          <w:sz w:val="21"/>
          <w:szCs w:val="21"/>
        </w:rPr>
        <w:t xml:space="preserve"> para rectificación de hechos </w:t>
      </w:r>
      <w:r w:rsidRPr="005C257F">
        <w:rPr>
          <w:rFonts w:ascii="Abadi" w:hAnsi="Abadi"/>
          <w:b/>
          <w:bCs/>
          <w:sz w:val="21"/>
          <w:szCs w:val="21"/>
        </w:rPr>
        <w:t>(Voz) ¿</w:t>
      </w:r>
      <w:proofErr w:type="spellStart"/>
      <w:r w:rsidRPr="005C257F">
        <w:rPr>
          <w:rFonts w:ascii="Abadi" w:hAnsi="Abadi"/>
          <w:b/>
          <w:bCs/>
          <w:sz w:val="21"/>
          <w:szCs w:val="21"/>
        </w:rPr>
        <w:t>que</w:t>
      </w:r>
      <w:proofErr w:type="spellEnd"/>
      <w:r w:rsidRPr="005C257F">
        <w:rPr>
          <w:rFonts w:ascii="Abadi" w:hAnsi="Abadi"/>
          <w:b/>
          <w:bCs/>
          <w:sz w:val="21"/>
          <w:szCs w:val="21"/>
        </w:rPr>
        <w:t xml:space="preserve"> hechos diputado?</w:t>
      </w:r>
      <w:r w:rsidRPr="005C257F">
        <w:rPr>
          <w:rFonts w:ascii="Abadi" w:hAnsi="Abadi"/>
          <w:sz w:val="21"/>
          <w:szCs w:val="21"/>
        </w:rPr>
        <w:t xml:space="preserve"> </w:t>
      </w:r>
      <w:r w:rsidRPr="005C257F">
        <w:rPr>
          <w:rFonts w:ascii="Abadi" w:hAnsi="Abadi"/>
          <w:b/>
          <w:bCs/>
          <w:sz w:val="21"/>
          <w:szCs w:val="21"/>
        </w:rPr>
        <w:t>(Voz) diputado David Martínez,</w:t>
      </w:r>
      <w:r w:rsidRPr="005C257F">
        <w:rPr>
          <w:rFonts w:ascii="Abadi" w:hAnsi="Abadi"/>
          <w:sz w:val="21"/>
          <w:szCs w:val="21"/>
        </w:rPr>
        <w:t xml:space="preserve"> situación de las familias mexicanas, </w:t>
      </w:r>
      <w:r w:rsidRPr="005C257F">
        <w:rPr>
          <w:rFonts w:ascii="Abadi" w:hAnsi="Abadi"/>
          <w:b/>
          <w:bCs/>
          <w:sz w:val="21"/>
          <w:szCs w:val="21"/>
        </w:rPr>
        <w:t>(Voz) diputada Presidenta,</w:t>
      </w:r>
      <w:r w:rsidRPr="005C257F">
        <w:rPr>
          <w:rFonts w:ascii="Abadi" w:hAnsi="Abadi"/>
          <w:sz w:val="21"/>
          <w:szCs w:val="21"/>
        </w:rPr>
        <w:t xml:space="preserve"> 5 minutos el uso de la voz diputado </w:t>
      </w:r>
      <w:r w:rsidRPr="005C257F">
        <w:rPr>
          <w:rFonts w:ascii="Abadi" w:hAnsi="Abadi"/>
          <w:b/>
          <w:bCs/>
          <w:sz w:val="21"/>
          <w:szCs w:val="21"/>
        </w:rPr>
        <w:t>(Voz) diputado David,</w:t>
      </w:r>
      <w:r w:rsidRPr="005C257F">
        <w:rPr>
          <w:rFonts w:ascii="Abadi" w:hAnsi="Abadi"/>
          <w:sz w:val="21"/>
          <w:szCs w:val="21"/>
        </w:rPr>
        <w:t xml:space="preserve"> con mucho gusto, espero alcanzar a ver el relojito, </w:t>
      </w:r>
      <w:r w:rsidRPr="005C257F">
        <w:rPr>
          <w:rFonts w:ascii="Abadi" w:hAnsi="Abadi"/>
          <w:b/>
          <w:bCs/>
          <w:sz w:val="21"/>
          <w:szCs w:val="21"/>
        </w:rPr>
        <w:t>(Voz) diputada Presidenta,</w:t>
      </w:r>
      <w:r w:rsidRPr="005C257F">
        <w:rPr>
          <w:rFonts w:ascii="Abadi" w:hAnsi="Abadi"/>
          <w:sz w:val="21"/>
          <w:szCs w:val="21"/>
        </w:rPr>
        <w:t xml:space="preserve"> aquí le vamos informando, no se preocupe. </w:t>
      </w:r>
    </w:p>
    <w:p w14:paraId="76668BFF" w14:textId="77777777" w:rsidR="005F52BE" w:rsidRPr="005C257F" w:rsidRDefault="005F52BE" w:rsidP="005F52BE">
      <w:pPr>
        <w:jc w:val="both"/>
        <w:rPr>
          <w:rFonts w:ascii="Abadi" w:hAnsi="Abadi"/>
          <w:sz w:val="21"/>
          <w:szCs w:val="21"/>
        </w:rPr>
      </w:pPr>
    </w:p>
    <w:p w14:paraId="5715B204" w14:textId="77777777" w:rsidR="005F52BE" w:rsidRPr="005C257F" w:rsidRDefault="005F52BE" w:rsidP="005F52BE">
      <w:pPr>
        <w:jc w:val="both"/>
        <w:rPr>
          <w:rFonts w:ascii="Abadi" w:hAnsi="Abadi"/>
          <w:sz w:val="21"/>
          <w:szCs w:val="21"/>
        </w:rPr>
      </w:pPr>
    </w:p>
    <w:p w14:paraId="765B315F" w14:textId="77777777" w:rsidR="005F52BE" w:rsidRPr="005C257F" w:rsidRDefault="005F52BE" w:rsidP="005F52BE">
      <w:pPr>
        <w:jc w:val="both"/>
        <w:rPr>
          <w:rFonts w:ascii="Abadi" w:hAnsi="Abadi"/>
          <w:b/>
          <w:bCs/>
          <w:sz w:val="21"/>
          <w:szCs w:val="21"/>
        </w:rPr>
      </w:pPr>
      <w:r w:rsidRPr="005C257F">
        <w:rPr>
          <w:rFonts w:ascii="Abadi" w:hAnsi="Abadi"/>
          <w:b/>
          <w:bCs/>
          <w:sz w:val="21"/>
          <w:szCs w:val="21"/>
        </w:rPr>
        <w:lastRenderedPageBreak/>
        <w:t xml:space="preserve">(Hace uso de la voz el diputado David Martínez Mendizabal, en rectificación de hechos de la diputada que le antecedió en el uso de la voz) </w:t>
      </w:r>
    </w:p>
    <w:p w14:paraId="2381F543" w14:textId="77777777" w:rsidR="005F52BE" w:rsidRPr="005C257F" w:rsidRDefault="005F52BE" w:rsidP="005F52BE">
      <w:pPr>
        <w:jc w:val="both"/>
        <w:rPr>
          <w:rFonts w:ascii="Abadi" w:hAnsi="Abadi"/>
          <w:b/>
          <w:bCs/>
          <w:sz w:val="21"/>
          <w:szCs w:val="21"/>
        </w:rPr>
      </w:pPr>
    </w:p>
    <w:p w14:paraId="4BAAC69C" w14:textId="77777777" w:rsidR="005F52BE" w:rsidRPr="005C257F" w:rsidRDefault="005F52BE" w:rsidP="005F52BE">
      <w:pPr>
        <w:jc w:val="both"/>
        <w:rPr>
          <w:rFonts w:ascii="Abadi" w:hAnsi="Abadi"/>
          <w:b/>
          <w:bCs/>
          <w:sz w:val="21"/>
          <w:szCs w:val="21"/>
        </w:rPr>
      </w:pPr>
      <w:r w:rsidRPr="005C257F">
        <w:rPr>
          <w:rFonts w:ascii="Abadi" w:hAnsi="Abadi"/>
          <w:noProof/>
          <w:sz w:val="21"/>
          <w:szCs w:val="21"/>
        </w:rPr>
        <w:drawing>
          <wp:inline distT="0" distB="0" distL="0" distR="0" wp14:anchorId="3EE7154D" wp14:editId="7B215BD2">
            <wp:extent cx="1933575" cy="1031457"/>
            <wp:effectExtent l="514350" t="95250" r="104775" b="14986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5158"/>
                    <a:stretch/>
                  </pic:blipFill>
                  <pic:spPr bwMode="auto">
                    <a:xfrm>
                      <a:off x="0" y="0"/>
                      <a:ext cx="1947278" cy="1038767"/>
                    </a:xfrm>
                    <a:prstGeom prst="rect">
                      <a:avLst/>
                    </a:prstGeom>
                    <a:solidFill>
                      <a:srgbClr val="FFFFFF">
                        <a:shade val="85000"/>
                      </a:srgbClr>
                    </a:solidFill>
                    <a:ln w="88900" cap="sq">
                      <a:solidFill>
                        <a:srgbClr val="FFFFFF"/>
                      </a:solidFill>
                      <a:miter lim="800000"/>
                    </a:ln>
                    <a:effectLst>
                      <a:outerShdw blurRad="76200" dir="13500000" sy="23000" kx="1200000" algn="br" rotWithShape="0">
                        <a:prstClr val="black">
                          <a:alpha val="20000"/>
                        </a:prst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1921C25" w14:textId="77777777" w:rsidR="005F52BE" w:rsidRPr="005C257F" w:rsidRDefault="005F52BE" w:rsidP="005F52BE">
      <w:pPr>
        <w:jc w:val="both"/>
        <w:rPr>
          <w:rFonts w:ascii="Abadi" w:hAnsi="Abadi"/>
          <w:b/>
          <w:bCs/>
          <w:sz w:val="21"/>
          <w:szCs w:val="21"/>
        </w:rPr>
      </w:pPr>
    </w:p>
    <w:p w14:paraId="0D4EB09B" w14:textId="07FD50A9" w:rsidR="005F52BE" w:rsidRDefault="005F52BE" w:rsidP="005F52BE">
      <w:pPr>
        <w:jc w:val="both"/>
        <w:rPr>
          <w:rFonts w:ascii="Abadi" w:hAnsi="Abadi"/>
          <w:b/>
          <w:bCs/>
          <w:sz w:val="21"/>
          <w:szCs w:val="21"/>
        </w:rPr>
      </w:pPr>
      <w:r w:rsidRPr="005C257F">
        <w:rPr>
          <w:rFonts w:ascii="Abadi" w:hAnsi="Abadi"/>
          <w:b/>
          <w:bCs/>
          <w:sz w:val="21"/>
          <w:szCs w:val="21"/>
        </w:rPr>
        <w:t>- Diputado David Martínez Mendizabal –</w:t>
      </w:r>
    </w:p>
    <w:p w14:paraId="1C0C25B5" w14:textId="77777777" w:rsidR="00562D3B" w:rsidRPr="005C257F" w:rsidRDefault="00562D3B" w:rsidP="005F52BE">
      <w:pPr>
        <w:jc w:val="both"/>
        <w:rPr>
          <w:rFonts w:ascii="Abadi" w:hAnsi="Abadi"/>
          <w:b/>
          <w:bCs/>
          <w:sz w:val="21"/>
          <w:szCs w:val="21"/>
        </w:rPr>
      </w:pPr>
    </w:p>
    <w:p w14:paraId="1ED9D2D9" w14:textId="4556F991" w:rsidR="005F52BE" w:rsidRDefault="005F52BE" w:rsidP="005F52BE">
      <w:pPr>
        <w:jc w:val="both"/>
        <w:rPr>
          <w:rFonts w:ascii="Abadi" w:hAnsi="Abadi"/>
          <w:sz w:val="21"/>
          <w:szCs w:val="21"/>
        </w:rPr>
      </w:pPr>
      <w:r w:rsidRPr="005C257F">
        <w:rPr>
          <w:rFonts w:ascii="Abadi" w:hAnsi="Abadi"/>
          <w:sz w:val="21"/>
          <w:szCs w:val="21"/>
        </w:rPr>
        <w:t>- Datos duros vencen posturas políticas la inflación anual por país Francia 5.6% Alemania 7.6 México arriba de 8 ahorita está un poco más arriba debo reconocer Estados Unidos estaba en 9.1 en Colombia 9.7 España 10.2 Brasil 11.9 y Chile 12.5 porque México ha mantenido una inflación bajo baja pues precisamente porque cambiamos de gobierno es que a la derecha no le gusta que hablemos de historia creen que la historia comenzó a partir de que López Obrador ganó la Presidencia de la República y no los fenómenos estructurales dan en modificarse 10 o 12 años pero eso a mí me extraña que ahora vengan a hablar de SEGALMEX, cuando privatizaron la industria agrícola que tenían un lema y sobre todo me dirijo a los jóvenes para que estudien la historia.</w:t>
      </w:r>
    </w:p>
    <w:p w14:paraId="34B1119C" w14:textId="77777777" w:rsidR="00562D3B" w:rsidRPr="005C257F" w:rsidRDefault="00562D3B" w:rsidP="005F52BE">
      <w:pPr>
        <w:jc w:val="both"/>
        <w:rPr>
          <w:rFonts w:ascii="Abadi" w:hAnsi="Abadi"/>
          <w:sz w:val="21"/>
          <w:szCs w:val="21"/>
        </w:rPr>
      </w:pPr>
    </w:p>
    <w:p w14:paraId="257A8C93" w14:textId="77777777" w:rsidR="005F52BE" w:rsidRPr="005C257F" w:rsidRDefault="005F52BE" w:rsidP="005F52BE">
      <w:pPr>
        <w:jc w:val="both"/>
        <w:rPr>
          <w:rFonts w:ascii="Abadi" w:hAnsi="Abadi"/>
          <w:sz w:val="21"/>
          <w:szCs w:val="21"/>
        </w:rPr>
      </w:pPr>
      <w:r w:rsidRPr="005C257F">
        <w:rPr>
          <w:rFonts w:ascii="Abadi" w:hAnsi="Abadi"/>
          <w:sz w:val="21"/>
          <w:szCs w:val="21"/>
        </w:rPr>
        <w:t>- Decían no importa que un productor de leche truene mientras tanto podamos comprar la leche en otro país confiaron en el mercado, desconfiaron de los instrumentos que tenía el estado y privatizaron carreteras, teléfonos, apoyos al campo, FERTIMEX, lo dejaron caer a FERTIMEX y están envueltos en un proceso de corrupción terrible en las plantas productoras de fertilizante y ahora vienen a decirnos que no, ¡bueno! que reconozcan su error en la privatización de otro modo de otro modo estarán cayendo en una contradicción terrible.</w:t>
      </w:r>
    </w:p>
    <w:p w14:paraId="696FB0A7" w14:textId="2018E022" w:rsidR="005F52BE" w:rsidRDefault="005F52BE" w:rsidP="005F52BE">
      <w:pPr>
        <w:jc w:val="both"/>
        <w:rPr>
          <w:rFonts w:ascii="Abadi" w:hAnsi="Abadi"/>
          <w:sz w:val="21"/>
          <w:szCs w:val="21"/>
        </w:rPr>
      </w:pPr>
      <w:r w:rsidRPr="005C257F">
        <w:rPr>
          <w:rFonts w:ascii="Abadi" w:hAnsi="Abadi"/>
          <w:sz w:val="21"/>
          <w:szCs w:val="21"/>
        </w:rPr>
        <w:t xml:space="preserve">- Un dato qué es para mí de los más importantes en el 2018 con el salario mínimo se alcanzaban a comprar 6.5 kg de tortillas con el salario mínimo ahora en 2022, se alcanzan a comprar 10 kg de tortillas dónde está entonces esta aseveración de que no están sirviendo están sirviendo las medidas del gobierno ahí se está reflejando claramente </w:t>
      </w:r>
      <w:r w:rsidRPr="005C257F">
        <w:rPr>
          <w:rFonts w:ascii="Abadi" w:hAnsi="Abadi"/>
          <w:sz w:val="21"/>
          <w:szCs w:val="21"/>
        </w:rPr>
        <w:t>como casi se duplicó el salario mínimo cómo se ha ganado el poder adquisitivo de los grupos más marginados entre otros los de la tercera edad entre otros las madres solteras entre otros los jóvenes estudiantes que alivian el presupuesto de la familia entonces no hay no hay no hay una aseveración que lo sustente porque ante la intervención que se ha hecho no han demostrado porque esta afirmación que la inflación tiene un origen internacional y el movimiento de la economía global no han dicho un solo argumento que contradiga lo que yo estoy aquí planteando y qué bueno que están los comerciantes qué bueno que están los comerciantes aquí de guanajuato yo les pregunto ¿cuál es el principal cáncer del comercio? la elevación de los precios y del combustible y ayer el gobierno de México a éste había tenido una política firme de subsidio a la gasolina, para que para que el camioncito que les lleve a sus mercancías no les cobre más y por tanto el consumidor final se sienta beneficiado.</w:t>
      </w:r>
    </w:p>
    <w:p w14:paraId="755B2994" w14:textId="77777777" w:rsidR="00562D3B" w:rsidRPr="005C257F" w:rsidRDefault="00562D3B" w:rsidP="005F52BE">
      <w:pPr>
        <w:jc w:val="both"/>
        <w:rPr>
          <w:rFonts w:ascii="Abadi" w:hAnsi="Abadi"/>
          <w:sz w:val="21"/>
          <w:szCs w:val="21"/>
        </w:rPr>
      </w:pPr>
    </w:p>
    <w:p w14:paraId="7CD8DAEB" w14:textId="62DDCAFE" w:rsidR="005F52BE" w:rsidRDefault="005F52BE" w:rsidP="005F52BE">
      <w:pPr>
        <w:jc w:val="both"/>
        <w:rPr>
          <w:rFonts w:ascii="Abadi" w:hAnsi="Abadi"/>
          <w:sz w:val="21"/>
          <w:szCs w:val="21"/>
        </w:rPr>
      </w:pPr>
      <w:r w:rsidRPr="005C257F">
        <w:rPr>
          <w:rFonts w:ascii="Abadi" w:hAnsi="Abadi"/>
          <w:sz w:val="21"/>
          <w:szCs w:val="21"/>
        </w:rPr>
        <w:t>- Las propuestas que tiene la Auditoría Superior de la Federación y con esto concluyo Presidenta, están en proceso que no nos vengan a espantar con el petate del muerto todavía queda la averiguación posterior y el proceso de dictaminación y en su caso de fraude de la corrupción, la auditoría ha manifestado también eh problemas serios con guanajuato y no los hemos acusado aquí porque esto sigue son procesos, un argumento por favor donde se diga que el origen de la inflación no es internacional, ¡no hay! Gracias.</w:t>
      </w:r>
    </w:p>
    <w:p w14:paraId="71C14FA2" w14:textId="77777777" w:rsidR="00562D3B" w:rsidRPr="005C257F" w:rsidRDefault="00562D3B" w:rsidP="005F52BE">
      <w:pPr>
        <w:jc w:val="both"/>
        <w:rPr>
          <w:rFonts w:ascii="Abadi" w:hAnsi="Abadi"/>
          <w:sz w:val="21"/>
          <w:szCs w:val="21"/>
        </w:rPr>
      </w:pPr>
    </w:p>
    <w:p w14:paraId="26536AED" w14:textId="77777777" w:rsidR="005F52BE" w:rsidRPr="005C257F" w:rsidRDefault="005F52BE" w:rsidP="005F52BE">
      <w:pPr>
        <w:jc w:val="both"/>
        <w:rPr>
          <w:rFonts w:ascii="Abadi" w:hAnsi="Abadi"/>
          <w:sz w:val="21"/>
          <w:szCs w:val="21"/>
        </w:rPr>
      </w:pPr>
      <w:r w:rsidRPr="005C257F">
        <w:rPr>
          <w:rFonts w:ascii="Abadi" w:hAnsi="Abadi"/>
          <w:b/>
          <w:bCs/>
          <w:sz w:val="21"/>
          <w:szCs w:val="21"/>
        </w:rPr>
        <w:tab/>
        <w:t xml:space="preserve">- La </w:t>
      </w:r>
      <w:proofErr w:type="gramStart"/>
      <w:r w:rsidRPr="005C257F">
        <w:rPr>
          <w:rFonts w:ascii="Abadi" w:hAnsi="Abadi"/>
          <w:b/>
          <w:bCs/>
          <w:sz w:val="21"/>
          <w:szCs w:val="21"/>
        </w:rPr>
        <w:t>Presidenta.-</w:t>
      </w:r>
      <w:proofErr w:type="gramEnd"/>
      <w:r w:rsidRPr="005C257F">
        <w:rPr>
          <w:rFonts w:ascii="Abadi" w:hAnsi="Abadi"/>
          <w:sz w:val="21"/>
          <w:szCs w:val="21"/>
        </w:rPr>
        <w:t xml:space="preserve"> Muchas gracias diputado, </w:t>
      </w:r>
      <w:r w:rsidRPr="005C257F">
        <w:rPr>
          <w:rFonts w:ascii="Abadi" w:hAnsi="Abadi"/>
          <w:b/>
          <w:bCs/>
          <w:sz w:val="21"/>
          <w:szCs w:val="21"/>
        </w:rPr>
        <w:t>(Voz) diputada Susana Bermúdez,</w:t>
      </w:r>
      <w:r w:rsidRPr="005C257F">
        <w:rPr>
          <w:rFonts w:ascii="Abadi" w:hAnsi="Abadi"/>
          <w:sz w:val="21"/>
          <w:szCs w:val="21"/>
        </w:rPr>
        <w:t xml:space="preserve"> Presidente nada más como última participación para rectificación de hechos, </w:t>
      </w:r>
      <w:r w:rsidRPr="005C257F">
        <w:rPr>
          <w:rFonts w:ascii="Abadi" w:hAnsi="Abadi"/>
          <w:b/>
          <w:bCs/>
          <w:sz w:val="21"/>
          <w:szCs w:val="21"/>
        </w:rPr>
        <w:t>(Voz) diputada Presidenta,</w:t>
      </w:r>
      <w:r w:rsidRPr="005C257F">
        <w:rPr>
          <w:rFonts w:ascii="Abadi" w:hAnsi="Abadi"/>
          <w:sz w:val="21"/>
          <w:szCs w:val="21"/>
        </w:rPr>
        <w:t xml:space="preserve"> ¿qué rectificación de hechos diputada?  </w:t>
      </w:r>
      <w:r w:rsidRPr="005C257F">
        <w:rPr>
          <w:rFonts w:ascii="Abadi" w:hAnsi="Abadi"/>
          <w:b/>
          <w:bCs/>
          <w:sz w:val="21"/>
          <w:szCs w:val="21"/>
        </w:rPr>
        <w:t>(Voz) diputada Susana Bermúdez,</w:t>
      </w:r>
      <w:r w:rsidRPr="005C257F">
        <w:rPr>
          <w:rFonts w:ascii="Abadi" w:hAnsi="Abadi"/>
          <w:sz w:val="21"/>
          <w:szCs w:val="21"/>
        </w:rPr>
        <w:t xml:space="preserve"> de que éste no han dado argumentos </w:t>
      </w:r>
      <w:r w:rsidRPr="005C257F">
        <w:rPr>
          <w:rFonts w:ascii="Abadi" w:hAnsi="Abadi"/>
          <w:b/>
          <w:bCs/>
          <w:sz w:val="21"/>
          <w:szCs w:val="21"/>
        </w:rPr>
        <w:t>(Voz) diputada Presidenta</w:t>
      </w:r>
      <w:r w:rsidRPr="005C257F">
        <w:rPr>
          <w:rFonts w:ascii="Abadi" w:hAnsi="Abadi"/>
          <w:sz w:val="21"/>
          <w:szCs w:val="21"/>
        </w:rPr>
        <w:t>, tiene el uso de la voz hasta cinco minutos diputada.</w:t>
      </w:r>
    </w:p>
    <w:p w14:paraId="6939BBD2" w14:textId="77777777" w:rsidR="005F52BE" w:rsidRPr="005C257F" w:rsidRDefault="005F52BE" w:rsidP="005F52BE">
      <w:pPr>
        <w:jc w:val="both"/>
        <w:rPr>
          <w:rFonts w:ascii="Abadi" w:hAnsi="Abadi"/>
          <w:b/>
          <w:bCs/>
          <w:sz w:val="21"/>
          <w:szCs w:val="21"/>
        </w:rPr>
      </w:pPr>
    </w:p>
    <w:p w14:paraId="66E74A31" w14:textId="77777777" w:rsidR="005F52BE" w:rsidRPr="005C257F" w:rsidRDefault="005F52BE" w:rsidP="005F52BE">
      <w:pPr>
        <w:jc w:val="both"/>
        <w:rPr>
          <w:rFonts w:ascii="Abadi" w:hAnsi="Abadi"/>
          <w:b/>
          <w:bCs/>
          <w:sz w:val="21"/>
          <w:szCs w:val="21"/>
        </w:rPr>
      </w:pPr>
      <w:r w:rsidRPr="005C257F">
        <w:rPr>
          <w:rFonts w:ascii="Abadi" w:hAnsi="Abadi"/>
          <w:b/>
          <w:bCs/>
          <w:sz w:val="21"/>
          <w:szCs w:val="21"/>
        </w:rPr>
        <w:t>(Hace uso de la voz, la diputada Susana Bermúdez Cano, en rectificación de hechos del diputado que le antecedió en el uso de la voz)</w:t>
      </w:r>
    </w:p>
    <w:p w14:paraId="52163103" w14:textId="77777777" w:rsidR="005F52BE" w:rsidRPr="005C257F" w:rsidRDefault="005F52BE" w:rsidP="005F52BE">
      <w:pPr>
        <w:jc w:val="both"/>
        <w:rPr>
          <w:rFonts w:ascii="Abadi" w:hAnsi="Abadi"/>
          <w:b/>
          <w:bCs/>
          <w:sz w:val="21"/>
          <w:szCs w:val="21"/>
        </w:rPr>
      </w:pPr>
    </w:p>
    <w:p w14:paraId="3863198E" w14:textId="77777777" w:rsidR="005F52BE" w:rsidRPr="005C257F" w:rsidRDefault="005F52BE" w:rsidP="005F52BE">
      <w:pPr>
        <w:jc w:val="both"/>
        <w:rPr>
          <w:rFonts w:ascii="Abadi" w:hAnsi="Abadi"/>
          <w:b/>
          <w:bCs/>
          <w:sz w:val="21"/>
          <w:szCs w:val="21"/>
        </w:rPr>
      </w:pPr>
    </w:p>
    <w:p w14:paraId="4CD831C7" w14:textId="77777777" w:rsidR="005F52BE" w:rsidRPr="005C257F" w:rsidRDefault="005F52BE" w:rsidP="005F52BE">
      <w:pPr>
        <w:jc w:val="both"/>
        <w:rPr>
          <w:rFonts w:ascii="Abadi" w:hAnsi="Abadi"/>
          <w:b/>
          <w:bCs/>
          <w:sz w:val="21"/>
          <w:szCs w:val="21"/>
        </w:rPr>
      </w:pPr>
      <w:r w:rsidRPr="005C257F">
        <w:rPr>
          <w:rFonts w:ascii="Abadi" w:hAnsi="Abadi"/>
          <w:noProof/>
          <w:sz w:val="21"/>
          <w:szCs w:val="21"/>
        </w:rPr>
        <w:lastRenderedPageBreak/>
        <w:drawing>
          <wp:inline distT="0" distB="0" distL="0" distR="0" wp14:anchorId="387CCA53" wp14:editId="0200FD8C">
            <wp:extent cx="1895475" cy="1023017"/>
            <wp:effectExtent l="514350" t="95250" r="104775" b="1581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4044"/>
                    <a:stretch/>
                  </pic:blipFill>
                  <pic:spPr bwMode="auto">
                    <a:xfrm>
                      <a:off x="0" y="0"/>
                      <a:ext cx="1927354" cy="1040223"/>
                    </a:xfrm>
                    <a:prstGeom prst="rect">
                      <a:avLst/>
                    </a:prstGeom>
                    <a:solidFill>
                      <a:srgbClr val="FFFFFF">
                        <a:shade val="85000"/>
                      </a:srgbClr>
                    </a:solidFill>
                    <a:ln w="88900" cap="sq">
                      <a:solidFill>
                        <a:srgbClr val="FFFFFF"/>
                      </a:solidFill>
                      <a:miter lim="800000"/>
                    </a:ln>
                    <a:effectLst>
                      <a:outerShdw blurRad="76200" dir="13500000" sy="23000" kx="1200000" algn="br" rotWithShape="0">
                        <a:prstClr val="black">
                          <a:alpha val="20000"/>
                        </a:prst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CFA8D4A" w14:textId="77777777" w:rsidR="005F52BE" w:rsidRPr="005C257F" w:rsidRDefault="005F52BE" w:rsidP="005F52BE">
      <w:pPr>
        <w:jc w:val="both"/>
        <w:rPr>
          <w:rFonts w:ascii="Abadi" w:hAnsi="Abadi"/>
          <w:b/>
          <w:bCs/>
          <w:sz w:val="21"/>
          <w:szCs w:val="21"/>
        </w:rPr>
      </w:pPr>
    </w:p>
    <w:p w14:paraId="530B1C3C" w14:textId="6C4E5944" w:rsidR="005F52BE" w:rsidRPr="005C257F" w:rsidRDefault="005F52BE" w:rsidP="007A50CC">
      <w:pPr>
        <w:jc w:val="center"/>
        <w:rPr>
          <w:rFonts w:ascii="Abadi" w:hAnsi="Abadi"/>
          <w:b/>
          <w:bCs/>
          <w:sz w:val="21"/>
          <w:szCs w:val="21"/>
        </w:rPr>
      </w:pPr>
      <w:r w:rsidRPr="005C257F">
        <w:rPr>
          <w:rFonts w:ascii="Abadi" w:hAnsi="Abadi"/>
          <w:b/>
          <w:bCs/>
          <w:sz w:val="21"/>
          <w:szCs w:val="21"/>
        </w:rPr>
        <w:t xml:space="preserve">- </w:t>
      </w:r>
      <w:r w:rsidR="00526365">
        <w:rPr>
          <w:rFonts w:ascii="Abadi" w:hAnsi="Abadi"/>
          <w:b/>
          <w:bCs/>
          <w:sz w:val="21"/>
          <w:szCs w:val="21"/>
        </w:rPr>
        <w:t>Diputad</w:t>
      </w:r>
      <w:r w:rsidR="007A50CC">
        <w:rPr>
          <w:rFonts w:ascii="Abadi" w:hAnsi="Abadi"/>
          <w:b/>
          <w:bCs/>
          <w:sz w:val="21"/>
          <w:szCs w:val="21"/>
        </w:rPr>
        <w:t xml:space="preserve">a </w:t>
      </w:r>
      <w:r w:rsidRPr="005C257F">
        <w:rPr>
          <w:rFonts w:ascii="Abadi" w:hAnsi="Abadi"/>
          <w:b/>
          <w:bCs/>
          <w:sz w:val="21"/>
          <w:szCs w:val="21"/>
        </w:rPr>
        <w:t>Susana Bermúdez Cano -</w:t>
      </w:r>
    </w:p>
    <w:p w14:paraId="6C470728" w14:textId="77777777" w:rsidR="005F52BE" w:rsidRPr="005C257F" w:rsidRDefault="005F52BE" w:rsidP="005F52BE">
      <w:pPr>
        <w:jc w:val="both"/>
        <w:rPr>
          <w:rFonts w:ascii="Abadi" w:hAnsi="Abadi"/>
          <w:sz w:val="21"/>
          <w:szCs w:val="21"/>
        </w:rPr>
      </w:pPr>
    </w:p>
    <w:p w14:paraId="7BEA6FCE" w14:textId="77777777" w:rsidR="005F52BE" w:rsidRPr="005C257F" w:rsidRDefault="005F52BE" w:rsidP="005F52BE">
      <w:pPr>
        <w:jc w:val="both"/>
        <w:rPr>
          <w:rFonts w:ascii="Abadi" w:hAnsi="Abadi"/>
          <w:sz w:val="21"/>
          <w:szCs w:val="21"/>
        </w:rPr>
      </w:pPr>
      <w:r w:rsidRPr="005C257F">
        <w:rPr>
          <w:rFonts w:ascii="Abadi" w:hAnsi="Abadi"/>
          <w:sz w:val="21"/>
          <w:szCs w:val="21"/>
        </w:rPr>
        <w:t>- Gracias pues ya nada más comentarlo creo que lo que acaba de decir pues deja en claro que no hay como desvirtuar lo que pasa en SEGALMEX, pues el responsable está premiado como lo mencioné este en lo que dijimos y pues como dice los guanajuatenses y hoy nos acompañan pues podrán ver que ellos aunque en otro país este diferente pues las políticas públicas son diferentes de cada uno de ellos y las de aquí de México no se ven reflejadas en los bolsillos de los mexicanos y su uso clientelar de los programas asistencialistas pues sigue en pie.</w:t>
      </w:r>
    </w:p>
    <w:p w14:paraId="50471C13" w14:textId="77777777" w:rsidR="00562D3B" w:rsidRDefault="00562D3B" w:rsidP="005F52BE">
      <w:pPr>
        <w:jc w:val="both"/>
        <w:rPr>
          <w:rFonts w:ascii="Abadi" w:hAnsi="Abadi"/>
          <w:sz w:val="21"/>
          <w:szCs w:val="21"/>
        </w:rPr>
      </w:pPr>
    </w:p>
    <w:p w14:paraId="6BD02FCA" w14:textId="52C7A664" w:rsidR="005F52BE" w:rsidRDefault="005F52BE" w:rsidP="005F52BE">
      <w:pPr>
        <w:jc w:val="both"/>
        <w:rPr>
          <w:rFonts w:ascii="Abadi" w:hAnsi="Abadi"/>
          <w:sz w:val="21"/>
          <w:szCs w:val="21"/>
        </w:rPr>
      </w:pPr>
      <w:r w:rsidRPr="005C257F">
        <w:rPr>
          <w:rFonts w:ascii="Abadi" w:hAnsi="Abadi"/>
          <w:sz w:val="21"/>
          <w:szCs w:val="21"/>
        </w:rPr>
        <w:t>- Es cuánto.</w:t>
      </w:r>
    </w:p>
    <w:p w14:paraId="154230BE" w14:textId="77777777" w:rsidR="00562D3B" w:rsidRPr="005C257F" w:rsidRDefault="00562D3B" w:rsidP="005F52BE">
      <w:pPr>
        <w:jc w:val="both"/>
        <w:rPr>
          <w:rFonts w:ascii="Abadi" w:hAnsi="Abadi"/>
          <w:sz w:val="21"/>
          <w:szCs w:val="21"/>
        </w:rPr>
      </w:pPr>
    </w:p>
    <w:p w14:paraId="2CC63F43" w14:textId="77777777" w:rsidR="005F52BE" w:rsidRPr="005C257F" w:rsidRDefault="005F52BE" w:rsidP="005F52BE">
      <w:pPr>
        <w:jc w:val="both"/>
        <w:rPr>
          <w:rFonts w:ascii="Abadi" w:hAnsi="Abadi"/>
          <w:sz w:val="21"/>
          <w:szCs w:val="21"/>
        </w:rPr>
      </w:pPr>
      <w:r w:rsidRPr="005C257F">
        <w:rPr>
          <w:rFonts w:ascii="Abadi" w:hAnsi="Abadi"/>
          <w:sz w:val="21"/>
          <w:szCs w:val="21"/>
        </w:rPr>
        <w:t xml:space="preserve">- Muchas gracias diputada, ¿uso de la voz diputado? la diputada Presidenta, se dirige al diputado David Martínez, el cual le contesta que sí hará el uso de la voz, (Voz) diputada Presidenta, le pregunta ¿para qué efecto, </w:t>
      </w:r>
      <w:r w:rsidRPr="005C257F">
        <w:rPr>
          <w:rFonts w:ascii="Abadi" w:hAnsi="Abadi"/>
          <w:b/>
          <w:bCs/>
          <w:sz w:val="21"/>
          <w:szCs w:val="21"/>
        </w:rPr>
        <w:t>(Voz) diputado, David,</w:t>
      </w:r>
      <w:r w:rsidRPr="005C257F">
        <w:rPr>
          <w:rFonts w:ascii="Abadi" w:hAnsi="Abadi"/>
          <w:sz w:val="21"/>
          <w:szCs w:val="21"/>
        </w:rPr>
        <w:t xml:space="preserve"> programas asistencialistas, (</w:t>
      </w:r>
      <w:r w:rsidRPr="005C257F">
        <w:rPr>
          <w:rFonts w:ascii="Abadi" w:hAnsi="Abadi"/>
          <w:b/>
          <w:bCs/>
          <w:sz w:val="21"/>
          <w:szCs w:val="21"/>
        </w:rPr>
        <w:t xml:space="preserve">Voz) diputada Presidenta, </w:t>
      </w:r>
      <w:r w:rsidRPr="005C257F">
        <w:rPr>
          <w:rFonts w:ascii="Abadi" w:hAnsi="Abadi"/>
          <w:sz w:val="21"/>
          <w:szCs w:val="21"/>
        </w:rPr>
        <w:t>cinco minutos diputados.</w:t>
      </w:r>
    </w:p>
    <w:p w14:paraId="4C75AFF3" w14:textId="77777777" w:rsidR="005F52BE" w:rsidRPr="005C257F" w:rsidRDefault="005F52BE" w:rsidP="005F52BE">
      <w:pPr>
        <w:jc w:val="both"/>
        <w:rPr>
          <w:rFonts w:ascii="Abadi" w:hAnsi="Abadi"/>
          <w:sz w:val="21"/>
          <w:szCs w:val="21"/>
        </w:rPr>
      </w:pPr>
    </w:p>
    <w:p w14:paraId="59EBE979" w14:textId="77777777" w:rsidR="005F52BE" w:rsidRPr="005C257F" w:rsidRDefault="005F52BE" w:rsidP="005F52BE">
      <w:pPr>
        <w:jc w:val="both"/>
        <w:rPr>
          <w:rFonts w:ascii="Abadi" w:hAnsi="Abadi"/>
          <w:b/>
          <w:bCs/>
          <w:sz w:val="21"/>
          <w:szCs w:val="21"/>
        </w:rPr>
      </w:pPr>
      <w:r w:rsidRPr="005C257F">
        <w:rPr>
          <w:rFonts w:ascii="Abadi" w:hAnsi="Abadi"/>
          <w:b/>
          <w:bCs/>
          <w:sz w:val="21"/>
          <w:szCs w:val="21"/>
        </w:rPr>
        <w:t>(Hace uso de la voz el diputado David, Martínez Mendizabal, para rectificación de hechos de quien le antecedió en el uso de la voz)</w:t>
      </w:r>
    </w:p>
    <w:p w14:paraId="4A68ABE3" w14:textId="77777777" w:rsidR="005F52BE" w:rsidRPr="005C257F" w:rsidRDefault="005F52BE" w:rsidP="005F52BE">
      <w:pPr>
        <w:jc w:val="both"/>
        <w:rPr>
          <w:rFonts w:ascii="Abadi" w:hAnsi="Abadi"/>
          <w:b/>
          <w:bCs/>
          <w:sz w:val="21"/>
          <w:szCs w:val="21"/>
        </w:rPr>
      </w:pPr>
      <w:r w:rsidRPr="005C257F">
        <w:rPr>
          <w:rFonts w:ascii="Abadi" w:hAnsi="Abadi"/>
          <w:noProof/>
          <w:sz w:val="21"/>
          <w:szCs w:val="21"/>
        </w:rPr>
        <w:drawing>
          <wp:inline distT="0" distB="0" distL="0" distR="0" wp14:anchorId="64580C53" wp14:editId="179957EF">
            <wp:extent cx="1962150" cy="1042351"/>
            <wp:effectExtent l="514350" t="95250" r="114300" b="1581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5552"/>
                    <a:stretch/>
                  </pic:blipFill>
                  <pic:spPr bwMode="auto">
                    <a:xfrm>
                      <a:off x="0" y="0"/>
                      <a:ext cx="1975608" cy="1049500"/>
                    </a:xfrm>
                    <a:prstGeom prst="rect">
                      <a:avLst/>
                    </a:prstGeom>
                    <a:solidFill>
                      <a:srgbClr val="FFFFFF">
                        <a:shade val="85000"/>
                      </a:srgbClr>
                    </a:solidFill>
                    <a:ln w="88900" cap="sq">
                      <a:solidFill>
                        <a:srgbClr val="FFFFFF"/>
                      </a:solidFill>
                      <a:miter lim="800000"/>
                    </a:ln>
                    <a:effectLst>
                      <a:outerShdw blurRad="76200" dir="13500000" sy="23000" kx="1200000" algn="br" rotWithShape="0">
                        <a:prstClr val="black">
                          <a:alpha val="20000"/>
                        </a:prst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C96F0A4" w14:textId="77777777" w:rsidR="005F52BE" w:rsidRPr="005C257F" w:rsidRDefault="005F52BE" w:rsidP="005F52BE">
      <w:pPr>
        <w:jc w:val="both"/>
        <w:rPr>
          <w:rFonts w:ascii="Abadi" w:hAnsi="Abadi"/>
          <w:b/>
          <w:bCs/>
          <w:sz w:val="21"/>
          <w:szCs w:val="21"/>
        </w:rPr>
      </w:pPr>
    </w:p>
    <w:p w14:paraId="359AA0DD" w14:textId="77777777" w:rsidR="005F52BE" w:rsidRPr="005C257F" w:rsidRDefault="005F52BE" w:rsidP="005F52BE">
      <w:pPr>
        <w:jc w:val="both"/>
        <w:rPr>
          <w:rFonts w:ascii="Abadi" w:hAnsi="Abadi"/>
          <w:sz w:val="21"/>
          <w:szCs w:val="21"/>
        </w:rPr>
      </w:pPr>
      <w:r w:rsidRPr="005C257F">
        <w:rPr>
          <w:rFonts w:ascii="Abadi" w:hAnsi="Abadi"/>
          <w:b/>
          <w:bCs/>
          <w:sz w:val="21"/>
          <w:szCs w:val="21"/>
        </w:rPr>
        <w:t>- Diputado David Martínez Mendizabal -</w:t>
      </w:r>
    </w:p>
    <w:p w14:paraId="081A1D99" w14:textId="77777777" w:rsidR="005F52BE" w:rsidRPr="005C257F" w:rsidRDefault="005F52BE" w:rsidP="005F52BE">
      <w:pPr>
        <w:jc w:val="both"/>
        <w:rPr>
          <w:rFonts w:ascii="Abadi" w:hAnsi="Abadi"/>
          <w:sz w:val="21"/>
          <w:szCs w:val="21"/>
        </w:rPr>
      </w:pPr>
    </w:p>
    <w:p w14:paraId="6CEE2BDB" w14:textId="6B11B28A" w:rsidR="005F52BE" w:rsidRDefault="005F52BE" w:rsidP="005F52BE">
      <w:pPr>
        <w:jc w:val="both"/>
        <w:rPr>
          <w:rFonts w:ascii="Abadi" w:hAnsi="Abadi"/>
          <w:sz w:val="21"/>
          <w:szCs w:val="21"/>
        </w:rPr>
      </w:pPr>
      <w:r w:rsidRPr="005C257F">
        <w:rPr>
          <w:rFonts w:ascii="Abadi" w:hAnsi="Abadi"/>
          <w:sz w:val="21"/>
          <w:szCs w:val="21"/>
        </w:rPr>
        <w:t xml:space="preserve">- Sí, miren qué bueno que nos acompaña un público abundante hay dos estrategias de cómo el gobierno de México ha hecho posible este lema de primero bien de todos primero </w:t>
      </w:r>
      <w:r w:rsidRPr="005C257F">
        <w:rPr>
          <w:rFonts w:ascii="Abadi" w:hAnsi="Abadi"/>
          <w:sz w:val="21"/>
          <w:szCs w:val="21"/>
        </w:rPr>
        <w:t>las y los pobres primero el re funcionamiento de la economía general y ya lo hemos dicho está subsidiando la gasolina está subsidiando el diésel está elevando el salario mínimo está invirtiendo en la zona más golpeada económicamente del país porque la desigualdad no es solamente de ingresos sino de regiones, la región del sur es la región más pobre del país y hasta allá se están yendo las obras de infraestructura más importantes de México para que pues para que nos acerquemos los dos polos de desarrollo del país, el dinero se está yendo a las regiones más pobres primero entonces la primera estrategia del Gobierno Federal es entender de otro modo la economía SEGALMEX privatizaron la producción de semillas porque pensaron que comprar en el extranjero era mejor que tener nuestras fábricas propias de semillas estos que están aquí enfrente privatizaron las empresas del estado en fertilizantes y en semillas y ahora vienen a decir que no funciona lo que ellos privatizaron y no funcionó.</w:t>
      </w:r>
    </w:p>
    <w:p w14:paraId="20FB46F4" w14:textId="77777777" w:rsidR="00562D3B" w:rsidRPr="005C257F" w:rsidRDefault="00562D3B" w:rsidP="005F52BE">
      <w:pPr>
        <w:jc w:val="both"/>
        <w:rPr>
          <w:rFonts w:ascii="Abadi" w:hAnsi="Abadi"/>
          <w:sz w:val="21"/>
          <w:szCs w:val="21"/>
        </w:rPr>
      </w:pPr>
    </w:p>
    <w:p w14:paraId="08155005" w14:textId="530CE542" w:rsidR="005F52BE" w:rsidRDefault="005F52BE" w:rsidP="005F52BE">
      <w:pPr>
        <w:jc w:val="both"/>
        <w:rPr>
          <w:rFonts w:ascii="Abadi" w:hAnsi="Abadi"/>
          <w:sz w:val="21"/>
          <w:szCs w:val="21"/>
        </w:rPr>
      </w:pPr>
      <w:r w:rsidRPr="005C257F">
        <w:rPr>
          <w:rFonts w:ascii="Abadi" w:hAnsi="Abadi"/>
          <w:sz w:val="21"/>
          <w:szCs w:val="21"/>
        </w:rPr>
        <w:t>- Entonces la primera estrategia es en términos generales macroeconómicos cómo funciona la economía y segunda la elevación del ingreso de los más pobres para ellos son dádivas, para nosotros son derechos y derechos que se están cumpliendo, la tercera edad tiene derecho a que después de una vida de trabajo pueda tener un mínimo de Bienestar y eso nos ayuda al resto de la familia porque entonces la familia ya no tiene que subsidiar del todo a la gente de la tercera edad que se pasó toda la vida trabajando y que merece gozar de un mínimo de Bienestar la pensión de adultos mayores es un derecho logrado pero bueno para algunos son dádivas  para algunos son limosnas y no, para nosotros son derechos.</w:t>
      </w:r>
    </w:p>
    <w:p w14:paraId="30C40572" w14:textId="77777777" w:rsidR="00562D3B" w:rsidRPr="005C257F" w:rsidRDefault="00562D3B" w:rsidP="005F52BE">
      <w:pPr>
        <w:jc w:val="both"/>
        <w:rPr>
          <w:rFonts w:ascii="Abadi" w:hAnsi="Abadi"/>
          <w:sz w:val="21"/>
          <w:szCs w:val="21"/>
        </w:rPr>
      </w:pPr>
    </w:p>
    <w:p w14:paraId="34AB932E" w14:textId="14C36790" w:rsidR="005F52BE" w:rsidRDefault="005F52BE" w:rsidP="005F52BE">
      <w:pPr>
        <w:jc w:val="both"/>
        <w:rPr>
          <w:rFonts w:ascii="Abadi" w:hAnsi="Abadi"/>
          <w:sz w:val="21"/>
          <w:szCs w:val="21"/>
        </w:rPr>
      </w:pPr>
      <w:r w:rsidRPr="005C257F">
        <w:rPr>
          <w:rFonts w:ascii="Abadi" w:hAnsi="Abadi"/>
          <w:sz w:val="21"/>
          <w:szCs w:val="21"/>
        </w:rPr>
        <w:t xml:space="preserve">- Ahí radica la diferencia entre cómo consideramos el bienestar en Morena y cómo considera el Bienestar otras personas que han tenido responsabilidad en el gobierno y que no han podido resolver por ejemplo el porcentaje de economía informal y el porcentaje de economía formal más del 50% de la población económicamente activa está en la formalidad y ahí sí debo reconocer es un problema heredado y no se ha podido resolver porque tiene que ver con transformaciones estructurales profundas que </w:t>
      </w:r>
      <w:r w:rsidRPr="005C257F">
        <w:rPr>
          <w:rFonts w:ascii="Abadi" w:hAnsi="Abadi"/>
          <w:sz w:val="21"/>
          <w:szCs w:val="21"/>
        </w:rPr>
        <w:lastRenderedPageBreak/>
        <w:t>estamos logrando en el gobierno de México muchas gracias presidenta.</w:t>
      </w:r>
    </w:p>
    <w:p w14:paraId="2768BB7B" w14:textId="77777777" w:rsidR="007A50CC" w:rsidRPr="005C257F" w:rsidRDefault="007A50CC" w:rsidP="005F52BE">
      <w:pPr>
        <w:jc w:val="both"/>
        <w:rPr>
          <w:rFonts w:ascii="Abadi" w:hAnsi="Abadi"/>
          <w:sz w:val="21"/>
          <w:szCs w:val="21"/>
        </w:rPr>
      </w:pPr>
    </w:p>
    <w:p w14:paraId="353A0A80" w14:textId="77777777" w:rsidR="005F52BE" w:rsidRPr="005C257F" w:rsidRDefault="005F52BE" w:rsidP="005F52BE">
      <w:pPr>
        <w:jc w:val="both"/>
        <w:rPr>
          <w:rFonts w:ascii="Abadi" w:hAnsi="Abadi"/>
          <w:sz w:val="21"/>
          <w:szCs w:val="21"/>
        </w:rPr>
      </w:pPr>
      <w:r w:rsidRPr="005C257F">
        <w:rPr>
          <w:rFonts w:ascii="Abadi" w:hAnsi="Abadi"/>
          <w:b/>
          <w:bCs/>
          <w:sz w:val="21"/>
          <w:szCs w:val="21"/>
        </w:rPr>
        <w:tab/>
        <w:t xml:space="preserve">- La </w:t>
      </w:r>
      <w:proofErr w:type="gramStart"/>
      <w:r w:rsidRPr="005C257F">
        <w:rPr>
          <w:rFonts w:ascii="Abadi" w:hAnsi="Abadi"/>
          <w:b/>
          <w:bCs/>
          <w:sz w:val="21"/>
          <w:szCs w:val="21"/>
        </w:rPr>
        <w:t>Presidenta.-</w:t>
      </w:r>
      <w:proofErr w:type="gramEnd"/>
      <w:r w:rsidRPr="005C257F">
        <w:rPr>
          <w:rFonts w:ascii="Abadi" w:hAnsi="Abadi"/>
          <w:sz w:val="21"/>
          <w:szCs w:val="21"/>
        </w:rPr>
        <w:t xml:space="preserve"> Gracias .</w:t>
      </w:r>
    </w:p>
    <w:p w14:paraId="0EB1B296" w14:textId="77777777" w:rsidR="005F52BE" w:rsidRPr="005C257F" w:rsidRDefault="005F52BE" w:rsidP="005F52BE">
      <w:pPr>
        <w:jc w:val="both"/>
        <w:rPr>
          <w:rFonts w:ascii="Abadi" w:hAnsi="Abadi"/>
          <w:sz w:val="21"/>
          <w:szCs w:val="21"/>
        </w:rPr>
      </w:pPr>
    </w:p>
    <w:p w14:paraId="521CCF0D" w14:textId="77777777" w:rsidR="005F52BE" w:rsidRPr="005C257F" w:rsidRDefault="005F52BE" w:rsidP="005F52BE">
      <w:pPr>
        <w:jc w:val="both"/>
        <w:rPr>
          <w:rFonts w:ascii="Abadi" w:hAnsi="Abadi"/>
          <w:sz w:val="21"/>
          <w:szCs w:val="21"/>
        </w:rPr>
      </w:pPr>
      <w:r w:rsidRPr="005C257F">
        <w:rPr>
          <w:rFonts w:ascii="Abadi" w:hAnsi="Abadi"/>
          <w:b/>
          <w:bCs/>
          <w:sz w:val="21"/>
          <w:szCs w:val="21"/>
        </w:rPr>
        <w:tab/>
        <w:t xml:space="preserve">- El </w:t>
      </w:r>
      <w:proofErr w:type="gramStart"/>
      <w:r w:rsidRPr="005C257F">
        <w:rPr>
          <w:rFonts w:ascii="Abadi" w:hAnsi="Abadi"/>
          <w:b/>
          <w:bCs/>
          <w:sz w:val="21"/>
          <w:szCs w:val="21"/>
        </w:rPr>
        <w:t>Secretario.-</w:t>
      </w:r>
      <w:proofErr w:type="gramEnd"/>
      <w:r w:rsidRPr="005C257F">
        <w:rPr>
          <w:rFonts w:ascii="Abadi" w:hAnsi="Abadi"/>
          <w:sz w:val="21"/>
          <w:szCs w:val="21"/>
        </w:rPr>
        <w:t xml:space="preserve"> Señora Presidenta me permito informarle que se han agotado los asuntos.</w:t>
      </w:r>
    </w:p>
    <w:p w14:paraId="36400628" w14:textId="77777777" w:rsidR="005F52BE" w:rsidRPr="005C257F" w:rsidRDefault="005F52BE" w:rsidP="005F52BE">
      <w:pPr>
        <w:jc w:val="both"/>
        <w:rPr>
          <w:rFonts w:ascii="Abadi" w:hAnsi="Abadi"/>
          <w:sz w:val="21"/>
          <w:szCs w:val="21"/>
        </w:rPr>
      </w:pPr>
      <w:r w:rsidRPr="005C257F">
        <w:rPr>
          <w:rFonts w:ascii="Abadi" w:hAnsi="Abadi"/>
          <w:b/>
          <w:bCs/>
          <w:sz w:val="21"/>
          <w:szCs w:val="21"/>
        </w:rPr>
        <w:tab/>
        <w:t xml:space="preserve">- La </w:t>
      </w:r>
      <w:proofErr w:type="gramStart"/>
      <w:r w:rsidRPr="005C257F">
        <w:rPr>
          <w:rFonts w:ascii="Abadi" w:hAnsi="Abadi"/>
          <w:b/>
          <w:bCs/>
          <w:sz w:val="21"/>
          <w:szCs w:val="21"/>
        </w:rPr>
        <w:t>Presidenta.-</w:t>
      </w:r>
      <w:proofErr w:type="gramEnd"/>
      <w:r w:rsidRPr="005C257F">
        <w:rPr>
          <w:rFonts w:ascii="Abadi" w:hAnsi="Abadi"/>
          <w:sz w:val="21"/>
          <w:szCs w:val="21"/>
        </w:rPr>
        <w:t xml:space="preserve"> ¡No! permítame diputado Secretario, ¿sí diputado Armando? ¿dígame? A sus órdenes </w:t>
      </w:r>
      <w:r w:rsidRPr="005C257F">
        <w:rPr>
          <w:rFonts w:ascii="Abadi" w:hAnsi="Abadi"/>
          <w:b/>
          <w:bCs/>
          <w:sz w:val="21"/>
          <w:szCs w:val="21"/>
        </w:rPr>
        <w:t>(Voz) diputado Armando,</w:t>
      </w:r>
      <w:r w:rsidRPr="005C257F">
        <w:rPr>
          <w:rFonts w:ascii="Abadi" w:hAnsi="Abadi"/>
          <w:sz w:val="21"/>
          <w:szCs w:val="21"/>
        </w:rPr>
        <w:t xml:space="preserve"> sí, para hechos, estos que está aquí enfrente, privatizaron, </w:t>
      </w:r>
      <w:r w:rsidRPr="005C257F">
        <w:rPr>
          <w:rFonts w:ascii="Abadi" w:hAnsi="Abadi"/>
          <w:b/>
          <w:bCs/>
          <w:sz w:val="21"/>
          <w:szCs w:val="21"/>
        </w:rPr>
        <w:t>(Voz) diputada Presidenta,</w:t>
      </w:r>
      <w:r w:rsidRPr="005C257F">
        <w:rPr>
          <w:rFonts w:ascii="Abadi" w:hAnsi="Abadi"/>
          <w:sz w:val="21"/>
          <w:szCs w:val="21"/>
        </w:rPr>
        <w:t xml:space="preserve"> tiene el uso de la voz por 5 minutos diputado.</w:t>
      </w:r>
    </w:p>
    <w:p w14:paraId="5138FD9A" w14:textId="77777777" w:rsidR="005F52BE" w:rsidRPr="005C257F" w:rsidRDefault="005F52BE" w:rsidP="005F52BE">
      <w:pPr>
        <w:jc w:val="both"/>
        <w:rPr>
          <w:rFonts w:ascii="Abadi" w:hAnsi="Abadi"/>
          <w:sz w:val="21"/>
          <w:szCs w:val="21"/>
        </w:rPr>
      </w:pPr>
    </w:p>
    <w:p w14:paraId="1265EB51" w14:textId="7EBF7702" w:rsidR="005F52BE" w:rsidRDefault="005F52BE" w:rsidP="005F52BE">
      <w:pPr>
        <w:jc w:val="both"/>
        <w:rPr>
          <w:rFonts w:ascii="Abadi" w:hAnsi="Abadi"/>
          <w:b/>
          <w:bCs/>
          <w:sz w:val="21"/>
          <w:szCs w:val="21"/>
        </w:rPr>
      </w:pPr>
      <w:r w:rsidRPr="005C257F">
        <w:rPr>
          <w:rFonts w:ascii="Abadi" w:hAnsi="Abadi"/>
          <w:b/>
          <w:bCs/>
          <w:sz w:val="21"/>
          <w:szCs w:val="21"/>
        </w:rPr>
        <w:t xml:space="preserve">(Hace uso de la voz el diputado Armando Rangel Hernández, para rectificación de hechos del diputado que le antecedió en el uso de la voz) </w:t>
      </w:r>
    </w:p>
    <w:p w14:paraId="12458921" w14:textId="77777777" w:rsidR="00EE2EC5" w:rsidRPr="005C257F" w:rsidRDefault="00EE2EC5" w:rsidP="005F52BE">
      <w:pPr>
        <w:jc w:val="both"/>
        <w:rPr>
          <w:rFonts w:ascii="Abadi" w:hAnsi="Abadi"/>
          <w:b/>
          <w:bCs/>
          <w:sz w:val="21"/>
          <w:szCs w:val="21"/>
        </w:rPr>
      </w:pPr>
    </w:p>
    <w:p w14:paraId="6B014B41" w14:textId="77777777" w:rsidR="005F52BE" w:rsidRPr="005C257F" w:rsidRDefault="005F52BE" w:rsidP="005F52BE">
      <w:pPr>
        <w:jc w:val="both"/>
        <w:rPr>
          <w:rFonts w:ascii="Abadi" w:hAnsi="Abadi"/>
          <w:b/>
          <w:bCs/>
          <w:sz w:val="21"/>
          <w:szCs w:val="21"/>
        </w:rPr>
      </w:pPr>
      <w:r w:rsidRPr="005C257F">
        <w:rPr>
          <w:rFonts w:ascii="Abadi" w:hAnsi="Abadi"/>
          <w:noProof/>
          <w:sz w:val="21"/>
          <w:szCs w:val="21"/>
        </w:rPr>
        <w:drawing>
          <wp:inline distT="0" distB="0" distL="0" distR="0" wp14:anchorId="74BF75B7" wp14:editId="247EDC99">
            <wp:extent cx="1833880" cy="989773"/>
            <wp:effectExtent l="495300" t="95250" r="109220" b="1536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4044"/>
                    <a:stretch/>
                  </pic:blipFill>
                  <pic:spPr bwMode="auto">
                    <a:xfrm>
                      <a:off x="0" y="0"/>
                      <a:ext cx="1850578" cy="998785"/>
                    </a:xfrm>
                    <a:prstGeom prst="rect">
                      <a:avLst/>
                    </a:prstGeom>
                    <a:solidFill>
                      <a:srgbClr val="FFFFFF">
                        <a:shade val="85000"/>
                      </a:srgbClr>
                    </a:solidFill>
                    <a:ln w="88900" cap="sq">
                      <a:solidFill>
                        <a:srgbClr val="FFFFFF"/>
                      </a:solidFill>
                      <a:miter lim="800000"/>
                    </a:ln>
                    <a:effectLst>
                      <a:outerShdw blurRad="76200" dir="13500000" sy="23000" kx="1200000" algn="br" rotWithShape="0">
                        <a:prstClr val="black">
                          <a:alpha val="20000"/>
                        </a:prst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BB0EBBC" w14:textId="77777777" w:rsidR="005F52BE" w:rsidRPr="005C257F" w:rsidRDefault="005F52BE" w:rsidP="005F52BE">
      <w:pPr>
        <w:jc w:val="both"/>
        <w:rPr>
          <w:rFonts w:ascii="Abadi" w:hAnsi="Abadi"/>
          <w:b/>
          <w:bCs/>
          <w:sz w:val="21"/>
          <w:szCs w:val="21"/>
        </w:rPr>
      </w:pPr>
    </w:p>
    <w:p w14:paraId="3D504D29" w14:textId="7A5726AE" w:rsidR="005F52BE" w:rsidRDefault="005F52BE" w:rsidP="005F52BE">
      <w:pPr>
        <w:jc w:val="both"/>
        <w:rPr>
          <w:rFonts w:ascii="Abadi" w:hAnsi="Abadi"/>
          <w:b/>
          <w:bCs/>
          <w:sz w:val="21"/>
          <w:szCs w:val="21"/>
        </w:rPr>
      </w:pPr>
      <w:r w:rsidRPr="005C257F">
        <w:rPr>
          <w:rFonts w:ascii="Abadi" w:hAnsi="Abadi"/>
          <w:b/>
          <w:bCs/>
          <w:sz w:val="21"/>
          <w:szCs w:val="21"/>
        </w:rPr>
        <w:t xml:space="preserve">- Diputado Armando Rangel Hernández </w:t>
      </w:r>
      <w:r w:rsidR="00F776AC">
        <w:rPr>
          <w:rFonts w:ascii="Abadi" w:hAnsi="Abadi"/>
          <w:b/>
          <w:bCs/>
          <w:sz w:val="21"/>
          <w:szCs w:val="21"/>
        </w:rPr>
        <w:t>–</w:t>
      </w:r>
    </w:p>
    <w:p w14:paraId="25191873" w14:textId="77777777" w:rsidR="00F776AC" w:rsidRPr="005C257F" w:rsidRDefault="00F776AC" w:rsidP="005F52BE">
      <w:pPr>
        <w:jc w:val="both"/>
        <w:rPr>
          <w:rFonts w:ascii="Abadi" w:hAnsi="Abadi"/>
          <w:b/>
          <w:bCs/>
          <w:sz w:val="21"/>
          <w:szCs w:val="21"/>
        </w:rPr>
      </w:pPr>
    </w:p>
    <w:p w14:paraId="4CACEAC5" w14:textId="38D0698F" w:rsidR="005F52BE" w:rsidRDefault="005F52BE" w:rsidP="005F52BE">
      <w:pPr>
        <w:jc w:val="both"/>
        <w:rPr>
          <w:rFonts w:ascii="Abadi" w:hAnsi="Abadi"/>
          <w:sz w:val="21"/>
          <w:szCs w:val="21"/>
        </w:rPr>
      </w:pPr>
      <w:r w:rsidRPr="005C257F">
        <w:rPr>
          <w:rFonts w:ascii="Abadi" w:hAnsi="Abadi"/>
          <w:sz w:val="21"/>
          <w:szCs w:val="21"/>
        </w:rPr>
        <w:t xml:space="preserve">Diputado, David, estos que están aquí enfrente, no privatizaron no sea mentiros, ni yo ni ninguno de mis compañeros que están frente a ustedes hemos privatizado nada yo no estoy generalizando y diciendo que </w:t>
      </w:r>
      <w:proofErr w:type="gramStart"/>
      <w:r w:rsidRPr="005C257F">
        <w:rPr>
          <w:rFonts w:ascii="Abadi" w:hAnsi="Abadi"/>
          <w:sz w:val="21"/>
          <w:szCs w:val="21"/>
        </w:rPr>
        <w:t>SEGALMEX,  que</w:t>
      </w:r>
      <w:proofErr w:type="gramEnd"/>
      <w:r w:rsidRPr="005C257F">
        <w:rPr>
          <w:rFonts w:ascii="Abadi" w:hAnsi="Abadi"/>
          <w:sz w:val="21"/>
          <w:szCs w:val="21"/>
        </w:rPr>
        <w:t xml:space="preserve"> hubo los robos que hubo y de acusándolo usted de ratero, no lo estoy haciendo porque no se debe de hacer, cuide sus palabras estos que están aquí enfrente y merecen respeto y no se lo estábamos faltando.</w:t>
      </w:r>
    </w:p>
    <w:p w14:paraId="2E6E6273" w14:textId="77777777" w:rsidR="006C3B92" w:rsidRPr="005C257F" w:rsidRDefault="006C3B92" w:rsidP="005F52BE">
      <w:pPr>
        <w:jc w:val="both"/>
        <w:rPr>
          <w:rFonts w:ascii="Abadi" w:hAnsi="Abadi"/>
          <w:sz w:val="21"/>
          <w:szCs w:val="21"/>
        </w:rPr>
      </w:pPr>
    </w:p>
    <w:p w14:paraId="20B76F58" w14:textId="5BC3A4E6" w:rsidR="005F52BE" w:rsidRDefault="005F52BE" w:rsidP="005F52BE">
      <w:pPr>
        <w:jc w:val="both"/>
        <w:rPr>
          <w:rFonts w:ascii="Abadi" w:hAnsi="Abadi"/>
          <w:sz w:val="21"/>
          <w:szCs w:val="21"/>
        </w:rPr>
      </w:pPr>
      <w:r w:rsidRPr="005C257F">
        <w:rPr>
          <w:rFonts w:ascii="Abadi" w:hAnsi="Abadi"/>
          <w:sz w:val="21"/>
          <w:szCs w:val="21"/>
        </w:rPr>
        <w:t xml:space="preserve">- Es cuanto diputado. </w:t>
      </w:r>
    </w:p>
    <w:p w14:paraId="7B9A0490" w14:textId="77777777" w:rsidR="006C3B92" w:rsidRPr="005C257F" w:rsidRDefault="006C3B92" w:rsidP="005F52BE">
      <w:pPr>
        <w:jc w:val="both"/>
        <w:rPr>
          <w:rFonts w:ascii="Abadi" w:hAnsi="Abadi"/>
          <w:sz w:val="21"/>
          <w:szCs w:val="21"/>
        </w:rPr>
      </w:pPr>
    </w:p>
    <w:p w14:paraId="38374C66" w14:textId="77777777" w:rsidR="005F52BE" w:rsidRPr="005C257F" w:rsidRDefault="005F52BE" w:rsidP="005F52BE">
      <w:pPr>
        <w:jc w:val="both"/>
        <w:rPr>
          <w:rFonts w:ascii="Abadi" w:hAnsi="Abadi"/>
          <w:sz w:val="21"/>
          <w:szCs w:val="21"/>
        </w:rPr>
      </w:pPr>
      <w:r w:rsidRPr="005C257F">
        <w:rPr>
          <w:rFonts w:ascii="Abadi" w:hAnsi="Abadi"/>
          <w:b/>
          <w:bCs/>
          <w:sz w:val="21"/>
          <w:szCs w:val="21"/>
        </w:rPr>
        <w:tab/>
        <w:t xml:space="preserve">- La </w:t>
      </w:r>
      <w:proofErr w:type="gramStart"/>
      <w:r w:rsidRPr="005C257F">
        <w:rPr>
          <w:rFonts w:ascii="Abadi" w:hAnsi="Abadi"/>
          <w:b/>
          <w:bCs/>
          <w:sz w:val="21"/>
          <w:szCs w:val="21"/>
        </w:rPr>
        <w:t>Presidenta.-</w:t>
      </w:r>
      <w:proofErr w:type="gramEnd"/>
      <w:r w:rsidRPr="005C257F">
        <w:rPr>
          <w:rFonts w:ascii="Abadi" w:hAnsi="Abadi"/>
          <w:sz w:val="21"/>
          <w:szCs w:val="21"/>
        </w:rPr>
        <w:t xml:space="preserve"> Muchas gracias diputado, dígame diputado a sus órdenes, (Voz) diputado David, Martínez, es que fíjese que si tiene razón, miré yo pedí,  yo pensé que ustedes del partido, </w:t>
      </w:r>
      <w:r w:rsidRPr="005C257F">
        <w:rPr>
          <w:rFonts w:ascii="Abadi" w:hAnsi="Abadi"/>
          <w:b/>
          <w:bCs/>
          <w:sz w:val="21"/>
          <w:szCs w:val="21"/>
        </w:rPr>
        <w:t>(Voz) diputada Presidenta,</w:t>
      </w:r>
      <w:r w:rsidRPr="005C257F">
        <w:rPr>
          <w:rFonts w:ascii="Abadi" w:hAnsi="Abadi"/>
          <w:sz w:val="21"/>
          <w:szCs w:val="21"/>
        </w:rPr>
        <w:t xml:space="preserve"> su participación en qué sentido, </w:t>
      </w:r>
      <w:r w:rsidRPr="005C257F">
        <w:rPr>
          <w:rFonts w:ascii="Abadi" w:hAnsi="Abadi"/>
          <w:b/>
          <w:bCs/>
          <w:sz w:val="21"/>
          <w:szCs w:val="21"/>
        </w:rPr>
        <w:t xml:space="preserve">(Voz) diputado David, Martínez, </w:t>
      </w:r>
      <w:r w:rsidRPr="005C257F">
        <w:rPr>
          <w:rFonts w:ascii="Abadi" w:hAnsi="Abadi"/>
          <w:sz w:val="21"/>
          <w:szCs w:val="21"/>
        </w:rPr>
        <w:t xml:space="preserve">en rectificación de hechos, </w:t>
      </w:r>
      <w:r w:rsidRPr="005C257F">
        <w:rPr>
          <w:rFonts w:ascii="Abadi" w:hAnsi="Abadi"/>
          <w:b/>
          <w:bCs/>
          <w:sz w:val="21"/>
          <w:szCs w:val="21"/>
        </w:rPr>
        <w:t>(Voz) diputada Presidenta,</w:t>
      </w:r>
      <w:r w:rsidRPr="005C257F">
        <w:rPr>
          <w:rFonts w:ascii="Abadi" w:hAnsi="Abadi"/>
          <w:sz w:val="21"/>
          <w:szCs w:val="21"/>
        </w:rPr>
        <w:t xml:space="preserve">  tiene uso de la voz 5 minutos </w:t>
      </w:r>
      <w:r w:rsidRPr="005C257F">
        <w:rPr>
          <w:rFonts w:ascii="Abadi" w:hAnsi="Abadi"/>
          <w:b/>
          <w:bCs/>
          <w:sz w:val="21"/>
          <w:szCs w:val="21"/>
        </w:rPr>
        <w:t xml:space="preserve">(Voz) diputado David, </w:t>
      </w:r>
      <w:r w:rsidRPr="005C257F">
        <w:rPr>
          <w:rFonts w:ascii="Abadi" w:hAnsi="Abadi"/>
          <w:sz w:val="21"/>
          <w:szCs w:val="21"/>
        </w:rPr>
        <w:t>sí, pensé que representaba al Partido Acción Nacional, ahora creo que usted  está diciendo que no.</w:t>
      </w:r>
    </w:p>
    <w:p w14:paraId="3C7ABF32" w14:textId="77777777" w:rsidR="005F52BE" w:rsidRPr="005C257F" w:rsidRDefault="005F52BE" w:rsidP="005F52BE">
      <w:pPr>
        <w:jc w:val="both"/>
        <w:rPr>
          <w:rFonts w:ascii="Abadi" w:hAnsi="Abadi"/>
          <w:sz w:val="21"/>
          <w:szCs w:val="21"/>
        </w:rPr>
      </w:pPr>
    </w:p>
    <w:p w14:paraId="4C05A858" w14:textId="3B35AF78" w:rsidR="005F52BE" w:rsidRPr="005C257F" w:rsidRDefault="005F52BE" w:rsidP="005F52BE">
      <w:pPr>
        <w:jc w:val="both"/>
        <w:rPr>
          <w:rFonts w:ascii="Abadi" w:hAnsi="Abadi"/>
          <w:b/>
          <w:bCs/>
          <w:sz w:val="21"/>
          <w:szCs w:val="21"/>
        </w:rPr>
      </w:pPr>
      <w:r w:rsidRPr="005C257F">
        <w:rPr>
          <w:rFonts w:ascii="Abadi" w:hAnsi="Abadi"/>
          <w:b/>
          <w:bCs/>
          <w:sz w:val="21"/>
          <w:szCs w:val="21"/>
        </w:rPr>
        <w:t xml:space="preserve">(Hace uso de la voz el diputado </w:t>
      </w:r>
      <w:r w:rsidR="00196963">
        <w:rPr>
          <w:rFonts w:ascii="Abadi" w:hAnsi="Abadi"/>
          <w:b/>
          <w:bCs/>
          <w:sz w:val="21"/>
          <w:szCs w:val="21"/>
        </w:rPr>
        <w:t xml:space="preserve">David </w:t>
      </w:r>
      <w:r w:rsidR="00F9014A">
        <w:rPr>
          <w:rFonts w:ascii="Abadi" w:hAnsi="Abadi"/>
          <w:b/>
          <w:bCs/>
          <w:sz w:val="21"/>
          <w:szCs w:val="21"/>
        </w:rPr>
        <w:t>Martínez Mendizabal</w:t>
      </w:r>
      <w:r w:rsidRPr="005C257F">
        <w:rPr>
          <w:rFonts w:ascii="Abadi" w:hAnsi="Abadi"/>
          <w:b/>
          <w:bCs/>
          <w:sz w:val="21"/>
          <w:szCs w:val="21"/>
        </w:rPr>
        <w:t xml:space="preserve">, para rectificación de hechos del diputado que le antecedió en el uso de la voz) </w:t>
      </w:r>
    </w:p>
    <w:p w14:paraId="1018273E" w14:textId="27F57044" w:rsidR="005F52BE" w:rsidRPr="005C257F" w:rsidRDefault="005F52BE" w:rsidP="005F52BE">
      <w:pPr>
        <w:jc w:val="both"/>
        <w:rPr>
          <w:rFonts w:ascii="Abadi" w:hAnsi="Abadi"/>
          <w:b/>
          <w:bCs/>
          <w:sz w:val="21"/>
          <w:szCs w:val="21"/>
        </w:rPr>
      </w:pPr>
    </w:p>
    <w:p w14:paraId="09A61EE3" w14:textId="6FCDD6A3" w:rsidR="005F52BE" w:rsidRPr="005C257F" w:rsidRDefault="005F52BE" w:rsidP="005F52BE">
      <w:pPr>
        <w:jc w:val="both"/>
        <w:rPr>
          <w:rFonts w:ascii="Abadi" w:hAnsi="Abadi"/>
          <w:b/>
          <w:bCs/>
          <w:sz w:val="21"/>
          <w:szCs w:val="21"/>
        </w:rPr>
      </w:pPr>
      <w:r w:rsidRPr="005C257F">
        <w:rPr>
          <w:rFonts w:ascii="Abadi" w:hAnsi="Abadi"/>
          <w:noProof/>
          <w:sz w:val="21"/>
          <w:szCs w:val="21"/>
        </w:rPr>
        <w:drawing>
          <wp:inline distT="0" distB="0" distL="0" distR="0" wp14:anchorId="45E8B776" wp14:editId="6ABBB073">
            <wp:extent cx="1924050" cy="1082196"/>
            <wp:effectExtent l="533400" t="95250" r="114300" b="1562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46535" cy="1094843"/>
                    </a:xfrm>
                    <a:prstGeom prst="rect">
                      <a:avLst/>
                    </a:prstGeom>
                    <a:solidFill>
                      <a:srgbClr val="FFFFFF">
                        <a:shade val="85000"/>
                      </a:srgbClr>
                    </a:solidFill>
                    <a:ln w="88900" cap="sq">
                      <a:solidFill>
                        <a:srgbClr val="FFFFFF"/>
                      </a:solidFill>
                      <a:miter lim="800000"/>
                    </a:ln>
                    <a:effectLst>
                      <a:outerShdw blurRad="76200" dir="13500000" sy="23000" kx="1200000" algn="br" rotWithShape="0">
                        <a:prstClr val="black">
                          <a:alpha val="20000"/>
                        </a:prst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4FBA821" w14:textId="77777777" w:rsidR="005F52BE" w:rsidRPr="005C257F" w:rsidRDefault="005F52BE" w:rsidP="005F52BE">
      <w:pPr>
        <w:jc w:val="both"/>
        <w:rPr>
          <w:rFonts w:ascii="Abadi" w:hAnsi="Abadi"/>
          <w:sz w:val="21"/>
          <w:szCs w:val="21"/>
        </w:rPr>
      </w:pPr>
    </w:p>
    <w:p w14:paraId="056DE6A3" w14:textId="77777777" w:rsidR="005F52BE" w:rsidRPr="005C257F" w:rsidRDefault="005F52BE" w:rsidP="00EE2EC5">
      <w:pPr>
        <w:jc w:val="center"/>
        <w:rPr>
          <w:rFonts w:ascii="Abadi" w:hAnsi="Abadi"/>
          <w:b/>
          <w:bCs/>
          <w:sz w:val="21"/>
          <w:szCs w:val="21"/>
        </w:rPr>
      </w:pPr>
      <w:r w:rsidRPr="005C257F">
        <w:rPr>
          <w:rFonts w:ascii="Abadi" w:hAnsi="Abadi"/>
          <w:b/>
          <w:bCs/>
          <w:sz w:val="21"/>
          <w:szCs w:val="21"/>
        </w:rPr>
        <w:t>- Diputado David, Martínez Mendizabal -</w:t>
      </w:r>
    </w:p>
    <w:p w14:paraId="6435BD3A" w14:textId="77777777" w:rsidR="005F52BE" w:rsidRPr="005C257F" w:rsidRDefault="005F52BE" w:rsidP="005F52BE">
      <w:pPr>
        <w:jc w:val="both"/>
        <w:rPr>
          <w:rFonts w:ascii="Abadi" w:hAnsi="Abadi"/>
          <w:sz w:val="21"/>
          <w:szCs w:val="21"/>
        </w:rPr>
      </w:pPr>
    </w:p>
    <w:p w14:paraId="7CA934E1" w14:textId="09DF0792" w:rsidR="005F52BE" w:rsidRDefault="005F52BE" w:rsidP="005F52BE">
      <w:pPr>
        <w:jc w:val="both"/>
        <w:rPr>
          <w:rFonts w:ascii="Abadi" w:hAnsi="Abadi"/>
          <w:sz w:val="21"/>
          <w:szCs w:val="21"/>
        </w:rPr>
      </w:pPr>
      <w:r w:rsidRPr="005C257F">
        <w:rPr>
          <w:rFonts w:ascii="Abadi" w:hAnsi="Abadi"/>
          <w:sz w:val="21"/>
          <w:szCs w:val="21"/>
        </w:rPr>
        <w:t xml:space="preserve"> - Y me eh referido con todo respeto a una política establecida en el periodo neoliberal y el periodo neoliberal comprende el periodo de 1982 al 2018 es con todo respeto y no le acepto a usted algún altisonante, porque no nos va a espantar de nueva cuenta ¡eh!</w:t>
      </w:r>
    </w:p>
    <w:p w14:paraId="4C321806" w14:textId="77777777" w:rsidR="006C3B92" w:rsidRPr="005C257F" w:rsidRDefault="006C3B92" w:rsidP="005F52BE">
      <w:pPr>
        <w:jc w:val="both"/>
        <w:rPr>
          <w:rFonts w:ascii="Abadi" w:hAnsi="Abadi"/>
          <w:sz w:val="21"/>
          <w:szCs w:val="21"/>
        </w:rPr>
      </w:pPr>
    </w:p>
    <w:p w14:paraId="025EA1A4" w14:textId="77777777" w:rsidR="005F52BE" w:rsidRPr="005C257F" w:rsidRDefault="005F52BE" w:rsidP="005F52BE">
      <w:pPr>
        <w:jc w:val="both"/>
        <w:rPr>
          <w:rFonts w:ascii="Abadi" w:hAnsi="Abadi"/>
          <w:sz w:val="21"/>
          <w:szCs w:val="21"/>
        </w:rPr>
      </w:pPr>
      <w:r w:rsidRPr="005C257F">
        <w:rPr>
          <w:rFonts w:ascii="Abadi" w:hAnsi="Abadi"/>
          <w:b/>
          <w:bCs/>
          <w:sz w:val="21"/>
          <w:szCs w:val="21"/>
        </w:rPr>
        <w:t>(Voz) diputado Armando,</w:t>
      </w:r>
      <w:r w:rsidRPr="005C257F">
        <w:rPr>
          <w:rFonts w:ascii="Abadi" w:hAnsi="Abadi"/>
          <w:sz w:val="21"/>
          <w:szCs w:val="21"/>
        </w:rPr>
        <w:t xml:space="preserve"> para alusiones </w:t>
      </w:r>
      <w:r w:rsidRPr="005C257F">
        <w:rPr>
          <w:rFonts w:ascii="Abadi" w:hAnsi="Abadi"/>
          <w:b/>
          <w:bCs/>
          <w:sz w:val="21"/>
          <w:szCs w:val="21"/>
        </w:rPr>
        <w:t>(Voz) diputada Presidenta,</w:t>
      </w:r>
      <w:r w:rsidRPr="005C257F">
        <w:rPr>
          <w:rFonts w:ascii="Abadi" w:hAnsi="Abadi"/>
          <w:sz w:val="21"/>
          <w:szCs w:val="21"/>
        </w:rPr>
        <w:t xml:space="preserve"> tiene la voz hasta por 5 minutos, </w:t>
      </w:r>
      <w:r w:rsidRPr="005C257F">
        <w:rPr>
          <w:rFonts w:ascii="Abadi" w:hAnsi="Abadi"/>
          <w:b/>
          <w:bCs/>
          <w:sz w:val="21"/>
          <w:szCs w:val="21"/>
        </w:rPr>
        <w:t>(Voz) diputado David Martínez,</w:t>
      </w:r>
      <w:r w:rsidRPr="005C257F">
        <w:rPr>
          <w:rFonts w:ascii="Abadi" w:hAnsi="Abadi"/>
          <w:sz w:val="21"/>
          <w:szCs w:val="21"/>
        </w:rPr>
        <w:t xml:space="preserve"> no lo eh aludido ¡eh! No o eh aludido </w:t>
      </w:r>
      <w:r w:rsidRPr="005C257F">
        <w:rPr>
          <w:rFonts w:ascii="Abadi" w:hAnsi="Abadi"/>
          <w:b/>
          <w:bCs/>
          <w:sz w:val="21"/>
          <w:szCs w:val="21"/>
        </w:rPr>
        <w:t xml:space="preserve">(Voz) diputado Armando Rangel, </w:t>
      </w:r>
      <w:r w:rsidRPr="005C257F">
        <w:rPr>
          <w:rFonts w:ascii="Abadi" w:hAnsi="Abadi"/>
          <w:sz w:val="21"/>
          <w:szCs w:val="21"/>
        </w:rPr>
        <w:t>voy a empezar, bueno para hechos, el que no se espanta con mis gritos y el que no, nos salude a nosotros.</w:t>
      </w:r>
    </w:p>
    <w:p w14:paraId="036BB479" w14:textId="77777777" w:rsidR="005F52BE" w:rsidRPr="005C257F" w:rsidRDefault="005F52BE" w:rsidP="005F52BE">
      <w:pPr>
        <w:jc w:val="both"/>
        <w:rPr>
          <w:rFonts w:ascii="Abadi" w:hAnsi="Abadi"/>
          <w:sz w:val="21"/>
          <w:szCs w:val="21"/>
        </w:rPr>
      </w:pPr>
    </w:p>
    <w:p w14:paraId="55F739A9" w14:textId="77777777" w:rsidR="005F52BE" w:rsidRPr="005C257F" w:rsidRDefault="005F52BE" w:rsidP="005F52BE">
      <w:pPr>
        <w:jc w:val="both"/>
        <w:rPr>
          <w:rFonts w:ascii="Abadi" w:hAnsi="Abadi"/>
          <w:b/>
          <w:bCs/>
          <w:sz w:val="21"/>
          <w:szCs w:val="21"/>
        </w:rPr>
      </w:pPr>
      <w:r w:rsidRPr="005C257F">
        <w:rPr>
          <w:rFonts w:ascii="Abadi" w:hAnsi="Abadi"/>
          <w:b/>
          <w:bCs/>
          <w:sz w:val="21"/>
          <w:szCs w:val="21"/>
        </w:rPr>
        <w:t>(Hace uso de la voz, el diputado Armando Rangel Hernández, para hechos del diputado que le antecedió en el uso de la voz)</w:t>
      </w:r>
    </w:p>
    <w:p w14:paraId="086BDF9B" w14:textId="77777777" w:rsidR="005F52BE" w:rsidRPr="005C257F" w:rsidRDefault="005F52BE" w:rsidP="005F52BE">
      <w:pPr>
        <w:jc w:val="both"/>
        <w:rPr>
          <w:rFonts w:ascii="Abadi" w:hAnsi="Abadi"/>
          <w:b/>
          <w:bCs/>
          <w:sz w:val="21"/>
          <w:szCs w:val="21"/>
        </w:rPr>
      </w:pPr>
    </w:p>
    <w:p w14:paraId="2D6DF1FC" w14:textId="77777777" w:rsidR="005F52BE" w:rsidRPr="005C257F" w:rsidRDefault="005F52BE" w:rsidP="005F52BE">
      <w:pPr>
        <w:jc w:val="both"/>
        <w:rPr>
          <w:rFonts w:ascii="Abadi" w:hAnsi="Abadi"/>
          <w:b/>
          <w:bCs/>
          <w:sz w:val="21"/>
          <w:szCs w:val="21"/>
        </w:rPr>
      </w:pPr>
      <w:r w:rsidRPr="005C257F">
        <w:rPr>
          <w:rFonts w:ascii="Abadi" w:hAnsi="Abadi"/>
          <w:noProof/>
          <w:sz w:val="21"/>
          <w:szCs w:val="21"/>
        </w:rPr>
        <w:drawing>
          <wp:inline distT="0" distB="0" distL="0" distR="0" wp14:anchorId="39A983C5" wp14:editId="5000CA2B">
            <wp:extent cx="1866900" cy="1004424"/>
            <wp:effectExtent l="495300" t="95250" r="95250" b="15811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4345"/>
                    <a:stretch/>
                  </pic:blipFill>
                  <pic:spPr bwMode="auto">
                    <a:xfrm>
                      <a:off x="0" y="0"/>
                      <a:ext cx="1881684" cy="1012378"/>
                    </a:xfrm>
                    <a:prstGeom prst="rect">
                      <a:avLst/>
                    </a:prstGeom>
                    <a:solidFill>
                      <a:srgbClr val="FFFFFF">
                        <a:shade val="85000"/>
                      </a:srgbClr>
                    </a:solidFill>
                    <a:ln w="88900" cap="sq">
                      <a:solidFill>
                        <a:srgbClr val="FFFFFF"/>
                      </a:solidFill>
                      <a:miter lim="800000"/>
                    </a:ln>
                    <a:effectLst>
                      <a:outerShdw blurRad="76200" dir="13500000" sy="23000" kx="1200000" algn="br" rotWithShape="0">
                        <a:prstClr val="black">
                          <a:alpha val="20000"/>
                        </a:prst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DE91E9F" w14:textId="77777777" w:rsidR="005F52BE" w:rsidRPr="005C257F" w:rsidRDefault="005F52BE" w:rsidP="005F52BE">
      <w:pPr>
        <w:jc w:val="both"/>
        <w:rPr>
          <w:rFonts w:ascii="Abadi" w:hAnsi="Abadi"/>
          <w:b/>
          <w:bCs/>
          <w:sz w:val="21"/>
          <w:szCs w:val="21"/>
        </w:rPr>
      </w:pPr>
    </w:p>
    <w:p w14:paraId="23489DF1" w14:textId="6CCD92F0" w:rsidR="005F52BE" w:rsidRPr="005C257F" w:rsidRDefault="005F52BE" w:rsidP="005F52BE">
      <w:pPr>
        <w:jc w:val="both"/>
        <w:rPr>
          <w:rFonts w:ascii="Abadi" w:hAnsi="Abadi"/>
          <w:sz w:val="21"/>
          <w:szCs w:val="21"/>
        </w:rPr>
      </w:pPr>
      <w:r w:rsidRPr="005C257F">
        <w:rPr>
          <w:rFonts w:ascii="Abadi" w:hAnsi="Abadi"/>
          <w:sz w:val="21"/>
          <w:szCs w:val="21"/>
        </w:rPr>
        <w:t xml:space="preserve">- Primero yo le doy a usted diputado en tribuna pidiéndole a los diputados por favor háganme caso póngame atención o platicando y yo creo que se vale, se vale pedir la atención cuando no se puede ganar de otra manera yo prefiero ganarme la con elevaciones de voz </w:t>
      </w:r>
      <w:r w:rsidRPr="005C257F">
        <w:rPr>
          <w:rFonts w:ascii="Abadi" w:hAnsi="Abadi"/>
          <w:sz w:val="21"/>
          <w:szCs w:val="21"/>
        </w:rPr>
        <w:lastRenderedPageBreak/>
        <w:t xml:space="preserve">con inflexiones, pero creo que es un tema de </w:t>
      </w:r>
      <w:r w:rsidR="00CD43CC">
        <w:rPr>
          <w:noProof/>
          <w:lang w:val="es-MX" w:eastAsia="es-MX"/>
        </w:rPr>
        <mc:AlternateContent>
          <mc:Choice Requires="wpg">
            <w:drawing>
              <wp:anchor distT="0" distB="0" distL="114300" distR="114300" simplePos="0" relativeHeight="251665408" behindDoc="0" locked="0" layoutInCell="1" allowOverlap="1" wp14:anchorId="7770F4DC" wp14:editId="19B67E41">
                <wp:simplePos x="0" y="0"/>
                <wp:positionH relativeFrom="margin">
                  <wp:posOffset>2948940</wp:posOffset>
                </wp:positionH>
                <wp:positionV relativeFrom="paragraph">
                  <wp:posOffset>311785</wp:posOffset>
                </wp:positionV>
                <wp:extent cx="2552700" cy="3597275"/>
                <wp:effectExtent l="0" t="0" r="19050" b="22225"/>
                <wp:wrapNone/>
                <wp:docPr id="2" name="Grupo 8"/>
                <wp:cNvGraphicFramePr/>
                <a:graphic xmlns:a="http://schemas.openxmlformats.org/drawingml/2006/main">
                  <a:graphicData uri="http://schemas.microsoft.com/office/word/2010/wordprocessingGroup">
                    <wpg:wgp>
                      <wpg:cNvGrpSpPr/>
                      <wpg:grpSpPr>
                        <a:xfrm>
                          <a:off x="0" y="0"/>
                          <a:ext cx="2552700" cy="3597275"/>
                          <a:chOff x="0" y="0"/>
                          <a:chExt cx="2696210" cy="3597275"/>
                        </a:xfrm>
                      </wpg:grpSpPr>
                      <wps:wsp>
                        <wps:cNvPr id="3" name="Diagrama de flujo: multidocumento 3"/>
                        <wps:cNvSpPr/>
                        <wps:spPr>
                          <a:xfrm>
                            <a:off x="0" y="0"/>
                            <a:ext cx="2696210" cy="3597275"/>
                          </a:xfrm>
                          <a:prstGeom prst="flowChartMultidocument">
                            <a:avLst/>
                          </a:prstGeom>
                          <a:noFill/>
                          <a:ln w="12700" cap="flat" cmpd="sng" algn="ctr">
                            <a:solidFill>
                              <a:sysClr val="windowText" lastClr="000000"/>
                            </a:solidFill>
                            <a:prstDash val="solid"/>
                          </a:ln>
                          <a:effectLst/>
                        </wps:spPr>
                        <wps:txbx>
                          <w:txbxContent>
                            <w:p w14:paraId="1CEA138C" w14:textId="77777777" w:rsidR="00A37531" w:rsidRDefault="00A37531" w:rsidP="00A37531">
                              <w:pPr>
                                <w:jc w:val="center"/>
                                <w:rPr>
                                  <w:rFonts w:ascii="Abadi" w:hAnsi="Abadi" w:cs="Arial"/>
                                  <w:b/>
                                  <w:sz w:val="18"/>
                                  <w:szCs w:val="18"/>
                                  <w:lang w:val="pt-PT"/>
                                </w:rPr>
                              </w:pPr>
                            </w:p>
                            <w:p w14:paraId="5AFCAF7C" w14:textId="77777777" w:rsidR="00A37531" w:rsidRDefault="00A37531" w:rsidP="00A37531">
                              <w:pPr>
                                <w:pStyle w:val="Textoindependiente"/>
                                <w:ind w:firstLine="709"/>
                                <w:rPr>
                                  <w:rFonts w:ascii="Abadi" w:hAnsi="Abadi"/>
                                  <w:sz w:val="18"/>
                                  <w:szCs w:val="18"/>
                                  <w:lang w:val="es-MX"/>
                                </w:rPr>
                              </w:pPr>
                              <w:r>
                                <w:rPr>
                                  <w:rFonts w:ascii="Abadi" w:hAnsi="Abadi"/>
                                  <w:sz w:val="18"/>
                                  <w:szCs w:val="18"/>
                                  <w:lang w:val="pt-PT"/>
                                </w:rPr>
                                <w:t xml:space="preserve">Dip. </w:t>
                              </w:r>
                              <w:r>
                                <w:rPr>
                                  <w:rFonts w:ascii="Abadi" w:hAnsi="Abadi"/>
                                  <w:sz w:val="18"/>
                                  <w:szCs w:val="18"/>
                                  <w:lang w:val="es-MX"/>
                                </w:rPr>
                                <w:t xml:space="preserve"> Luis Ernesto Ayala Torres</w:t>
                              </w:r>
                            </w:p>
                            <w:p w14:paraId="2AE508C8"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Dip. Ernesto Millán Soberanes</w:t>
                              </w:r>
                            </w:p>
                            <w:p w14:paraId="2F8EA73D"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 xml:space="preserve">Dip.  Alejandro Arias Ávila  </w:t>
                              </w:r>
                            </w:p>
                            <w:p w14:paraId="0EB2AD0C"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Dip. Gerardo Fernández González</w:t>
                              </w:r>
                            </w:p>
                            <w:p w14:paraId="77A56FAF"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 xml:space="preserve">Dessiré Ángel Rocha </w:t>
                              </w:r>
                            </w:p>
                            <w:p w14:paraId="20BA93F9" w14:textId="77777777" w:rsidR="00A37531" w:rsidRDefault="00A37531" w:rsidP="00A37531">
                              <w:pPr>
                                <w:jc w:val="center"/>
                                <w:rPr>
                                  <w:rFonts w:ascii="Abadi" w:hAnsi="Abadi" w:cs="Arial"/>
                                  <w:b/>
                                  <w:sz w:val="18"/>
                                  <w:szCs w:val="18"/>
                                  <w:lang w:val="pt-PT"/>
                                </w:rPr>
                              </w:pPr>
                            </w:p>
                            <w:p w14:paraId="30CB73A0"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 xml:space="preserve">Secretario General del </w:t>
                              </w:r>
                            </w:p>
                            <w:p w14:paraId="081F957F"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H. Congreso del Estado</w:t>
                              </w:r>
                            </w:p>
                            <w:p w14:paraId="3EB6F0D8"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 xml:space="preserve">Mtro. Cristhian Javier Cruz Villegas </w:t>
                              </w:r>
                            </w:p>
                            <w:p w14:paraId="0B4261CB" w14:textId="77777777" w:rsidR="00A37531" w:rsidRDefault="00A37531" w:rsidP="00A37531">
                              <w:pPr>
                                <w:jc w:val="center"/>
                                <w:rPr>
                                  <w:rFonts w:ascii="Abadi" w:hAnsi="Abadi" w:cs="Arial"/>
                                  <w:b/>
                                  <w:sz w:val="18"/>
                                  <w:szCs w:val="18"/>
                                  <w:lang w:val="pt-PT"/>
                                </w:rPr>
                              </w:pPr>
                            </w:p>
                            <w:p w14:paraId="0CAE5BA0"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El Director del Diario de los Debates y</w:t>
                              </w:r>
                            </w:p>
                            <w:p w14:paraId="17FDC96B"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Archivo General</w:t>
                              </w:r>
                            </w:p>
                            <w:p w14:paraId="7E24BB80"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Lic. Alberto Macías Páez</w:t>
                              </w:r>
                            </w:p>
                            <w:p w14:paraId="623A0F17" w14:textId="77777777" w:rsidR="00A37531" w:rsidRDefault="00A37531" w:rsidP="00A37531">
                              <w:pPr>
                                <w:jc w:val="center"/>
                                <w:rPr>
                                  <w:rFonts w:ascii="Abadi" w:hAnsi="Abadi" w:cs="Arial"/>
                                  <w:b/>
                                  <w:sz w:val="18"/>
                                  <w:szCs w:val="18"/>
                                  <w:lang w:val="pt-PT"/>
                                </w:rPr>
                              </w:pPr>
                            </w:p>
                            <w:p w14:paraId="6861CD47"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Transcripción y Corrección de Estilo</w:t>
                              </w:r>
                            </w:p>
                            <w:p w14:paraId="0B0D1A87"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C. Marysol Vizguerra Olmos</w:t>
                              </w:r>
                            </w:p>
                            <w:p w14:paraId="10BF5894" w14:textId="77777777" w:rsidR="00A37531" w:rsidRDefault="00A37531" w:rsidP="00A37531">
                              <w:pPr>
                                <w:jc w:val="center"/>
                              </w:pPr>
                            </w:p>
                            <w:p w14:paraId="17B5EDB3" w14:textId="77777777" w:rsidR="00A37531" w:rsidRDefault="00A37531" w:rsidP="00A37531">
                              <w:pPr>
                                <w:pStyle w:val="Prrafodelista"/>
                                <w:numPr>
                                  <w:ilvl w:val="0"/>
                                  <w:numId w:val="14"/>
                                </w:numPr>
                                <w:tabs>
                                  <w:tab w:val="num" w:pos="360"/>
                                </w:tabs>
                                <w:spacing w:after="160" w:line="259" w:lineRule="auto"/>
                                <w:ind w:left="0" w:firstLine="0"/>
                                <w:jc w:val="center"/>
                                <w:rPr>
                                  <w:rFonts w:ascii="Abadi" w:hAnsi="Abadi" w:cs="Arial"/>
                                  <w:b/>
                                  <w:sz w:val="18"/>
                                  <w:szCs w:val="18"/>
                                  <w:lang w:val="pt-PT"/>
                                </w:rPr>
                              </w:pPr>
                            </w:p>
                            <w:p w14:paraId="396CADE4" w14:textId="77777777" w:rsidR="00A37531" w:rsidRDefault="00A37531" w:rsidP="00A37531"/>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 name="Imagen 4" descr="Interfaz de usuario gráfica&#10;&#10;Descripción generada automáticamente con confianza media"/>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1047750" y="0"/>
                            <a:ext cx="662940" cy="276225"/>
                          </a:xfrm>
                          <a:prstGeom prst="rect">
                            <a:avLst/>
                          </a:prstGeom>
                        </pic:spPr>
                      </pic:pic>
                      <wps:wsp>
                        <wps:cNvPr id="8" name="Cuadro de texto 2"/>
                        <wps:cNvSpPr txBox="1">
                          <a:spLocks noChangeArrowheads="1"/>
                        </wps:cNvSpPr>
                        <wps:spPr bwMode="auto">
                          <a:xfrm>
                            <a:off x="347719" y="314325"/>
                            <a:ext cx="2095500" cy="390525"/>
                          </a:xfrm>
                          <a:prstGeom prst="rect">
                            <a:avLst/>
                          </a:prstGeom>
                          <a:noFill/>
                          <a:ln w="9525">
                            <a:noFill/>
                            <a:miter lim="800000"/>
                            <a:headEnd/>
                            <a:tailEnd/>
                          </a:ln>
                        </wps:spPr>
                        <wps:txbx>
                          <w:txbxContent>
                            <w:p w14:paraId="1957D0B5"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 xml:space="preserve">Junta </w:t>
                              </w:r>
                              <w:r>
                                <w:rPr>
                                  <w:rFonts w:ascii="Abadi" w:hAnsi="Abadi" w:cs="Arial"/>
                                  <w:b/>
                                  <w:sz w:val="18"/>
                                  <w:szCs w:val="18"/>
                                  <w:lang w:val="pt-PT"/>
                                </w:rPr>
                                <w:t>de Gobierno y Coordinación Política</w:t>
                              </w:r>
                            </w:p>
                            <w:p w14:paraId="58EE712A" w14:textId="77777777" w:rsidR="00A37531" w:rsidRDefault="00A37531" w:rsidP="00A37531">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7770F4DC" id="Grupo 8" o:spid="_x0000_s1026" style="position:absolute;left:0;text-align:left;margin-left:232.2pt;margin-top:24.55pt;width:201pt;height:283.25pt;z-index:251665408;mso-position-horizontal-relative:margin;mso-width-relative:margin" coordsize="26962,35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3" o:spid="_x0000_s1027" type="#_x0000_t115" style="position:absolute;width:26962;height:35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" filled="f" strokecolor="windowText" strokeweight="1pt">
                  <v:textbox>
                    <w:txbxContent>
                      <w:p w14:paraId="1CEA138C" w14:textId="77777777" w:rsidR="00A37531" w:rsidRDefault="00A37531" w:rsidP="00A37531">
                        <w:pPr>
                          <w:jc w:val="center"/>
                          <w:rPr>
                            <w:rFonts w:ascii="Abadi" w:hAnsi="Abadi" w:cs="Arial"/>
                            <w:b/>
                            <w:sz w:val="18"/>
                            <w:szCs w:val="18"/>
                            <w:lang w:val="pt-PT"/>
                          </w:rPr>
                        </w:pPr>
                      </w:p>
                      <w:p w14:paraId="5AFCAF7C" w14:textId="77777777" w:rsidR="00A37531" w:rsidRDefault="00A37531" w:rsidP="00A37531">
                        <w:pPr>
                          <w:pStyle w:val="Textoindependiente"/>
                          <w:ind w:firstLine="709"/>
                          <w:rPr>
                            <w:rFonts w:ascii="Abadi" w:hAnsi="Abadi"/>
                            <w:sz w:val="18"/>
                            <w:szCs w:val="18"/>
                            <w:lang w:val="es-MX"/>
                          </w:rPr>
                        </w:pPr>
                        <w:r>
                          <w:rPr>
                            <w:rFonts w:ascii="Abadi" w:hAnsi="Abadi"/>
                            <w:sz w:val="18"/>
                            <w:szCs w:val="18"/>
                            <w:lang w:val="pt-PT"/>
                          </w:rPr>
                          <w:t xml:space="preserve">Dip. </w:t>
                        </w:r>
                        <w:r>
                          <w:rPr>
                            <w:rFonts w:ascii="Abadi" w:hAnsi="Abadi"/>
                            <w:sz w:val="18"/>
                            <w:szCs w:val="18"/>
                            <w:lang w:val="es-MX"/>
                          </w:rPr>
                          <w:t xml:space="preserve"> Luis Ernesto Ayala Torres</w:t>
                        </w:r>
                      </w:p>
                      <w:p w14:paraId="2AE508C8"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Dip. Ernesto Millán Soberanes</w:t>
                        </w:r>
                      </w:p>
                      <w:p w14:paraId="2F8EA73D"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 xml:space="preserve">Dip.  Alejandro Arias Ávila  </w:t>
                        </w:r>
                      </w:p>
                      <w:p w14:paraId="0EB2AD0C"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Dip. Gerardo Fernández González</w:t>
                        </w:r>
                      </w:p>
                      <w:p w14:paraId="77A56FAF"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 xml:space="preserve">Dessiré Ángel Rocha </w:t>
                        </w:r>
                      </w:p>
                      <w:p w14:paraId="20BA93F9" w14:textId="77777777" w:rsidR="00A37531" w:rsidRDefault="00A37531" w:rsidP="00A37531">
                        <w:pPr>
                          <w:jc w:val="center"/>
                          <w:rPr>
                            <w:rFonts w:ascii="Abadi" w:hAnsi="Abadi" w:cs="Arial"/>
                            <w:b/>
                            <w:sz w:val="18"/>
                            <w:szCs w:val="18"/>
                            <w:lang w:val="pt-PT"/>
                          </w:rPr>
                        </w:pPr>
                      </w:p>
                      <w:p w14:paraId="30CB73A0"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 xml:space="preserve">Secretario General del </w:t>
                        </w:r>
                      </w:p>
                      <w:p w14:paraId="081F957F"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H. Congreso del Estado</w:t>
                        </w:r>
                      </w:p>
                      <w:p w14:paraId="3EB6F0D8"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 xml:space="preserve">Mtro. Cristhian Javier Cruz Villegas </w:t>
                        </w:r>
                      </w:p>
                      <w:p w14:paraId="0B4261CB" w14:textId="77777777" w:rsidR="00A37531" w:rsidRDefault="00A37531" w:rsidP="00A37531">
                        <w:pPr>
                          <w:jc w:val="center"/>
                          <w:rPr>
                            <w:rFonts w:ascii="Abadi" w:hAnsi="Abadi" w:cs="Arial"/>
                            <w:b/>
                            <w:sz w:val="18"/>
                            <w:szCs w:val="18"/>
                            <w:lang w:val="pt-PT"/>
                          </w:rPr>
                        </w:pPr>
                      </w:p>
                      <w:p w14:paraId="0CAE5BA0"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El Director del Diario de los Debates y</w:t>
                        </w:r>
                      </w:p>
                      <w:p w14:paraId="17FDC96B"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Archivo General</w:t>
                        </w:r>
                      </w:p>
                      <w:p w14:paraId="7E24BB80"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Lic. Alberto Macías Páez</w:t>
                        </w:r>
                      </w:p>
                      <w:p w14:paraId="623A0F17" w14:textId="77777777" w:rsidR="00A37531" w:rsidRDefault="00A37531" w:rsidP="00A37531">
                        <w:pPr>
                          <w:jc w:val="center"/>
                          <w:rPr>
                            <w:rFonts w:ascii="Abadi" w:hAnsi="Abadi" w:cs="Arial"/>
                            <w:b/>
                            <w:sz w:val="18"/>
                            <w:szCs w:val="18"/>
                            <w:lang w:val="pt-PT"/>
                          </w:rPr>
                        </w:pPr>
                      </w:p>
                      <w:p w14:paraId="6861CD47"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Transcripción y Corrección de Estilo</w:t>
                        </w:r>
                      </w:p>
                      <w:p w14:paraId="0B0D1A87"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C. Marysol Vizguerra Olmos</w:t>
                        </w:r>
                      </w:p>
                      <w:p w14:paraId="10BF5894" w14:textId="77777777" w:rsidR="00A37531" w:rsidRDefault="00A37531" w:rsidP="00A37531">
                        <w:pPr>
                          <w:jc w:val="center"/>
                        </w:pPr>
                      </w:p>
                      <w:p w14:paraId="17B5EDB3" w14:textId="77777777" w:rsidR="00A37531" w:rsidRDefault="00A37531" w:rsidP="00A37531">
                        <w:pPr>
                          <w:pStyle w:val="Prrafodelista"/>
                          <w:numPr>
                            <w:ilvl w:val="0"/>
                            <w:numId w:val="14"/>
                          </w:numPr>
                          <w:tabs>
                            <w:tab w:val="num" w:pos="360"/>
                          </w:tabs>
                          <w:spacing w:after="160" w:line="259" w:lineRule="auto"/>
                          <w:ind w:left="0" w:firstLine="0"/>
                          <w:jc w:val="center"/>
                          <w:rPr>
                            <w:rFonts w:ascii="Abadi" w:hAnsi="Abadi" w:cs="Arial"/>
                            <w:b/>
                            <w:sz w:val="18"/>
                            <w:szCs w:val="18"/>
                            <w:lang w:val="pt-PT"/>
                          </w:rPr>
                        </w:pPr>
                      </w:p>
                      <w:p w14:paraId="396CADE4" w14:textId="77777777" w:rsidR="00A37531" w:rsidRDefault="00A37531" w:rsidP="00A37531"/>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8" type="#_x0000_t75" alt="Interfaz de usuario gráfica&#10;&#10;Descripción generada automáticamente con confianza media" style="position:absolute;left:10477;width:6629;height:2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">
                  <v:imagedata r:id="rId27"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29" type="#_x0000_t202" style="position:absolute;left:3477;top:3143;width:20955;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1957D0B5" w14:textId="77777777" w:rsidR="00A37531" w:rsidRDefault="00A37531" w:rsidP="00A37531">
                        <w:pPr>
                          <w:jc w:val="center"/>
                          <w:rPr>
                            <w:rFonts w:ascii="Abadi" w:hAnsi="Abadi" w:cs="Arial"/>
                            <w:b/>
                            <w:sz w:val="18"/>
                            <w:szCs w:val="18"/>
                            <w:lang w:val="pt-PT"/>
                          </w:rPr>
                        </w:pPr>
                        <w:r>
                          <w:rPr>
                            <w:rFonts w:ascii="Abadi" w:hAnsi="Abadi" w:cs="Arial"/>
                            <w:b/>
                            <w:sz w:val="18"/>
                            <w:szCs w:val="18"/>
                            <w:lang w:val="pt-PT"/>
                          </w:rPr>
                          <w:t xml:space="preserve">Junta </w:t>
                        </w:r>
                        <w:r>
                          <w:rPr>
                            <w:rFonts w:ascii="Abadi" w:hAnsi="Abadi" w:cs="Arial"/>
                            <w:b/>
                            <w:sz w:val="18"/>
                            <w:szCs w:val="18"/>
                            <w:lang w:val="pt-PT"/>
                          </w:rPr>
                          <w:t>de Gobierno y Coordinación Política</w:t>
                        </w:r>
                      </w:p>
                      <w:p w14:paraId="58EE712A" w14:textId="77777777" w:rsidR="00A37531" w:rsidRDefault="00A37531" w:rsidP="00A37531">
                        <w:pPr>
                          <w:rPr>
                            <w:sz w:val="16"/>
                            <w:szCs w:val="16"/>
                          </w:rPr>
                        </w:pPr>
                      </w:p>
                    </w:txbxContent>
                  </v:textbox>
                </v:shape>
                <w10:wrap anchorx="margin"/>
              </v:group>
            </w:pict>
          </mc:Fallback>
        </mc:AlternateContent>
      </w:r>
      <w:r w:rsidRPr="005C257F">
        <w:rPr>
          <w:rFonts w:ascii="Abadi" w:hAnsi="Abadi"/>
          <w:sz w:val="21"/>
          <w:szCs w:val="21"/>
        </w:rPr>
        <w:t>capacidad, no es para espantar, es para ganarme la atención y no tener que suplicar.</w:t>
      </w:r>
    </w:p>
    <w:p w14:paraId="33DFFAD9" w14:textId="3EDF8198" w:rsidR="005F52BE" w:rsidRDefault="005F52BE" w:rsidP="005F52BE">
      <w:pPr>
        <w:jc w:val="both"/>
        <w:rPr>
          <w:rFonts w:ascii="Abadi" w:hAnsi="Abadi"/>
          <w:sz w:val="21"/>
          <w:szCs w:val="21"/>
        </w:rPr>
      </w:pPr>
      <w:r w:rsidRPr="005C257F">
        <w:rPr>
          <w:rFonts w:ascii="Abadi" w:hAnsi="Abadi"/>
          <w:sz w:val="21"/>
          <w:szCs w:val="21"/>
        </w:rPr>
        <w:t>- Por ello en segundo término diputado tampoco se puede generalizar y no se vaya por la tangente yo no estoy diciendo que usted sea cómplice de todos los latrocinios que he hecho el partido en el poder, ni lo estoy acusando de estar vinculado a usted con la delincuencia organizada, como algunos miembros de su partido lo han estado, ni lo estoy acusando personalmente en  nada, yo creo que hay que hacer una gran diferencia a diputado y no le voy a aceptar que diga no dijo el PAN, no dijo los liberales dijo «estos que tienen enfrente» y a quien tiene usted enfrente no somos a nosotros entonces sea más preciso.</w:t>
      </w:r>
    </w:p>
    <w:p w14:paraId="6E0E98B3" w14:textId="2F625AB6" w:rsidR="00A37531" w:rsidRPr="005C257F" w:rsidRDefault="00A37531" w:rsidP="005F52BE">
      <w:pPr>
        <w:jc w:val="both"/>
        <w:rPr>
          <w:rFonts w:ascii="Abadi" w:hAnsi="Abadi"/>
          <w:sz w:val="21"/>
          <w:szCs w:val="21"/>
        </w:rPr>
      </w:pPr>
    </w:p>
    <w:p w14:paraId="32A71792" w14:textId="76ED372F" w:rsidR="005F52BE" w:rsidRDefault="005F52BE" w:rsidP="005F52BE">
      <w:pPr>
        <w:jc w:val="both"/>
        <w:rPr>
          <w:rFonts w:ascii="Abadi" w:hAnsi="Abadi"/>
          <w:sz w:val="21"/>
          <w:szCs w:val="21"/>
        </w:rPr>
      </w:pPr>
      <w:r w:rsidRPr="005C257F">
        <w:rPr>
          <w:rFonts w:ascii="Abadi" w:hAnsi="Abadi"/>
          <w:sz w:val="21"/>
          <w:szCs w:val="21"/>
        </w:rPr>
        <w:t>- Gracias diputado.</w:t>
      </w:r>
    </w:p>
    <w:p w14:paraId="566D9CDB" w14:textId="4398D642" w:rsidR="00A37531" w:rsidRPr="005C257F" w:rsidRDefault="00A37531" w:rsidP="005F52BE">
      <w:pPr>
        <w:jc w:val="both"/>
        <w:rPr>
          <w:rFonts w:ascii="Abadi" w:hAnsi="Abadi"/>
          <w:sz w:val="21"/>
          <w:szCs w:val="21"/>
        </w:rPr>
      </w:pPr>
    </w:p>
    <w:p w14:paraId="4F40137B" w14:textId="57C8E29B" w:rsidR="005F52BE" w:rsidRDefault="005F52BE" w:rsidP="005F52BE">
      <w:pPr>
        <w:jc w:val="both"/>
        <w:rPr>
          <w:rFonts w:ascii="Abadi" w:hAnsi="Abadi"/>
          <w:sz w:val="21"/>
          <w:szCs w:val="21"/>
        </w:rPr>
      </w:pPr>
      <w:r w:rsidRPr="005C257F">
        <w:rPr>
          <w:rFonts w:ascii="Abadi" w:hAnsi="Abadi"/>
          <w:b/>
          <w:bCs/>
          <w:sz w:val="21"/>
          <w:szCs w:val="21"/>
        </w:rPr>
        <w:tab/>
        <w:t xml:space="preserve">- El </w:t>
      </w:r>
      <w:proofErr w:type="gramStart"/>
      <w:r w:rsidRPr="005C257F">
        <w:rPr>
          <w:rFonts w:ascii="Abadi" w:hAnsi="Abadi"/>
          <w:b/>
          <w:bCs/>
          <w:sz w:val="21"/>
          <w:szCs w:val="21"/>
        </w:rPr>
        <w:t>Secretario.-</w:t>
      </w:r>
      <w:proofErr w:type="gramEnd"/>
      <w:r w:rsidRPr="005C257F">
        <w:rPr>
          <w:rFonts w:ascii="Abadi" w:hAnsi="Abadi"/>
          <w:sz w:val="21"/>
          <w:szCs w:val="21"/>
        </w:rPr>
        <w:t xml:space="preserve"> Señora presidenta me permito informarle que se han agotado los asuntos listados en el orden del día asimismo, le informó que la asistencia a la presente Sesión fue de 10 diputados y diputados.</w:t>
      </w:r>
    </w:p>
    <w:p w14:paraId="32E6E29A" w14:textId="4677A6F0" w:rsidR="00A37531" w:rsidRPr="005C257F" w:rsidRDefault="00A37531" w:rsidP="005F52BE">
      <w:pPr>
        <w:jc w:val="both"/>
        <w:rPr>
          <w:rFonts w:ascii="Abadi" w:hAnsi="Abadi"/>
          <w:sz w:val="21"/>
          <w:szCs w:val="21"/>
        </w:rPr>
      </w:pPr>
    </w:p>
    <w:p w14:paraId="68382E8C" w14:textId="55045B84" w:rsidR="005F52BE" w:rsidRDefault="005F52BE" w:rsidP="005F52BE">
      <w:pPr>
        <w:jc w:val="both"/>
        <w:rPr>
          <w:rFonts w:ascii="Abadi" w:hAnsi="Abadi"/>
          <w:sz w:val="21"/>
          <w:szCs w:val="21"/>
        </w:rPr>
      </w:pPr>
      <w:r w:rsidRPr="005C257F">
        <w:rPr>
          <w:rFonts w:ascii="Abadi" w:hAnsi="Abadi"/>
          <w:sz w:val="21"/>
          <w:szCs w:val="21"/>
        </w:rPr>
        <w:tab/>
        <w:t xml:space="preserve">- Así también le informó que se registró la inasistencia del diputado Gustavo Adolfo Alfaro Reyes justificada en su momento con la presidencia. </w:t>
      </w:r>
    </w:p>
    <w:p w14:paraId="5A887EBA" w14:textId="2FC73287" w:rsidR="005C257F" w:rsidRPr="005C257F" w:rsidRDefault="005C257F" w:rsidP="005F52BE">
      <w:pPr>
        <w:jc w:val="both"/>
        <w:rPr>
          <w:rFonts w:ascii="Abadi" w:hAnsi="Abadi"/>
          <w:sz w:val="21"/>
          <w:szCs w:val="21"/>
        </w:rPr>
      </w:pPr>
    </w:p>
    <w:p w14:paraId="17FC49FD" w14:textId="53AC973F" w:rsidR="0056794A" w:rsidRPr="000715CB" w:rsidRDefault="005F52BE" w:rsidP="0056794A">
      <w:pPr>
        <w:ind w:firstLine="426"/>
        <w:jc w:val="both"/>
        <w:rPr>
          <w:rFonts w:ascii="Abadi" w:hAnsi="Abadi"/>
          <w:sz w:val="14"/>
          <w:szCs w:val="14"/>
        </w:rPr>
      </w:pPr>
      <w:r w:rsidRPr="005C257F">
        <w:rPr>
          <w:rFonts w:ascii="Abadi" w:hAnsi="Abadi"/>
          <w:b/>
          <w:bCs/>
          <w:sz w:val="21"/>
          <w:szCs w:val="21"/>
        </w:rPr>
        <w:tab/>
        <w:t xml:space="preserve">- La </w:t>
      </w:r>
      <w:proofErr w:type="gramStart"/>
      <w:r w:rsidRPr="005C257F">
        <w:rPr>
          <w:rFonts w:ascii="Abadi" w:hAnsi="Abadi"/>
          <w:b/>
          <w:bCs/>
          <w:sz w:val="21"/>
          <w:szCs w:val="21"/>
        </w:rPr>
        <w:t>Presidencia.-</w:t>
      </w:r>
      <w:proofErr w:type="gramEnd"/>
      <w:r w:rsidRPr="005C257F">
        <w:rPr>
          <w:rFonts w:ascii="Abadi" w:hAnsi="Abadi"/>
          <w:sz w:val="21"/>
          <w:szCs w:val="21"/>
        </w:rPr>
        <w:t xml:space="preserve"> Muchas gracias Secretario en virtud de que el cuórum de asistencia a la presente Sesión se ha mantenido hasta el momento no procede instruir a un nuevo pase de lista se levanta la sesión siendo las 11:33 (once con treinta y tres minutos) y se comunican a las diputadas y diputados que se les citará a la siguiente por conducto de la Secretaría General, que pasen muy buen día gracias por su asistencia.</w:t>
      </w:r>
      <w:r w:rsidR="0056794A" w:rsidRPr="0056794A">
        <w:rPr>
          <w:rFonts w:ascii="Abadi" w:hAnsi="Abadi"/>
          <w:b/>
          <w:bCs/>
          <w:sz w:val="14"/>
          <w:szCs w:val="14"/>
        </w:rPr>
        <w:t xml:space="preserve"> </w:t>
      </w:r>
      <w:r w:rsidR="0056794A" w:rsidRPr="000715CB">
        <w:rPr>
          <w:rFonts w:ascii="Abadi" w:hAnsi="Abadi"/>
          <w:b/>
          <w:bCs/>
          <w:sz w:val="14"/>
          <w:szCs w:val="14"/>
        </w:rPr>
        <w:footnoteReference w:id="4"/>
      </w:r>
    </w:p>
    <w:p w14:paraId="4E5E9B08" w14:textId="44AF3EC9" w:rsidR="005F52BE" w:rsidRPr="005C257F" w:rsidRDefault="005F52BE" w:rsidP="005F52BE">
      <w:pPr>
        <w:jc w:val="both"/>
        <w:rPr>
          <w:rFonts w:ascii="Abadi" w:hAnsi="Abadi"/>
          <w:sz w:val="21"/>
          <w:szCs w:val="21"/>
        </w:rPr>
      </w:pPr>
    </w:p>
    <w:p w14:paraId="5A1E9D6D" w14:textId="34E7A08E" w:rsidR="005F52BE" w:rsidRPr="005C257F" w:rsidRDefault="005F52BE" w:rsidP="00E73ECD">
      <w:pPr>
        <w:jc w:val="both"/>
        <w:rPr>
          <w:rFonts w:ascii="Abadi" w:hAnsi="Abadi"/>
          <w:sz w:val="21"/>
          <w:szCs w:val="21"/>
        </w:rPr>
      </w:pPr>
    </w:p>
    <w:p w14:paraId="638C02AF" w14:textId="73763D2C" w:rsidR="00652108" w:rsidRDefault="00652108" w:rsidP="00E73ECD">
      <w:pPr>
        <w:jc w:val="both"/>
        <w:rPr>
          <w:rFonts w:ascii="Abadi" w:hAnsi="Abadi"/>
          <w:sz w:val="21"/>
          <w:szCs w:val="21"/>
        </w:rPr>
      </w:pPr>
    </w:p>
    <w:p w14:paraId="4DC3DC6C" w14:textId="518B533B" w:rsidR="00652108" w:rsidRDefault="00652108" w:rsidP="00E73ECD">
      <w:pPr>
        <w:jc w:val="both"/>
        <w:rPr>
          <w:rFonts w:ascii="Abadi" w:hAnsi="Abadi"/>
          <w:sz w:val="21"/>
          <w:szCs w:val="21"/>
        </w:rPr>
      </w:pPr>
    </w:p>
    <w:p w14:paraId="3D4DBD32" w14:textId="5A2A93EC" w:rsidR="00E73ECD" w:rsidRDefault="00E73ECD" w:rsidP="00014EE5">
      <w:pPr>
        <w:ind w:firstLine="720"/>
        <w:jc w:val="both"/>
        <w:rPr>
          <w:rFonts w:ascii="Abadi" w:hAnsi="Abadi"/>
          <w:b/>
          <w:sz w:val="21"/>
          <w:szCs w:val="21"/>
        </w:rPr>
      </w:pPr>
    </w:p>
    <w:sectPr w:rsidR="00E73ECD" w:rsidSect="00C3522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0BD6AE" w14:textId="77777777" w:rsidR="00F77AB0" w:rsidRDefault="00F77AB0">
      <w:r>
        <w:separator/>
      </w:r>
    </w:p>
  </w:endnote>
  <w:endnote w:type="continuationSeparator" w:id="0">
    <w:p w14:paraId="4AB2577F" w14:textId="77777777" w:rsidR="00F77AB0" w:rsidRDefault="00F77A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badi">
    <w:altName w:val="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ItalicMT">
    <w:altName w:val="Arial"/>
    <w:panose1 w:val="00000000000000000000"/>
    <w:charset w:val="00"/>
    <w:family w:val="auto"/>
    <w:notTrueType/>
    <w:pitch w:val="default"/>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Arial-Bold-8636-Identity-H">
    <w:altName w:val="Calibri"/>
    <w:panose1 w:val="00000000000000000000"/>
    <w:charset w:val="00"/>
    <w:family w:val="auto"/>
    <w:notTrueType/>
    <w:pitch w:val="default"/>
    <w:sig w:usb0="00000003" w:usb1="00000000" w:usb2="00000000" w:usb3="00000000" w:csb0="00000001" w:csb1="00000000"/>
  </w:font>
  <w:font w:name="*Arial-8637-Identity-H">
    <w:altName w:val="Calibri"/>
    <w:panose1 w:val="00000000000000000000"/>
    <w:charset w:val="00"/>
    <w:family w:val="auto"/>
    <w:notTrueType/>
    <w:pitch w:val="default"/>
    <w:sig w:usb0="00000003" w:usb1="00000000" w:usb2="00000000" w:usb3="00000000" w:csb0="00000001" w:csb1="00000000"/>
  </w:font>
  <w:font w:name="*Calibri-Bold-6025-Identity-H">
    <w:altName w:val="Calibri"/>
    <w:panose1 w:val="00000000000000000000"/>
    <w:charset w:val="00"/>
    <w:family w:val="auto"/>
    <w:notTrueType/>
    <w:pitch w:val="default"/>
    <w:sig w:usb0="00000003" w:usb1="00000000" w:usb2="00000000" w:usb3="00000000" w:csb0="00000001" w:csb1="00000000"/>
  </w:font>
  <w:font w:name="*Calibri-6024-Identity-H">
    <w:altName w:val="Calibri"/>
    <w:panose1 w:val="00000000000000000000"/>
    <w:charset w:val="00"/>
    <w:family w:val="auto"/>
    <w:notTrueType/>
    <w:pitch w:val="default"/>
    <w:sig w:usb0="00000003" w:usb1="00000000" w:usb2="00000000" w:usb3="00000000" w:csb0="00000001" w:csb1="00000000"/>
  </w:font>
  <w:font w:name="*Calibri-7248-Identity-H">
    <w:altName w:val="Calibri"/>
    <w:panose1 w:val="00000000000000000000"/>
    <w:charset w:val="00"/>
    <w:family w:val="auto"/>
    <w:notTrueType/>
    <w:pitch w:val="default"/>
    <w:sig w:usb0="00000003" w:usb1="00000000" w:usb2="00000000" w:usb3="00000000" w:csb0="00000001" w:csb1="00000000"/>
  </w:font>
  <w:font w:name="*Times New Roman-7244-Identity-">
    <w:altName w:val="Calibri"/>
    <w:panose1 w:val="00000000000000000000"/>
    <w:charset w:val="00"/>
    <w:family w:val="auto"/>
    <w:notTrueType/>
    <w:pitch w:val="default"/>
    <w:sig w:usb0="00000003" w:usb1="00000000" w:usb2="00000000" w:usb3="00000000" w:csb0="00000001" w:csb1="00000000"/>
  </w:font>
  <w:font w:name="*Arial-7250-Identity-H">
    <w:altName w:val="Calibri"/>
    <w:panose1 w:val="00000000000000000000"/>
    <w:charset w:val="00"/>
    <w:family w:val="auto"/>
    <w:notTrueType/>
    <w:pitch w:val="default"/>
    <w:sig w:usb0="00000003" w:usb1="00000000" w:usb2="00000000" w:usb3="00000000" w:csb0="00000001" w:csb1="00000000"/>
  </w:font>
  <w:font w:name="*Arial-7249-Identity-H">
    <w:altName w:val="Calibri"/>
    <w:panose1 w:val="00000000000000000000"/>
    <w:charset w:val="00"/>
    <w:family w:val="auto"/>
    <w:notTrueType/>
    <w:pitch w:val="default"/>
    <w:sig w:usb0="00000003" w:usb1="00000000" w:usb2="00000000" w:usb3="00000000" w:csb0="00000001" w:csb1="00000000"/>
  </w:font>
  <w:font w:name="*Microsoft Sans Serif-6464-Iden">
    <w:altName w:val="Calibri"/>
    <w:panose1 w:val="00000000000000000000"/>
    <w:charset w:val="00"/>
    <w:family w:val="auto"/>
    <w:notTrueType/>
    <w:pitch w:val="default"/>
    <w:sig w:usb0="00000003" w:usb1="00000000" w:usb2="00000000" w:usb3="00000000" w:csb0="00000001" w:csb1="00000000"/>
  </w:font>
  <w:font w:name="*Microsoft Sans Serif-Italic-64">
    <w:altName w:val="Calibri"/>
    <w:panose1 w:val="00000000000000000000"/>
    <w:charset w:val="00"/>
    <w:family w:val="auto"/>
    <w:notTrueType/>
    <w:pitch w:val="default"/>
    <w:sig w:usb0="00000003" w:usb1="00000000" w:usb2="00000000" w:usb3="00000000" w:csb0="00000001" w:csb1="00000000"/>
  </w:font>
  <w:font w:name="*Calibri-Bold-10217-Identity-H">
    <w:altName w:val="Calibri"/>
    <w:panose1 w:val="00000000000000000000"/>
    <w:charset w:val="00"/>
    <w:family w:val="auto"/>
    <w:notTrueType/>
    <w:pitch w:val="default"/>
    <w:sig w:usb0="00000003" w:usb1="00000000" w:usb2="00000000" w:usb3="00000000" w:csb0="00000001" w:csb1="00000000"/>
  </w:font>
  <w:font w:name="*Microsoft Sans Serif-10221-Ide">
    <w:altName w:val="Calibri"/>
    <w:panose1 w:val="00000000000000000000"/>
    <w:charset w:val="00"/>
    <w:family w:val="auto"/>
    <w:notTrueType/>
    <w:pitch w:val="default"/>
    <w:sig w:usb0="00000003" w:usb1="00000000" w:usb2="00000000" w:usb3="00000000" w:csb0="00000001" w:csb1="00000000"/>
  </w:font>
  <w:font w:name="*Tahoma-10224-Identity-H">
    <w:altName w:val="Calibri"/>
    <w:panose1 w:val="00000000000000000000"/>
    <w:charset w:val="00"/>
    <w:family w:val="auto"/>
    <w:notTrueType/>
    <w:pitch w:val="default"/>
    <w:sig w:usb0="00000003" w:usb1="00000000" w:usb2="00000000" w:usb3="00000000" w:csb0="00000001" w:csb1="00000000"/>
  </w:font>
  <w:font w:name="*Microsoft Sans Serif-10222-Ide">
    <w:altName w:val="Calibri"/>
    <w:panose1 w:val="00000000000000000000"/>
    <w:charset w:val="00"/>
    <w:family w:val="auto"/>
    <w:notTrueType/>
    <w:pitch w:val="default"/>
    <w:sig w:usb0="00000003" w:usb1="00000000" w:usb2="00000000" w:usb3="00000000" w:csb0="00000001" w:csb1="00000000"/>
  </w:font>
  <w:font w:name="*Microsoft Sans Serif-10223-Ide">
    <w:altName w:val="Calibri"/>
    <w:panose1 w:val="00000000000000000000"/>
    <w:charset w:val="00"/>
    <w:family w:val="auto"/>
    <w:notTrueType/>
    <w:pitch w:val="default"/>
    <w:sig w:usb0="00000003" w:usb1="00000000" w:usb2="00000000" w:usb3="00000000" w:csb0="00000001" w:csb1="00000000"/>
  </w:font>
  <w:font w:name="*Tahoma-Italic-10226-Identity-H">
    <w:altName w:val="Calibri"/>
    <w:panose1 w:val="00000000000000000000"/>
    <w:charset w:val="00"/>
    <w:family w:val="auto"/>
    <w:notTrueType/>
    <w:pitch w:val="default"/>
    <w:sig w:usb0="00000003" w:usb1="00000000" w:usb2="00000000" w:usb3="00000000" w:csb0="00000001" w:csb1="00000000"/>
  </w:font>
  <w:font w:name="*Comic Sans MS-Italic-10218-Ide">
    <w:altName w:val="Calibri"/>
    <w:panose1 w:val="00000000000000000000"/>
    <w:charset w:val="00"/>
    <w:family w:val="auto"/>
    <w:notTrueType/>
    <w:pitch w:val="default"/>
    <w:sig w:usb0="00000003" w:usb1="00000000" w:usb2="00000000" w:usb3="00000000" w:csb0="00000001" w:csb1="00000000"/>
  </w:font>
  <w:font w:name="*Comic Sans MS-Italic-10219-Ide">
    <w:altName w:val="Calibri"/>
    <w:panose1 w:val="00000000000000000000"/>
    <w:charset w:val="00"/>
    <w:family w:val="auto"/>
    <w:notTrueType/>
    <w:pitch w:val="default"/>
    <w:sig w:usb0="00000003" w:usb1="00000000" w:usb2="00000000" w:usb3="00000000" w:csb0="00000001" w:csb1="00000000"/>
  </w:font>
  <w:font w:name="*Calibri-7263-Identity-H">
    <w:altName w:val="Calibri"/>
    <w:panose1 w:val="00000000000000000000"/>
    <w:charset w:val="00"/>
    <w:family w:val="auto"/>
    <w:notTrueType/>
    <w:pitch w:val="default"/>
    <w:sig w:usb0="00000003" w:usb1="00000000" w:usb2="00000000" w:usb3="00000000" w:csb0="00000001" w:csb1="00000000"/>
  </w:font>
  <w:font w:name="*Comic Sans MS-7266-Identity-H">
    <w:altName w:val="Calibri"/>
    <w:panose1 w:val="00000000000000000000"/>
    <w:charset w:val="00"/>
    <w:family w:val="auto"/>
    <w:notTrueType/>
    <w:pitch w:val="default"/>
    <w:sig w:usb0="00000003" w:usb1="00000000" w:usb2="00000000" w:usb3="00000000" w:csb0="00000001" w:csb1="00000000"/>
  </w:font>
  <w:font w:name="*Microsoft Sans Serif-7849-Iden">
    <w:altName w:val="Calibri"/>
    <w:panose1 w:val="00000000000000000000"/>
    <w:charset w:val="00"/>
    <w:family w:val="auto"/>
    <w:notTrueType/>
    <w:pitch w:val="default"/>
    <w:sig w:usb0="00000003" w:usb1="00000000" w:usb2="00000000" w:usb3="00000000" w:csb0="00000001" w:csb1="00000000"/>
  </w:font>
  <w:font w:name="*Arial-7848-Identity-H">
    <w:altName w:val="Calibri"/>
    <w:panose1 w:val="00000000000000000000"/>
    <w:charset w:val="00"/>
    <w:family w:val="auto"/>
    <w:notTrueType/>
    <w:pitch w:val="default"/>
    <w:sig w:usb0="00000003" w:usb1="00000000" w:usb2="00000000" w:usb3="00000000" w:csb0="00000001" w:csb1="00000000"/>
  </w:font>
  <w:font w:name="*Microsoft Sans Serif-6853-Iden">
    <w:altName w:val="Calibri"/>
    <w:panose1 w:val="00000000000000000000"/>
    <w:charset w:val="00"/>
    <w:family w:val="auto"/>
    <w:notTrueType/>
    <w:pitch w:val="default"/>
    <w:sig w:usb0="00000003" w:usb1="00000000" w:usb2="00000000" w:usb3="00000000" w:csb0="00000001" w:csb1="00000000"/>
  </w:font>
  <w:font w:name="*Microsoft Sans Serif-6854-Iden">
    <w:altName w:val="Calibri"/>
    <w:panose1 w:val="00000000000000000000"/>
    <w:charset w:val="00"/>
    <w:family w:val="auto"/>
    <w:notTrueType/>
    <w:pitch w:val="default"/>
    <w:sig w:usb0="00000003" w:usb1="00000000" w:usb2="00000000" w:usb3="00000000" w:csb0="00000001" w:csb1="00000000"/>
  </w:font>
  <w:font w:name="*Arial-Bold-6852-Identity-H">
    <w:altName w:val="Calibri"/>
    <w:panose1 w:val="00000000000000000000"/>
    <w:charset w:val="00"/>
    <w:family w:val="auto"/>
    <w:notTrueType/>
    <w:pitch w:val="default"/>
    <w:sig w:usb0="00000003" w:usb1="00000000" w:usb2="00000000" w:usb3="00000000" w:csb0="00000001" w:csb1="00000000"/>
  </w:font>
  <w:font w:name="*Arial-7030-Identity-H">
    <w:altName w:val="Calibri"/>
    <w:panose1 w:val="00000000000000000000"/>
    <w:charset w:val="00"/>
    <w:family w:val="auto"/>
    <w:notTrueType/>
    <w:pitch w:val="default"/>
    <w:sig w:usb0="00000003" w:usb1="00000000" w:usb2="00000000" w:usb3="00000000" w:csb0="00000001" w:csb1="00000000"/>
  </w:font>
  <w:font w:name="*Times New Roman-6849-Identity-">
    <w:altName w:val="Calibri"/>
    <w:panose1 w:val="00000000000000000000"/>
    <w:charset w:val="00"/>
    <w:family w:val="auto"/>
    <w:notTrueType/>
    <w:pitch w:val="default"/>
    <w:sig w:usb0="00000003" w:usb1="00000000" w:usb2="00000000" w:usb3="00000000" w:csb0="00000001" w:csb1="00000000"/>
  </w:font>
  <w:font w:name="*Arial-7032-Identity-H">
    <w:altName w:val="Calibri"/>
    <w:panose1 w:val="00000000000000000000"/>
    <w:charset w:val="00"/>
    <w:family w:val="auto"/>
    <w:notTrueType/>
    <w:pitch w:val="default"/>
    <w:sig w:usb0="00000003" w:usb1="00000000" w:usb2="00000000" w:usb3="00000000" w:csb0="00000001" w:csb1="00000000"/>
  </w:font>
  <w:font w:name="*Arial-7031-Identity-H">
    <w:altName w:val="Calibri"/>
    <w:panose1 w:val="00000000000000000000"/>
    <w:charset w:val="00"/>
    <w:family w:val="auto"/>
    <w:notTrueType/>
    <w:pitch w:val="default"/>
    <w:sig w:usb0="00000003" w:usb1="00000000" w:usb2="00000000" w:usb3="00000000" w:csb0="00000001" w:csb1="00000000"/>
  </w:font>
  <w:font w:name="*Tahoma-7034-Identity-H">
    <w:altName w:val="Calibri"/>
    <w:panose1 w:val="00000000000000000000"/>
    <w:charset w:val="00"/>
    <w:family w:val="auto"/>
    <w:notTrueType/>
    <w:pitch w:val="default"/>
    <w:sig w:usb0="00000003" w:usb1="00000000" w:usb2="00000000" w:usb3="00000000" w:csb0="00000001" w:csb1="00000000"/>
  </w:font>
  <w:font w:name="*Microsoft Sans Serif-6628-Iden">
    <w:altName w:val="Calibri"/>
    <w:panose1 w:val="00000000000000000000"/>
    <w:charset w:val="00"/>
    <w:family w:val="auto"/>
    <w:notTrueType/>
    <w:pitch w:val="default"/>
    <w:sig w:usb0="00000003" w:usb1="00000000" w:usb2="00000000" w:usb3="00000000" w:csb0="00000001" w:csb1="00000000"/>
  </w:font>
  <w:font w:name="*Arial-6625-Identity-H">
    <w:altName w:val="Calibri"/>
    <w:panose1 w:val="00000000000000000000"/>
    <w:charset w:val="00"/>
    <w:family w:val="auto"/>
    <w:notTrueType/>
    <w:pitch w:val="default"/>
    <w:sig w:usb0="00000003" w:usb1="00000000" w:usb2="00000000" w:usb3="00000000" w:csb0="00000001" w:csb1="00000000"/>
  </w:font>
  <w:font w:name="*Arial-6624-Identity-H">
    <w:altName w:val="Calibri"/>
    <w:panose1 w:val="00000000000000000000"/>
    <w:charset w:val="00"/>
    <w:family w:val="auto"/>
    <w:notTrueType/>
    <w:pitch w:val="default"/>
    <w:sig w:usb0="00000003" w:usb1="00000000" w:usb2="00000000" w:usb3="00000000" w:csb0="00000001" w:csb1="00000000"/>
  </w:font>
  <w:font w:name="*Comic Sans MS-6626-Identity-H">
    <w:altName w:val="Calibri"/>
    <w:panose1 w:val="00000000000000000000"/>
    <w:charset w:val="00"/>
    <w:family w:val="auto"/>
    <w:notTrueType/>
    <w:pitch w:val="default"/>
    <w:sig w:usb0="00000003" w:usb1="00000000" w:usb2="00000000" w:usb3="00000000" w:csb0="00000001" w:csb1="00000000"/>
  </w:font>
  <w:font w:name="*Comic Sans MS-6627-Identity-H">
    <w:altName w:val="Calibri"/>
    <w:panose1 w:val="00000000000000000000"/>
    <w:charset w:val="00"/>
    <w:family w:val="auto"/>
    <w:notTrueType/>
    <w:pitch w:val="default"/>
    <w:sig w:usb0="00000003" w:usb1="00000000" w:usb2="00000000" w:usb3="00000000" w:csb0="00000001" w:csb1="00000000"/>
  </w:font>
  <w:font w:name="*Microsoft Sans Serif-7232-Iden">
    <w:altName w:val="Calibri"/>
    <w:panose1 w:val="00000000000000000000"/>
    <w:charset w:val="00"/>
    <w:family w:val="auto"/>
    <w:notTrueType/>
    <w:pitch w:val="default"/>
    <w:sig w:usb0="00000003" w:usb1="00000000" w:usb2="00000000" w:usb3="00000000" w:csb0="00000001" w:csb1="00000000"/>
  </w:font>
  <w:font w:name="*Calibri-7231-Identity-H">
    <w:altName w:val="Calibri"/>
    <w:panose1 w:val="00000000000000000000"/>
    <w:charset w:val="00"/>
    <w:family w:val="auto"/>
    <w:notTrueType/>
    <w:pitch w:val="default"/>
    <w:sig w:usb0="00000003" w:usb1="00000000" w:usb2="00000000" w:usb3="00000000" w:csb0="00000001" w:csb1="00000000"/>
  </w:font>
  <w:font w:name="*Microsoft Sans Serif-7233-Iden">
    <w:altName w:val="Calibri"/>
    <w:panose1 w:val="00000000000000000000"/>
    <w:charset w:val="00"/>
    <w:family w:val="auto"/>
    <w:notTrueType/>
    <w:pitch w:val="default"/>
    <w:sig w:usb0="00000003" w:usb1="00000000" w:usb2="00000000" w:usb3="00000000" w:csb0="00000001" w:csb1="00000000"/>
  </w:font>
  <w:font w:name="*Calibri-7251-Identity-H">
    <w:altName w:val="Calibri"/>
    <w:panose1 w:val="00000000000000000000"/>
    <w:charset w:val="00"/>
    <w:family w:val="auto"/>
    <w:notTrueType/>
    <w:pitch w:val="default"/>
    <w:sig w:usb0="00000003" w:usb1="00000000" w:usb2="00000000" w:usb3="00000000" w:csb0="00000001" w:csb1="00000000"/>
  </w:font>
  <w:font w:name="*Arial-7253-Identity-H">
    <w:altName w:val="Calibri"/>
    <w:panose1 w:val="00000000000000000000"/>
    <w:charset w:val="00"/>
    <w:family w:val="auto"/>
    <w:notTrueType/>
    <w:pitch w:val="default"/>
    <w:sig w:usb0="00000003" w:usb1="00000000" w:usb2="00000000" w:usb3="00000000" w:csb0="00000001" w:csb1="00000000"/>
  </w:font>
  <w:font w:name="*Comic Sans MS-Bold-7255-Identi">
    <w:altName w:val="Calibri"/>
    <w:panose1 w:val="00000000000000000000"/>
    <w:charset w:val="00"/>
    <w:family w:val="auto"/>
    <w:notTrueType/>
    <w:pitch w:val="default"/>
    <w:sig w:usb0="00000003" w:usb1="00000000" w:usb2="00000000" w:usb3="00000000" w:csb0="00000001" w:csb1="00000000"/>
  </w:font>
  <w:font w:name="*Courier New-7254-Identity-H">
    <w:altName w:val="Calibri"/>
    <w:panose1 w:val="00000000000000000000"/>
    <w:charset w:val="00"/>
    <w:family w:val="auto"/>
    <w:notTrueType/>
    <w:pitch w:val="default"/>
    <w:sig w:usb0="00000003" w:usb1="00000000" w:usb2="00000000" w:usb3="00000000" w:csb0="00000001" w:csb1="00000000"/>
  </w:font>
  <w:font w:name="*Calibri-Bold-7252-Identity-H">
    <w:altName w:val="Calibri"/>
    <w:panose1 w:val="00000000000000000000"/>
    <w:charset w:val="00"/>
    <w:family w:val="auto"/>
    <w:notTrueType/>
    <w:pitch w:val="default"/>
    <w:sig w:usb0="00000003" w:usb1="00000000" w:usb2="00000000" w:usb3="00000000" w:csb0="00000001" w:csb1="00000000"/>
  </w:font>
  <w:font w:name="*Courier New-5862-Identity-H">
    <w:altName w:val="Calibri"/>
    <w:panose1 w:val="00000000000000000000"/>
    <w:charset w:val="00"/>
    <w:family w:val="auto"/>
    <w:notTrueType/>
    <w:pitch w:val="default"/>
    <w:sig w:usb0="00000003" w:usb1="00000000" w:usb2="00000000" w:usb3="00000000" w:csb0="00000001" w:csb1="00000000"/>
  </w:font>
  <w:font w:name="*Verdana-5863-Identity-H">
    <w:altName w:val="Calibri"/>
    <w:panose1 w:val="00000000000000000000"/>
    <w:charset w:val="00"/>
    <w:family w:val="auto"/>
    <w:notTrueType/>
    <w:pitch w:val="default"/>
    <w:sig w:usb0="00000003" w:usb1="00000000" w:usb2="00000000" w:usb3="00000000" w:csb0="00000001" w:csb1="00000000"/>
  </w:font>
  <w:font w:name="*Arial-5861-Identity-H">
    <w:altName w:val="Calibri"/>
    <w:panose1 w:val="00000000000000000000"/>
    <w:charset w:val="00"/>
    <w:family w:val="auto"/>
    <w:notTrueType/>
    <w:pitch w:val="default"/>
    <w:sig w:usb0="00000003" w:usb1="00000000" w:usb2="00000000" w:usb3="00000000" w:csb0="00000001" w:csb1="00000000"/>
  </w:font>
  <w:font w:name="*Courier New-5158-Identity-H">
    <w:altName w:val="Calibri"/>
    <w:panose1 w:val="00000000000000000000"/>
    <w:charset w:val="00"/>
    <w:family w:val="auto"/>
    <w:notTrueType/>
    <w:pitch w:val="default"/>
    <w:sig w:usb0="00000003" w:usb1="00000000" w:usb2="00000000" w:usb3="00000000" w:csb0="00000001" w:csb1="00000000"/>
  </w:font>
  <w:font w:name="*Tahoma-5159-Identity-H">
    <w:altName w:val="Calibri"/>
    <w:panose1 w:val="00000000000000000000"/>
    <w:charset w:val="00"/>
    <w:family w:val="auto"/>
    <w:notTrueType/>
    <w:pitch w:val="default"/>
    <w:sig w:usb0="00000003" w:usb1="00000000" w:usb2="00000000" w:usb3="00000000" w:csb0="00000001" w:csb1="00000000"/>
  </w:font>
  <w:font w:name="*Courier New-4632-Identity-H">
    <w:altName w:val="Calibri"/>
    <w:panose1 w:val="00000000000000000000"/>
    <w:charset w:val="00"/>
    <w:family w:val="auto"/>
    <w:notTrueType/>
    <w:pitch w:val="default"/>
    <w:sig w:usb0="00000003" w:usb1="00000000" w:usb2="00000000" w:usb3="00000000" w:csb0="00000001" w:csb1="00000000"/>
  </w:font>
  <w:font w:name="*Arial-5156-Identity-H">
    <w:altName w:val="Calibri"/>
    <w:panose1 w:val="00000000000000000000"/>
    <w:charset w:val="00"/>
    <w:family w:val="auto"/>
    <w:notTrueType/>
    <w:pitch w:val="default"/>
    <w:sig w:usb0="00000003" w:usb1="00000000" w:usb2="00000000" w:usb3="00000000" w:csb0="00000001" w:csb1="00000000"/>
  </w:font>
  <w:font w:name="*Arial-5157-Identity-H">
    <w:altName w:val="Calibri"/>
    <w:panose1 w:val="00000000000000000000"/>
    <w:charset w:val="00"/>
    <w:family w:val="auto"/>
    <w:notTrueType/>
    <w:pitch w:val="default"/>
    <w:sig w:usb0="00000003" w:usb1="00000000" w:usb2="00000000" w:usb3="00000000" w:csb0="00000001" w:csb1="00000000"/>
  </w:font>
  <w:font w:name="*Microsoft Sans Serif-11090-Ide">
    <w:altName w:val="Calibri"/>
    <w:panose1 w:val="00000000000000000000"/>
    <w:charset w:val="00"/>
    <w:family w:val="auto"/>
    <w:notTrueType/>
    <w:pitch w:val="default"/>
    <w:sig w:usb0="00000003" w:usb1="00000000" w:usb2="00000000" w:usb3="00000000" w:csb0="00000001" w:csb1="00000000"/>
  </w:font>
  <w:font w:name="*Arial-11088-Identity-H">
    <w:altName w:val="Calibri"/>
    <w:panose1 w:val="00000000000000000000"/>
    <w:charset w:val="00"/>
    <w:family w:val="auto"/>
    <w:notTrueType/>
    <w:pitch w:val="default"/>
    <w:sig w:usb0="00000003" w:usb1="00000000" w:usb2="00000000" w:usb3="00000000" w:csb0="00000001" w:csb1="00000000"/>
  </w:font>
  <w:font w:name="*Arial-11087-Identity-H">
    <w:altName w:val="Calibri"/>
    <w:panose1 w:val="00000000000000000000"/>
    <w:charset w:val="00"/>
    <w:family w:val="auto"/>
    <w:notTrueType/>
    <w:pitch w:val="default"/>
    <w:sig w:usb0="00000003" w:usb1="00000000" w:usb2="00000000" w:usb3="00000000" w:csb0="00000001" w:csb1="00000000"/>
  </w:font>
  <w:font w:name="*Calibri-Bold-4036-Identity-H">
    <w:altName w:val="Calibri"/>
    <w:panose1 w:val="00000000000000000000"/>
    <w:charset w:val="00"/>
    <w:family w:val="auto"/>
    <w:notTrueType/>
    <w:pitch w:val="default"/>
    <w:sig w:usb0="00000003" w:usb1="00000000" w:usb2="00000000" w:usb3="00000000" w:csb0="00000001" w:csb1="00000000"/>
  </w:font>
  <w:font w:name="*Microsoft Sans Serif-4038-Iden">
    <w:altName w:val="Calibri"/>
    <w:panose1 w:val="00000000000000000000"/>
    <w:charset w:val="00"/>
    <w:family w:val="auto"/>
    <w:notTrueType/>
    <w:pitch w:val="default"/>
    <w:sig w:usb0="00000003" w:usb1="00000000" w:usb2="00000000" w:usb3="00000000" w:csb0="00000001" w:csb1="00000000"/>
  </w:font>
  <w:font w:name="*Calibri-BoldItalic-4037-Identi">
    <w:altName w:val="Calibri"/>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169713"/>
      <w:placeholder>
        <w:docPart w:val="08608CCC16BE48ACB753AD3BCC13F4BB"/>
      </w:placeholder>
      <w:temporary/>
      <w:showingPlcHdr/>
      <w15:appearance w15:val="hidden"/>
    </w:sdtPr>
    <w:sdtEnd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6704"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3" o:spid="_x0000_s1031" type="#_x0000_t202" style="position:absolute;left:0;text-align:left;margin-left:-4.4pt;margin-top:328.05pt;width:498.75pt;height:54.75pt;rotation:-45;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C5A51" w14:textId="29DC3311" w:rsidR="007D2245" w:rsidRPr="002A15D3" w:rsidRDefault="007D2245" w:rsidP="007D2245">
    <w:pPr>
      <w:widowControl w:val="0"/>
      <w:autoSpaceDE w:val="0"/>
      <w:autoSpaceDN w:val="0"/>
      <w:adjustRightInd w:val="0"/>
      <w:ind w:right="4869"/>
      <w:jc w:val="both"/>
      <w:rPr>
        <w:rFonts w:ascii="Maiandra GD" w:hAnsi="Maiandra GD"/>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w:t>
    </w:r>
    <w:r>
      <w:rPr>
        <w:rFonts w:ascii="Abadi" w:hAnsi="Abadi"/>
        <w:sz w:val="12"/>
        <w:szCs w:val="12"/>
      </w:rPr>
      <w:t xml:space="preserve"> </w:t>
    </w:r>
    <w:r w:rsidRPr="002A15D3">
      <w:rPr>
        <w:rFonts w:ascii="Abadi" w:hAnsi="Abadi"/>
        <w:sz w:val="12"/>
        <w:szCs w:val="12"/>
      </w:rPr>
      <w:t xml:space="preserve">los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«asuntos con que se dé cuenta, lo anterior en un plazo de veinticuatro </w:t>
    </w:r>
  </w:p>
  <w:p w14:paraId="2C53A501" w14:textId="25CD99A4" w:rsidR="009E4F11" w:rsidRDefault="009E4F11" w:rsidP="007D2245">
    <w:pPr>
      <w:pStyle w:val="Piedepgina"/>
      <w:ind w:right="33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24BD79" w14:textId="77777777" w:rsidR="00F77AB0" w:rsidRDefault="00F77AB0">
      <w:r>
        <w:separator/>
      </w:r>
    </w:p>
  </w:footnote>
  <w:footnote w:type="continuationSeparator" w:id="0">
    <w:p w14:paraId="0F254773" w14:textId="77777777" w:rsidR="00F77AB0" w:rsidRDefault="00F77AB0">
      <w:r>
        <w:continuationSeparator/>
      </w:r>
    </w:p>
  </w:footnote>
  <w:footnote w:id="1">
    <w:p w14:paraId="2C12043D" w14:textId="77777777" w:rsidR="004F5E0C" w:rsidRPr="00E11770" w:rsidRDefault="004F5E0C" w:rsidP="0024733C">
      <w:pPr>
        <w:pStyle w:val="Textonotapie"/>
        <w:jc w:val="both"/>
        <w:rPr>
          <w:rFonts w:ascii="Maiandra GD" w:hAnsi="Maiandra GD"/>
          <w:sz w:val="12"/>
          <w:szCs w:val="18"/>
        </w:rPr>
      </w:pPr>
    </w:p>
  </w:footnote>
  <w:footnote w:id="2">
    <w:p w14:paraId="2EC1FD01" w14:textId="0908BD49" w:rsidR="00DA2797" w:rsidRPr="00DA2797" w:rsidRDefault="00DA2797">
      <w:pPr>
        <w:pStyle w:val="Textonotapie"/>
        <w:rPr>
          <w:rFonts w:ascii="Abadi" w:hAnsi="Abadi"/>
          <w:sz w:val="14"/>
          <w:szCs w:val="14"/>
        </w:rPr>
      </w:pPr>
      <w:r>
        <w:rPr>
          <w:rStyle w:val="Refdenotaalpie"/>
        </w:rPr>
        <w:footnoteRef/>
      </w:r>
      <w:r>
        <w:t xml:space="preserve"> </w:t>
      </w:r>
      <w:hyperlink r:id="rId1" w:history="1">
        <w:r w:rsidRPr="00DA2797">
          <w:rPr>
            <w:rStyle w:val="Hipervnculo"/>
            <w:rFonts w:ascii="Abadi" w:hAnsi="Abadi"/>
            <w:sz w:val="14"/>
            <w:szCs w:val="14"/>
          </w:rPr>
          <w:t>https://congresogto.s3.amazonaws.com/uploads/orden_archivo/archivo/26368/02_Acta_nu_mero_10_del_25_de_agosto_de_2022.pdf</w:t>
        </w:r>
      </w:hyperlink>
    </w:p>
  </w:footnote>
  <w:footnote w:id="3">
    <w:p w14:paraId="79A55B58" w14:textId="5A4098A8" w:rsidR="00A5486F" w:rsidRPr="007200EF" w:rsidRDefault="00A5486F">
      <w:pPr>
        <w:pStyle w:val="Textonotapie"/>
        <w:rPr>
          <w:rFonts w:ascii="Abadi" w:hAnsi="Abadi"/>
          <w:sz w:val="14"/>
          <w:szCs w:val="14"/>
        </w:rPr>
      </w:pPr>
      <w:r w:rsidRPr="007200EF">
        <w:rPr>
          <w:rStyle w:val="Refdenotaalpie"/>
          <w:sz w:val="14"/>
          <w:szCs w:val="14"/>
        </w:rPr>
        <w:footnoteRef/>
      </w:r>
      <w:r w:rsidRPr="007200EF">
        <w:rPr>
          <w:sz w:val="14"/>
          <w:szCs w:val="14"/>
        </w:rPr>
        <w:t xml:space="preserve"> </w:t>
      </w:r>
      <w:hyperlink r:id="rId2" w:history="1">
        <w:r w:rsidRPr="007200EF">
          <w:rPr>
            <w:rStyle w:val="Hipervnculo"/>
            <w:rFonts w:ascii="Abadi" w:hAnsi="Abadi"/>
            <w:sz w:val="14"/>
            <w:szCs w:val="14"/>
          </w:rPr>
          <w:t>https://congresogto.s3.amazonaws.com/uploads/orden_archivo/archivo/26369/03_Extracto_12-septiembre-2022.pdf</w:t>
        </w:r>
      </w:hyperlink>
    </w:p>
  </w:footnote>
  <w:footnote w:id="4">
    <w:p w14:paraId="120870A0" w14:textId="1180714A" w:rsidR="0056794A" w:rsidRPr="002B20F5" w:rsidRDefault="0056794A" w:rsidP="0056794A">
      <w:pPr>
        <w:pStyle w:val="Textonotapie"/>
        <w:rPr>
          <w:sz w:val="12"/>
          <w:szCs w:val="12"/>
        </w:rPr>
      </w:pPr>
      <w:r w:rsidRPr="002B20F5">
        <w:rPr>
          <w:rStyle w:val="Refdenotaalpie"/>
          <w:sz w:val="12"/>
          <w:szCs w:val="12"/>
        </w:rPr>
        <w:footnoteRef/>
      </w:r>
      <w:r w:rsidRPr="002B20F5">
        <w:rPr>
          <w:sz w:val="12"/>
          <w:szCs w:val="12"/>
        </w:rPr>
        <w:t xml:space="preserve"> (Duración</w:t>
      </w:r>
      <w:r>
        <w:rPr>
          <w:sz w:val="12"/>
          <w:szCs w:val="12"/>
        </w:rPr>
        <w:t xml:space="preserve"> de la sesión</w:t>
      </w:r>
      <w:r w:rsidRPr="002B20F5">
        <w:rPr>
          <w:sz w:val="12"/>
          <w:szCs w:val="12"/>
        </w:rPr>
        <w:t xml:space="preserve">) </w:t>
      </w:r>
      <w:r w:rsidR="00D513FD">
        <w:rPr>
          <w:sz w:val="12"/>
          <w:szCs w:val="12"/>
        </w:rPr>
        <w:t>una hora con treinta y tres minutos</w:t>
      </w:r>
      <w:r w:rsidRPr="002B20F5">
        <w:rPr>
          <w:sz w:val="12"/>
          <w:szCs w:val="12"/>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7728"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27" name="Imagen 2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5680"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2" o:spid="_x0000_s1030" type="#_x0000_t202" style="position:absolute;left:0;text-align:left;margin-left:-16.4pt;margin-top:316.05pt;width:498.75pt;height:54.75pt;rotation:-45;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A10A1" w14:textId="43E8DEED" w:rsidR="004F5E0C" w:rsidRDefault="00977870"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64896" behindDoc="1" locked="0" layoutInCell="1" allowOverlap="1" wp14:anchorId="1360BDFB" wp14:editId="5004620E">
          <wp:simplePos x="0" y="0"/>
          <wp:positionH relativeFrom="margin">
            <wp:posOffset>501015</wp:posOffset>
          </wp:positionH>
          <wp:positionV relativeFrom="paragraph">
            <wp:posOffset>1561465</wp:posOffset>
          </wp:positionV>
          <wp:extent cx="4800600" cy="4307840"/>
          <wp:effectExtent l="0" t="0" r="0" b="0"/>
          <wp:wrapNone/>
          <wp:docPr id="5" name="Imagen 5"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752"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28" name="Imagen 2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352C44" w:rsidRPr="00410AA5">
      <w:rPr>
        <w:rFonts w:ascii="Maiandra GD" w:hAnsi="Maiandra GD"/>
        <w:i/>
        <w:iCs/>
        <w:sz w:val="16"/>
        <w:szCs w:val="16"/>
        <w:shd w:val="clear" w:color="auto" w:fill="D9D9D9" w:themeFill="background1" w:themeFillShade="D9"/>
      </w:rPr>
      <w:t xml:space="preserve">Permanente </w:t>
    </w:r>
    <w:r w:rsidR="0082384E">
      <w:rPr>
        <w:rFonts w:ascii="Maiandra GD" w:hAnsi="Maiandra GD"/>
        <w:i/>
        <w:iCs/>
        <w:sz w:val="16"/>
        <w:szCs w:val="16"/>
        <w:shd w:val="clear" w:color="auto" w:fill="D9D9D9" w:themeFill="background1" w:themeFillShade="D9"/>
      </w:rPr>
      <w:t>1</w:t>
    </w:r>
    <w:r w:rsidR="00BC61D4">
      <w:rPr>
        <w:rFonts w:ascii="Maiandra GD" w:hAnsi="Maiandra GD"/>
        <w:i/>
        <w:iCs/>
        <w:sz w:val="16"/>
        <w:szCs w:val="16"/>
        <w:shd w:val="clear" w:color="auto" w:fill="D9D9D9" w:themeFill="background1" w:themeFillShade="D9"/>
      </w:rPr>
      <w:t>2 de septiembre</w:t>
    </w:r>
    <w:r w:rsidR="0047357D">
      <w:rPr>
        <w:rFonts w:ascii="Maiandra GD" w:hAnsi="Maiandra GD"/>
        <w:i/>
        <w:iCs/>
        <w:sz w:val="16"/>
        <w:szCs w:val="16"/>
        <w:shd w:val="clear" w:color="auto" w:fill="D9D9D9" w:themeFill="background1" w:themeFillShade="D9"/>
      </w:rPr>
      <w:t xml:space="preserve"> </w:t>
    </w:r>
    <w:r w:rsidR="004F5E0C" w:rsidRPr="00410AA5">
      <w:rPr>
        <w:rFonts w:ascii="Maiandra GD" w:hAnsi="Maiandra GD"/>
        <w:i/>
        <w:iCs/>
        <w:sz w:val="16"/>
        <w:szCs w:val="16"/>
        <w:shd w:val="clear" w:color="auto" w:fill="D9D9D9" w:themeFill="background1" w:themeFillShade="D9"/>
      </w:rPr>
      <w:t>de 20</w:t>
    </w:r>
    <w:r w:rsidR="00565CAB" w:rsidRPr="00410AA5">
      <w:rPr>
        <w:rFonts w:ascii="Maiandra GD" w:hAnsi="Maiandra GD"/>
        <w:i/>
        <w:iCs/>
        <w:sz w:val="16"/>
        <w:szCs w:val="16"/>
        <w:shd w:val="clear" w:color="auto" w:fill="D9D9D9" w:themeFill="background1" w:themeFillShade="D9"/>
      </w:rPr>
      <w:t>22</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4656"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29" name="Imagen 2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4CC7A8A9"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62848"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2" type="#_x0000_t202" style="position:absolute;left:0;text-align:left;margin-left:.35pt;margin-top:-43.75pt;width:378.9pt;height:4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71243E66" w:rsidR="00E837E4" w:rsidRPr="008008F6" w:rsidRDefault="00E837E4"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 xml:space="preserve">DIPUTACIÓN </w:t>
          </w:r>
          <w:r w:rsidRPr="008008F6">
            <w:rPr>
              <w:rFonts w:ascii="Maiandra GD" w:hAnsi="Maiandra GD"/>
              <w:b/>
              <w:i/>
              <w:sz w:val="16"/>
              <w:szCs w:val="16"/>
            </w:rPr>
            <w:t>PERMANENTE</w:t>
          </w:r>
          <w:r w:rsidR="00046070">
            <w:rPr>
              <w:rFonts w:ascii="Maiandra GD" w:hAnsi="Maiandra GD"/>
              <w:b/>
              <w:i/>
              <w:sz w:val="16"/>
              <w:szCs w:val="16"/>
            </w:rPr>
            <w:t>-</w:t>
          </w:r>
          <w:r w:rsidRPr="008008F6">
            <w:rPr>
              <w:rFonts w:ascii="Maiandra GD" w:hAnsi="Maiandra GD"/>
              <w:b/>
              <w:i/>
              <w:sz w:val="16"/>
              <w:szCs w:val="16"/>
            </w:rPr>
            <w:t>PRIMER AÑO DE EJERCICIO CONSTITUCIONAL</w:t>
          </w:r>
          <w:r w:rsidR="00046070">
            <w:rPr>
              <w:rFonts w:ascii="Maiandra GD" w:hAnsi="Maiandra GD"/>
              <w:b/>
              <w:i/>
              <w:sz w:val="16"/>
              <w:szCs w:val="16"/>
            </w:rPr>
            <w:t>-</w:t>
          </w:r>
          <w:r w:rsidR="00051EFD">
            <w:rPr>
              <w:rFonts w:ascii="Maiandra GD" w:hAnsi="Maiandra GD"/>
              <w:b/>
              <w:i/>
              <w:sz w:val="16"/>
              <w:szCs w:val="16"/>
            </w:rPr>
            <w:t xml:space="preserve">SEGUNDO </w:t>
          </w:r>
          <w:r>
            <w:rPr>
              <w:rFonts w:ascii="Maiandra GD" w:hAnsi="Maiandra GD"/>
              <w:b/>
              <w:i/>
              <w:sz w:val="16"/>
              <w:szCs w:val="16"/>
            </w:rPr>
            <w:t>RECESO</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6A583BFA"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82384E">
            <w:rPr>
              <w:rFonts w:ascii="Maiandra GD" w:hAnsi="Maiandra GD"/>
              <w:b/>
              <w:i/>
              <w:sz w:val="18"/>
              <w:szCs w:val="18"/>
              <w:shd w:val="clear" w:color="auto" w:fill="D9D9D9" w:themeFill="background1" w:themeFillShade="D9"/>
            </w:rPr>
            <w:t>12</w:t>
          </w:r>
          <w:r w:rsidR="00051EFD">
            <w:rPr>
              <w:rFonts w:ascii="Maiandra GD" w:hAnsi="Maiandra GD"/>
              <w:b/>
              <w:i/>
              <w:sz w:val="18"/>
              <w:szCs w:val="18"/>
              <w:shd w:val="clear" w:color="auto" w:fill="D9D9D9" w:themeFill="background1" w:themeFillShade="D9"/>
            </w:rPr>
            <w:t xml:space="preserve"> DE </w:t>
          </w:r>
          <w:r w:rsidR="005437AF">
            <w:rPr>
              <w:rFonts w:ascii="Maiandra GD" w:hAnsi="Maiandra GD"/>
              <w:b/>
              <w:i/>
              <w:sz w:val="18"/>
              <w:szCs w:val="18"/>
              <w:shd w:val="clear" w:color="auto" w:fill="D9D9D9" w:themeFill="background1" w:themeFillShade="D9"/>
            </w:rPr>
            <w:t xml:space="preserve">SEPTIEMBRE </w:t>
          </w:r>
          <w:r w:rsidRPr="0038730F">
            <w:rPr>
              <w:rFonts w:ascii="Maiandra GD" w:hAnsi="Maiandra GD"/>
              <w:b/>
              <w:i/>
              <w:sz w:val="18"/>
              <w:szCs w:val="18"/>
              <w:shd w:val="clear" w:color="auto" w:fill="D9D9D9" w:themeFill="background1" w:themeFillShade="D9"/>
            </w:rPr>
            <w:t>DE 20</w:t>
          </w:r>
          <w:r w:rsidR="00BE665D" w:rsidRPr="0038730F">
            <w:rPr>
              <w:rFonts w:ascii="Maiandra GD" w:hAnsi="Maiandra GD"/>
              <w:b/>
              <w:i/>
              <w:sz w:val="18"/>
              <w:szCs w:val="18"/>
              <w:shd w:val="clear" w:color="auto" w:fill="D9D9D9" w:themeFill="background1" w:themeFillShade="D9"/>
            </w:rPr>
            <w:t>2</w:t>
          </w:r>
          <w:r w:rsidR="00E837E4">
            <w:rPr>
              <w:rFonts w:ascii="Maiandra GD" w:hAnsi="Maiandra GD"/>
              <w:b/>
              <w:i/>
              <w:sz w:val="18"/>
              <w:szCs w:val="18"/>
              <w:shd w:val="clear" w:color="auto" w:fill="D9D9D9" w:themeFill="background1" w:themeFillShade="D9"/>
            </w:rPr>
            <w:t>2</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 xml:space="preserve">SESIÓN </w:t>
          </w:r>
          <w:r w:rsidR="00011F9F">
            <w:rPr>
              <w:rFonts w:ascii="Maiandra GD" w:hAnsi="Maiandra GD"/>
              <w:b/>
              <w:i/>
              <w:sz w:val="18"/>
              <w:szCs w:val="18"/>
              <w:shd w:val="clear" w:color="auto" w:fill="D9D9D9" w:themeFill="background1" w:themeFillShade="D9"/>
            </w:rPr>
            <w:t>PERMANENTE NÚMERO (</w:t>
          </w:r>
          <w:r w:rsidR="0082384E">
            <w:rPr>
              <w:rFonts w:ascii="Maiandra GD" w:hAnsi="Maiandra GD"/>
              <w:b/>
              <w:i/>
              <w:sz w:val="18"/>
              <w:szCs w:val="18"/>
              <w:shd w:val="clear" w:color="auto" w:fill="D9D9D9" w:themeFill="background1" w:themeFillShade="D9"/>
            </w:rPr>
            <w:t>10</w:t>
          </w:r>
          <w:r w:rsidR="00011F9F">
            <w:rPr>
              <w:rFonts w:ascii="Maiandra GD" w:hAnsi="Maiandra GD"/>
              <w:b/>
              <w:i/>
              <w:sz w:val="18"/>
              <w:szCs w:val="18"/>
              <w:shd w:val="clear" w:color="auto" w:fill="D9D9D9" w:themeFill="background1" w:themeFillShade="D9"/>
            </w:rPr>
            <w:t>)</w:t>
          </w:r>
        </w:p>
      </w:tc>
    </w:tr>
  </w:tbl>
  <w:p w14:paraId="2529A23E" w14:textId="229E2952" w:rsidR="004F5E0C" w:rsidRPr="006416C3" w:rsidRDefault="009A6CF1" w:rsidP="006328F9">
    <w:pPr>
      <w:pStyle w:val="Encabezado"/>
    </w:pPr>
    <w:r w:rsidRPr="00CF28D9">
      <w:rPr>
        <w:noProof/>
        <w:lang w:val="es-MX" w:eastAsia="es-MX"/>
      </w:rPr>
      <w:drawing>
        <wp:anchor distT="0" distB="0" distL="114300" distR="114300" simplePos="0" relativeHeight="251666944" behindDoc="1" locked="0" layoutInCell="1" allowOverlap="1" wp14:anchorId="30A459E6" wp14:editId="093DAB10">
          <wp:simplePos x="0" y="0"/>
          <wp:positionH relativeFrom="margin">
            <wp:posOffset>467238</wp:posOffset>
          </wp:positionH>
          <wp:positionV relativeFrom="paragraph">
            <wp:posOffset>2422296</wp:posOffset>
          </wp:positionV>
          <wp:extent cx="4800600" cy="4307840"/>
          <wp:effectExtent l="0" t="0" r="0" b="0"/>
          <wp:wrapNone/>
          <wp:docPr id="13" name="Imagen 13"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0000402"/>
    <w:multiLevelType w:val="multilevel"/>
    <w:tmpl w:val="00000885"/>
    <w:lvl w:ilvl="0">
      <w:start w:val="2"/>
      <w:numFmt w:val="decimal"/>
      <w:lvlText w:val="%1."/>
      <w:lvlJc w:val="left"/>
      <w:pPr>
        <w:ind w:left="929" w:hanging="361"/>
      </w:pPr>
      <w:rPr>
        <w:spacing w:val="-1"/>
        <w:w w:val="100"/>
      </w:rPr>
    </w:lvl>
    <w:lvl w:ilvl="1">
      <w:numFmt w:val="bullet"/>
      <w:lvlText w:val="•"/>
      <w:lvlJc w:val="left"/>
      <w:pPr>
        <w:ind w:left="1680" w:hanging="361"/>
      </w:pPr>
    </w:lvl>
    <w:lvl w:ilvl="2">
      <w:numFmt w:val="bullet"/>
      <w:lvlText w:val="•"/>
      <w:lvlJc w:val="left"/>
      <w:pPr>
        <w:ind w:left="2500" w:hanging="361"/>
      </w:pPr>
    </w:lvl>
    <w:lvl w:ilvl="3">
      <w:numFmt w:val="bullet"/>
      <w:lvlText w:val="•"/>
      <w:lvlJc w:val="left"/>
      <w:pPr>
        <w:ind w:left="3320" w:hanging="361"/>
      </w:pPr>
    </w:lvl>
    <w:lvl w:ilvl="4">
      <w:numFmt w:val="bullet"/>
      <w:lvlText w:val="•"/>
      <w:lvlJc w:val="left"/>
      <w:pPr>
        <w:ind w:left="4140" w:hanging="361"/>
      </w:pPr>
    </w:lvl>
    <w:lvl w:ilvl="5">
      <w:numFmt w:val="bullet"/>
      <w:lvlText w:val="•"/>
      <w:lvlJc w:val="left"/>
      <w:pPr>
        <w:ind w:left="4960" w:hanging="361"/>
      </w:pPr>
    </w:lvl>
    <w:lvl w:ilvl="6">
      <w:numFmt w:val="bullet"/>
      <w:lvlText w:val="•"/>
      <w:lvlJc w:val="left"/>
      <w:pPr>
        <w:ind w:left="5780" w:hanging="361"/>
      </w:pPr>
    </w:lvl>
    <w:lvl w:ilvl="7">
      <w:numFmt w:val="bullet"/>
      <w:lvlText w:val="•"/>
      <w:lvlJc w:val="left"/>
      <w:pPr>
        <w:ind w:left="6600" w:hanging="361"/>
      </w:pPr>
    </w:lvl>
    <w:lvl w:ilvl="8">
      <w:numFmt w:val="bullet"/>
      <w:lvlText w:val="•"/>
      <w:lvlJc w:val="left"/>
      <w:pPr>
        <w:ind w:left="7420" w:hanging="361"/>
      </w:pPr>
    </w:lvl>
  </w:abstractNum>
  <w:abstractNum w:abstractNumId="3" w15:restartNumberingAfterBreak="0">
    <w:nsid w:val="00000403"/>
    <w:multiLevelType w:val="multilevel"/>
    <w:tmpl w:val="CFBE4E44"/>
    <w:lvl w:ilvl="0">
      <w:start w:val="11"/>
      <w:numFmt w:val="decimal"/>
      <w:lvlText w:val="%1."/>
      <w:lvlJc w:val="left"/>
      <w:pPr>
        <w:ind w:left="871" w:hanging="668"/>
      </w:pPr>
      <w:rPr>
        <w:rFonts w:ascii="Microsoft Sans Serif" w:hAnsi="Microsoft Sans Serif" w:cs="Microsoft Sans Serif"/>
        <w:b/>
        <w:bCs/>
        <w:i w:val="0"/>
        <w:iCs w:val="0"/>
        <w:color w:val="161616"/>
        <w:spacing w:val="0"/>
        <w:w w:val="64"/>
        <w:sz w:val="22"/>
        <w:szCs w:val="22"/>
      </w:rPr>
    </w:lvl>
    <w:lvl w:ilvl="1">
      <w:start w:val="1"/>
      <w:numFmt w:val="lowerLetter"/>
      <w:lvlText w:val="%2)"/>
      <w:lvlJc w:val="left"/>
      <w:pPr>
        <w:ind w:left="853" w:hanging="350"/>
      </w:pPr>
      <w:rPr>
        <w:spacing w:val="-2"/>
        <w:w w:val="100"/>
      </w:rPr>
    </w:lvl>
    <w:lvl w:ilvl="2">
      <w:numFmt w:val="bullet"/>
      <w:lvlText w:val="•"/>
      <w:lvlJc w:val="left"/>
      <w:pPr>
        <w:ind w:left="1771" w:hanging="350"/>
      </w:pPr>
    </w:lvl>
    <w:lvl w:ilvl="3">
      <w:numFmt w:val="bullet"/>
      <w:lvlText w:val="•"/>
      <w:lvlJc w:val="left"/>
      <w:pPr>
        <w:ind w:left="2662" w:hanging="350"/>
      </w:pPr>
    </w:lvl>
    <w:lvl w:ilvl="4">
      <w:numFmt w:val="bullet"/>
      <w:lvlText w:val="•"/>
      <w:lvlJc w:val="left"/>
      <w:pPr>
        <w:ind w:left="3553" w:hanging="350"/>
      </w:pPr>
    </w:lvl>
    <w:lvl w:ilvl="5">
      <w:numFmt w:val="bullet"/>
      <w:lvlText w:val="•"/>
      <w:lvlJc w:val="left"/>
      <w:pPr>
        <w:ind w:left="4444" w:hanging="350"/>
      </w:pPr>
    </w:lvl>
    <w:lvl w:ilvl="6">
      <w:numFmt w:val="bullet"/>
      <w:lvlText w:val="•"/>
      <w:lvlJc w:val="left"/>
      <w:pPr>
        <w:ind w:left="5335" w:hanging="350"/>
      </w:pPr>
    </w:lvl>
    <w:lvl w:ilvl="7">
      <w:numFmt w:val="bullet"/>
      <w:lvlText w:val="•"/>
      <w:lvlJc w:val="left"/>
      <w:pPr>
        <w:ind w:left="6226" w:hanging="350"/>
      </w:pPr>
    </w:lvl>
    <w:lvl w:ilvl="8">
      <w:numFmt w:val="bullet"/>
      <w:lvlText w:val="•"/>
      <w:lvlJc w:val="left"/>
      <w:pPr>
        <w:ind w:left="7117" w:hanging="350"/>
      </w:pPr>
    </w:lvl>
  </w:abstractNum>
  <w:abstractNum w:abstractNumId="4" w15:restartNumberingAfterBreak="0">
    <w:nsid w:val="00000404"/>
    <w:multiLevelType w:val="multilevel"/>
    <w:tmpl w:val="FFFFFFFF"/>
    <w:lvl w:ilvl="0">
      <w:start w:val="1"/>
      <w:numFmt w:val="lowerLetter"/>
      <w:lvlText w:val="%1)"/>
      <w:lvlJc w:val="left"/>
      <w:pPr>
        <w:ind w:left="909" w:hanging="408"/>
      </w:pPr>
      <w:rPr>
        <w:spacing w:val="-2"/>
        <w:w w:val="100"/>
      </w:rPr>
    </w:lvl>
    <w:lvl w:ilvl="1">
      <w:numFmt w:val="bullet"/>
      <w:lvlText w:val="•"/>
      <w:lvlJc w:val="left"/>
      <w:pPr>
        <w:ind w:left="1700" w:hanging="408"/>
      </w:pPr>
    </w:lvl>
    <w:lvl w:ilvl="2">
      <w:numFmt w:val="bullet"/>
      <w:lvlText w:val="•"/>
      <w:lvlJc w:val="left"/>
      <w:pPr>
        <w:ind w:left="2500" w:hanging="408"/>
      </w:pPr>
    </w:lvl>
    <w:lvl w:ilvl="3">
      <w:numFmt w:val="bullet"/>
      <w:lvlText w:val="•"/>
      <w:lvlJc w:val="left"/>
      <w:pPr>
        <w:ind w:left="3300" w:hanging="408"/>
      </w:pPr>
    </w:lvl>
    <w:lvl w:ilvl="4">
      <w:numFmt w:val="bullet"/>
      <w:lvlText w:val="•"/>
      <w:lvlJc w:val="left"/>
      <w:pPr>
        <w:ind w:left="4100" w:hanging="408"/>
      </w:pPr>
    </w:lvl>
    <w:lvl w:ilvl="5">
      <w:numFmt w:val="bullet"/>
      <w:lvlText w:val="•"/>
      <w:lvlJc w:val="left"/>
      <w:pPr>
        <w:ind w:left="4900" w:hanging="408"/>
      </w:pPr>
    </w:lvl>
    <w:lvl w:ilvl="6">
      <w:numFmt w:val="bullet"/>
      <w:lvlText w:val="•"/>
      <w:lvlJc w:val="left"/>
      <w:pPr>
        <w:ind w:left="5700" w:hanging="408"/>
      </w:pPr>
    </w:lvl>
    <w:lvl w:ilvl="7">
      <w:numFmt w:val="bullet"/>
      <w:lvlText w:val="•"/>
      <w:lvlJc w:val="left"/>
      <w:pPr>
        <w:ind w:left="6500" w:hanging="408"/>
      </w:pPr>
    </w:lvl>
    <w:lvl w:ilvl="8">
      <w:numFmt w:val="bullet"/>
      <w:lvlText w:val="•"/>
      <w:lvlJc w:val="left"/>
      <w:pPr>
        <w:ind w:left="7300" w:hanging="408"/>
      </w:pPr>
    </w:lvl>
  </w:abstractNum>
  <w:abstractNum w:abstractNumId="5" w15:restartNumberingAfterBreak="0">
    <w:nsid w:val="00B67F2F"/>
    <w:multiLevelType w:val="hybridMultilevel"/>
    <w:tmpl w:val="E7A42198"/>
    <w:lvl w:ilvl="0" w:tplc="080A000F">
      <w:start w:val="1"/>
      <w:numFmt w:val="decimal"/>
      <w:lvlText w:val="%1."/>
      <w:lvlJc w:val="left"/>
      <w:pPr>
        <w:ind w:left="720" w:hanging="360"/>
      </w:pPr>
    </w:lvl>
    <w:lvl w:ilvl="1" w:tplc="0DD62CD4">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358759D"/>
    <w:multiLevelType w:val="hybridMultilevel"/>
    <w:tmpl w:val="A3020AE8"/>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82E6AB8"/>
    <w:multiLevelType w:val="hybridMultilevel"/>
    <w:tmpl w:val="CA3AC6FA"/>
    <w:lvl w:ilvl="0" w:tplc="080A0009">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8" w15:restartNumberingAfterBreak="0">
    <w:nsid w:val="0C4F5B65"/>
    <w:multiLevelType w:val="hybridMultilevel"/>
    <w:tmpl w:val="13C60482"/>
    <w:lvl w:ilvl="0" w:tplc="48B6E738">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0F480113"/>
    <w:multiLevelType w:val="hybridMultilevel"/>
    <w:tmpl w:val="E710CF5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54D6F5B"/>
    <w:multiLevelType w:val="hybridMultilevel"/>
    <w:tmpl w:val="A2842C14"/>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9DA78C8"/>
    <w:multiLevelType w:val="hybridMultilevel"/>
    <w:tmpl w:val="7804A436"/>
    <w:lvl w:ilvl="0" w:tplc="F9A6E3D2">
      <w:start w:val="6"/>
      <w:numFmt w:val="bullet"/>
      <w:lvlText w:val="-"/>
      <w:lvlJc w:val="left"/>
      <w:pPr>
        <w:ind w:left="720" w:hanging="360"/>
      </w:pPr>
      <w:rPr>
        <w:rFonts w:ascii="Abadi" w:eastAsiaTheme="minorHAnsi" w:hAnsi="Abadi"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DF02655"/>
    <w:multiLevelType w:val="hybridMultilevel"/>
    <w:tmpl w:val="9F9A7914"/>
    <w:lvl w:ilvl="0" w:tplc="D2521B38">
      <w:start w:val="1"/>
      <w:numFmt w:val="bullet"/>
      <w:lvlText w:val="-"/>
      <w:lvlJc w:val="left"/>
      <w:pPr>
        <w:ind w:left="720" w:hanging="360"/>
      </w:pPr>
      <w:rPr>
        <w:rFonts w:ascii="Abadi" w:eastAsiaTheme="minorHAnsi" w:hAnsi="Abadi"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1BB30E0"/>
    <w:multiLevelType w:val="hybridMultilevel"/>
    <w:tmpl w:val="BE5E8CCE"/>
    <w:lvl w:ilvl="0" w:tplc="74E03690">
      <w:start w:val="1"/>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5" w15:restartNumberingAfterBreak="0">
    <w:nsid w:val="305B3F30"/>
    <w:multiLevelType w:val="hybridMultilevel"/>
    <w:tmpl w:val="9D1A9A9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5070E36"/>
    <w:multiLevelType w:val="hybridMultilevel"/>
    <w:tmpl w:val="E250B34A"/>
    <w:lvl w:ilvl="0" w:tplc="080A0017">
      <w:start w:val="1"/>
      <w:numFmt w:val="lowerLetter"/>
      <w:lvlText w:val="%1)"/>
      <w:lvlJc w:val="left"/>
      <w:pPr>
        <w:ind w:left="1429" w:hanging="360"/>
      </w:p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7" w15:restartNumberingAfterBreak="0">
    <w:nsid w:val="36994403"/>
    <w:multiLevelType w:val="hybridMultilevel"/>
    <w:tmpl w:val="7EFADC42"/>
    <w:lvl w:ilvl="0" w:tplc="80F827BA">
      <w:start w:val="4"/>
      <w:numFmt w:val="bullet"/>
      <w:lvlText w:val="-"/>
      <w:lvlJc w:val="left"/>
      <w:pPr>
        <w:ind w:left="720" w:hanging="360"/>
      </w:pPr>
      <w:rPr>
        <w:rFonts w:ascii="Abadi" w:eastAsiaTheme="minorHAnsi" w:hAnsi="Abad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7597E05"/>
    <w:multiLevelType w:val="hybridMultilevel"/>
    <w:tmpl w:val="C60A2B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97C5E37"/>
    <w:multiLevelType w:val="hybridMultilevel"/>
    <w:tmpl w:val="6DBE96A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A206DB1"/>
    <w:multiLevelType w:val="hybridMultilevel"/>
    <w:tmpl w:val="38FCA5E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AF67A4D"/>
    <w:multiLevelType w:val="hybridMultilevel"/>
    <w:tmpl w:val="7CAE8B6E"/>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50841152"/>
    <w:multiLevelType w:val="hybridMultilevel"/>
    <w:tmpl w:val="8820A082"/>
    <w:lvl w:ilvl="0" w:tplc="63DAF91E">
      <w:start w:val="2"/>
      <w:numFmt w:val="upperRoman"/>
      <w:lvlText w:val="%1."/>
      <w:lvlJc w:val="left"/>
      <w:pPr>
        <w:ind w:left="923" w:hanging="720"/>
      </w:pPr>
      <w:rPr>
        <w:rFonts w:hint="default"/>
      </w:rPr>
    </w:lvl>
    <w:lvl w:ilvl="1" w:tplc="080A0019">
      <w:start w:val="1"/>
      <w:numFmt w:val="lowerLetter"/>
      <w:lvlText w:val="%2."/>
      <w:lvlJc w:val="left"/>
      <w:pPr>
        <w:ind w:left="1283" w:hanging="360"/>
      </w:pPr>
    </w:lvl>
    <w:lvl w:ilvl="2" w:tplc="080A001B" w:tentative="1">
      <w:start w:val="1"/>
      <w:numFmt w:val="lowerRoman"/>
      <w:lvlText w:val="%3."/>
      <w:lvlJc w:val="right"/>
      <w:pPr>
        <w:ind w:left="2003" w:hanging="180"/>
      </w:pPr>
    </w:lvl>
    <w:lvl w:ilvl="3" w:tplc="080A000F" w:tentative="1">
      <w:start w:val="1"/>
      <w:numFmt w:val="decimal"/>
      <w:lvlText w:val="%4."/>
      <w:lvlJc w:val="left"/>
      <w:pPr>
        <w:ind w:left="2723" w:hanging="360"/>
      </w:pPr>
    </w:lvl>
    <w:lvl w:ilvl="4" w:tplc="080A0019" w:tentative="1">
      <w:start w:val="1"/>
      <w:numFmt w:val="lowerLetter"/>
      <w:lvlText w:val="%5."/>
      <w:lvlJc w:val="left"/>
      <w:pPr>
        <w:ind w:left="3443" w:hanging="360"/>
      </w:pPr>
    </w:lvl>
    <w:lvl w:ilvl="5" w:tplc="080A001B" w:tentative="1">
      <w:start w:val="1"/>
      <w:numFmt w:val="lowerRoman"/>
      <w:lvlText w:val="%6."/>
      <w:lvlJc w:val="right"/>
      <w:pPr>
        <w:ind w:left="4163" w:hanging="180"/>
      </w:pPr>
    </w:lvl>
    <w:lvl w:ilvl="6" w:tplc="080A000F" w:tentative="1">
      <w:start w:val="1"/>
      <w:numFmt w:val="decimal"/>
      <w:lvlText w:val="%7."/>
      <w:lvlJc w:val="left"/>
      <w:pPr>
        <w:ind w:left="4883" w:hanging="360"/>
      </w:pPr>
    </w:lvl>
    <w:lvl w:ilvl="7" w:tplc="080A0019" w:tentative="1">
      <w:start w:val="1"/>
      <w:numFmt w:val="lowerLetter"/>
      <w:lvlText w:val="%8."/>
      <w:lvlJc w:val="left"/>
      <w:pPr>
        <w:ind w:left="5603" w:hanging="360"/>
      </w:pPr>
    </w:lvl>
    <w:lvl w:ilvl="8" w:tplc="080A001B" w:tentative="1">
      <w:start w:val="1"/>
      <w:numFmt w:val="lowerRoman"/>
      <w:lvlText w:val="%9."/>
      <w:lvlJc w:val="right"/>
      <w:pPr>
        <w:ind w:left="6323" w:hanging="180"/>
      </w:pPr>
    </w:lvl>
  </w:abstractNum>
  <w:abstractNum w:abstractNumId="23" w15:restartNumberingAfterBreak="0">
    <w:nsid w:val="512671C1"/>
    <w:multiLevelType w:val="hybridMultilevel"/>
    <w:tmpl w:val="87E4B65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82310DF"/>
    <w:multiLevelType w:val="hybridMultilevel"/>
    <w:tmpl w:val="F776F3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8AB5CE9"/>
    <w:multiLevelType w:val="hybridMultilevel"/>
    <w:tmpl w:val="42C28272"/>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601B3C8B"/>
    <w:multiLevelType w:val="hybridMultilevel"/>
    <w:tmpl w:val="DA8015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01B4702"/>
    <w:multiLevelType w:val="hybridMultilevel"/>
    <w:tmpl w:val="9AF2AE8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9A65E29"/>
    <w:multiLevelType w:val="hybridMultilevel"/>
    <w:tmpl w:val="24F8C3AC"/>
    <w:lvl w:ilvl="0" w:tplc="3580DDF8">
      <w:start w:val="1"/>
      <w:numFmt w:val="decimal"/>
      <w:lvlText w:val="%1."/>
      <w:lvlJc w:val="left"/>
      <w:pPr>
        <w:ind w:left="1970" w:hanging="368"/>
      </w:pPr>
      <w:rPr>
        <w:rFonts w:hint="default"/>
        <w:w w:val="112"/>
      </w:rPr>
    </w:lvl>
    <w:lvl w:ilvl="1" w:tplc="18166ECC">
      <w:numFmt w:val="bullet"/>
      <w:lvlText w:val="•"/>
      <w:lvlJc w:val="left"/>
      <w:pPr>
        <w:ind w:left="2910" w:hanging="368"/>
      </w:pPr>
      <w:rPr>
        <w:rFonts w:hint="default"/>
      </w:rPr>
    </w:lvl>
    <w:lvl w:ilvl="2" w:tplc="299CBF76">
      <w:numFmt w:val="bullet"/>
      <w:lvlText w:val="•"/>
      <w:lvlJc w:val="left"/>
      <w:pPr>
        <w:ind w:left="3840" w:hanging="368"/>
      </w:pPr>
      <w:rPr>
        <w:rFonts w:hint="default"/>
      </w:rPr>
    </w:lvl>
    <w:lvl w:ilvl="3" w:tplc="CAF4A6C4">
      <w:numFmt w:val="bullet"/>
      <w:lvlText w:val="•"/>
      <w:lvlJc w:val="left"/>
      <w:pPr>
        <w:ind w:left="4770" w:hanging="368"/>
      </w:pPr>
      <w:rPr>
        <w:rFonts w:hint="default"/>
      </w:rPr>
    </w:lvl>
    <w:lvl w:ilvl="4" w:tplc="4C0CE956">
      <w:numFmt w:val="bullet"/>
      <w:lvlText w:val="•"/>
      <w:lvlJc w:val="left"/>
      <w:pPr>
        <w:ind w:left="5700" w:hanging="368"/>
      </w:pPr>
      <w:rPr>
        <w:rFonts w:hint="default"/>
      </w:rPr>
    </w:lvl>
    <w:lvl w:ilvl="5" w:tplc="4EE4FDA8">
      <w:numFmt w:val="bullet"/>
      <w:lvlText w:val="•"/>
      <w:lvlJc w:val="left"/>
      <w:pPr>
        <w:ind w:left="6630" w:hanging="368"/>
      </w:pPr>
      <w:rPr>
        <w:rFonts w:hint="default"/>
      </w:rPr>
    </w:lvl>
    <w:lvl w:ilvl="6" w:tplc="D4D6A062">
      <w:numFmt w:val="bullet"/>
      <w:lvlText w:val="•"/>
      <w:lvlJc w:val="left"/>
      <w:pPr>
        <w:ind w:left="7560" w:hanging="368"/>
      </w:pPr>
      <w:rPr>
        <w:rFonts w:hint="default"/>
      </w:rPr>
    </w:lvl>
    <w:lvl w:ilvl="7" w:tplc="487E6F0E">
      <w:numFmt w:val="bullet"/>
      <w:lvlText w:val="•"/>
      <w:lvlJc w:val="left"/>
      <w:pPr>
        <w:ind w:left="8490" w:hanging="368"/>
      </w:pPr>
      <w:rPr>
        <w:rFonts w:hint="default"/>
      </w:rPr>
    </w:lvl>
    <w:lvl w:ilvl="8" w:tplc="F9D4EB48">
      <w:numFmt w:val="bullet"/>
      <w:lvlText w:val="•"/>
      <w:lvlJc w:val="left"/>
      <w:pPr>
        <w:ind w:left="9420" w:hanging="368"/>
      </w:pPr>
      <w:rPr>
        <w:rFonts w:hint="default"/>
      </w:rPr>
    </w:lvl>
  </w:abstractNum>
  <w:abstractNum w:abstractNumId="30" w15:restartNumberingAfterBreak="0">
    <w:nsid w:val="718F4B43"/>
    <w:multiLevelType w:val="hybridMultilevel"/>
    <w:tmpl w:val="40766910"/>
    <w:lvl w:ilvl="0" w:tplc="9960A08A">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2BD114B"/>
    <w:multiLevelType w:val="hybridMultilevel"/>
    <w:tmpl w:val="19AE84D4"/>
    <w:lvl w:ilvl="0" w:tplc="080A0009">
      <w:start w:val="1"/>
      <w:numFmt w:val="bullet"/>
      <w:lvlText w:val=""/>
      <w:lvlJc w:val="left"/>
      <w:pPr>
        <w:ind w:left="3054" w:hanging="360"/>
      </w:pPr>
      <w:rPr>
        <w:rFonts w:ascii="Wingdings" w:hAnsi="Wingdings" w:hint="default"/>
      </w:rPr>
    </w:lvl>
    <w:lvl w:ilvl="1" w:tplc="080A0003" w:tentative="1">
      <w:start w:val="1"/>
      <w:numFmt w:val="bullet"/>
      <w:lvlText w:val="o"/>
      <w:lvlJc w:val="left"/>
      <w:pPr>
        <w:ind w:left="3774" w:hanging="360"/>
      </w:pPr>
      <w:rPr>
        <w:rFonts w:ascii="Courier New" w:hAnsi="Courier New" w:cs="Courier New" w:hint="default"/>
      </w:rPr>
    </w:lvl>
    <w:lvl w:ilvl="2" w:tplc="080A0005" w:tentative="1">
      <w:start w:val="1"/>
      <w:numFmt w:val="bullet"/>
      <w:lvlText w:val=""/>
      <w:lvlJc w:val="left"/>
      <w:pPr>
        <w:ind w:left="4494" w:hanging="360"/>
      </w:pPr>
      <w:rPr>
        <w:rFonts w:ascii="Wingdings" w:hAnsi="Wingdings" w:hint="default"/>
      </w:rPr>
    </w:lvl>
    <w:lvl w:ilvl="3" w:tplc="080A0001" w:tentative="1">
      <w:start w:val="1"/>
      <w:numFmt w:val="bullet"/>
      <w:lvlText w:val=""/>
      <w:lvlJc w:val="left"/>
      <w:pPr>
        <w:ind w:left="5214" w:hanging="360"/>
      </w:pPr>
      <w:rPr>
        <w:rFonts w:ascii="Symbol" w:hAnsi="Symbol" w:hint="default"/>
      </w:rPr>
    </w:lvl>
    <w:lvl w:ilvl="4" w:tplc="080A0003" w:tentative="1">
      <w:start w:val="1"/>
      <w:numFmt w:val="bullet"/>
      <w:lvlText w:val="o"/>
      <w:lvlJc w:val="left"/>
      <w:pPr>
        <w:ind w:left="5934" w:hanging="360"/>
      </w:pPr>
      <w:rPr>
        <w:rFonts w:ascii="Courier New" w:hAnsi="Courier New" w:cs="Courier New" w:hint="default"/>
      </w:rPr>
    </w:lvl>
    <w:lvl w:ilvl="5" w:tplc="080A0005" w:tentative="1">
      <w:start w:val="1"/>
      <w:numFmt w:val="bullet"/>
      <w:lvlText w:val=""/>
      <w:lvlJc w:val="left"/>
      <w:pPr>
        <w:ind w:left="6654" w:hanging="360"/>
      </w:pPr>
      <w:rPr>
        <w:rFonts w:ascii="Wingdings" w:hAnsi="Wingdings" w:hint="default"/>
      </w:rPr>
    </w:lvl>
    <w:lvl w:ilvl="6" w:tplc="080A0001" w:tentative="1">
      <w:start w:val="1"/>
      <w:numFmt w:val="bullet"/>
      <w:lvlText w:val=""/>
      <w:lvlJc w:val="left"/>
      <w:pPr>
        <w:ind w:left="7374" w:hanging="360"/>
      </w:pPr>
      <w:rPr>
        <w:rFonts w:ascii="Symbol" w:hAnsi="Symbol" w:hint="default"/>
      </w:rPr>
    </w:lvl>
    <w:lvl w:ilvl="7" w:tplc="080A0003" w:tentative="1">
      <w:start w:val="1"/>
      <w:numFmt w:val="bullet"/>
      <w:lvlText w:val="o"/>
      <w:lvlJc w:val="left"/>
      <w:pPr>
        <w:ind w:left="8094" w:hanging="360"/>
      </w:pPr>
      <w:rPr>
        <w:rFonts w:ascii="Courier New" w:hAnsi="Courier New" w:cs="Courier New" w:hint="default"/>
      </w:rPr>
    </w:lvl>
    <w:lvl w:ilvl="8" w:tplc="080A0005" w:tentative="1">
      <w:start w:val="1"/>
      <w:numFmt w:val="bullet"/>
      <w:lvlText w:val=""/>
      <w:lvlJc w:val="left"/>
      <w:pPr>
        <w:ind w:left="8814" w:hanging="360"/>
      </w:pPr>
      <w:rPr>
        <w:rFonts w:ascii="Wingdings" w:hAnsi="Wingdings" w:hint="default"/>
      </w:rPr>
    </w:lvl>
  </w:abstractNum>
  <w:abstractNum w:abstractNumId="32" w15:restartNumberingAfterBreak="0">
    <w:nsid w:val="733F0E19"/>
    <w:multiLevelType w:val="hybridMultilevel"/>
    <w:tmpl w:val="C82E15EC"/>
    <w:lvl w:ilvl="0" w:tplc="EA2076AA">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3" w15:restartNumberingAfterBreak="0">
    <w:nsid w:val="747040AA"/>
    <w:multiLevelType w:val="hybridMultilevel"/>
    <w:tmpl w:val="0E1A6EBC"/>
    <w:lvl w:ilvl="0" w:tplc="A3EE679A">
      <w:start w:val="1"/>
      <w:numFmt w:val="lowerLetter"/>
      <w:lvlText w:val="%1)"/>
      <w:lvlJc w:val="left"/>
      <w:pPr>
        <w:ind w:left="1901" w:hanging="360"/>
      </w:pPr>
      <w:rPr>
        <w:rFonts w:ascii="Arial" w:eastAsia="Arial" w:hAnsi="Arial" w:cs="Arial" w:hint="default"/>
        <w:b/>
        <w:bCs/>
        <w:i/>
        <w:iCs/>
        <w:spacing w:val="0"/>
        <w:w w:val="99"/>
        <w:sz w:val="24"/>
        <w:szCs w:val="24"/>
        <w:lang w:val="en-US" w:eastAsia="en-US" w:bidi="ar-SA"/>
      </w:rPr>
    </w:lvl>
    <w:lvl w:ilvl="1" w:tplc="0C78C354">
      <w:numFmt w:val="bullet"/>
      <w:lvlText w:val="•"/>
      <w:lvlJc w:val="left"/>
      <w:pPr>
        <w:ind w:left="2830" w:hanging="360"/>
      </w:pPr>
      <w:rPr>
        <w:rFonts w:hint="default"/>
        <w:lang w:val="en-US" w:eastAsia="en-US" w:bidi="ar-SA"/>
      </w:rPr>
    </w:lvl>
    <w:lvl w:ilvl="2" w:tplc="1820EC48">
      <w:numFmt w:val="bullet"/>
      <w:lvlText w:val="•"/>
      <w:lvlJc w:val="left"/>
      <w:pPr>
        <w:ind w:left="3760" w:hanging="360"/>
      </w:pPr>
      <w:rPr>
        <w:rFonts w:hint="default"/>
        <w:lang w:val="en-US" w:eastAsia="en-US" w:bidi="ar-SA"/>
      </w:rPr>
    </w:lvl>
    <w:lvl w:ilvl="3" w:tplc="2C10C2A4">
      <w:numFmt w:val="bullet"/>
      <w:lvlText w:val="•"/>
      <w:lvlJc w:val="left"/>
      <w:pPr>
        <w:ind w:left="4690" w:hanging="360"/>
      </w:pPr>
      <w:rPr>
        <w:rFonts w:hint="default"/>
        <w:lang w:val="en-US" w:eastAsia="en-US" w:bidi="ar-SA"/>
      </w:rPr>
    </w:lvl>
    <w:lvl w:ilvl="4" w:tplc="B19A174A">
      <w:numFmt w:val="bullet"/>
      <w:lvlText w:val="•"/>
      <w:lvlJc w:val="left"/>
      <w:pPr>
        <w:ind w:left="5620" w:hanging="360"/>
      </w:pPr>
      <w:rPr>
        <w:rFonts w:hint="default"/>
        <w:lang w:val="en-US" w:eastAsia="en-US" w:bidi="ar-SA"/>
      </w:rPr>
    </w:lvl>
    <w:lvl w:ilvl="5" w:tplc="D5EC4A78">
      <w:numFmt w:val="bullet"/>
      <w:lvlText w:val="•"/>
      <w:lvlJc w:val="left"/>
      <w:pPr>
        <w:ind w:left="6550" w:hanging="360"/>
      </w:pPr>
      <w:rPr>
        <w:rFonts w:hint="default"/>
        <w:lang w:val="en-US" w:eastAsia="en-US" w:bidi="ar-SA"/>
      </w:rPr>
    </w:lvl>
    <w:lvl w:ilvl="6" w:tplc="70701996">
      <w:numFmt w:val="bullet"/>
      <w:lvlText w:val="•"/>
      <w:lvlJc w:val="left"/>
      <w:pPr>
        <w:ind w:left="7480" w:hanging="360"/>
      </w:pPr>
      <w:rPr>
        <w:rFonts w:hint="default"/>
        <w:lang w:val="en-US" w:eastAsia="en-US" w:bidi="ar-SA"/>
      </w:rPr>
    </w:lvl>
    <w:lvl w:ilvl="7" w:tplc="0C2C40A6">
      <w:numFmt w:val="bullet"/>
      <w:lvlText w:val="•"/>
      <w:lvlJc w:val="left"/>
      <w:pPr>
        <w:ind w:left="8410" w:hanging="360"/>
      </w:pPr>
      <w:rPr>
        <w:rFonts w:hint="default"/>
        <w:lang w:val="en-US" w:eastAsia="en-US" w:bidi="ar-SA"/>
      </w:rPr>
    </w:lvl>
    <w:lvl w:ilvl="8" w:tplc="B380C920">
      <w:numFmt w:val="bullet"/>
      <w:lvlText w:val="•"/>
      <w:lvlJc w:val="left"/>
      <w:pPr>
        <w:ind w:left="9340" w:hanging="360"/>
      </w:pPr>
      <w:rPr>
        <w:rFonts w:hint="default"/>
        <w:lang w:val="en-US" w:eastAsia="en-US" w:bidi="ar-SA"/>
      </w:rPr>
    </w:lvl>
  </w:abstractNum>
  <w:abstractNum w:abstractNumId="34" w15:restartNumberingAfterBreak="0">
    <w:nsid w:val="74E25A32"/>
    <w:multiLevelType w:val="hybridMultilevel"/>
    <w:tmpl w:val="096EFF4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A10054E"/>
    <w:multiLevelType w:val="hybridMultilevel"/>
    <w:tmpl w:val="7F38270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AB962E7"/>
    <w:multiLevelType w:val="hybridMultilevel"/>
    <w:tmpl w:val="FD08B672"/>
    <w:lvl w:ilvl="0" w:tplc="392A741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667370669">
    <w:abstractNumId w:val="1"/>
  </w:num>
  <w:num w:numId="2" w16cid:durableId="1488744923">
    <w:abstractNumId w:val="0"/>
  </w:num>
  <w:num w:numId="3" w16cid:durableId="1054426673">
    <w:abstractNumId w:val="28"/>
  </w:num>
  <w:num w:numId="4" w16cid:durableId="549927566">
    <w:abstractNumId w:val="32"/>
  </w:num>
  <w:num w:numId="5" w16cid:durableId="1445153317">
    <w:abstractNumId w:val="20"/>
  </w:num>
  <w:num w:numId="6" w16cid:durableId="1042243429">
    <w:abstractNumId w:val="30"/>
  </w:num>
  <w:num w:numId="7" w16cid:durableId="2046365706">
    <w:abstractNumId w:val="28"/>
  </w:num>
  <w:num w:numId="8" w16cid:durableId="513811200">
    <w:abstractNumId w:val="28"/>
  </w:num>
  <w:num w:numId="9" w16cid:durableId="1497502720">
    <w:abstractNumId w:val="2"/>
  </w:num>
  <w:num w:numId="10" w16cid:durableId="151604072">
    <w:abstractNumId w:val="33"/>
  </w:num>
  <w:num w:numId="11" w16cid:durableId="318580004">
    <w:abstractNumId w:val="36"/>
  </w:num>
  <w:num w:numId="12" w16cid:durableId="140578863">
    <w:abstractNumId w:val="29"/>
  </w:num>
  <w:num w:numId="13" w16cid:durableId="1549292487">
    <w:abstractNumId w:val="34"/>
  </w:num>
  <w:num w:numId="14" w16cid:durableId="319619159">
    <w:abstractNumId w:val="14"/>
  </w:num>
  <w:num w:numId="15" w16cid:durableId="54554056">
    <w:abstractNumId w:val="9"/>
  </w:num>
  <w:num w:numId="16" w16cid:durableId="881987543">
    <w:abstractNumId w:val="25"/>
  </w:num>
  <w:num w:numId="17" w16cid:durableId="2010671154">
    <w:abstractNumId w:val="6"/>
  </w:num>
  <w:num w:numId="18" w16cid:durableId="1866747726">
    <w:abstractNumId w:val="24"/>
  </w:num>
  <w:num w:numId="19" w16cid:durableId="961233293">
    <w:abstractNumId w:val="22"/>
  </w:num>
  <w:num w:numId="20" w16cid:durableId="957568476">
    <w:abstractNumId w:val="3"/>
  </w:num>
  <w:num w:numId="21" w16cid:durableId="611673434">
    <w:abstractNumId w:val="4"/>
  </w:num>
  <w:num w:numId="22" w16cid:durableId="1608005800">
    <w:abstractNumId w:val="23"/>
  </w:num>
  <w:num w:numId="23" w16cid:durableId="1744596320">
    <w:abstractNumId w:val="19"/>
  </w:num>
  <w:num w:numId="24" w16cid:durableId="1686596545">
    <w:abstractNumId w:val="7"/>
  </w:num>
  <w:num w:numId="25" w16cid:durableId="1840001923">
    <w:abstractNumId w:val="31"/>
  </w:num>
  <w:num w:numId="26" w16cid:durableId="1775052212">
    <w:abstractNumId w:val="15"/>
  </w:num>
  <w:num w:numId="27" w16cid:durableId="1231769965">
    <w:abstractNumId w:val="13"/>
  </w:num>
  <w:num w:numId="28" w16cid:durableId="154300636">
    <w:abstractNumId w:val="5"/>
  </w:num>
  <w:num w:numId="29" w16cid:durableId="1863008177">
    <w:abstractNumId w:val="16"/>
  </w:num>
  <w:num w:numId="30" w16cid:durableId="48000587">
    <w:abstractNumId w:val="26"/>
  </w:num>
  <w:num w:numId="31" w16cid:durableId="364215409">
    <w:abstractNumId w:val="28"/>
  </w:num>
  <w:num w:numId="32" w16cid:durableId="418992326">
    <w:abstractNumId w:val="28"/>
  </w:num>
  <w:num w:numId="33" w16cid:durableId="199124635">
    <w:abstractNumId w:val="11"/>
  </w:num>
  <w:num w:numId="34" w16cid:durableId="172033618">
    <w:abstractNumId w:val="21"/>
  </w:num>
  <w:num w:numId="35" w16cid:durableId="1206872682">
    <w:abstractNumId w:val="17"/>
  </w:num>
  <w:num w:numId="36" w16cid:durableId="508525476">
    <w:abstractNumId w:val="10"/>
  </w:num>
  <w:num w:numId="37" w16cid:durableId="1729068325">
    <w:abstractNumId w:val="8"/>
  </w:num>
  <w:num w:numId="38" w16cid:durableId="990526842">
    <w:abstractNumId w:val="35"/>
  </w:num>
  <w:num w:numId="39" w16cid:durableId="206380604">
    <w:abstractNumId w:val="18"/>
  </w:num>
  <w:num w:numId="40" w16cid:durableId="411270967">
    <w:abstractNumId w:val="12"/>
  </w:num>
  <w:num w:numId="41" w16cid:durableId="527960364">
    <w:abstractNumId w:val="2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DE3"/>
    <w:rsid w:val="000010EF"/>
    <w:rsid w:val="0000112F"/>
    <w:rsid w:val="000018C3"/>
    <w:rsid w:val="00001912"/>
    <w:rsid w:val="00001B59"/>
    <w:rsid w:val="00002075"/>
    <w:rsid w:val="0000226B"/>
    <w:rsid w:val="00002522"/>
    <w:rsid w:val="00002972"/>
    <w:rsid w:val="00002BD8"/>
    <w:rsid w:val="00003161"/>
    <w:rsid w:val="00003DBD"/>
    <w:rsid w:val="00004089"/>
    <w:rsid w:val="0000408F"/>
    <w:rsid w:val="00004748"/>
    <w:rsid w:val="0000527F"/>
    <w:rsid w:val="00005727"/>
    <w:rsid w:val="0000581B"/>
    <w:rsid w:val="00005A0B"/>
    <w:rsid w:val="000061DD"/>
    <w:rsid w:val="000079E9"/>
    <w:rsid w:val="00007C41"/>
    <w:rsid w:val="00010693"/>
    <w:rsid w:val="00011764"/>
    <w:rsid w:val="00011F9F"/>
    <w:rsid w:val="0001233C"/>
    <w:rsid w:val="00012B97"/>
    <w:rsid w:val="00012DBE"/>
    <w:rsid w:val="00012E15"/>
    <w:rsid w:val="00013190"/>
    <w:rsid w:val="00013277"/>
    <w:rsid w:val="00013387"/>
    <w:rsid w:val="0001369A"/>
    <w:rsid w:val="000138A6"/>
    <w:rsid w:val="000142E8"/>
    <w:rsid w:val="00014394"/>
    <w:rsid w:val="00014895"/>
    <w:rsid w:val="00014EE5"/>
    <w:rsid w:val="000154FF"/>
    <w:rsid w:val="000163F4"/>
    <w:rsid w:val="00016CEF"/>
    <w:rsid w:val="00016EAE"/>
    <w:rsid w:val="0001709A"/>
    <w:rsid w:val="0001720F"/>
    <w:rsid w:val="0001745B"/>
    <w:rsid w:val="00017588"/>
    <w:rsid w:val="000203DA"/>
    <w:rsid w:val="00020878"/>
    <w:rsid w:val="00020B80"/>
    <w:rsid w:val="00020CA4"/>
    <w:rsid w:val="00020DE7"/>
    <w:rsid w:val="00021919"/>
    <w:rsid w:val="0002239A"/>
    <w:rsid w:val="0002264C"/>
    <w:rsid w:val="0002303B"/>
    <w:rsid w:val="000235E3"/>
    <w:rsid w:val="00023733"/>
    <w:rsid w:val="000245C6"/>
    <w:rsid w:val="000246AD"/>
    <w:rsid w:val="000253F4"/>
    <w:rsid w:val="00025580"/>
    <w:rsid w:val="00025A8B"/>
    <w:rsid w:val="00026D98"/>
    <w:rsid w:val="00027E37"/>
    <w:rsid w:val="0003082D"/>
    <w:rsid w:val="00030A87"/>
    <w:rsid w:val="00030B29"/>
    <w:rsid w:val="00030FF0"/>
    <w:rsid w:val="00031106"/>
    <w:rsid w:val="000312B8"/>
    <w:rsid w:val="0003132E"/>
    <w:rsid w:val="0003175C"/>
    <w:rsid w:val="000318C7"/>
    <w:rsid w:val="00031DD9"/>
    <w:rsid w:val="00031ECE"/>
    <w:rsid w:val="00032E93"/>
    <w:rsid w:val="00032EEE"/>
    <w:rsid w:val="00033C18"/>
    <w:rsid w:val="00033DD6"/>
    <w:rsid w:val="00034515"/>
    <w:rsid w:val="000350B8"/>
    <w:rsid w:val="00035855"/>
    <w:rsid w:val="00035AB1"/>
    <w:rsid w:val="00036F03"/>
    <w:rsid w:val="00037073"/>
    <w:rsid w:val="00037084"/>
    <w:rsid w:val="000378C9"/>
    <w:rsid w:val="0004003B"/>
    <w:rsid w:val="00040606"/>
    <w:rsid w:val="00041958"/>
    <w:rsid w:val="0004195B"/>
    <w:rsid w:val="00041FB3"/>
    <w:rsid w:val="0004223C"/>
    <w:rsid w:val="00042990"/>
    <w:rsid w:val="00042B38"/>
    <w:rsid w:val="00042C3F"/>
    <w:rsid w:val="000435E9"/>
    <w:rsid w:val="000454BF"/>
    <w:rsid w:val="000457C0"/>
    <w:rsid w:val="00045BDD"/>
    <w:rsid w:val="00045CF7"/>
    <w:rsid w:val="00046070"/>
    <w:rsid w:val="00046AB9"/>
    <w:rsid w:val="00046ED3"/>
    <w:rsid w:val="00050267"/>
    <w:rsid w:val="0005076C"/>
    <w:rsid w:val="00050CD6"/>
    <w:rsid w:val="00051177"/>
    <w:rsid w:val="0005144C"/>
    <w:rsid w:val="00051EFD"/>
    <w:rsid w:val="00052157"/>
    <w:rsid w:val="000522AD"/>
    <w:rsid w:val="00052891"/>
    <w:rsid w:val="00053014"/>
    <w:rsid w:val="000530C4"/>
    <w:rsid w:val="0005355E"/>
    <w:rsid w:val="00053EDF"/>
    <w:rsid w:val="00055DAF"/>
    <w:rsid w:val="0005635F"/>
    <w:rsid w:val="00056932"/>
    <w:rsid w:val="00056BB2"/>
    <w:rsid w:val="0005720C"/>
    <w:rsid w:val="00060684"/>
    <w:rsid w:val="00061223"/>
    <w:rsid w:val="000618D6"/>
    <w:rsid w:val="00062667"/>
    <w:rsid w:val="0006290A"/>
    <w:rsid w:val="00062A07"/>
    <w:rsid w:val="00063CD9"/>
    <w:rsid w:val="0006442B"/>
    <w:rsid w:val="00064C68"/>
    <w:rsid w:val="00065B35"/>
    <w:rsid w:val="00065CAB"/>
    <w:rsid w:val="00066200"/>
    <w:rsid w:val="0006627E"/>
    <w:rsid w:val="00066309"/>
    <w:rsid w:val="00066D2E"/>
    <w:rsid w:val="00066E2B"/>
    <w:rsid w:val="00067505"/>
    <w:rsid w:val="0006764A"/>
    <w:rsid w:val="0006770A"/>
    <w:rsid w:val="00067B91"/>
    <w:rsid w:val="0007142D"/>
    <w:rsid w:val="000715CB"/>
    <w:rsid w:val="0007176D"/>
    <w:rsid w:val="000717BC"/>
    <w:rsid w:val="00071DA9"/>
    <w:rsid w:val="000727C6"/>
    <w:rsid w:val="00072834"/>
    <w:rsid w:val="000728B5"/>
    <w:rsid w:val="0007291B"/>
    <w:rsid w:val="00072DC6"/>
    <w:rsid w:val="00073545"/>
    <w:rsid w:val="00073CE1"/>
    <w:rsid w:val="00074402"/>
    <w:rsid w:val="00074774"/>
    <w:rsid w:val="000751C6"/>
    <w:rsid w:val="00076ACC"/>
    <w:rsid w:val="00076ACE"/>
    <w:rsid w:val="0007702A"/>
    <w:rsid w:val="00077039"/>
    <w:rsid w:val="00077327"/>
    <w:rsid w:val="000773B7"/>
    <w:rsid w:val="000778D6"/>
    <w:rsid w:val="0007796D"/>
    <w:rsid w:val="00077D3D"/>
    <w:rsid w:val="00077E3B"/>
    <w:rsid w:val="00077F7E"/>
    <w:rsid w:val="000819DE"/>
    <w:rsid w:val="000820AB"/>
    <w:rsid w:val="000822B4"/>
    <w:rsid w:val="00082D95"/>
    <w:rsid w:val="000835A7"/>
    <w:rsid w:val="00083693"/>
    <w:rsid w:val="00083BAB"/>
    <w:rsid w:val="00084029"/>
    <w:rsid w:val="00084181"/>
    <w:rsid w:val="00084968"/>
    <w:rsid w:val="00084ACB"/>
    <w:rsid w:val="00085286"/>
    <w:rsid w:val="00085EE6"/>
    <w:rsid w:val="000863BC"/>
    <w:rsid w:val="00086A4F"/>
    <w:rsid w:val="00086C4A"/>
    <w:rsid w:val="00086CE0"/>
    <w:rsid w:val="00086E37"/>
    <w:rsid w:val="000907C5"/>
    <w:rsid w:val="00090B60"/>
    <w:rsid w:val="00090DD0"/>
    <w:rsid w:val="0009114F"/>
    <w:rsid w:val="0009127F"/>
    <w:rsid w:val="000914B5"/>
    <w:rsid w:val="00091BB2"/>
    <w:rsid w:val="00091CED"/>
    <w:rsid w:val="00091D53"/>
    <w:rsid w:val="00092733"/>
    <w:rsid w:val="00092A21"/>
    <w:rsid w:val="00092C7D"/>
    <w:rsid w:val="00092CCB"/>
    <w:rsid w:val="00093297"/>
    <w:rsid w:val="000933F1"/>
    <w:rsid w:val="0009345E"/>
    <w:rsid w:val="0009387D"/>
    <w:rsid w:val="000938F4"/>
    <w:rsid w:val="00093B84"/>
    <w:rsid w:val="00093CBC"/>
    <w:rsid w:val="00093CC9"/>
    <w:rsid w:val="00094102"/>
    <w:rsid w:val="0009496F"/>
    <w:rsid w:val="000949FA"/>
    <w:rsid w:val="0009562F"/>
    <w:rsid w:val="000957CB"/>
    <w:rsid w:val="000959BB"/>
    <w:rsid w:val="00095AC4"/>
    <w:rsid w:val="00095BAD"/>
    <w:rsid w:val="00095CFA"/>
    <w:rsid w:val="00095E21"/>
    <w:rsid w:val="0009633F"/>
    <w:rsid w:val="00096649"/>
    <w:rsid w:val="00097391"/>
    <w:rsid w:val="00097DF8"/>
    <w:rsid w:val="000A0157"/>
    <w:rsid w:val="000A02A7"/>
    <w:rsid w:val="000A0845"/>
    <w:rsid w:val="000A255E"/>
    <w:rsid w:val="000A274F"/>
    <w:rsid w:val="000A341A"/>
    <w:rsid w:val="000A45D9"/>
    <w:rsid w:val="000A4FA2"/>
    <w:rsid w:val="000A5518"/>
    <w:rsid w:val="000A5C65"/>
    <w:rsid w:val="000A7498"/>
    <w:rsid w:val="000A7908"/>
    <w:rsid w:val="000B062C"/>
    <w:rsid w:val="000B0A11"/>
    <w:rsid w:val="000B0CCE"/>
    <w:rsid w:val="000B1232"/>
    <w:rsid w:val="000B13DD"/>
    <w:rsid w:val="000B1622"/>
    <w:rsid w:val="000B1B93"/>
    <w:rsid w:val="000B1F09"/>
    <w:rsid w:val="000B32C8"/>
    <w:rsid w:val="000B38C7"/>
    <w:rsid w:val="000B3D97"/>
    <w:rsid w:val="000B4474"/>
    <w:rsid w:val="000B4668"/>
    <w:rsid w:val="000B4EED"/>
    <w:rsid w:val="000B5568"/>
    <w:rsid w:val="000B599F"/>
    <w:rsid w:val="000B629B"/>
    <w:rsid w:val="000B65CD"/>
    <w:rsid w:val="000B6B7F"/>
    <w:rsid w:val="000B76A1"/>
    <w:rsid w:val="000C0B30"/>
    <w:rsid w:val="000C0F10"/>
    <w:rsid w:val="000C117B"/>
    <w:rsid w:val="000C12F2"/>
    <w:rsid w:val="000C138E"/>
    <w:rsid w:val="000C1823"/>
    <w:rsid w:val="000C19E0"/>
    <w:rsid w:val="000C1BE1"/>
    <w:rsid w:val="000C1EA0"/>
    <w:rsid w:val="000C20B3"/>
    <w:rsid w:val="000C33B7"/>
    <w:rsid w:val="000C3B63"/>
    <w:rsid w:val="000C40AB"/>
    <w:rsid w:val="000C4301"/>
    <w:rsid w:val="000C5012"/>
    <w:rsid w:val="000C5236"/>
    <w:rsid w:val="000C5370"/>
    <w:rsid w:val="000C56BC"/>
    <w:rsid w:val="000C5B57"/>
    <w:rsid w:val="000C63E0"/>
    <w:rsid w:val="000C6D9E"/>
    <w:rsid w:val="000C6EF7"/>
    <w:rsid w:val="000C7E2D"/>
    <w:rsid w:val="000C7EB6"/>
    <w:rsid w:val="000D036A"/>
    <w:rsid w:val="000D0537"/>
    <w:rsid w:val="000D0552"/>
    <w:rsid w:val="000D06C9"/>
    <w:rsid w:val="000D06CD"/>
    <w:rsid w:val="000D0F8F"/>
    <w:rsid w:val="000D1160"/>
    <w:rsid w:val="000D11FF"/>
    <w:rsid w:val="000D148D"/>
    <w:rsid w:val="000D1AEC"/>
    <w:rsid w:val="000D2429"/>
    <w:rsid w:val="000D24C8"/>
    <w:rsid w:val="000D29E5"/>
    <w:rsid w:val="000D33AF"/>
    <w:rsid w:val="000D3588"/>
    <w:rsid w:val="000D3958"/>
    <w:rsid w:val="000D42E3"/>
    <w:rsid w:val="000D451A"/>
    <w:rsid w:val="000D47ED"/>
    <w:rsid w:val="000D5224"/>
    <w:rsid w:val="000D56D8"/>
    <w:rsid w:val="000D587B"/>
    <w:rsid w:val="000D5FAC"/>
    <w:rsid w:val="000D62E7"/>
    <w:rsid w:val="000D6402"/>
    <w:rsid w:val="000D67C6"/>
    <w:rsid w:val="000D6C19"/>
    <w:rsid w:val="000D7347"/>
    <w:rsid w:val="000D7872"/>
    <w:rsid w:val="000D7879"/>
    <w:rsid w:val="000D79AD"/>
    <w:rsid w:val="000E11B9"/>
    <w:rsid w:val="000E1AAD"/>
    <w:rsid w:val="000E299F"/>
    <w:rsid w:val="000E2CF7"/>
    <w:rsid w:val="000E2FB8"/>
    <w:rsid w:val="000E3375"/>
    <w:rsid w:val="000E3444"/>
    <w:rsid w:val="000E368C"/>
    <w:rsid w:val="000E3736"/>
    <w:rsid w:val="000E3C3A"/>
    <w:rsid w:val="000E424F"/>
    <w:rsid w:val="000E4D60"/>
    <w:rsid w:val="000E4D9F"/>
    <w:rsid w:val="000E5CA9"/>
    <w:rsid w:val="000E6165"/>
    <w:rsid w:val="000E61A5"/>
    <w:rsid w:val="000E65E0"/>
    <w:rsid w:val="000E6832"/>
    <w:rsid w:val="000E6B15"/>
    <w:rsid w:val="000E6BA2"/>
    <w:rsid w:val="000E6C12"/>
    <w:rsid w:val="000F0371"/>
    <w:rsid w:val="000F0C86"/>
    <w:rsid w:val="000F1974"/>
    <w:rsid w:val="000F19CD"/>
    <w:rsid w:val="000F2403"/>
    <w:rsid w:val="000F2825"/>
    <w:rsid w:val="000F2934"/>
    <w:rsid w:val="000F3114"/>
    <w:rsid w:val="000F3192"/>
    <w:rsid w:val="000F356B"/>
    <w:rsid w:val="000F41A0"/>
    <w:rsid w:val="000F4EB9"/>
    <w:rsid w:val="000F51EA"/>
    <w:rsid w:val="000F5219"/>
    <w:rsid w:val="000F54D6"/>
    <w:rsid w:val="000F5C80"/>
    <w:rsid w:val="000F604D"/>
    <w:rsid w:val="000F64AB"/>
    <w:rsid w:val="000F6F5B"/>
    <w:rsid w:val="000F7938"/>
    <w:rsid w:val="0010140E"/>
    <w:rsid w:val="0010178D"/>
    <w:rsid w:val="00101A6C"/>
    <w:rsid w:val="00101B20"/>
    <w:rsid w:val="00101CC8"/>
    <w:rsid w:val="00101DD0"/>
    <w:rsid w:val="001025FA"/>
    <w:rsid w:val="001029FC"/>
    <w:rsid w:val="0010345B"/>
    <w:rsid w:val="001036E0"/>
    <w:rsid w:val="0010387D"/>
    <w:rsid w:val="00103C2B"/>
    <w:rsid w:val="0010408D"/>
    <w:rsid w:val="00104189"/>
    <w:rsid w:val="00104E76"/>
    <w:rsid w:val="00104E8E"/>
    <w:rsid w:val="001051E9"/>
    <w:rsid w:val="001056E4"/>
    <w:rsid w:val="001058C4"/>
    <w:rsid w:val="00105B1F"/>
    <w:rsid w:val="00106F77"/>
    <w:rsid w:val="00106FFD"/>
    <w:rsid w:val="0010703F"/>
    <w:rsid w:val="001079D5"/>
    <w:rsid w:val="00107C1C"/>
    <w:rsid w:val="001101EA"/>
    <w:rsid w:val="001108E4"/>
    <w:rsid w:val="00110FBC"/>
    <w:rsid w:val="00111459"/>
    <w:rsid w:val="00111940"/>
    <w:rsid w:val="00111E96"/>
    <w:rsid w:val="00111ED1"/>
    <w:rsid w:val="00112B0C"/>
    <w:rsid w:val="00113124"/>
    <w:rsid w:val="0011322D"/>
    <w:rsid w:val="00113D9C"/>
    <w:rsid w:val="0011453E"/>
    <w:rsid w:val="001148A9"/>
    <w:rsid w:val="00114A9E"/>
    <w:rsid w:val="001151CE"/>
    <w:rsid w:val="00115487"/>
    <w:rsid w:val="00115C2B"/>
    <w:rsid w:val="00115D6B"/>
    <w:rsid w:val="00115F57"/>
    <w:rsid w:val="00115F88"/>
    <w:rsid w:val="001163DE"/>
    <w:rsid w:val="001169AA"/>
    <w:rsid w:val="00116AB3"/>
    <w:rsid w:val="00117276"/>
    <w:rsid w:val="00117BC9"/>
    <w:rsid w:val="0012024E"/>
    <w:rsid w:val="0012046E"/>
    <w:rsid w:val="001208C5"/>
    <w:rsid w:val="00121931"/>
    <w:rsid w:val="00121A0B"/>
    <w:rsid w:val="0012242F"/>
    <w:rsid w:val="00122F73"/>
    <w:rsid w:val="001236FC"/>
    <w:rsid w:val="00123A3D"/>
    <w:rsid w:val="00124298"/>
    <w:rsid w:val="001243F6"/>
    <w:rsid w:val="00125A89"/>
    <w:rsid w:val="00126030"/>
    <w:rsid w:val="001267D6"/>
    <w:rsid w:val="00126BD5"/>
    <w:rsid w:val="001270AF"/>
    <w:rsid w:val="00127545"/>
    <w:rsid w:val="0013080F"/>
    <w:rsid w:val="001317DB"/>
    <w:rsid w:val="00131B7D"/>
    <w:rsid w:val="001322D6"/>
    <w:rsid w:val="001326D7"/>
    <w:rsid w:val="00132ED1"/>
    <w:rsid w:val="00132F1C"/>
    <w:rsid w:val="00132FAE"/>
    <w:rsid w:val="00132FC8"/>
    <w:rsid w:val="001335ED"/>
    <w:rsid w:val="00133B77"/>
    <w:rsid w:val="00133B8D"/>
    <w:rsid w:val="001350A8"/>
    <w:rsid w:val="00135490"/>
    <w:rsid w:val="001356F6"/>
    <w:rsid w:val="00135A3A"/>
    <w:rsid w:val="00136653"/>
    <w:rsid w:val="00136CCA"/>
    <w:rsid w:val="00137105"/>
    <w:rsid w:val="00137F83"/>
    <w:rsid w:val="00140136"/>
    <w:rsid w:val="00140251"/>
    <w:rsid w:val="001403B3"/>
    <w:rsid w:val="00140474"/>
    <w:rsid w:val="00140569"/>
    <w:rsid w:val="001407CA"/>
    <w:rsid w:val="00140964"/>
    <w:rsid w:val="00141553"/>
    <w:rsid w:val="00141B42"/>
    <w:rsid w:val="00141BD1"/>
    <w:rsid w:val="00141D15"/>
    <w:rsid w:val="00142969"/>
    <w:rsid w:val="0014373A"/>
    <w:rsid w:val="00143DC0"/>
    <w:rsid w:val="00143EE3"/>
    <w:rsid w:val="00143F4D"/>
    <w:rsid w:val="00144145"/>
    <w:rsid w:val="001441CF"/>
    <w:rsid w:val="0014433E"/>
    <w:rsid w:val="00144531"/>
    <w:rsid w:val="00144545"/>
    <w:rsid w:val="00145241"/>
    <w:rsid w:val="001458B9"/>
    <w:rsid w:val="00146480"/>
    <w:rsid w:val="00146BC7"/>
    <w:rsid w:val="0014779C"/>
    <w:rsid w:val="00147807"/>
    <w:rsid w:val="0014797E"/>
    <w:rsid w:val="00147D56"/>
    <w:rsid w:val="00147EAA"/>
    <w:rsid w:val="00147F6B"/>
    <w:rsid w:val="00150135"/>
    <w:rsid w:val="00150142"/>
    <w:rsid w:val="00150228"/>
    <w:rsid w:val="00150CF0"/>
    <w:rsid w:val="00151810"/>
    <w:rsid w:val="00151969"/>
    <w:rsid w:val="00151B79"/>
    <w:rsid w:val="0015217B"/>
    <w:rsid w:val="001521C5"/>
    <w:rsid w:val="0015272D"/>
    <w:rsid w:val="00152B59"/>
    <w:rsid w:val="00152BB6"/>
    <w:rsid w:val="00152BE9"/>
    <w:rsid w:val="00152D1A"/>
    <w:rsid w:val="00152F98"/>
    <w:rsid w:val="00152F9F"/>
    <w:rsid w:val="001530F6"/>
    <w:rsid w:val="00153C4D"/>
    <w:rsid w:val="00154F0A"/>
    <w:rsid w:val="00155159"/>
    <w:rsid w:val="00155833"/>
    <w:rsid w:val="00155BB5"/>
    <w:rsid w:val="00156A09"/>
    <w:rsid w:val="00156A10"/>
    <w:rsid w:val="00156A34"/>
    <w:rsid w:val="00156A8A"/>
    <w:rsid w:val="00160819"/>
    <w:rsid w:val="00160F93"/>
    <w:rsid w:val="0016192A"/>
    <w:rsid w:val="00161F13"/>
    <w:rsid w:val="00162CE6"/>
    <w:rsid w:val="00162E7A"/>
    <w:rsid w:val="00163703"/>
    <w:rsid w:val="001637E3"/>
    <w:rsid w:val="001642F6"/>
    <w:rsid w:val="001646DF"/>
    <w:rsid w:val="001653BF"/>
    <w:rsid w:val="00165910"/>
    <w:rsid w:val="00165B70"/>
    <w:rsid w:val="00165CF8"/>
    <w:rsid w:val="00165FFB"/>
    <w:rsid w:val="001673FC"/>
    <w:rsid w:val="0016754D"/>
    <w:rsid w:val="00170128"/>
    <w:rsid w:val="00170279"/>
    <w:rsid w:val="0017035B"/>
    <w:rsid w:val="0017072F"/>
    <w:rsid w:val="00170AE4"/>
    <w:rsid w:val="00171FF8"/>
    <w:rsid w:val="00172802"/>
    <w:rsid w:val="00172C20"/>
    <w:rsid w:val="0017303B"/>
    <w:rsid w:val="00173B19"/>
    <w:rsid w:val="00173C8D"/>
    <w:rsid w:val="00174A38"/>
    <w:rsid w:val="00174DB9"/>
    <w:rsid w:val="00174EDE"/>
    <w:rsid w:val="00175984"/>
    <w:rsid w:val="00175ACE"/>
    <w:rsid w:val="001761F5"/>
    <w:rsid w:val="00177023"/>
    <w:rsid w:val="001773E8"/>
    <w:rsid w:val="00177566"/>
    <w:rsid w:val="00177595"/>
    <w:rsid w:val="0017768D"/>
    <w:rsid w:val="00177851"/>
    <w:rsid w:val="00177898"/>
    <w:rsid w:val="001779A0"/>
    <w:rsid w:val="0018021F"/>
    <w:rsid w:val="00180347"/>
    <w:rsid w:val="00180C76"/>
    <w:rsid w:val="00181439"/>
    <w:rsid w:val="00181582"/>
    <w:rsid w:val="001816CA"/>
    <w:rsid w:val="00181A95"/>
    <w:rsid w:val="001821FD"/>
    <w:rsid w:val="00182269"/>
    <w:rsid w:val="00182545"/>
    <w:rsid w:val="001832DB"/>
    <w:rsid w:val="00183430"/>
    <w:rsid w:val="00183AB2"/>
    <w:rsid w:val="0018414D"/>
    <w:rsid w:val="00184442"/>
    <w:rsid w:val="00184959"/>
    <w:rsid w:val="0018553B"/>
    <w:rsid w:val="00185847"/>
    <w:rsid w:val="00187810"/>
    <w:rsid w:val="00187897"/>
    <w:rsid w:val="00187FCE"/>
    <w:rsid w:val="00191858"/>
    <w:rsid w:val="001919F5"/>
    <w:rsid w:val="00191A57"/>
    <w:rsid w:val="00192527"/>
    <w:rsid w:val="00192DC8"/>
    <w:rsid w:val="00192E95"/>
    <w:rsid w:val="00192ECD"/>
    <w:rsid w:val="00193093"/>
    <w:rsid w:val="00193138"/>
    <w:rsid w:val="00193363"/>
    <w:rsid w:val="00194809"/>
    <w:rsid w:val="00194C97"/>
    <w:rsid w:val="00194CA3"/>
    <w:rsid w:val="0019588E"/>
    <w:rsid w:val="001958E0"/>
    <w:rsid w:val="00195BAF"/>
    <w:rsid w:val="00195CC0"/>
    <w:rsid w:val="00196963"/>
    <w:rsid w:val="001977F9"/>
    <w:rsid w:val="00197DE6"/>
    <w:rsid w:val="001A0206"/>
    <w:rsid w:val="001A0DF7"/>
    <w:rsid w:val="001A1791"/>
    <w:rsid w:val="001A1BF9"/>
    <w:rsid w:val="001A1EE6"/>
    <w:rsid w:val="001A25DB"/>
    <w:rsid w:val="001A27F9"/>
    <w:rsid w:val="001A2F41"/>
    <w:rsid w:val="001A3611"/>
    <w:rsid w:val="001A3723"/>
    <w:rsid w:val="001A377B"/>
    <w:rsid w:val="001A3E40"/>
    <w:rsid w:val="001A42ED"/>
    <w:rsid w:val="001A4B67"/>
    <w:rsid w:val="001A591D"/>
    <w:rsid w:val="001A5A56"/>
    <w:rsid w:val="001A5B28"/>
    <w:rsid w:val="001A5E0A"/>
    <w:rsid w:val="001A615D"/>
    <w:rsid w:val="001A6EFF"/>
    <w:rsid w:val="001A745E"/>
    <w:rsid w:val="001A77A8"/>
    <w:rsid w:val="001A791D"/>
    <w:rsid w:val="001A7B66"/>
    <w:rsid w:val="001B08E6"/>
    <w:rsid w:val="001B0D50"/>
    <w:rsid w:val="001B14F1"/>
    <w:rsid w:val="001B1904"/>
    <w:rsid w:val="001B2F4A"/>
    <w:rsid w:val="001B32FC"/>
    <w:rsid w:val="001B368B"/>
    <w:rsid w:val="001B4E86"/>
    <w:rsid w:val="001B5422"/>
    <w:rsid w:val="001B5607"/>
    <w:rsid w:val="001B59D9"/>
    <w:rsid w:val="001B5FF2"/>
    <w:rsid w:val="001B6716"/>
    <w:rsid w:val="001B7087"/>
    <w:rsid w:val="001B70B5"/>
    <w:rsid w:val="001B7C0D"/>
    <w:rsid w:val="001C0934"/>
    <w:rsid w:val="001C0EE5"/>
    <w:rsid w:val="001C1193"/>
    <w:rsid w:val="001C1682"/>
    <w:rsid w:val="001C1815"/>
    <w:rsid w:val="001C1F8F"/>
    <w:rsid w:val="001C28C5"/>
    <w:rsid w:val="001C2ECC"/>
    <w:rsid w:val="001C3CEF"/>
    <w:rsid w:val="001C3CF8"/>
    <w:rsid w:val="001C4C6F"/>
    <w:rsid w:val="001C4E23"/>
    <w:rsid w:val="001C514D"/>
    <w:rsid w:val="001C56B5"/>
    <w:rsid w:val="001C7126"/>
    <w:rsid w:val="001C7580"/>
    <w:rsid w:val="001C79D1"/>
    <w:rsid w:val="001C7B6D"/>
    <w:rsid w:val="001D08DD"/>
    <w:rsid w:val="001D11F1"/>
    <w:rsid w:val="001D12A6"/>
    <w:rsid w:val="001D2609"/>
    <w:rsid w:val="001D26FF"/>
    <w:rsid w:val="001D2921"/>
    <w:rsid w:val="001D2A05"/>
    <w:rsid w:val="001D2A5D"/>
    <w:rsid w:val="001D2CC4"/>
    <w:rsid w:val="001D3336"/>
    <w:rsid w:val="001D58C2"/>
    <w:rsid w:val="001D5C94"/>
    <w:rsid w:val="001D6B7D"/>
    <w:rsid w:val="001D6C47"/>
    <w:rsid w:val="001D7086"/>
    <w:rsid w:val="001D7767"/>
    <w:rsid w:val="001D784F"/>
    <w:rsid w:val="001D7901"/>
    <w:rsid w:val="001D7A45"/>
    <w:rsid w:val="001D7BC1"/>
    <w:rsid w:val="001D7EF0"/>
    <w:rsid w:val="001E0691"/>
    <w:rsid w:val="001E0ECC"/>
    <w:rsid w:val="001E0F94"/>
    <w:rsid w:val="001E1FA0"/>
    <w:rsid w:val="001E21E5"/>
    <w:rsid w:val="001E2E72"/>
    <w:rsid w:val="001E321F"/>
    <w:rsid w:val="001E44D3"/>
    <w:rsid w:val="001E4FA8"/>
    <w:rsid w:val="001E5849"/>
    <w:rsid w:val="001E649A"/>
    <w:rsid w:val="001E6853"/>
    <w:rsid w:val="001E6AFB"/>
    <w:rsid w:val="001E731A"/>
    <w:rsid w:val="001E77B0"/>
    <w:rsid w:val="001E7B30"/>
    <w:rsid w:val="001E7FD8"/>
    <w:rsid w:val="001F1079"/>
    <w:rsid w:val="001F1BC4"/>
    <w:rsid w:val="001F1D99"/>
    <w:rsid w:val="001F2620"/>
    <w:rsid w:val="001F2B97"/>
    <w:rsid w:val="001F2C3E"/>
    <w:rsid w:val="001F2DF3"/>
    <w:rsid w:val="001F2DF9"/>
    <w:rsid w:val="001F3AEC"/>
    <w:rsid w:val="001F3BB8"/>
    <w:rsid w:val="001F403B"/>
    <w:rsid w:val="001F4177"/>
    <w:rsid w:val="001F4342"/>
    <w:rsid w:val="001F441A"/>
    <w:rsid w:val="001F4736"/>
    <w:rsid w:val="001F49E2"/>
    <w:rsid w:val="001F553E"/>
    <w:rsid w:val="001F5617"/>
    <w:rsid w:val="001F5C14"/>
    <w:rsid w:val="001F5DFF"/>
    <w:rsid w:val="001F5F58"/>
    <w:rsid w:val="001F606A"/>
    <w:rsid w:val="001F64C8"/>
    <w:rsid w:val="001F694F"/>
    <w:rsid w:val="001F6F4D"/>
    <w:rsid w:val="001F7140"/>
    <w:rsid w:val="0020023E"/>
    <w:rsid w:val="00200542"/>
    <w:rsid w:val="0020070F"/>
    <w:rsid w:val="00200A54"/>
    <w:rsid w:val="00200E2C"/>
    <w:rsid w:val="002018ED"/>
    <w:rsid w:val="00201A46"/>
    <w:rsid w:val="002020D0"/>
    <w:rsid w:val="00202278"/>
    <w:rsid w:val="002025AB"/>
    <w:rsid w:val="00202B13"/>
    <w:rsid w:val="002030BF"/>
    <w:rsid w:val="002032B1"/>
    <w:rsid w:val="0020378E"/>
    <w:rsid w:val="00204399"/>
    <w:rsid w:val="002043CE"/>
    <w:rsid w:val="00204834"/>
    <w:rsid w:val="0020513C"/>
    <w:rsid w:val="00205ABC"/>
    <w:rsid w:val="00205F3B"/>
    <w:rsid w:val="0020668A"/>
    <w:rsid w:val="0020687A"/>
    <w:rsid w:val="00206A09"/>
    <w:rsid w:val="00206F2E"/>
    <w:rsid w:val="0020765E"/>
    <w:rsid w:val="0020799F"/>
    <w:rsid w:val="00207EAB"/>
    <w:rsid w:val="00207F3D"/>
    <w:rsid w:val="00210C68"/>
    <w:rsid w:val="00210E2A"/>
    <w:rsid w:val="00211279"/>
    <w:rsid w:val="00211E61"/>
    <w:rsid w:val="00211E83"/>
    <w:rsid w:val="00211F75"/>
    <w:rsid w:val="0021218A"/>
    <w:rsid w:val="0021218E"/>
    <w:rsid w:val="002122C6"/>
    <w:rsid w:val="0021270C"/>
    <w:rsid w:val="00212C9C"/>
    <w:rsid w:val="00212F90"/>
    <w:rsid w:val="002135BF"/>
    <w:rsid w:val="00213626"/>
    <w:rsid w:val="00213C8D"/>
    <w:rsid w:val="00213E0F"/>
    <w:rsid w:val="00213E39"/>
    <w:rsid w:val="002143C1"/>
    <w:rsid w:val="00214A29"/>
    <w:rsid w:val="00214D8D"/>
    <w:rsid w:val="0021563C"/>
    <w:rsid w:val="00215947"/>
    <w:rsid w:val="0021600B"/>
    <w:rsid w:val="00216950"/>
    <w:rsid w:val="00217180"/>
    <w:rsid w:val="00217FC2"/>
    <w:rsid w:val="00220BDC"/>
    <w:rsid w:val="00220FA5"/>
    <w:rsid w:val="00221650"/>
    <w:rsid w:val="00222E15"/>
    <w:rsid w:val="0022398B"/>
    <w:rsid w:val="00223B11"/>
    <w:rsid w:val="002243D0"/>
    <w:rsid w:val="00224A41"/>
    <w:rsid w:val="0022514A"/>
    <w:rsid w:val="00225216"/>
    <w:rsid w:val="002252DB"/>
    <w:rsid w:val="00225BD3"/>
    <w:rsid w:val="00225C26"/>
    <w:rsid w:val="00226026"/>
    <w:rsid w:val="002276CB"/>
    <w:rsid w:val="002279DF"/>
    <w:rsid w:val="00227CDC"/>
    <w:rsid w:val="00227FB4"/>
    <w:rsid w:val="00230571"/>
    <w:rsid w:val="00230615"/>
    <w:rsid w:val="00230C39"/>
    <w:rsid w:val="0023170A"/>
    <w:rsid w:val="00231AF7"/>
    <w:rsid w:val="00231D82"/>
    <w:rsid w:val="0023230F"/>
    <w:rsid w:val="00232516"/>
    <w:rsid w:val="002327CB"/>
    <w:rsid w:val="002329AE"/>
    <w:rsid w:val="002329FC"/>
    <w:rsid w:val="002337FD"/>
    <w:rsid w:val="002339B6"/>
    <w:rsid w:val="0023562B"/>
    <w:rsid w:val="00235D99"/>
    <w:rsid w:val="00235EF4"/>
    <w:rsid w:val="00235F90"/>
    <w:rsid w:val="0023636E"/>
    <w:rsid w:val="00236711"/>
    <w:rsid w:val="0023694A"/>
    <w:rsid w:val="002369F2"/>
    <w:rsid w:val="00236D38"/>
    <w:rsid w:val="00237480"/>
    <w:rsid w:val="0023750C"/>
    <w:rsid w:val="00237AAB"/>
    <w:rsid w:val="00237B89"/>
    <w:rsid w:val="00237F75"/>
    <w:rsid w:val="00240643"/>
    <w:rsid w:val="002412E3"/>
    <w:rsid w:val="002417AE"/>
    <w:rsid w:val="00244690"/>
    <w:rsid w:val="002447DD"/>
    <w:rsid w:val="00244FBC"/>
    <w:rsid w:val="00245547"/>
    <w:rsid w:val="0024555C"/>
    <w:rsid w:val="002461FB"/>
    <w:rsid w:val="0024639D"/>
    <w:rsid w:val="002463F1"/>
    <w:rsid w:val="002467BB"/>
    <w:rsid w:val="002470A8"/>
    <w:rsid w:val="0024733C"/>
    <w:rsid w:val="0025003A"/>
    <w:rsid w:val="00250BDE"/>
    <w:rsid w:val="00250CEC"/>
    <w:rsid w:val="00250FF5"/>
    <w:rsid w:val="002514CB"/>
    <w:rsid w:val="002523DC"/>
    <w:rsid w:val="0025293D"/>
    <w:rsid w:val="00253021"/>
    <w:rsid w:val="0025315E"/>
    <w:rsid w:val="00253336"/>
    <w:rsid w:val="00254AA1"/>
    <w:rsid w:val="00254C2E"/>
    <w:rsid w:val="00255160"/>
    <w:rsid w:val="002557A9"/>
    <w:rsid w:val="00256362"/>
    <w:rsid w:val="00256463"/>
    <w:rsid w:val="002566FC"/>
    <w:rsid w:val="00256BA7"/>
    <w:rsid w:val="00256FB2"/>
    <w:rsid w:val="00257475"/>
    <w:rsid w:val="00260633"/>
    <w:rsid w:val="00261082"/>
    <w:rsid w:val="002613D4"/>
    <w:rsid w:val="00261EA1"/>
    <w:rsid w:val="002624DA"/>
    <w:rsid w:val="00262B81"/>
    <w:rsid w:val="00263FA3"/>
    <w:rsid w:val="00264A0D"/>
    <w:rsid w:val="00264C9B"/>
    <w:rsid w:val="00264E83"/>
    <w:rsid w:val="00265383"/>
    <w:rsid w:val="00266812"/>
    <w:rsid w:val="00267061"/>
    <w:rsid w:val="002670D1"/>
    <w:rsid w:val="00267BC9"/>
    <w:rsid w:val="002702E3"/>
    <w:rsid w:val="0027072C"/>
    <w:rsid w:val="00270D94"/>
    <w:rsid w:val="00271687"/>
    <w:rsid w:val="00271A54"/>
    <w:rsid w:val="00272002"/>
    <w:rsid w:val="0027220C"/>
    <w:rsid w:val="0027226F"/>
    <w:rsid w:val="002722BE"/>
    <w:rsid w:val="00272F9E"/>
    <w:rsid w:val="0027314E"/>
    <w:rsid w:val="00274562"/>
    <w:rsid w:val="00274695"/>
    <w:rsid w:val="00274B7E"/>
    <w:rsid w:val="00274E61"/>
    <w:rsid w:val="002765A9"/>
    <w:rsid w:val="0027663F"/>
    <w:rsid w:val="002768E9"/>
    <w:rsid w:val="00277384"/>
    <w:rsid w:val="00277623"/>
    <w:rsid w:val="00277C93"/>
    <w:rsid w:val="00281C99"/>
    <w:rsid w:val="0028206E"/>
    <w:rsid w:val="00282826"/>
    <w:rsid w:val="00283B2C"/>
    <w:rsid w:val="00283E92"/>
    <w:rsid w:val="00284C3A"/>
    <w:rsid w:val="00285358"/>
    <w:rsid w:val="0028536F"/>
    <w:rsid w:val="00285534"/>
    <w:rsid w:val="002861C5"/>
    <w:rsid w:val="00286491"/>
    <w:rsid w:val="00286B0A"/>
    <w:rsid w:val="0028732E"/>
    <w:rsid w:val="002873B1"/>
    <w:rsid w:val="00287583"/>
    <w:rsid w:val="00287896"/>
    <w:rsid w:val="00287DCF"/>
    <w:rsid w:val="00287F6C"/>
    <w:rsid w:val="002913B9"/>
    <w:rsid w:val="00291754"/>
    <w:rsid w:val="00291920"/>
    <w:rsid w:val="00291D59"/>
    <w:rsid w:val="00291F89"/>
    <w:rsid w:val="002923A8"/>
    <w:rsid w:val="00292B6B"/>
    <w:rsid w:val="00292C0A"/>
    <w:rsid w:val="002936A7"/>
    <w:rsid w:val="0029371D"/>
    <w:rsid w:val="00293879"/>
    <w:rsid w:val="00293893"/>
    <w:rsid w:val="00293DD9"/>
    <w:rsid w:val="00293E3B"/>
    <w:rsid w:val="00293FE0"/>
    <w:rsid w:val="00294343"/>
    <w:rsid w:val="00294B07"/>
    <w:rsid w:val="00294DDA"/>
    <w:rsid w:val="002953BD"/>
    <w:rsid w:val="002960F2"/>
    <w:rsid w:val="00296B17"/>
    <w:rsid w:val="00297480"/>
    <w:rsid w:val="002A0167"/>
    <w:rsid w:val="002A0F10"/>
    <w:rsid w:val="002A15D3"/>
    <w:rsid w:val="002A1707"/>
    <w:rsid w:val="002A1EC9"/>
    <w:rsid w:val="002A209C"/>
    <w:rsid w:val="002A2E3E"/>
    <w:rsid w:val="002A2E76"/>
    <w:rsid w:val="002A3BC6"/>
    <w:rsid w:val="002A425E"/>
    <w:rsid w:val="002A4735"/>
    <w:rsid w:val="002A4CD5"/>
    <w:rsid w:val="002A56E9"/>
    <w:rsid w:val="002A5C96"/>
    <w:rsid w:val="002A5E81"/>
    <w:rsid w:val="002A61AB"/>
    <w:rsid w:val="002A7563"/>
    <w:rsid w:val="002A7927"/>
    <w:rsid w:val="002A7A24"/>
    <w:rsid w:val="002B0388"/>
    <w:rsid w:val="002B0629"/>
    <w:rsid w:val="002B0A2C"/>
    <w:rsid w:val="002B0E38"/>
    <w:rsid w:val="002B148D"/>
    <w:rsid w:val="002B1538"/>
    <w:rsid w:val="002B20F5"/>
    <w:rsid w:val="002B298E"/>
    <w:rsid w:val="002B353A"/>
    <w:rsid w:val="002B364E"/>
    <w:rsid w:val="002B3688"/>
    <w:rsid w:val="002B3707"/>
    <w:rsid w:val="002B3855"/>
    <w:rsid w:val="002B3906"/>
    <w:rsid w:val="002B4018"/>
    <w:rsid w:val="002B4436"/>
    <w:rsid w:val="002B480D"/>
    <w:rsid w:val="002B4BA8"/>
    <w:rsid w:val="002B4E05"/>
    <w:rsid w:val="002B6195"/>
    <w:rsid w:val="002B62E8"/>
    <w:rsid w:val="002B6734"/>
    <w:rsid w:val="002B6A1B"/>
    <w:rsid w:val="002B6E9F"/>
    <w:rsid w:val="002B7145"/>
    <w:rsid w:val="002B7212"/>
    <w:rsid w:val="002B78FC"/>
    <w:rsid w:val="002B790B"/>
    <w:rsid w:val="002B7AAC"/>
    <w:rsid w:val="002C06A2"/>
    <w:rsid w:val="002C06D5"/>
    <w:rsid w:val="002C1DA1"/>
    <w:rsid w:val="002C2225"/>
    <w:rsid w:val="002C2D80"/>
    <w:rsid w:val="002C2DDC"/>
    <w:rsid w:val="002C3016"/>
    <w:rsid w:val="002C330B"/>
    <w:rsid w:val="002C5331"/>
    <w:rsid w:val="002C55E8"/>
    <w:rsid w:val="002C5989"/>
    <w:rsid w:val="002C5A2E"/>
    <w:rsid w:val="002C5A39"/>
    <w:rsid w:val="002C5CB5"/>
    <w:rsid w:val="002C655C"/>
    <w:rsid w:val="002C6DD5"/>
    <w:rsid w:val="002C71F7"/>
    <w:rsid w:val="002C73F3"/>
    <w:rsid w:val="002C7882"/>
    <w:rsid w:val="002C7DFE"/>
    <w:rsid w:val="002D0536"/>
    <w:rsid w:val="002D06EC"/>
    <w:rsid w:val="002D1176"/>
    <w:rsid w:val="002D1626"/>
    <w:rsid w:val="002D170B"/>
    <w:rsid w:val="002D1C8F"/>
    <w:rsid w:val="002D1E9D"/>
    <w:rsid w:val="002D2A55"/>
    <w:rsid w:val="002D2AC4"/>
    <w:rsid w:val="002D4630"/>
    <w:rsid w:val="002D4DEE"/>
    <w:rsid w:val="002D56B3"/>
    <w:rsid w:val="002D5BA6"/>
    <w:rsid w:val="002D6281"/>
    <w:rsid w:val="002D633A"/>
    <w:rsid w:val="002D65EA"/>
    <w:rsid w:val="002D6A77"/>
    <w:rsid w:val="002D6A8A"/>
    <w:rsid w:val="002D6C0F"/>
    <w:rsid w:val="002D7FE5"/>
    <w:rsid w:val="002E04EA"/>
    <w:rsid w:val="002E150E"/>
    <w:rsid w:val="002E1736"/>
    <w:rsid w:val="002E197E"/>
    <w:rsid w:val="002E1A3C"/>
    <w:rsid w:val="002E1B27"/>
    <w:rsid w:val="002E1EEF"/>
    <w:rsid w:val="002E20C6"/>
    <w:rsid w:val="002E261F"/>
    <w:rsid w:val="002E274E"/>
    <w:rsid w:val="002E28E7"/>
    <w:rsid w:val="002E2A9A"/>
    <w:rsid w:val="002E3207"/>
    <w:rsid w:val="002E36C7"/>
    <w:rsid w:val="002E37D7"/>
    <w:rsid w:val="002E3AB7"/>
    <w:rsid w:val="002E3CA5"/>
    <w:rsid w:val="002E3CFB"/>
    <w:rsid w:val="002E4EC1"/>
    <w:rsid w:val="002E5314"/>
    <w:rsid w:val="002E5BCD"/>
    <w:rsid w:val="002E5DA9"/>
    <w:rsid w:val="002E6281"/>
    <w:rsid w:val="002E6733"/>
    <w:rsid w:val="002E6EAB"/>
    <w:rsid w:val="002E6F44"/>
    <w:rsid w:val="002E6FC1"/>
    <w:rsid w:val="002E7E82"/>
    <w:rsid w:val="002F00EB"/>
    <w:rsid w:val="002F0243"/>
    <w:rsid w:val="002F14AC"/>
    <w:rsid w:val="002F18F3"/>
    <w:rsid w:val="002F260D"/>
    <w:rsid w:val="002F2C63"/>
    <w:rsid w:val="002F35D9"/>
    <w:rsid w:val="002F38DF"/>
    <w:rsid w:val="002F39C3"/>
    <w:rsid w:val="002F458E"/>
    <w:rsid w:val="002F463B"/>
    <w:rsid w:val="002F4F0C"/>
    <w:rsid w:val="002F51C6"/>
    <w:rsid w:val="002F54F5"/>
    <w:rsid w:val="002F64F4"/>
    <w:rsid w:val="002F6545"/>
    <w:rsid w:val="002F6AFF"/>
    <w:rsid w:val="002F6C15"/>
    <w:rsid w:val="002F6E4D"/>
    <w:rsid w:val="00300270"/>
    <w:rsid w:val="00300619"/>
    <w:rsid w:val="00300E56"/>
    <w:rsid w:val="003024F8"/>
    <w:rsid w:val="00302957"/>
    <w:rsid w:val="00302BE7"/>
    <w:rsid w:val="00302FD2"/>
    <w:rsid w:val="00303F43"/>
    <w:rsid w:val="003048AC"/>
    <w:rsid w:val="00305075"/>
    <w:rsid w:val="00306BE8"/>
    <w:rsid w:val="00306C38"/>
    <w:rsid w:val="00306D71"/>
    <w:rsid w:val="00307B42"/>
    <w:rsid w:val="00310AC2"/>
    <w:rsid w:val="00311079"/>
    <w:rsid w:val="00311265"/>
    <w:rsid w:val="00311275"/>
    <w:rsid w:val="00311370"/>
    <w:rsid w:val="003114E2"/>
    <w:rsid w:val="00311644"/>
    <w:rsid w:val="00311C54"/>
    <w:rsid w:val="003120FC"/>
    <w:rsid w:val="00313B1E"/>
    <w:rsid w:val="00314586"/>
    <w:rsid w:val="003148BD"/>
    <w:rsid w:val="00314D2D"/>
    <w:rsid w:val="00314F43"/>
    <w:rsid w:val="003161DF"/>
    <w:rsid w:val="003163C1"/>
    <w:rsid w:val="00316885"/>
    <w:rsid w:val="00316932"/>
    <w:rsid w:val="00317054"/>
    <w:rsid w:val="003171DA"/>
    <w:rsid w:val="00317449"/>
    <w:rsid w:val="003175DB"/>
    <w:rsid w:val="00317B38"/>
    <w:rsid w:val="003200D3"/>
    <w:rsid w:val="00320372"/>
    <w:rsid w:val="00321177"/>
    <w:rsid w:val="00321666"/>
    <w:rsid w:val="003218F5"/>
    <w:rsid w:val="00322266"/>
    <w:rsid w:val="00322E3F"/>
    <w:rsid w:val="00323D21"/>
    <w:rsid w:val="00323F10"/>
    <w:rsid w:val="0032492E"/>
    <w:rsid w:val="00324B5A"/>
    <w:rsid w:val="003250BF"/>
    <w:rsid w:val="003253A6"/>
    <w:rsid w:val="003255F0"/>
    <w:rsid w:val="003255FE"/>
    <w:rsid w:val="00325839"/>
    <w:rsid w:val="00326735"/>
    <w:rsid w:val="00326BFE"/>
    <w:rsid w:val="00327B02"/>
    <w:rsid w:val="003302A3"/>
    <w:rsid w:val="0033066B"/>
    <w:rsid w:val="003307FF"/>
    <w:rsid w:val="0033089A"/>
    <w:rsid w:val="00331262"/>
    <w:rsid w:val="003313ED"/>
    <w:rsid w:val="003314F2"/>
    <w:rsid w:val="00331EBB"/>
    <w:rsid w:val="00331F3D"/>
    <w:rsid w:val="003328A8"/>
    <w:rsid w:val="00332DCE"/>
    <w:rsid w:val="00332F31"/>
    <w:rsid w:val="00332FA0"/>
    <w:rsid w:val="00333854"/>
    <w:rsid w:val="00334249"/>
    <w:rsid w:val="00334502"/>
    <w:rsid w:val="00334ACE"/>
    <w:rsid w:val="00335273"/>
    <w:rsid w:val="003354DE"/>
    <w:rsid w:val="00335F23"/>
    <w:rsid w:val="00336780"/>
    <w:rsid w:val="003367F1"/>
    <w:rsid w:val="00337A20"/>
    <w:rsid w:val="00337B85"/>
    <w:rsid w:val="00340061"/>
    <w:rsid w:val="0034075A"/>
    <w:rsid w:val="00340865"/>
    <w:rsid w:val="00341F00"/>
    <w:rsid w:val="00342234"/>
    <w:rsid w:val="003423A6"/>
    <w:rsid w:val="003425F1"/>
    <w:rsid w:val="00342801"/>
    <w:rsid w:val="00342A64"/>
    <w:rsid w:val="00342F30"/>
    <w:rsid w:val="0034327B"/>
    <w:rsid w:val="0034340C"/>
    <w:rsid w:val="003436F6"/>
    <w:rsid w:val="00343AF2"/>
    <w:rsid w:val="003444D7"/>
    <w:rsid w:val="00344E07"/>
    <w:rsid w:val="003452E2"/>
    <w:rsid w:val="003456C5"/>
    <w:rsid w:val="0034574E"/>
    <w:rsid w:val="0034620C"/>
    <w:rsid w:val="0034666F"/>
    <w:rsid w:val="003468E6"/>
    <w:rsid w:val="00346C36"/>
    <w:rsid w:val="00346DCE"/>
    <w:rsid w:val="00347305"/>
    <w:rsid w:val="00347670"/>
    <w:rsid w:val="00347DA8"/>
    <w:rsid w:val="00347FE4"/>
    <w:rsid w:val="00350C4B"/>
    <w:rsid w:val="00351159"/>
    <w:rsid w:val="003515A7"/>
    <w:rsid w:val="00351933"/>
    <w:rsid w:val="00351DBA"/>
    <w:rsid w:val="00352192"/>
    <w:rsid w:val="003521CC"/>
    <w:rsid w:val="003523B9"/>
    <w:rsid w:val="0035247B"/>
    <w:rsid w:val="0035263B"/>
    <w:rsid w:val="00352C44"/>
    <w:rsid w:val="00352E67"/>
    <w:rsid w:val="0035324F"/>
    <w:rsid w:val="003535F6"/>
    <w:rsid w:val="0035368C"/>
    <w:rsid w:val="00353C71"/>
    <w:rsid w:val="00353F4D"/>
    <w:rsid w:val="0035437F"/>
    <w:rsid w:val="00354AF2"/>
    <w:rsid w:val="00354B5D"/>
    <w:rsid w:val="00355D3C"/>
    <w:rsid w:val="003560ED"/>
    <w:rsid w:val="00356DB7"/>
    <w:rsid w:val="0035710D"/>
    <w:rsid w:val="0035778E"/>
    <w:rsid w:val="003600D1"/>
    <w:rsid w:val="00360158"/>
    <w:rsid w:val="0036031B"/>
    <w:rsid w:val="00360B43"/>
    <w:rsid w:val="00360F46"/>
    <w:rsid w:val="00360FE1"/>
    <w:rsid w:val="00361A6E"/>
    <w:rsid w:val="00362052"/>
    <w:rsid w:val="003620E5"/>
    <w:rsid w:val="003621CF"/>
    <w:rsid w:val="0036230B"/>
    <w:rsid w:val="00363703"/>
    <w:rsid w:val="00363B73"/>
    <w:rsid w:val="00364279"/>
    <w:rsid w:val="00364BBC"/>
    <w:rsid w:val="00364E06"/>
    <w:rsid w:val="0036521B"/>
    <w:rsid w:val="00365222"/>
    <w:rsid w:val="00366322"/>
    <w:rsid w:val="00366883"/>
    <w:rsid w:val="00367365"/>
    <w:rsid w:val="003673F4"/>
    <w:rsid w:val="00367DDE"/>
    <w:rsid w:val="00367F3E"/>
    <w:rsid w:val="0037087E"/>
    <w:rsid w:val="00370AF3"/>
    <w:rsid w:val="00370D7F"/>
    <w:rsid w:val="0037103E"/>
    <w:rsid w:val="003719AB"/>
    <w:rsid w:val="00371BA5"/>
    <w:rsid w:val="00371DB7"/>
    <w:rsid w:val="0037208A"/>
    <w:rsid w:val="0037264F"/>
    <w:rsid w:val="0037268C"/>
    <w:rsid w:val="0037389E"/>
    <w:rsid w:val="00373EEC"/>
    <w:rsid w:val="003742C7"/>
    <w:rsid w:val="00374593"/>
    <w:rsid w:val="003746E1"/>
    <w:rsid w:val="00374E55"/>
    <w:rsid w:val="00374F45"/>
    <w:rsid w:val="003750ED"/>
    <w:rsid w:val="00375BCF"/>
    <w:rsid w:val="00375F4E"/>
    <w:rsid w:val="00375FC9"/>
    <w:rsid w:val="00376725"/>
    <w:rsid w:val="00376889"/>
    <w:rsid w:val="00380BB2"/>
    <w:rsid w:val="0038101C"/>
    <w:rsid w:val="003814BD"/>
    <w:rsid w:val="00381F3E"/>
    <w:rsid w:val="00381F70"/>
    <w:rsid w:val="003823AB"/>
    <w:rsid w:val="00382C81"/>
    <w:rsid w:val="00383147"/>
    <w:rsid w:val="00383E46"/>
    <w:rsid w:val="00383F39"/>
    <w:rsid w:val="00384416"/>
    <w:rsid w:val="0038472F"/>
    <w:rsid w:val="003851CF"/>
    <w:rsid w:val="003851DF"/>
    <w:rsid w:val="003854C1"/>
    <w:rsid w:val="00385F9F"/>
    <w:rsid w:val="0038730F"/>
    <w:rsid w:val="0038793F"/>
    <w:rsid w:val="00387F82"/>
    <w:rsid w:val="00387FE6"/>
    <w:rsid w:val="003902DE"/>
    <w:rsid w:val="0039112C"/>
    <w:rsid w:val="00391184"/>
    <w:rsid w:val="00391454"/>
    <w:rsid w:val="00391521"/>
    <w:rsid w:val="00391770"/>
    <w:rsid w:val="003917CD"/>
    <w:rsid w:val="0039213B"/>
    <w:rsid w:val="0039284B"/>
    <w:rsid w:val="00393B0F"/>
    <w:rsid w:val="00394BBE"/>
    <w:rsid w:val="00394F2D"/>
    <w:rsid w:val="0039535A"/>
    <w:rsid w:val="00395B5D"/>
    <w:rsid w:val="00395BA0"/>
    <w:rsid w:val="00396B2C"/>
    <w:rsid w:val="00396CE0"/>
    <w:rsid w:val="00397100"/>
    <w:rsid w:val="003977EA"/>
    <w:rsid w:val="00397A67"/>
    <w:rsid w:val="00397F05"/>
    <w:rsid w:val="003A0B92"/>
    <w:rsid w:val="003A0CA4"/>
    <w:rsid w:val="003A1253"/>
    <w:rsid w:val="003A17EB"/>
    <w:rsid w:val="003A1876"/>
    <w:rsid w:val="003A2776"/>
    <w:rsid w:val="003A2958"/>
    <w:rsid w:val="003A3662"/>
    <w:rsid w:val="003A3E40"/>
    <w:rsid w:val="003A45B6"/>
    <w:rsid w:val="003A48DB"/>
    <w:rsid w:val="003A48F8"/>
    <w:rsid w:val="003A4BE9"/>
    <w:rsid w:val="003A5F44"/>
    <w:rsid w:val="003A669C"/>
    <w:rsid w:val="003A67BF"/>
    <w:rsid w:val="003A683C"/>
    <w:rsid w:val="003A6BE2"/>
    <w:rsid w:val="003A6E26"/>
    <w:rsid w:val="003A70D0"/>
    <w:rsid w:val="003A70DA"/>
    <w:rsid w:val="003A7A11"/>
    <w:rsid w:val="003B02EA"/>
    <w:rsid w:val="003B0884"/>
    <w:rsid w:val="003B0C0D"/>
    <w:rsid w:val="003B104C"/>
    <w:rsid w:val="003B1401"/>
    <w:rsid w:val="003B1975"/>
    <w:rsid w:val="003B1DE0"/>
    <w:rsid w:val="003B24F3"/>
    <w:rsid w:val="003B29D5"/>
    <w:rsid w:val="003B2C77"/>
    <w:rsid w:val="003B3F78"/>
    <w:rsid w:val="003B42BB"/>
    <w:rsid w:val="003B479B"/>
    <w:rsid w:val="003B4F3A"/>
    <w:rsid w:val="003B59BA"/>
    <w:rsid w:val="003B59C8"/>
    <w:rsid w:val="003B5BFF"/>
    <w:rsid w:val="003B5E9B"/>
    <w:rsid w:val="003B60BC"/>
    <w:rsid w:val="003B6BE6"/>
    <w:rsid w:val="003B6C2D"/>
    <w:rsid w:val="003B779E"/>
    <w:rsid w:val="003C0C86"/>
    <w:rsid w:val="003C0ECE"/>
    <w:rsid w:val="003C1141"/>
    <w:rsid w:val="003C15E5"/>
    <w:rsid w:val="003C2626"/>
    <w:rsid w:val="003C382A"/>
    <w:rsid w:val="003C386A"/>
    <w:rsid w:val="003C5176"/>
    <w:rsid w:val="003C518B"/>
    <w:rsid w:val="003C52D1"/>
    <w:rsid w:val="003C657E"/>
    <w:rsid w:val="003C6843"/>
    <w:rsid w:val="003C6F1F"/>
    <w:rsid w:val="003C766F"/>
    <w:rsid w:val="003C7A10"/>
    <w:rsid w:val="003D0974"/>
    <w:rsid w:val="003D20B7"/>
    <w:rsid w:val="003D27A7"/>
    <w:rsid w:val="003D47E8"/>
    <w:rsid w:val="003D4C19"/>
    <w:rsid w:val="003D4CEE"/>
    <w:rsid w:val="003D5DB8"/>
    <w:rsid w:val="003D601F"/>
    <w:rsid w:val="003D61F4"/>
    <w:rsid w:val="003D63C1"/>
    <w:rsid w:val="003D6980"/>
    <w:rsid w:val="003D72A8"/>
    <w:rsid w:val="003E05A4"/>
    <w:rsid w:val="003E086F"/>
    <w:rsid w:val="003E0AC7"/>
    <w:rsid w:val="003E11EA"/>
    <w:rsid w:val="003E194D"/>
    <w:rsid w:val="003E2161"/>
    <w:rsid w:val="003E2349"/>
    <w:rsid w:val="003E242C"/>
    <w:rsid w:val="003E2564"/>
    <w:rsid w:val="003E2DF0"/>
    <w:rsid w:val="003E328B"/>
    <w:rsid w:val="003E34AC"/>
    <w:rsid w:val="003E424A"/>
    <w:rsid w:val="003E466D"/>
    <w:rsid w:val="003E4C45"/>
    <w:rsid w:val="003E4DCA"/>
    <w:rsid w:val="003E5142"/>
    <w:rsid w:val="003E547F"/>
    <w:rsid w:val="003E60B2"/>
    <w:rsid w:val="003E68E0"/>
    <w:rsid w:val="003E6965"/>
    <w:rsid w:val="003E6FC7"/>
    <w:rsid w:val="003E74D8"/>
    <w:rsid w:val="003F010D"/>
    <w:rsid w:val="003F06D7"/>
    <w:rsid w:val="003F0EF9"/>
    <w:rsid w:val="003F0FF4"/>
    <w:rsid w:val="003F18BB"/>
    <w:rsid w:val="003F20EB"/>
    <w:rsid w:val="003F23D1"/>
    <w:rsid w:val="003F3014"/>
    <w:rsid w:val="003F3B24"/>
    <w:rsid w:val="003F48A1"/>
    <w:rsid w:val="003F4F0B"/>
    <w:rsid w:val="003F4F1F"/>
    <w:rsid w:val="003F5114"/>
    <w:rsid w:val="003F5691"/>
    <w:rsid w:val="003F573F"/>
    <w:rsid w:val="003F5810"/>
    <w:rsid w:val="003F59BF"/>
    <w:rsid w:val="003F5D8D"/>
    <w:rsid w:val="003F67A0"/>
    <w:rsid w:val="003F70B7"/>
    <w:rsid w:val="003F7132"/>
    <w:rsid w:val="003F7C70"/>
    <w:rsid w:val="00400E13"/>
    <w:rsid w:val="004021D9"/>
    <w:rsid w:val="004022DF"/>
    <w:rsid w:val="0040243B"/>
    <w:rsid w:val="0040309C"/>
    <w:rsid w:val="00403965"/>
    <w:rsid w:val="0040403B"/>
    <w:rsid w:val="00404321"/>
    <w:rsid w:val="00404C1C"/>
    <w:rsid w:val="004055CA"/>
    <w:rsid w:val="0040578D"/>
    <w:rsid w:val="00405883"/>
    <w:rsid w:val="0040635F"/>
    <w:rsid w:val="00406FB3"/>
    <w:rsid w:val="0040711A"/>
    <w:rsid w:val="00407256"/>
    <w:rsid w:val="00407B68"/>
    <w:rsid w:val="004103E4"/>
    <w:rsid w:val="004106E8"/>
    <w:rsid w:val="00410AA5"/>
    <w:rsid w:val="00410D52"/>
    <w:rsid w:val="004117D7"/>
    <w:rsid w:val="004119B8"/>
    <w:rsid w:val="00414291"/>
    <w:rsid w:val="00414340"/>
    <w:rsid w:val="0041473F"/>
    <w:rsid w:val="00414D34"/>
    <w:rsid w:val="0041560B"/>
    <w:rsid w:val="00415CB0"/>
    <w:rsid w:val="00416242"/>
    <w:rsid w:val="004167F1"/>
    <w:rsid w:val="00416CC6"/>
    <w:rsid w:val="004171E4"/>
    <w:rsid w:val="0042096B"/>
    <w:rsid w:val="00420C34"/>
    <w:rsid w:val="004212FB"/>
    <w:rsid w:val="00421456"/>
    <w:rsid w:val="00421FAB"/>
    <w:rsid w:val="00422195"/>
    <w:rsid w:val="00422CEE"/>
    <w:rsid w:val="00423FDF"/>
    <w:rsid w:val="004241A6"/>
    <w:rsid w:val="004244B5"/>
    <w:rsid w:val="004248FA"/>
    <w:rsid w:val="0042497A"/>
    <w:rsid w:val="004251B3"/>
    <w:rsid w:val="0042546A"/>
    <w:rsid w:val="00425565"/>
    <w:rsid w:val="004262A4"/>
    <w:rsid w:val="00426315"/>
    <w:rsid w:val="00426496"/>
    <w:rsid w:val="004266C4"/>
    <w:rsid w:val="00426919"/>
    <w:rsid w:val="00426C8D"/>
    <w:rsid w:val="00426ED5"/>
    <w:rsid w:val="004275DB"/>
    <w:rsid w:val="004277E2"/>
    <w:rsid w:val="00427897"/>
    <w:rsid w:val="00430250"/>
    <w:rsid w:val="00430267"/>
    <w:rsid w:val="00430665"/>
    <w:rsid w:val="00430681"/>
    <w:rsid w:val="004307F3"/>
    <w:rsid w:val="00430D0F"/>
    <w:rsid w:val="00430DBA"/>
    <w:rsid w:val="00430DC4"/>
    <w:rsid w:val="00431E31"/>
    <w:rsid w:val="004321D9"/>
    <w:rsid w:val="00432662"/>
    <w:rsid w:val="004337E2"/>
    <w:rsid w:val="00433B54"/>
    <w:rsid w:val="00434C40"/>
    <w:rsid w:val="0043533A"/>
    <w:rsid w:val="00435A56"/>
    <w:rsid w:val="00435C00"/>
    <w:rsid w:val="00436744"/>
    <w:rsid w:val="0043707F"/>
    <w:rsid w:val="004379CF"/>
    <w:rsid w:val="004403ED"/>
    <w:rsid w:val="004410D1"/>
    <w:rsid w:val="004412E4"/>
    <w:rsid w:val="004415C4"/>
    <w:rsid w:val="00441A68"/>
    <w:rsid w:val="00441D70"/>
    <w:rsid w:val="00441E2C"/>
    <w:rsid w:val="00442004"/>
    <w:rsid w:val="00442882"/>
    <w:rsid w:val="0044354A"/>
    <w:rsid w:val="00443B1E"/>
    <w:rsid w:val="00443B7E"/>
    <w:rsid w:val="00444230"/>
    <w:rsid w:val="004442E9"/>
    <w:rsid w:val="004446CE"/>
    <w:rsid w:val="00444DEA"/>
    <w:rsid w:val="00445BDD"/>
    <w:rsid w:val="0044640D"/>
    <w:rsid w:val="004467FC"/>
    <w:rsid w:val="00446BC7"/>
    <w:rsid w:val="00446E64"/>
    <w:rsid w:val="004470AB"/>
    <w:rsid w:val="004474FB"/>
    <w:rsid w:val="00447955"/>
    <w:rsid w:val="00447CEE"/>
    <w:rsid w:val="00447DB7"/>
    <w:rsid w:val="00447F26"/>
    <w:rsid w:val="00450904"/>
    <w:rsid w:val="00450959"/>
    <w:rsid w:val="00450DAC"/>
    <w:rsid w:val="0045130B"/>
    <w:rsid w:val="004514D6"/>
    <w:rsid w:val="00451BCC"/>
    <w:rsid w:val="0045202C"/>
    <w:rsid w:val="00452ACD"/>
    <w:rsid w:val="00453620"/>
    <w:rsid w:val="004537BB"/>
    <w:rsid w:val="00453DBF"/>
    <w:rsid w:val="00453DF2"/>
    <w:rsid w:val="00453F9D"/>
    <w:rsid w:val="00454264"/>
    <w:rsid w:val="00454C2D"/>
    <w:rsid w:val="00454D44"/>
    <w:rsid w:val="0045515F"/>
    <w:rsid w:val="004556DC"/>
    <w:rsid w:val="00455806"/>
    <w:rsid w:val="00455C14"/>
    <w:rsid w:val="00456009"/>
    <w:rsid w:val="0045606B"/>
    <w:rsid w:val="00456247"/>
    <w:rsid w:val="0045676B"/>
    <w:rsid w:val="00456902"/>
    <w:rsid w:val="00456A6A"/>
    <w:rsid w:val="00456DCB"/>
    <w:rsid w:val="00456DCE"/>
    <w:rsid w:val="00457726"/>
    <w:rsid w:val="004601F3"/>
    <w:rsid w:val="00460C81"/>
    <w:rsid w:val="004616FC"/>
    <w:rsid w:val="00461733"/>
    <w:rsid w:val="004620E3"/>
    <w:rsid w:val="00462497"/>
    <w:rsid w:val="0046288F"/>
    <w:rsid w:val="00463627"/>
    <w:rsid w:val="00463BE6"/>
    <w:rsid w:val="0046430D"/>
    <w:rsid w:val="00464403"/>
    <w:rsid w:val="00464D40"/>
    <w:rsid w:val="004659F9"/>
    <w:rsid w:val="00465BFA"/>
    <w:rsid w:val="004663E1"/>
    <w:rsid w:val="0046689F"/>
    <w:rsid w:val="00467168"/>
    <w:rsid w:val="004674BD"/>
    <w:rsid w:val="00467EDB"/>
    <w:rsid w:val="00467FC4"/>
    <w:rsid w:val="00470B48"/>
    <w:rsid w:val="004710EB"/>
    <w:rsid w:val="00471547"/>
    <w:rsid w:val="004715AC"/>
    <w:rsid w:val="004719BB"/>
    <w:rsid w:val="00471CF0"/>
    <w:rsid w:val="00472540"/>
    <w:rsid w:val="00472E65"/>
    <w:rsid w:val="00472E89"/>
    <w:rsid w:val="004731AF"/>
    <w:rsid w:val="0047357D"/>
    <w:rsid w:val="00473AF7"/>
    <w:rsid w:val="00473CC9"/>
    <w:rsid w:val="00474C54"/>
    <w:rsid w:val="00475428"/>
    <w:rsid w:val="0047576D"/>
    <w:rsid w:val="00475B99"/>
    <w:rsid w:val="00475E02"/>
    <w:rsid w:val="00475E8E"/>
    <w:rsid w:val="00475F00"/>
    <w:rsid w:val="00475F0F"/>
    <w:rsid w:val="00476181"/>
    <w:rsid w:val="004777C4"/>
    <w:rsid w:val="00480609"/>
    <w:rsid w:val="0048060B"/>
    <w:rsid w:val="00480655"/>
    <w:rsid w:val="00480B1E"/>
    <w:rsid w:val="00481217"/>
    <w:rsid w:val="00481409"/>
    <w:rsid w:val="00481F8E"/>
    <w:rsid w:val="004824E8"/>
    <w:rsid w:val="00482BD4"/>
    <w:rsid w:val="00482CF9"/>
    <w:rsid w:val="0048365F"/>
    <w:rsid w:val="00484336"/>
    <w:rsid w:val="0048493D"/>
    <w:rsid w:val="00484F5C"/>
    <w:rsid w:val="00485BE4"/>
    <w:rsid w:val="00485F61"/>
    <w:rsid w:val="00485FCA"/>
    <w:rsid w:val="0048679C"/>
    <w:rsid w:val="004868F9"/>
    <w:rsid w:val="004874EA"/>
    <w:rsid w:val="00487BEB"/>
    <w:rsid w:val="004905F8"/>
    <w:rsid w:val="00491282"/>
    <w:rsid w:val="00491437"/>
    <w:rsid w:val="00491627"/>
    <w:rsid w:val="00491C27"/>
    <w:rsid w:val="00491C30"/>
    <w:rsid w:val="00491CB5"/>
    <w:rsid w:val="00491FCE"/>
    <w:rsid w:val="004929B5"/>
    <w:rsid w:val="00492C0A"/>
    <w:rsid w:val="00492C25"/>
    <w:rsid w:val="00492E07"/>
    <w:rsid w:val="004934F6"/>
    <w:rsid w:val="004943DE"/>
    <w:rsid w:val="00495C0E"/>
    <w:rsid w:val="00496910"/>
    <w:rsid w:val="00496EE4"/>
    <w:rsid w:val="004970B7"/>
    <w:rsid w:val="00497640"/>
    <w:rsid w:val="004A00E1"/>
    <w:rsid w:val="004A05FD"/>
    <w:rsid w:val="004A0807"/>
    <w:rsid w:val="004A0F0F"/>
    <w:rsid w:val="004A12DF"/>
    <w:rsid w:val="004A165C"/>
    <w:rsid w:val="004A1F9C"/>
    <w:rsid w:val="004A2081"/>
    <w:rsid w:val="004A2879"/>
    <w:rsid w:val="004A28CA"/>
    <w:rsid w:val="004A3994"/>
    <w:rsid w:val="004A4281"/>
    <w:rsid w:val="004A44AA"/>
    <w:rsid w:val="004A4BAD"/>
    <w:rsid w:val="004A4BD1"/>
    <w:rsid w:val="004A5025"/>
    <w:rsid w:val="004A5330"/>
    <w:rsid w:val="004A5ACE"/>
    <w:rsid w:val="004A6934"/>
    <w:rsid w:val="004A6EF7"/>
    <w:rsid w:val="004A6F8D"/>
    <w:rsid w:val="004A767A"/>
    <w:rsid w:val="004A7FE3"/>
    <w:rsid w:val="004B0159"/>
    <w:rsid w:val="004B1822"/>
    <w:rsid w:val="004B1A60"/>
    <w:rsid w:val="004B266A"/>
    <w:rsid w:val="004B296E"/>
    <w:rsid w:val="004B2FA0"/>
    <w:rsid w:val="004B35F0"/>
    <w:rsid w:val="004B3729"/>
    <w:rsid w:val="004B43F1"/>
    <w:rsid w:val="004B4720"/>
    <w:rsid w:val="004B496F"/>
    <w:rsid w:val="004B4A44"/>
    <w:rsid w:val="004B53AB"/>
    <w:rsid w:val="004B62AD"/>
    <w:rsid w:val="004B6924"/>
    <w:rsid w:val="004B6D8D"/>
    <w:rsid w:val="004B7734"/>
    <w:rsid w:val="004B7B4F"/>
    <w:rsid w:val="004C0129"/>
    <w:rsid w:val="004C0433"/>
    <w:rsid w:val="004C04C6"/>
    <w:rsid w:val="004C1025"/>
    <w:rsid w:val="004C22FC"/>
    <w:rsid w:val="004C28CC"/>
    <w:rsid w:val="004C298C"/>
    <w:rsid w:val="004C2B5E"/>
    <w:rsid w:val="004C34F9"/>
    <w:rsid w:val="004C3A23"/>
    <w:rsid w:val="004C4314"/>
    <w:rsid w:val="004C5B5D"/>
    <w:rsid w:val="004C6B9D"/>
    <w:rsid w:val="004C6F22"/>
    <w:rsid w:val="004C79F9"/>
    <w:rsid w:val="004C7A60"/>
    <w:rsid w:val="004C7E55"/>
    <w:rsid w:val="004C7E62"/>
    <w:rsid w:val="004D1AA5"/>
    <w:rsid w:val="004D3175"/>
    <w:rsid w:val="004D3295"/>
    <w:rsid w:val="004D33DC"/>
    <w:rsid w:val="004D349E"/>
    <w:rsid w:val="004D3800"/>
    <w:rsid w:val="004D4408"/>
    <w:rsid w:val="004D54BC"/>
    <w:rsid w:val="004D6C18"/>
    <w:rsid w:val="004D6D6D"/>
    <w:rsid w:val="004D6FDF"/>
    <w:rsid w:val="004D7D6F"/>
    <w:rsid w:val="004D7EA8"/>
    <w:rsid w:val="004E0326"/>
    <w:rsid w:val="004E053A"/>
    <w:rsid w:val="004E0B32"/>
    <w:rsid w:val="004E0DAF"/>
    <w:rsid w:val="004E14EB"/>
    <w:rsid w:val="004E16B1"/>
    <w:rsid w:val="004E1800"/>
    <w:rsid w:val="004E1B2F"/>
    <w:rsid w:val="004E228F"/>
    <w:rsid w:val="004E24F3"/>
    <w:rsid w:val="004E282D"/>
    <w:rsid w:val="004E2EF5"/>
    <w:rsid w:val="004E34B3"/>
    <w:rsid w:val="004E37BC"/>
    <w:rsid w:val="004E4569"/>
    <w:rsid w:val="004E46BB"/>
    <w:rsid w:val="004E4872"/>
    <w:rsid w:val="004E53F9"/>
    <w:rsid w:val="004E5445"/>
    <w:rsid w:val="004E54B0"/>
    <w:rsid w:val="004E587F"/>
    <w:rsid w:val="004E5D12"/>
    <w:rsid w:val="004E6330"/>
    <w:rsid w:val="004E63C4"/>
    <w:rsid w:val="004E67EB"/>
    <w:rsid w:val="004E7BF8"/>
    <w:rsid w:val="004E7D66"/>
    <w:rsid w:val="004E7F98"/>
    <w:rsid w:val="004F04E0"/>
    <w:rsid w:val="004F081F"/>
    <w:rsid w:val="004F0F2E"/>
    <w:rsid w:val="004F14F4"/>
    <w:rsid w:val="004F1A6C"/>
    <w:rsid w:val="004F242C"/>
    <w:rsid w:val="004F2A7A"/>
    <w:rsid w:val="004F2D84"/>
    <w:rsid w:val="004F2DB6"/>
    <w:rsid w:val="004F3213"/>
    <w:rsid w:val="004F329A"/>
    <w:rsid w:val="004F331B"/>
    <w:rsid w:val="004F37B4"/>
    <w:rsid w:val="004F397A"/>
    <w:rsid w:val="004F3F9D"/>
    <w:rsid w:val="004F4008"/>
    <w:rsid w:val="004F41D6"/>
    <w:rsid w:val="004F4CDF"/>
    <w:rsid w:val="004F5E0C"/>
    <w:rsid w:val="004F66CD"/>
    <w:rsid w:val="004F6762"/>
    <w:rsid w:val="004F679C"/>
    <w:rsid w:val="004F67AA"/>
    <w:rsid w:val="004F77B6"/>
    <w:rsid w:val="00500766"/>
    <w:rsid w:val="0050077D"/>
    <w:rsid w:val="005014ED"/>
    <w:rsid w:val="00502E9F"/>
    <w:rsid w:val="00503BFB"/>
    <w:rsid w:val="00504315"/>
    <w:rsid w:val="00505092"/>
    <w:rsid w:val="00505500"/>
    <w:rsid w:val="00505E1C"/>
    <w:rsid w:val="00506A49"/>
    <w:rsid w:val="0050719D"/>
    <w:rsid w:val="00507DCF"/>
    <w:rsid w:val="00510138"/>
    <w:rsid w:val="00510FA9"/>
    <w:rsid w:val="0051265A"/>
    <w:rsid w:val="00513156"/>
    <w:rsid w:val="00513340"/>
    <w:rsid w:val="00514614"/>
    <w:rsid w:val="00514777"/>
    <w:rsid w:val="005152E9"/>
    <w:rsid w:val="00516117"/>
    <w:rsid w:val="00516CB3"/>
    <w:rsid w:val="00517019"/>
    <w:rsid w:val="0051763B"/>
    <w:rsid w:val="00517FC9"/>
    <w:rsid w:val="005209A4"/>
    <w:rsid w:val="00520A65"/>
    <w:rsid w:val="00521480"/>
    <w:rsid w:val="00521EA2"/>
    <w:rsid w:val="00521F34"/>
    <w:rsid w:val="0052200C"/>
    <w:rsid w:val="0052205A"/>
    <w:rsid w:val="005225DF"/>
    <w:rsid w:val="00523F90"/>
    <w:rsid w:val="005248DA"/>
    <w:rsid w:val="00524BC7"/>
    <w:rsid w:val="00525024"/>
    <w:rsid w:val="0052531F"/>
    <w:rsid w:val="005255E6"/>
    <w:rsid w:val="00525751"/>
    <w:rsid w:val="005258E9"/>
    <w:rsid w:val="00525986"/>
    <w:rsid w:val="0052598F"/>
    <w:rsid w:val="00525E12"/>
    <w:rsid w:val="00525F58"/>
    <w:rsid w:val="00526365"/>
    <w:rsid w:val="005268AC"/>
    <w:rsid w:val="00526B6B"/>
    <w:rsid w:val="00526D16"/>
    <w:rsid w:val="005271C4"/>
    <w:rsid w:val="0052723A"/>
    <w:rsid w:val="00527E96"/>
    <w:rsid w:val="005302D6"/>
    <w:rsid w:val="00530533"/>
    <w:rsid w:val="00530F5D"/>
    <w:rsid w:val="005310AF"/>
    <w:rsid w:val="00531773"/>
    <w:rsid w:val="00531E91"/>
    <w:rsid w:val="00531E9C"/>
    <w:rsid w:val="0053246A"/>
    <w:rsid w:val="005326F2"/>
    <w:rsid w:val="00532B7B"/>
    <w:rsid w:val="00532DAC"/>
    <w:rsid w:val="00532FCF"/>
    <w:rsid w:val="0053314D"/>
    <w:rsid w:val="0053333C"/>
    <w:rsid w:val="005337AC"/>
    <w:rsid w:val="005337D3"/>
    <w:rsid w:val="00533CCC"/>
    <w:rsid w:val="00533D22"/>
    <w:rsid w:val="00534628"/>
    <w:rsid w:val="00534E8B"/>
    <w:rsid w:val="00535419"/>
    <w:rsid w:val="005359B8"/>
    <w:rsid w:val="00535B2F"/>
    <w:rsid w:val="00535E85"/>
    <w:rsid w:val="0053663D"/>
    <w:rsid w:val="00536ED9"/>
    <w:rsid w:val="00537082"/>
    <w:rsid w:val="0053776E"/>
    <w:rsid w:val="0053790B"/>
    <w:rsid w:val="00537C9A"/>
    <w:rsid w:val="00540001"/>
    <w:rsid w:val="005401BB"/>
    <w:rsid w:val="00540645"/>
    <w:rsid w:val="00540B35"/>
    <w:rsid w:val="00540F4A"/>
    <w:rsid w:val="00542CE4"/>
    <w:rsid w:val="005437AF"/>
    <w:rsid w:val="005439F0"/>
    <w:rsid w:val="005452D7"/>
    <w:rsid w:val="005453C7"/>
    <w:rsid w:val="00545535"/>
    <w:rsid w:val="00545576"/>
    <w:rsid w:val="005457BD"/>
    <w:rsid w:val="0054596E"/>
    <w:rsid w:val="00545DA0"/>
    <w:rsid w:val="0054615C"/>
    <w:rsid w:val="0054617A"/>
    <w:rsid w:val="00546E8C"/>
    <w:rsid w:val="0054784E"/>
    <w:rsid w:val="005504D2"/>
    <w:rsid w:val="005507F5"/>
    <w:rsid w:val="005513AE"/>
    <w:rsid w:val="005514C4"/>
    <w:rsid w:val="005515B3"/>
    <w:rsid w:val="00551897"/>
    <w:rsid w:val="005521F4"/>
    <w:rsid w:val="00552A3C"/>
    <w:rsid w:val="0055338F"/>
    <w:rsid w:val="00553C67"/>
    <w:rsid w:val="00553D89"/>
    <w:rsid w:val="00553F0A"/>
    <w:rsid w:val="00554022"/>
    <w:rsid w:val="00555164"/>
    <w:rsid w:val="00555194"/>
    <w:rsid w:val="0055567C"/>
    <w:rsid w:val="0055584D"/>
    <w:rsid w:val="00555970"/>
    <w:rsid w:val="00555C92"/>
    <w:rsid w:val="00555D6C"/>
    <w:rsid w:val="00557AD3"/>
    <w:rsid w:val="00560055"/>
    <w:rsid w:val="00560603"/>
    <w:rsid w:val="00561CA2"/>
    <w:rsid w:val="00561E18"/>
    <w:rsid w:val="00561EA1"/>
    <w:rsid w:val="00562016"/>
    <w:rsid w:val="00562484"/>
    <w:rsid w:val="00562855"/>
    <w:rsid w:val="00562D3B"/>
    <w:rsid w:val="005630F2"/>
    <w:rsid w:val="00564300"/>
    <w:rsid w:val="00564990"/>
    <w:rsid w:val="00564C4D"/>
    <w:rsid w:val="00564E3E"/>
    <w:rsid w:val="00564F31"/>
    <w:rsid w:val="005651B2"/>
    <w:rsid w:val="0056537E"/>
    <w:rsid w:val="0056575E"/>
    <w:rsid w:val="00565A66"/>
    <w:rsid w:val="00565CAB"/>
    <w:rsid w:val="0056673C"/>
    <w:rsid w:val="00566E50"/>
    <w:rsid w:val="00567048"/>
    <w:rsid w:val="00567193"/>
    <w:rsid w:val="0056780D"/>
    <w:rsid w:val="0056794A"/>
    <w:rsid w:val="00567C22"/>
    <w:rsid w:val="00570367"/>
    <w:rsid w:val="005725AA"/>
    <w:rsid w:val="00572638"/>
    <w:rsid w:val="00572F2A"/>
    <w:rsid w:val="005738FF"/>
    <w:rsid w:val="0057417F"/>
    <w:rsid w:val="005743CD"/>
    <w:rsid w:val="00574416"/>
    <w:rsid w:val="00574A06"/>
    <w:rsid w:val="00574B96"/>
    <w:rsid w:val="00574D1E"/>
    <w:rsid w:val="005751EB"/>
    <w:rsid w:val="00575D18"/>
    <w:rsid w:val="0057601E"/>
    <w:rsid w:val="005766C8"/>
    <w:rsid w:val="00576B99"/>
    <w:rsid w:val="0057731B"/>
    <w:rsid w:val="00577B30"/>
    <w:rsid w:val="00577E3A"/>
    <w:rsid w:val="005805AA"/>
    <w:rsid w:val="00581975"/>
    <w:rsid w:val="00581A27"/>
    <w:rsid w:val="005823E7"/>
    <w:rsid w:val="00582555"/>
    <w:rsid w:val="00582B3A"/>
    <w:rsid w:val="00582C14"/>
    <w:rsid w:val="005847FA"/>
    <w:rsid w:val="00584D92"/>
    <w:rsid w:val="00585998"/>
    <w:rsid w:val="00586FA9"/>
    <w:rsid w:val="0058709A"/>
    <w:rsid w:val="00587620"/>
    <w:rsid w:val="005904BC"/>
    <w:rsid w:val="005904C1"/>
    <w:rsid w:val="00590731"/>
    <w:rsid w:val="00590A24"/>
    <w:rsid w:val="005912A7"/>
    <w:rsid w:val="0059158F"/>
    <w:rsid w:val="00591768"/>
    <w:rsid w:val="0059325E"/>
    <w:rsid w:val="0059476F"/>
    <w:rsid w:val="00594A4F"/>
    <w:rsid w:val="00594CA4"/>
    <w:rsid w:val="00594F14"/>
    <w:rsid w:val="00595EAE"/>
    <w:rsid w:val="005960A5"/>
    <w:rsid w:val="005960F3"/>
    <w:rsid w:val="005965AB"/>
    <w:rsid w:val="00596AF6"/>
    <w:rsid w:val="00596FDE"/>
    <w:rsid w:val="005A009F"/>
    <w:rsid w:val="005A012C"/>
    <w:rsid w:val="005A1C9F"/>
    <w:rsid w:val="005A1DD9"/>
    <w:rsid w:val="005A2A32"/>
    <w:rsid w:val="005A2E9F"/>
    <w:rsid w:val="005A36C5"/>
    <w:rsid w:val="005A3BD1"/>
    <w:rsid w:val="005A3FA2"/>
    <w:rsid w:val="005A4186"/>
    <w:rsid w:val="005A5834"/>
    <w:rsid w:val="005A5857"/>
    <w:rsid w:val="005A68C9"/>
    <w:rsid w:val="005A7163"/>
    <w:rsid w:val="005A77BD"/>
    <w:rsid w:val="005B0D35"/>
    <w:rsid w:val="005B0E27"/>
    <w:rsid w:val="005B115B"/>
    <w:rsid w:val="005B1208"/>
    <w:rsid w:val="005B16F3"/>
    <w:rsid w:val="005B2472"/>
    <w:rsid w:val="005B2B02"/>
    <w:rsid w:val="005B2D4E"/>
    <w:rsid w:val="005B385B"/>
    <w:rsid w:val="005B4FA2"/>
    <w:rsid w:val="005B6F93"/>
    <w:rsid w:val="005B7182"/>
    <w:rsid w:val="005B747D"/>
    <w:rsid w:val="005B7864"/>
    <w:rsid w:val="005B7A4A"/>
    <w:rsid w:val="005B7C13"/>
    <w:rsid w:val="005C0758"/>
    <w:rsid w:val="005C0973"/>
    <w:rsid w:val="005C09CB"/>
    <w:rsid w:val="005C0B24"/>
    <w:rsid w:val="005C11E4"/>
    <w:rsid w:val="005C178E"/>
    <w:rsid w:val="005C1AC2"/>
    <w:rsid w:val="005C1DA2"/>
    <w:rsid w:val="005C2088"/>
    <w:rsid w:val="005C257F"/>
    <w:rsid w:val="005C2794"/>
    <w:rsid w:val="005C2AAE"/>
    <w:rsid w:val="005C3167"/>
    <w:rsid w:val="005C35F6"/>
    <w:rsid w:val="005C45A2"/>
    <w:rsid w:val="005C4690"/>
    <w:rsid w:val="005C4B0B"/>
    <w:rsid w:val="005C5E73"/>
    <w:rsid w:val="005C5EF4"/>
    <w:rsid w:val="005D0781"/>
    <w:rsid w:val="005D08A4"/>
    <w:rsid w:val="005D1265"/>
    <w:rsid w:val="005D1399"/>
    <w:rsid w:val="005D178B"/>
    <w:rsid w:val="005D1982"/>
    <w:rsid w:val="005D2339"/>
    <w:rsid w:val="005D2D6D"/>
    <w:rsid w:val="005D2EB0"/>
    <w:rsid w:val="005D302E"/>
    <w:rsid w:val="005D3462"/>
    <w:rsid w:val="005D3A68"/>
    <w:rsid w:val="005D3E0A"/>
    <w:rsid w:val="005D3F07"/>
    <w:rsid w:val="005D43B8"/>
    <w:rsid w:val="005D4BE5"/>
    <w:rsid w:val="005D52F6"/>
    <w:rsid w:val="005D55CC"/>
    <w:rsid w:val="005D61E4"/>
    <w:rsid w:val="005D6261"/>
    <w:rsid w:val="005D648C"/>
    <w:rsid w:val="005D651B"/>
    <w:rsid w:val="005D673D"/>
    <w:rsid w:val="005D6B3C"/>
    <w:rsid w:val="005E01E3"/>
    <w:rsid w:val="005E09EF"/>
    <w:rsid w:val="005E0F0E"/>
    <w:rsid w:val="005E122E"/>
    <w:rsid w:val="005E2755"/>
    <w:rsid w:val="005E28C5"/>
    <w:rsid w:val="005E2977"/>
    <w:rsid w:val="005E3370"/>
    <w:rsid w:val="005E39D3"/>
    <w:rsid w:val="005E3A46"/>
    <w:rsid w:val="005E443A"/>
    <w:rsid w:val="005E467D"/>
    <w:rsid w:val="005E52C8"/>
    <w:rsid w:val="005E5D6E"/>
    <w:rsid w:val="005E5FA8"/>
    <w:rsid w:val="005E602A"/>
    <w:rsid w:val="005E6879"/>
    <w:rsid w:val="005E6AF0"/>
    <w:rsid w:val="005E6D6A"/>
    <w:rsid w:val="005E78E0"/>
    <w:rsid w:val="005F0032"/>
    <w:rsid w:val="005F00A8"/>
    <w:rsid w:val="005F089C"/>
    <w:rsid w:val="005F08A3"/>
    <w:rsid w:val="005F11ED"/>
    <w:rsid w:val="005F1E92"/>
    <w:rsid w:val="005F1EC9"/>
    <w:rsid w:val="005F23D2"/>
    <w:rsid w:val="005F2654"/>
    <w:rsid w:val="005F2C48"/>
    <w:rsid w:val="005F350F"/>
    <w:rsid w:val="005F36D2"/>
    <w:rsid w:val="005F3700"/>
    <w:rsid w:val="005F3EC1"/>
    <w:rsid w:val="005F44CB"/>
    <w:rsid w:val="005F4A23"/>
    <w:rsid w:val="005F4F8A"/>
    <w:rsid w:val="005F52BE"/>
    <w:rsid w:val="005F57D0"/>
    <w:rsid w:val="005F61FE"/>
    <w:rsid w:val="005F64AB"/>
    <w:rsid w:val="005F65A4"/>
    <w:rsid w:val="005F6E79"/>
    <w:rsid w:val="005F732A"/>
    <w:rsid w:val="005F735C"/>
    <w:rsid w:val="005F74AF"/>
    <w:rsid w:val="006009E8"/>
    <w:rsid w:val="00602189"/>
    <w:rsid w:val="00603005"/>
    <w:rsid w:val="006033AC"/>
    <w:rsid w:val="006044ED"/>
    <w:rsid w:val="006047FC"/>
    <w:rsid w:val="00604C4B"/>
    <w:rsid w:val="00604EF7"/>
    <w:rsid w:val="006053A4"/>
    <w:rsid w:val="006054C0"/>
    <w:rsid w:val="006055FE"/>
    <w:rsid w:val="0060564C"/>
    <w:rsid w:val="0060608A"/>
    <w:rsid w:val="00606117"/>
    <w:rsid w:val="0060679C"/>
    <w:rsid w:val="00606891"/>
    <w:rsid w:val="00606F50"/>
    <w:rsid w:val="0060705B"/>
    <w:rsid w:val="00607641"/>
    <w:rsid w:val="00607A05"/>
    <w:rsid w:val="00607A55"/>
    <w:rsid w:val="00607AA9"/>
    <w:rsid w:val="00607ED9"/>
    <w:rsid w:val="0061014B"/>
    <w:rsid w:val="006103C3"/>
    <w:rsid w:val="0061047B"/>
    <w:rsid w:val="00610799"/>
    <w:rsid w:val="0061173F"/>
    <w:rsid w:val="00611C8B"/>
    <w:rsid w:val="00611E68"/>
    <w:rsid w:val="00612460"/>
    <w:rsid w:val="00612737"/>
    <w:rsid w:val="00613615"/>
    <w:rsid w:val="00613D9E"/>
    <w:rsid w:val="00613F5A"/>
    <w:rsid w:val="006145CD"/>
    <w:rsid w:val="006146ED"/>
    <w:rsid w:val="006150E0"/>
    <w:rsid w:val="00615EB6"/>
    <w:rsid w:val="00616567"/>
    <w:rsid w:val="00616D41"/>
    <w:rsid w:val="00616E57"/>
    <w:rsid w:val="006174AC"/>
    <w:rsid w:val="006175B3"/>
    <w:rsid w:val="0061772A"/>
    <w:rsid w:val="00617856"/>
    <w:rsid w:val="00617AEB"/>
    <w:rsid w:val="00617CFA"/>
    <w:rsid w:val="00620443"/>
    <w:rsid w:val="006204D7"/>
    <w:rsid w:val="006205AD"/>
    <w:rsid w:val="006206B9"/>
    <w:rsid w:val="00621252"/>
    <w:rsid w:val="0062162A"/>
    <w:rsid w:val="00621BFC"/>
    <w:rsid w:val="00622587"/>
    <w:rsid w:val="00622763"/>
    <w:rsid w:val="006234DC"/>
    <w:rsid w:val="00623890"/>
    <w:rsid w:val="006244DC"/>
    <w:rsid w:val="00624D1D"/>
    <w:rsid w:val="00624EF2"/>
    <w:rsid w:val="00626299"/>
    <w:rsid w:val="0062752A"/>
    <w:rsid w:val="006279D2"/>
    <w:rsid w:val="00630C4F"/>
    <w:rsid w:val="00630F59"/>
    <w:rsid w:val="0063186F"/>
    <w:rsid w:val="006319D9"/>
    <w:rsid w:val="0063247A"/>
    <w:rsid w:val="006328F9"/>
    <w:rsid w:val="00632DBF"/>
    <w:rsid w:val="00632ECB"/>
    <w:rsid w:val="0063465A"/>
    <w:rsid w:val="00634740"/>
    <w:rsid w:val="006349AC"/>
    <w:rsid w:val="006357B2"/>
    <w:rsid w:val="006361A6"/>
    <w:rsid w:val="00636B0A"/>
    <w:rsid w:val="00637016"/>
    <w:rsid w:val="00637845"/>
    <w:rsid w:val="00640297"/>
    <w:rsid w:val="0064157F"/>
    <w:rsid w:val="006416C3"/>
    <w:rsid w:val="00642743"/>
    <w:rsid w:val="006428FE"/>
    <w:rsid w:val="0064347E"/>
    <w:rsid w:val="006435B5"/>
    <w:rsid w:val="00644267"/>
    <w:rsid w:val="0064432B"/>
    <w:rsid w:val="00644522"/>
    <w:rsid w:val="00644681"/>
    <w:rsid w:val="00644947"/>
    <w:rsid w:val="00644964"/>
    <w:rsid w:val="006451AF"/>
    <w:rsid w:val="006454C1"/>
    <w:rsid w:val="00645939"/>
    <w:rsid w:val="006461D6"/>
    <w:rsid w:val="0064648F"/>
    <w:rsid w:val="006468C8"/>
    <w:rsid w:val="0064692B"/>
    <w:rsid w:val="00646D51"/>
    <w:rsid w:val="00647074"/>
    <w:rsid w:val="006470DE"/>
    <w:rsid w:val="00647B7F"/>
    <w:rsid w:val="00650238"/>
    <w:rsid w:val="00650F27"/>
    <w:rsid w:val="0065142A"/>
    <w:rsid w:val="00651CA2"/>
    <w:rsid w:val="00651D2D"/>
    <w:rsid w:val="00651EDB"/>
    <w:rsid w:val="00652108"/>
    <w:rsid w:val="00652DE3"/>
    <w:rsid w:val="006535C0"/>
    <w:rsid w:val="0065485A"/>
    <w:rsid w:val="006549BC"/>
    <w:rsid w:val="00654AFC"/>
    <w:rsid w:val="00654FAA"/>
    <w:rsid w:val="0065522D"/>
    <w:rsid w:val="00655314"/>
    <w:rsid w:val="006554CA"/>
    <w:rsid w:val="00655A96"/>
    <w:rsid w:val="00655B0E"/>
    <w:rsid w:val="0065631A"/>
    <w:rsid w:val="00656EE0"/>
    <w:rsid w:val="0066004B"/>
    <w:rsid w:val="006600EF"/>
    <w:rsid w:val="00660279"/>
    <w:rsid w:val="00660F84"/>
    <w:rsid w:val="00661093"/>
    <w:rsid w:val="006611BD"/>
    <w:rsid w:val="00661E55"/>
    <w:rsid w:val="0066249B"/>
    <w:rsid w:val="0066269B"/>
    <w:rsid w:val="00662B0B"/>
    <w:rsid w:val="006630AD"/>
    <w:rsid w:val="00663304"/>
    <w:rsid w:val="0066330F"/>
    <w:rsid w:val="00663A3C"/>
    <w:rsid w:val="00663B11"/>
    <w:rsid w:val="00663E0E"/>
    <w:rsid w:val="0066418E"/>
    <w:rsid w:val="0066481F"/>
    <w:rsid w:val="00665189"/>
    <w:rsid w:val="00665524"/>
    <w:rsid w:val="006659C2"/>
    <w:rsid w:val="006660E6"/>
    <w:rsid w:val="00666246"/>
    <w:rsid w:val="006665F2"/>
    <w:rsid w:val="0066686A"/>
    <w:rsid w:val="00666C6D"/>
    <w:rsid w:val="006677B1"/>
    <w:rsid w:val="00667CA7"/>
    <w:rsid w:val="00667CF7"/>
    <w:rsid w:val="00670240"/>
    <w:rsid w:val="006709A8"/>
    <w:rsid w:val="00671849"/>
    <w:rsid w:val="00671CF6"/>
    <w:rsid w:val="00671FEF"/>
    <w:rsid w:val="0067206C"/>
    <w:rsid w:val="006723CF"/>
    <w:rsid w:val="00672421"/>
    <w:rsid w:val="00672779"/>
    <w:rsid w:val="00672F99"/>
    <w:rsid w:val="00673009"/>
    <w:rsid w:val="006730A6"/>
    <w:rsid w:val="006742E0"/>
    <w:rsid w:val="006744A6"/>
    <w:rsid w:val="00674BAC"/>
    <w:rsid w:val="00674FD9"/>
    <w:rsid w:val="006754E1"/>
    <w:rsid w:val="006756F3"/>
    <w:rsid w:val="00675939"/>
    <w:rsid w:val="00675F2E"/>
    <w:rsid w:val="0067625D"/>
    <w:rsid w:val="00676CA0"/>
    <w:rsid w:val="00676D8C"/>
    <w:rsid w:val="00676E41"/>
    <w:rsid w:val="00676ED6"/>
    <w:rsid w:val="00677A1B"/>
    <w:rsid w:val="00677C88"/>
    <w:rsid w:val="00680B8F"/>
    <w:rsid w:val="00680F7F"/>
    <w:rsid w:val="00681892"/>
    <w:rsid w:val="006818F8"/>
    <w:rsid w:val="00682115"/>
    <w:rsid w:val="00682558"/>
    <w:rsid w:val="006827A1"/>
    <w:rsid w:val="006828DB"/>
    <w:rsid w:val="0068360E"/>
    <w:rsid w:val="00683970"/>
    <w:rsid w:val="006845DC"/>
    <w:rsid w:val="00684896"/>
    <w:rsid w:val="006849E3"/>
    <w:rsid w:val="00684DEE"/>
    <w:rsid w:val="00684E84"/>
    <w:rsid w:val="006853D7"/>
    <w:rsid w:val="006855CC"/>
    <w:rsid w:val="00685F1F"/>
    <w:rsid w:val="00686008"/>
    <w:rsid w:val="00686574"/>
    <w:rsid w:val="00686741"/>
    <w:rsid w:val="006867C5"/>
    <w:rsid w:val="0068680C"/>
    <w:rsid w:val="006868AE"/>
    <w:rsid w:val="00686F34"/>
    <w:rsid w:val="0068761F"/>
    <w:rsid w:val="006912F4"/>
    <w:rsid w:val="00692372"/>
    <w:rsid w:val="006946E5"/>
    <w:rsid w:val="006949ED"/>
    <w:rsid w:val="00694C82"/>
    <w:rsid w:val="00694CEB"/>
    <w:rsid w:val="00695C02"/>
    <w:rsid w:val="00696073"/>
    <w:rsid w:val="0069640E"/>
    <w:rsid w:val="006969A8"/>
    <w:rsid w:val="00696ECB"/>
    <w:rsid w:val="0069730F"/>
    <w:rsid w:val="00697E16"/>
    <w:rsid w:val="006A0903"/>
    <w:rsid w:val="006A094F"/>
    <w:rsid w:val="006A0C95"/>
    <w:rsid w:val="006A0DCF"/>
    <w:rsid w:val="006A0EDD"/>
    <w:rsid w:val="006A208F"/>
    <w:rsid w:val="006A285B"/>
    <w:rsid w:val="006A2AE1"/>
    <w:rsid w:val="006A2D0C"/>
    <w:rsid w:val="006A3AC0"/>
    <w:rsid w:val="006A3D5B"/>
    <w:rsid w:val="006A4285"/>
    <w:rsid w:val="006A43B5"/>
    <w:rsid w:val="006A4538"/>
    <w:rsid w:val="006A4B0D"/>
    <w:rsid w:val="006A4ECC"/>
    <w:rsid w:val="006A4F41"/>
    <w:rsid w:val="006A5414"/>
    <w:rsid w:val="006A5A9D"/>
    <w:rsid w:val="006A5E0A"/>
    <w:rsid w:val="006A6ABE"/>
    <w:rsid w:val="006A6B2E"/>
    <w:rsid w:val="006A6F00"/>
    <w:rsid w:val="006A7E56"/>
    <w:rsid w:val="006B04F7"/>
    <w:rsid w:val="006B0676"/>
    <w:rsid w:val="006B0942"/>
    <w:rsid w:val="006B0E64"/>
    <w:rsid w:val="006B0FE4"/>
    <w:rsid w:val="006B1043"/>
    <w:rsid w:val="006B113F"/>
    <w:rsid w:val="006B1C45"/>
    <w:rsid w:val="006B1CC5"/>
    <w:rsid w:val="006B1D27"/>
    <w:rsid w:val="006B1DF4"/>
    <w:rsid w:val="006B1EBB"/>
    <w:rsid w:val="006B2106"/>
    <w:rsid w:val="006B21DB"/>
    <w:rsid w:val="006B2AE9"/>
    <w:rsid w:val="006B2E66"/>
    <w:rsid w:val="006B3430"/>
    <w:rsid w:val="006B346D"/>
    <w:rsid w:val="006B3AE9"/>
    <w:rsid w:val="006B3B5D"/>
    <w:rsid w:val="006B54CA"/>
    <w:rsid w:val="006B5E23"/>
    <w:rsid w:val="006B5F71"/>
    <w:rsid w:val="006B661F"/>
    <w:rsid w:val="006B66A2"/>
    <w:rsid w:val="006B66E0"/>
    <w:rsid w:val="006B71B0"/>
    <w:rsid w:val="006B7B4B"/>
    <w:rsid w:val="006B7CC9"/>
    <w:rsid w:val="006B7D15"/>
    <w:rsid w:val="006B7E91"/>
    <w:rsid w:val="006C0189"/>
    <w:rsid w:val="006C05A6"/>
    <w:rsid w:val="006C175C"/>
    <w:rsid w:val="006C1984"/>
    <w:rsid w:val="006C2174"/>
    <w:rsid w:val="006C2233"/>
    <w:rsid w:val="006C2474"/>
    <w:rsid w:val="006C26DF"/>
    <w:rsid w:val="006C29BF"/>
    <w:rsid w:val="006C2A28"/>
    <w:rsid w:val="006C2B5B"/>
    <w:rsid w:val="006C2C71"/>
    <w:rsid w:val="006C2C97"/>
    <w:rsid w:val="006C2D94"/>
    <w:rsid w:val="006C3B92"/>
    <w:rsid w:val="006C40FD"/>
    <w:rsid w:val="006C422F"/>
    <w:rsid w:val="006C440D"/>
    <w:rsid w:val="006C4737"/>
    <w:rsid w:val="006C4A12"/>
    <w:rsid w:val="006C50B4"/>
    <w:rsid w:val="006C517C"/>
    <w:rsid w:val="006C5438"/>
    <w:rsid w:val="006C5E04"/>
    <w:rsid w:val="006C6067"/>
    <w:rsid w:val="006C60B5"/>
    <w:rsid w:val="006C6C5D"/>
    <w:rsid w:val="006C728A"/>
    <w:rsid w:val="006C7B34"/>
    <w:rsid w:val="006D058C"/>
    <w:rsid w:val="006D0757"/>
    <w:rsid w:val="006D07CE"/>
    <w:rsid w:val="006D0828"/>
    <w:rsid w:val="006D0B64"/>
    <w:rsid w:val="006D0F8F"/>
    <w:rsid w:val="006D0F9C"/>
    <w:rsid w:val="006D1062"/>
    <w:rsid w:val="006D13BA"/>
    <w:rsid w:val="006D2644"/>
    <w:rsid w:val="006D2989"/>
    <w:rsid w:val="006D2AEF"/>
    <w:rsid w:val="006D329E"/>
    <w:rsid w:val="006D3593"/>
    <w:rsid w:val="006D45D3"/>
    <w:rsid w:val="006D4EF1"/>
    <w:rsid w:val="006D52CC"/>
    <w:rsid w:val="006D5B03"/>
    <w:rsid w:val="006D5C91"/>
    <w:rsid w:val="006D60CB"/>
    <w:rsid w:val="006D6DA1"/>
    <w:rsid w:val="006D7460"/>
    <w:rsid w:val="006D7BFE"/>
    <w:rsid w:val="006E05D7"/>
    <w:rsid w:val="006E0DF6"/>
    <w:rsid w:val="006E10F9"/>
    <w:rsid w:val="006E186F"/>
    <w:rsid w:val="006E1F5D"/>
    <w:rsid w:val="006E23A2"/>
    <w:rsid w:val="006E255A"/>
    <w:rsid w:val="006E28CD"/>
    <w:rsid w:val="006E3644"/>
    <w:rsid w:val="006E3A2F"/>
    <w:rsid w:val="006E6119"/>
    <w:rsid w:val="006E652C"/>
    <w:rsid w:val="006E6AF4"/>
    <w:rsid w:val="006E6F30"/>
    <w:rsid w:val="006E7B7A"/>
    <w:rsid w:val="006E7FD7"/>
    <w:rsid w:val="006F0364"/>
    <w:rsid w:val="006F0406"/>
    <w:rsid w:val="006F041B"/>
    <w:rsid w:val="006F0F65"/>
    <w:rsid w:val="006F0FDE"/>
    <w:rsid w:val="006F1451"/>
    <w:rsid w:val="006F17BE"/>
    <w:rsid w:val="006F1CCA"/>
    <w:rsid w:val="006F201B"/>
    <w:rsid w:val="006F21D4"/>
    <w:rsid w:val="006F2715"/>
    <w:rsid w:val="006F2A81"/>
    <w:rsid w:val="006F2E46"/>
    <w:rsid w:val="006F3798"/>
    <w:rsid w:val="006F3961"/>
    <w:rsid w:val="006F39C1"/>
    <w:rsid w:val="006F3D32"/>
    <w:rsid w:val="006F444C"/>
    <w:rsid w:val="006F4EE5"/>
    <w:rsid w:val="006F60EA"/>
    <w:rsid w:val="006F6AE6"/>
    <w:rsid w:val="006F6F1C"/>
    <w:rsid w:val="006F70AE"/>
    <w:rsid w:val="007003DB"/>
    <w:rsid w:val="0070070F"/>
    <w:rsid w:val="00700B49"/>
    <w:rsid w:val="00701700"/>
    <w:rsid w:val="00701A2F"/>
    <w:rsid w:val="007027F5"/>
    <w:rsid w:val="007033A7"/>
    <w:rsid w:val="00703BDF"/>
    <w:rsid w:val="00704632"/>
    <w:rsid w:val="00704B6B"/>
    <w:rsid w:val="00704C27"/>
    <w:rsid w:val="00706AD5"/>
    <w:rsid w:val="00707BBE"/>
    <w:rsid w:val="0071033D"/>
    <w:rsid w:val="00710A59"/>
    <w:rsid w:val="00711102"/>
    <w:rsid w:val="007114B9"/>
    <w:rsid w:val="007121F9"/>
    <w:rsid w:val="00712A05"/>
    <w:rsid w:val="0071346A"/>
    <w:rsid w:val="00713A99"/>
    <w:rsid w:val="00714786"/>
    <w:rsid w:val="0071543D"/>
    <w:rsid w:val="00715463"/>
    <w:rsid w:val="00715A17"/>
    <w:rsid w:val="00715E52"/>
    <w:rsid w:val="00716002"/>
    <w:rsid w:val="007166BA"/>
    <w:rsid w:val="0071691D"/>
    <w:rsid w:val="00716D2A"/>
    <w:rsid w:val="00717120"/>
    <w:rsid w:val="007174C1"/>
    <w:rsid w:val="007178CD"/>
    <w:rsid w:val="0071797D"/>
    <w:rsid w:val="0071798E"/>
    <w:rsid w:val="007200EF"/>
    <w:rsid w:val="00720244"/>
    <w:rsid w:val="0072026E"/>
    <w:rsid w:val="0072062D"/>
    <w:rsid w:val="007206C0"/>
    <w:rsid w:val="00720F7F"/>
    <w:rsid w:val="00721100"/>
    <w:rsid w:val="007213AF"/>
    <w:rsid w:val="007214F2"/>
    <w:rsid w:val="00721527"/>
    <w:rsid w:val="007229DD"/>
    <w:rsid w:val="00722A3B"/>
    <w:rsid w:val="00723BBB"/>
    <w:rsid w:val="0072429F"/>
    <w:rsid w:val="00724831"/>
    <w:rsid w:val="007256AE"/>
    <w:rsid w:val="00725BD3"/>
    <w:rsid w:val="00725C65"/>
    <w:rsid w:val="007271E8"/>
    <w:rsid w:val="0072737B"/>
    <w:rsid w:val="00727697"/>
    <w:rsid w:val="007276DB"/>
    <w:rsid w:val="00730825"/>
    <w:rsid w:val="00731465"/>
    <w:rsid w:val="0073157F"/>
    <w:rsid w:val="00731769"/>
    <w:rsid w:val="00732BD2"/>
    <w:rsid w:val="00732C31"/>
    <w:rsid w:val="00732E52"/>
    <w:rsid w:val="00732F3C"/>
    <w:rsid w:val="0073355B"/>
    <w:rsid w:val="00733720"/>
    <w:rsid w:val="007342A9"/>
    <w:rsid w:val="0073454F"/>
    <w:rsid w:val="00734886"/>
    <w:rsid w:val="00734A1A"/>
    <w:rsid w:val="007355CE"/>
    <w:rsid w:val="0073564B"/>
    <w:rsid w:val="007356D4"/>
    <w:rsid w:val="00736B83"/>
    <w:rsid w:val="00736CD3"/>
    <w:rsid w:val="00736D2D"/>
    <w:rsid w:val="007374D0"/>
    <w:rsid w:val="00737953"/>
    <w:rsid w:val="0074043A"/>
    <w:rsid w:val="00740EB7"/>
    <w:rsid w:val="00741051"/>
    <w:rsid w:val="00741097"/>
    <w:rsid w:val="007418CE"/>
    <w:rsid w:val="0074295A"/>
    <w:rsid w:val="00742A35"/>
    <w:rsid w:val="00742E0F"/>
    <w:rsid w:val="0074364E"/>
    <w:rsid w:val="0074370E"/>
    <w:rsid w:val="0074379E"/>
    <w:rsid w:val="00744254"/>
    <w:rsid w:val="0074453E"/>
    <w:rsid w:val="00744804"/>
    <w:rsid w:val="00744A69"/>
    <w:rsid w:val="00744CFB"/>
    <w:rsid w:val="00744FCA"/>
    <w:rsid w:val="00745A37"/>
    <w:rsid w:val="00745A61"/>
    <w:rsid w:val="00745E1B"/>
    <w:rsid w:val="0074609C"/>
    <w:rsid w:val="00746268"/>
    <w:rsid w:val="00746765"/>
    <w:rsid w:val="007467FF"/>
    <w:rsid w:val="00746D74"/>
    <w:rsid w:val="00746FDC"/>
    <w:rsid w:val="007474BD"/>
    <w:rsid w:val="00747533"/>
    <w:rsid w:val="0075033C"/>
    <w:rsid w:val="007508E3"/>
    <w:rsid w:val="007509AA"/>
    <w:rsid w:val="00750F69"/>
    <w:rsid w:val="0075217F"/>
    <w:rsid w:val="0075223D"/>
    <w:rsid w:val="00752519"/>
    <w:rsid w:val="00752D32"/>
    <w:rsid w:val="00752FB0"/>
    <w:rsid w:val="007545E8"/>
    <w:rsid w:val="00754E98"/>
    <w:rsid w:val="00755325"/>
    <w:rsid w:val="00755D0B"/>
    <w:rsid w:val="007567CB"/>
    <w:rsid w:val="00757AB7"/>
    <w:rsid w:val="007611EE"/>
    <w:rsid w:val="0076135E"/>
    <w:rsid w:val="0076184C"/>
    <w:rsid w:val="00761BAD"/>
    <w:rsid w:val="00761DAF"/>
    <w:rsid w:val="0076240C"/>
    <w:rsid w:val="00762557"/>
    <w:rsid w:val="0076268E"/>
    <w:rsid w:val="00763E5B"/>
    <w:rsid w:val="007648CF"/>
    <w:rsid w:val="00764A43"/>
    <w:rsid w:val="007652BD"/>
    <w:rsid w:val="0076657E"/>
    <w:rsid w:val="0076680E"/>
    <w:rsid w:val="00766C6C"/>
    <w:rsid w:val="00767652"/>
    <w:rsid w:val="007677A0"/>
    <w:rsid w:val="00770303"/>
    <w:rsid w:val="00770411"/>
    <w:rsid w:val="0077128C"/>
    <w:rsid w:val="00771C8D"/>
    <w:rsid w:val="00771F7A"/>
    <w:rsid w:val="007725AD"/>
    <w:rsid w:val="0077266E"/>
    <w:rsid w:val="00772CB2"/>
    <w:rsid w:val="00772E50"/>
    <w:rsid w:val="0077300D"/>
    <w:rsid w:val="00773060"/>
    <w:rsid w:val="00773745"/>
    <w:rsid w:val="00773B61"/>
    <w:rsid w:val="00773BB4"/>
    <w:rsid w:val="007744CE"/>
    <w:rsid w:val="0077459C"/>
    <w:rsid w:val="00774E10"/>
    <w:rsid w:val="00774F6D"/>
    <w:rsid w:val="007752D4"/>
    <w:rsid w:val="007753CC"/>
    <w:rsid w:val="00775742"/>
    <w:rsid w:val="00776825"/>
    <w:rsid w:val="00776A1F"/>
    <w:rsid w:val="00777F35"/>
    <w:rsid w:val="007805F2"/>
    <w:rsid w:val="00780DAB"/>
    <w:rsid w:val="00781E4F"/>
    <w:rsid w:val="00782128"/>
    <w:rsid w:val="007821A3"/>
    <w:rsid w:val="0078309E"/>
    <w:rsid w:val="0078382E"/>
    <w:rsid w:val="00784FF2"/>
    <w:rsid w:val="00785082"/>
    <w:rsid w:val="007857FB"/>
    <w:rsid w:val="00785806"/>
    <w:rsid w:val="007859D0"/>
    <w:rsid w:val="00785A39"/>
    <w:rsid w:val="00786128"/>
    <w:rsid w:val="0078623A"/>
    <w:rsid w:val="007871B0"/>
    <w:rsid w:val="007878C6"/>
    <w:rsid w:val="00787D3A"/>
    <w:rsid w:val="00790AC0"/>
    <w:rsid w:val="00790B29"/>
    <w:rsid w:val="00790CE6"/>
    <w:rsid w:val="00790F9C"/>
    <w:rsid w:val="00791264"/>
    <w:rsid w:val="0079177E"/>
    <w:rsid w:val="00791C0A"/>
    <w:rsid w:val="00792351"/>
    <w:rsid w:val="00792D68"/>
    <w:rsid w:val="00793411"/>
    <w:rsid w:val="0079352D"/>
    <w:rsid w:val="007936F2"/>
    <w:rsid w:val="0079398E"/>
    <w:rsid w:val="00793E99"/>
    <w:rsid w:val="00793ECE"/>
    <w:rsid w:val="00794221"/>
    <w:rsid w:val="007942AE"/>
    <w:rsid w:val="00795357"/>
    <w:rsid w:val="00795546"/>
    <w:rsid w:val="007964EC"/>
    <w:rsid w:val="00797141"/>
    <w:rsid w:val="00797342"/>
    <w:rsid w:val="0079745C"/>
    <w:rsid w:val="007979B0"/>
    <w:rsid w:val="00797DC4"/>
    <w:rsid w:val="007A048C"/>
    <w:rsid w:val="007A08A0"/>
    <w:rsid w:val="007A0EB8"/>
    <w:rsid w:val="007A0FE5"/>
    <w:rsid w:val="007A1EF6"/>
    <w:rsid w:val="007A216D"/>
    <w:rsid w:val="007A232A"/>
    <w:rsid w:val="007A264D"/>
    <w:rsid w:val="007A4583"/>
    <w:rsid w:val="007A45DA"/>
    <w:rsid w:val="007A4CC0"/>
    <w:rsid w:val="007A50CC"/>
    <w:rsid w:val="007A56CB"/>
    <w:rsid w:val="007A5D5F"/>
    <w:rsid w:val="007A5FC2"/>
    <w:rsid w:val="007A6236"/>
    <w:rsid w:val="007A7441"/>
    <w:rsid w:val="007B0718"/>
    <w:rsid w:val="007B07F7"/>
    <w:rsid w:val="007B0AA6"/>
    <w:rsid w:val="007B0BF7"/>
    <w:rsid w:val="007B0BFC"/>
    <w:rsid w:val="007B0D3A"/>
    <w:rsid w:val="007B0DB2"/>
    <w:rsid w:val="007B1516"/>
    <w:rsid w:val="007B1583"/>
    <w:rsid w:val="007B2170"/>
    <w:rsid w:val="007B3196"/>
    <w:rsid w:val="007B33B8"/>
    <w:rsid w:val="007B35C2"/>
    <w:rsid w:val="007B35F6"/>
    <w:rsid w:val="007B4AB4"/>
    <w:rsid w:val="007B5436"/>
    <w:rsid w:val="007B54E6"/>
    <w:rsid w:val="007B5525"/>
    <w:rsid w:val="007B58DC"/>
    <w:rsid w:val="007B5A51"/>
    <w:rsid w:val="007B5C8F"/>
    <w:rsid w:val="007B62A3"/>
    <w:rsid w:val="007B6438"/>
    <w:rsid w:val="007B6898"/>
    <w:rsid w:val="007B6FEA"/>
    <w:rsid w:val="007B7AFE"/>
    <w:rsid w:val="007B7DB9"/>
    <w:rsid w:val="007B7E06"/>
    <w:rsid w:val="007C088D"/>
    <w:rsid w:val="007C0A28"/>
    <w:rsid w:val="007C1F10"/>
    <w:rsid w:val="007C2445"/>
    <w:rsid w:val="007C26B3"/>
    <w:rsid w:val="007C3452"/>
    <w:rsid w:val="007C3BC4"/>
    <w:rsid w:val="007C3E6C"/>
    <w:rsid w:val="007C43F4"/>
    <w:rsid w:val="007C45BC"/>
    <w:rsid w:val="007C48F4"/>
    <w:rsid w:val="007C4C67"/>
    <w:rsid w:val="007C4C6F"/>
    <w:rsid w:val="007C6680"/>
    <w:rsid w:val="007C6747"/>
    <w:rsid w:val="007C70F4"/>
    <w:rsid w:val="007C7304"/>
    <w:rsid w:val="007C78CC"/>
    <w:rsid w:val="007C7EBF"/>
    <w:rsid w:val="007D0075"/>
    <w:rsid w:val="007D123E"/>
    <w:rsid w:val="007D16EB"/>
    <w:rsid w:val="007D1C02"/>
    <w:rsid w:val="007D2245"/>
    <w:rsid w:val="007D26A0"/>
    <w:rsid w:val="007D27D6"/>
    <w:rsid w:val="007D299B"/>
    <w:rsid w:val="007D2D02"/>
    <w:rsid w:val="007D325C"/>
    <w:rsid w:val="007D3524"/>
    <w:rsid w:val="007D4C54"/>
    <w:rsid w:val="007D4C6F"/>
    <w:rsid w:val="007D4EA6"/>
    <w:rsid w:val="007D5890"/>
    <w:rsid w:val="007D6025"/>
    <w:rsid w:val="007D71F3"/>
    <w:rsid w:val="007D725C"/>
    <w:rsid w:val="007D7A7E"/>
    <w:rsid w:val="007E0D6A"/>
    <w:rsid w:val="007E16EC"/>
    <w:rsid w:val="007E17F6"/>
    <w:rsid w:val="007E1C9B"/>
    <w:rsid w:val="007E23A7"/>
    <w:rsid w:val="007E243B"/>
    <w:rsid w:val="007E2828"/>
    <w:rsid w:val="007E2DFF"/>
    <w:rsid w:val="007E2FBA"/>
    <w:rsid w:val="007E30D6"/>
    <w:rsid w:val="007E39EB"/>
    <w:rsid w:val="007E3D20"/>
    <w:rsid w:val="007E44BA"/>
    <w:rsid w:val="007E44BD"/>
    <w:rsid w:val="007E4C8A"/>
    <w:rsid w:val="007E4DD3"/>
    <w:rsid w:val="007E4F49"/>
    <w:rsid w:val="007E5313"/>
    <w:rsid w:val="007E59A3"/>
    <w:rsid w:val="007E5F03"/>
    <w:rsid w:val="007E61CA"/>
    <w:rsid w:val="007E66DC"/>
    <w:rsid w:val="007E6996"/>
    <w:rsid w:val="007E73B7"/>
    <w:rsid w:val="007E7B06"/>
    <w:rsid w:val="007E7DA4"/>
    <w:rsid w:val="007E7F8D"/>
    <w:rsid w:val="007F042B"/>
    <w:rsid w:val="007F0609"/>
    <w:rsid w:val="007F16C6"/>
    <w:rsid w:val="007F1CF4"/>
    <w:rsid w:val="007F1D57"/>
    <w:rsid w:val="007F1DB8"/>
    <w:rsid w:val="007F2188"/>
    <w:rsid w:val="007F2A6E"/>
    <w:rsid w:val="007F33E0"/>
    <w:rsid w:val="007F374C"/>
    <w:rsid w:val="007F38F5"/>
    <w:rsid w:val="007F3AAF"/>
    <w:rsid w:val="007F3AD5"/>
    <w:rsid w:val="007F43DA"/>
    <w:rsid w:val="007F498A"/>
    <w:rsid w:val="007F5312"/>
    <w:rsid w:val="007F54E1"/>
    <w:rsid w:val="007F5CEB"/>
    <w:rsid w:val="007F6E49"/>
    <w:rsid w:val="00800288"/>
    <w:rsid w:val="008017A0"/>
    <w:rsid w:val="00801858"/>
    <w:rsid w:val="00801878"/>
    <w:rsid w:val="00801B57"/>
    <w:rsid w:val="00801C18"/>
    <w:rsid w:val="00801EBE"/>
    <w:rsid w:val="0080228D"/>
    <w:rsid w:val="00802472"/>
    <w:rsid w:val="0080295B"/>
    <w:rsid w:val="00802C4F"/>
    <w:rsid w:val="008033FE"/>
    <w:rsid w:val="00803C4F"/>
    <w:rsid w:val="008045E4"/>
    <w:rsid w:val="00804F49"/>
    <w:rsid w:val="0080525C"/>
    <w:rsid w:val="00805C43"/>
    <w:rsid w:val="00806127"/>
    <w:rsid w:val="008062A1"/>
    <w:rsid w:val="00806918"/>
    <w:rsid w:val="00806B63"/>
    <w:rsid w:val="00807D4C"/>
    <w:rsid w:val="0081016A"/>
    <w:rsid w:val="0081018F"/>
    <w:rsid w:val="008108DD"/>
    <w:rsid w:val="00812201"/>
    <w:rsid w:val="0081260F"/>
    <w:rsid w:val="00812804"/>
    <w:rsid w:val="00813554"/>
    <w:rsid w:val="008136F3"/>
    <w:rsid w:val="00813E15"/>
    <w:rsid w:val="00814CE9"/>
    <w:rsid w:val="008156D3"/>
    <w:rsid w:val="00815858"/>
    <w:rsid w:val="00815CAC"/>
    <w:rsid w:val="008165F9"/>
    <w:rsid w:val="00816DBF"/>
    <w:rsid w:val="00816E21"/>
    <w:rsid w:val="008171FF"/>
    <w:rsid w:val="008172EE"/>
    <w:rsid w:val="00817816"/>
    <w:rsid w:val="008178D9"/>
    <w:rsid w:val="00820049"/>
    <w:rsid w:val="00820F46"/>
    <w:rsid w:val="0082102F"/>
    <w:rsid w:val="00821277"/>
    <w:rsid w:val="008217CF"/>
    <w:rsid w:val="00821B73"/>
    <w:rsid w:val="00821D2F"/>
    <w:rsid w:val="00821E4A"/>
    <w:rsid w:val="008222C0"/>
    <w:rsid w:val="00823477"/>
    <w:rsid w:val="00823579"/>
    <w:rsid w:val="0082384E"/>
    <w:rsid w:val="008238A6"/>
    <w:rsid w:val="00823DD1"/>
    <w:rsid w:val="00824650"/>
    <w:rsid w:val="00824BD9"/>
    <w:rsid w:val="008269C4"/>
    <w:rsid w:val="00826A36"/>
    <w:rsid w:val="00826DA4"/>
    <w:rsid w:val="00826E71"/>
    <w:rsid w:val="00827D37"/>
    <w:rsid w:val="00827DC4"/>
    <w:rsid w:val="008306A7"/>
    <w:rsid w:val="0083101B"/>
    <w:rsid w:val="00831A43"/>
    <w:rsid w:val="00831C9D"/>
    <w:rsid w:val="00831D6D"/>
    <w:rsid w:val="0083202D"/>
    <w:rsid w:val="0083333A"/>
    <w:rsid w:val="00833488"/>
    <w:rsid w:val="00834345"/>
    <w:rsid w:val="0083517F"/>
    <w:rsid w:val="0083565F"/>
    <w:rsid w:val="008356F0"/>
    <w:rsid w:val="00836611"/>
    <w:rsid w:val="00836980"/>
    <w:rsid w:val="008374D7"/>
    <w:rsid w:val="008374F8"/>
    <w:rsid w:val="00837709"/>
    <w:rsid w:val="00837C19"/>
    <w:rsid w:val="008400BF"/>
    <w:rsid w:val="008409D0"/>
    <w:rsid w:val="00840B47"/>
    <w:rsid w:val="00841462"/>
    <w:rsid w:val="008414B6"/>
    <w:rsid w:val="008425B9"/>
    <w:rsid w:val="008429AF"/>
    <w:rsid w:val="00843756"/>
    <w:rsid w:val="00843DFC"/>
    <w:rsid w:val="00844061"/>
    <w:rsid w:val="00844161"/>
    <w:rsid w:val="008443A4"/>
    <w:rsid w:val="0084481A"/>
    <w:rsid w:val="00845DFE"/>
    <w:rsid w:val="00846352"/>
    <w:rsid w:val="00846830"/>
    <w:rsid w:val="0084692A"/>
    <w:rsid w:val="00846AE3"/>
    <w:rsid w:val="00846F28"/>
    <w:rsid w:val="00847333"/>
    <w:rsid w:val="00850E0E"/>
    <w:rsid w:val="00851A93"/>
    <w:rsid w:val="00851C7B"/>
    <w:rsid w:val="00852861"/>
    <w:rsid w:val="00852F4F"/>
    <w:rsid w:val="00854016"/>
    <w:rsid w:val="00854315"/>
    <w:rsid w:val="00854622"/>
    <w:rsid w:val="0085470E"/>
    <w:rsid w:val="008556A7"/>
    <w:rsid w:val="00855B19"/>
    <w:rsid w:val="00855FD0"/>
    <w:rsid w:val="00856268"/>
    <w:rsid w:val="0085669E"/>
    <w:rsid w:val="008568E5"/>
    <w:rsid w:val="00856B03"/>
    <w:rsid w:val="00856BCF"/>
    <w:rsid w:val="008570DB"/>
    <w:rsid w:val="0085757D"/>
    <w:rsid w:val="00860160"/>
    <w:rsid w:val="00860BE1"/>
    <w:rsid w:val="00861457"/>
    <w:rsid w:val="0086252E"/>
    <w:rsid w:val="00863686"/>
    <w:rsid w:val="008639B0"/>
    <w:rsid w:val="008644FE"/>
    <w:rsid w:val="00864547"/>
    <w:rsid w:val="008648A0"/>
    <w:rsid w:val="00864BA7"/>
    <w:rsid w:val="00865279"/>
    <w:rsid w:val="00865BE4"/>
    <w:rsid w:val="0086668C"/>
    <w:rsid w:val="008669A9"/>
    <w:rsid w:val="00866AE8"/>
    <w:rsid w:val="00867D54"/>
    <w:rsid w:val="00870138"/>
    <w:rsid w:val="008705B0"/>
    <w:rsid w:val="008717BC"/>
    <w:rsid w:val="0087188F"/>
    <w:rsid w:val="00871898"/>
    <w:rsid w:val="00871B71"/>
    <w:rsid w:val="00871C6B"/>
    <w:rsid w:val="00872483"/>
    <w:rsid w:val="00872D65"/>
    <w:rsid w:val="008735C9"/>
    <w:rsid w:val="0087391A"/>
    <w:rsid w:val="00873DAD"/>
    <w:rsid w:val="00875161"/>
    <w:rsid w:val="00875569"/>
    <w:rsid w:val="00875C51"/>
    <w:rsid w:val="00876144"/>
    <w:rsid w:val="0087633C"/>
    <w:rsid w:val="00877FBA"/>
    <w:rsid w:val="0088059D"/>
    <w:rsid w:val="00880AFE"/>
    <w:rsid w:val="00880B81"/>
    <w:rsid w:val="00881431"/>
    <w:rsid w:val="0088254F"/>
    <w:rsid w:val="00882DD6"/>
    <w:rsid w:val="008838BC"/>
    <w:rsid w:val="00884150"/>
    <w:rsid w:val="008845CA"/>
    <w:rsid w:val="008848F3"/>
    <w:rsid w:val="00884EB2"/>
    <w:rsid w:val="008852AD"/>
    <w:rsid w:val="00885324"/>
    <w:rsid w:val="00885999"/>
    <w:rsid w:val="00885C2F"/>
    <w:rsid w:val="00886C57"/>
    <w:rsid w:val="00886F4D"/>
    <w:rsid w:val="008874E5"/>
    <w:rsid w:val="008877A1"/>
    <w:rsid w:val="00887C06"/>
    <w:rsid w:val="00887EFA"/>
    <w:rsid w:val="0089087A"/>
    <w:rsid w:val="00890C25"/>
    <w:rsid w:val="00890D79"/>
    <w:rsid w:val="00891A8E"/>
    <w:rsid w:val="00891BFA"/>
    <w:rsid w:val="008921C2"/>
    <w:rsid w:val="00892B30"/>
    <w:rsid w:val="00892EBB"/>
    <w:rsid w:val="00893B60"/>
    <w:rsid w:val="00893E4E"/>
    <w:rsid w:val="00893ECF"/>
    <w:rsid w:val="0089422F"/>
    <w:rsid w:val="00894658"/>
    <w:rsid w:val="00895283"/>
    <w:rsid w:val="0089557A"/>
    <w:rsid w:val="00895F06"/>
    <w:rsid w:val="008973B4"/>
    <w:rsid w:val="00897752"/>
    <w:rsid w:val="008A0619"/>
    <w:rsid w:val="008A0948"/>
    <w:rsid w:val="008A11A0"/>
    <w:rsid w:val="008A16EB"/>
    <w:rsid w:val="008A187F"/>
    <w:rsid w:val="008A1E15"/>
    <w:rsid w:val="008A29C7"/>
    <w:rsid w:val="008A3087"/>
    <w:rsid w:val="008A3136"/>
    <w:rsid w:val="008A3D18"/>
    <w:rsid w:val="008A442C"/>
    <w:rsid w:val="008A44E2"/>
    <w:rsid w:val="008A4508"/>
    <w:rsid w:val="008A47BD"/>
    <w:rsid w:val="008A4BFA"/>
    <w:rsid w:val="008A571D"/>
    <w:rsid w:val="008A6121"/>
    <w:rsid w:val="008A625A"/>
    <w:rsid w:val="008A6303"/>
    <w:rsid w:val="008A6A37"/>
    <w:rsid w:val="008A6B3E"/>
    <w:rsid w:val="008A6B82"/>
    <w:rsid w:val="008A6BBD"/>
    <w:rsid w:val="008A6ED3"/>
    <w:rsid w:val="008B0260"/>
    <w:rsid w:val="008B14F1"/>
    <w:rsid w:val="008B1758"/>
    <w:rsid w:val="008B186C"/>
    <w:rsid w:val="008B21D5"/>
    <w:rsid w:val="008B24DC"/>
    <w:rsid w:val="008B283C"/>
    <w:rsid w:val="008B3450"/>
    <w:rsid w:val="008B3557"/>
    <w:rsid w:val="008B3DB3"/>
    <w:rsid w:val="008B417A"/>
    <w:rsid w:val="008B54B6"/>
    <w:rsid w:val="008B56B9"/>
    <w:rsid w:val="008B5E42"/>
    <w:rsid w:val="008B6A4B"/>
    <w:rsid w:val="008B6B91"/>
    <w:rsid w:val="008B6D3D"/>
    <w:rsid w:val="008B6D50"/>
    <w:rsid w:val="008B758C"/>
    <w:rsid w:val="008B761E"/>
    <w:rsid w:val="008B795A"/>
    <w:rsid w:val="008C0599"/>
    <w:rsid w:val="008C08A1"/>
    <w:rsid w:val="008C0D20"/>
    <w:rsid w:val="008C1061"/>
    <w:rsid w:val="008C171A"/>
    <w:rsid w:val="008C180C"/>
    <w:rsid w:val="008C2127"/>
    <w:rsid w:val="008C2CA5"/>
    <w:rsid w:val="008C2E3D"/>
    <w:rsid w:val="008C2F6F"/>
    <w:rsid w:val="008C3544"/>
    <w:rsid w:val="008C374C"/>
    <w:rsid w:val="008C4B00"/>
    <w:rsid w:val="008C4C4E"/>
    <w:rsid w:val="008C4CB0"/>
    <w:rsid w:val="008C4FCD"/>
    <w:rsid w:val="008C5865"/>
    <w:rsid w:val="008C5FE0"/>
    <w:rsid w:val="008C6981"/>
    <w:rsid w:val="008C6D8D"/>
    <w:rsid w:val="008C7641"/>
    <w:rsid w:val="008C769F"/>
    <w:rsid w:val="008C7C53"/>
    <w:rsid w:val="008D0FC7"/>
    <w:rsid w:val="008D18D0"/>
    <w:rsid w:val="008D257E"/>
    <w:rsid w:val="008D3083"/>
    <w:rsid w:val="008D382A"/>
    <w:rsid w:val="008D39B8"/>
    <w:rsid w:val="008D39E9"/>
    <w:rsid w:val="008D3F4E"/>
    <w:rsid w:val="008D504D"/>
    <w:rsid w:val="008D515E"/>
    <w:rsid w:val="008D52BE"/>
    <w:rsid w:val="008D531D"/>
    <w:rsid w:val="008D53D0"/>
    <w:rsid w:val="008D5E12"/>
    <w:rsid w:val="008D65B2"/>
    <w:rsid w:val="008D6A8B"/>
    <w:rsid w:val="008D6AEB"/>
    <w:rsid w:val="008D6B07"/>
    <w:rsid w:val="008D728C"/>
    <w:rsid w:val="008D76DB"/>
    <w:rsid w:val="008D7EBF"/>
    <w:rsid w:val="008D7F2A"/>
    <w:rsid w:val="008E10DE"/>
    <w:rsid w:val="008E1C25"/>
    <w:rsid w:val="008E2120"/>
    <w:rsid w:val="008E327C"/>
    <w:rsid w:val="008E3AF9"/>
    <w:rsid w:val="008E418D"/>
    <w:rsid w:val="008E4B88"/>
    <w:rsid w:val="008E4D18"/>
    <w:rsid w:val="008E55DB"/>
    <w:rsid w:val="008E586F"/>
    <w:rsid w:val="008E59C1"/>
    <w:rsid w:val="008E5ED0"/>
    <w:rsid w:val="008E6041"/>
    <w:rsid w:val="008E6214"/>
    <w:rsid w:val="008E68E8"/>
    <w:rsid w:val="008E6B7A"/>
    <w:rsid w:val="008E797A"/>
    <w:rsid w:val="008E7E14"/>
    <w:rsid w:val="008F116A"/>
    <w:rsid w:val="008F19BE"/>
    <w:rsid w:val="008F24A9"/>
    <w:rsid w:val="008F26E9"/>
    <w:rsid w:val="008F3285"/>
    <w:rsid w:val="008F3532"/>
    <w:rsid w:val="008F3E99"/>
    <w:rsid w:val="008F5179"/>
    <w:rsid w:val="008F564E"/>
    <w:rsid w:val="008F5926"/>
    <w:rsid w:val="008F5955"/>
    <w:rsid w:val="008F5A13"/>
    <w:rsid w:val="008F6491"/>
    <w:rsid w:val="008F6511"/>
    <w:rsid w:val="008F676E"/>
    <w:rsid w:val="008F6F11"/>
    <w:rsid w:val="008F713E"/>
    <w:rsid w:val="008F78A1"/>
    <w:rsid w:val="00900978"/>
    <w:rsid w:val="009009B5"/>
    <w:rsid w:val="00900EF9"/>
    <w:rsid w:val="00901C50"/>
    <w:rsid w:val="00901FF8"/>
    <w:rsid w:val="009021AE"/>
    <w:rsid w:val="009027C8"/>
    <w:rsid w:val="0090386D"/>
    <w:rsid w:val="00903D7F"/>
    <w:rsid w:val="009041A6"/>
    <w:rsid w:val="00904318"/>
    <w:rsid w:val="009060E3"/>
    <w:rsid w:val="00906CEF"/>
    <w:rsid w:val="0091012E"/>
    <w:rsid w:val="0091063D"/>
    <w:rsid w:val="00910C9D"/>
    <w:rsid w:val="00910D0D"/>
    <w:rsid w:val="00911BC0"/>
    <w:rsid w:val="00912773"/>
    <w:rsid w:val="00912A97"/>
    <w:rsid w:val="00912BFA"/>
    <w:rsid w:val="009132B9"/>
    <w:rsid w:val="00913F78"/>
    <w:rsid w:val="00914ED5"/>
    <w:rsid w:val="009152C3"/>
    <w:rsid w:val="00915F8C"/>
    <w:rsid w:val="00916466"/>
    <w:rsid w:val="00916DD0"/>
    <w:rsid w:val="00917298"/>
    <w:rsid w:val="00920BB1"/>
    <w:rsid w:val="00920CA9"/>
    <w:rsid w:val="009216A1"/>
    <w:rsid w:val="0092171C"/>
    <w:rsid w:val="00922DD6"/>
    <w:rsid w:val="00923159"/>
    <w:rsid w:val="009239EF"/>
    <w:rsid w:val="00924198"/>
    <w:rsid w:val="00924492"/>
    <w:rsid w:val="0092519D"/>
    <w:rsid w:val="00925C04"/>
    <w:rsid w:val="00926176"/>
    <w:rsid w:val="00926550"/>
    <w:rsid w:val="00926554"/>
    <w:rsid w:val="00926771"/>
    <w:rsid w:val="00927AD1"/>
    <w:rsid w:val="00927ED1"/>
    <w:rsid w:val="009307F2"/>
    <w:rsid w:val="00931F59"/>
    <w:rsid w:val="009329E7"/>
    <w:rsid w:val="00933054"/>
    <w:rsid w:val="00933149"/>
    <w:rsid w:val="00933BA6"/>
    <w:rsid w:val="00933BCA"/>
    <w:rsid w:val="00934674"/>
    <w:rsid w:val="009349F7"/>
    <w:rsid w:val="009355A8"/>
    <w:rsid w:val="00936166"/>
    <w:rsid w:val="00936528"/>
    <w:rsid w:val="00936C7C"/>
    <w:rsid w:val="009373EB"/>
    <w:rsid w:val="00937B29"/>
    <w:rsid w:val="00937B98"/>
    <w:rsid w:val="00937DB9"/>
    <w:rsid w:val="00937DDE"/>
    <w:rsid w:val="00940215"/>
    <w:rsid w:val="00940434"/>
    <w:rsid w:val="00940D82"/>
    <w:rsid w:val="00940F0E"/>
    <w:rsid w:val="00941202"/>
    <w:rsid w:val="0094182E"/>
    <w:rsid w:val="00942502"/>
    <w:rsid w:val="0094253A"/>
    <w:rsid w:val="00942589"/>
    <w:rsid w:val="009429F0"/>
    <w:rsid w:val="00942C2D"/>
    <w:rsid w:val="00942C54"/>
    <w:rsid w:val="009430E6"/>
    <w:rsid w:val="0094361C"/>
    <w:rsid w:val="00943ADA"/>
    <w:rsid w:val="00943D90"/>
    <w:rsid w:val="00943F52"/>
    <w:rsid w:val="00944957"/>
    <w:rsid w:val="009452C0"/>
    <w:rsid w:val="009455EB"/>
    <w:rsid w:val="00945756"/>
    <w:rsid w:val="00945A90"/>
    <w:rsid w:val="00945D8D"/>
    <w:rsid w:val="00945DA0"/>
    <w:rsid w:val="009468D8"/>
    <w:rsid w:val="00946C8A"/>
    <w:rsid w:val="00946D81"/>
    <w:rsid w:val="00946DBC"/>
    <w:rsid w:val="0094719C"/>
    <w:rsid w:val="0094753A"/>
    <w:rsid w:val="0095017A"/>
    <w:rsid w:val="00950514"/>
    <w:rsid w:val="00950BAA"/>
    <w:rsid w:val="00951234"/>
    <w:rsid w:val="00951E8F"/>
    <w:rsid w:val="00951F6D"/>
    <w:rsid w:val="00952201"/>
    <w:rsid w:val="00952E8E"/>
    <w:rsid w:val="0095412C"/>
    <w:rsid w:val="0095464D"/>
    <w:rsid w:val="0095477A"/>
    <w:rsid w:val="00954EBA"/>
    <w:rsid w:val="00955647"/>
    <w:rsid w:val="00955831"/>
    <w:rsid w:val="009561EA"/>
    <w:rsid w:val="00956776"/>
    <w:rsid w:val="009567C9"/>
    <w:rsid w:val="0095691F"/>
    <w:rsid w:val="00957A03"/>
    <w:rsid w:val="009604F9"/>
    <w:rsid w:val="00960C16"/>
    <w:rsid w:val="00961ADB"/>
    <w:rsid w:val="00961F24"/>
    <w:rsid w:val="00963106"/>
    <w:rsid w:val="009639CF"/>
    <w:rsid w:val="00963B1D"/>
    <w:rsid w:val="00963E70"/>
    <w:rsid w:val="009644FD"/>
    <w:rsid w:val="00964DB7"/>
    <w:rsid w:val="00964E0E"/>
    <w:rsid w:val="00964FAE"/>
    <w:rsid w:val="00965370"/>
    <w:rsid w:val="009653F9"/>
    <w:rsid w:val="009664EA"/>
    <w:rsid w:val="00966C30"/>
    <w:rsid w:val="0096736D"/>
    <w:rsid w:val="00967618"/>
    <w:rsid w:val="009709B7"/>
    <w:rsid w:val="009717C1"/>
    <w:rsid w:val="00971BB4"/>
    <w:rsid w:val="00971CCD"/>
    <w:rsid w:val="00971F11"/>
    <w:rsid w:val="009720BA"/>
    <w:rsid w:val="0097273D"/>
    <w:rsid w:val="00972E33"/>
    <w:rsid w:val="0097339C"/>
    <w:rsid w:val="0097363C"/>
    <w:rsid w:val="00973A30"/>
    <w:rsid w:val="00973AE6"/>
    <w:rsid w:val="00974300"/>
    <w:rsid w:val="0097494C"/>
    <w:rsid w:val="00974B85"/>
    <w:rsid w:val="00974E9F"/>
    <w:rsid w:val="009753C9"/>
    <w:rsid w:val="00975782"/>
    <w:rsid w:val="00975CCD"/>
    <w:rsid w:val="00975F8B"/>
    <w:rsid w:val="0097677D"/>
    <w:rsid w:val="00976C90"/>
    <w:rsid w:val="009772FA"/>
    <w:rsid w:val="00977687"/>
    <w:rsid w:val="00977870"/>
    <w:rsid w:val="00980293"/>
    <w:rsid w:val="0098275E"/>
    <w:rsid w:val="00982A3A"/>
    <w:rsid w:val="00982E60"/>
    <w:rsid w:val="00983B74"/>
    <w:rsid w:val="00983B8C"/>
    <w:rsid w:val="009842EE"/>
    <w:rsid w:val="00984C5E"/>
    <w:rsid w:val="009858A8"/>
    <w:rsid w:val="00985D83"/>
    <w:rsid w:val="00985D8D"/>
    <w:rsid w:val="009872C6"/>
    <w:rsid w:val="00987314"/>
    <w:rsid w:val="00987780"/>
    <w:rsid w:val="00987D0F"/>
    <w:rsid w:val="00990420"/>
    <w:rsid w:val="009906D5"/>
    <w:rsid w:val="009906FB"/>
    <w:rsid w:val="00990878"/>
    <w:rsid w:val="00990DEE"/>
    <w:rsid w:val="0099132B"/>
    <w:rsid w:val="0099142D"/>
    <w:rsid w:val="009916F5"/>
    <w:rsid w:val="0099285B"/>
    <w:rsid w:val="00992CE5"/>
    <w:rsid w:val="00992E6E"/>
    <w:rsid w:val="00992F8E"/>
    <w:rsid w:val="009930B9"/>
    <w:rsid w:val="00993328"/>
    <w:rsid w:val="00993C8B"/>
    <w:rsid w:val="00993E31"/>
    <w:rsid w:val="00993E61"/>
    <w:rsid w:val="00994516"/>
    <w:rsid w:val="00994E34"/>
    <w:rsid w:val="00994F8B"/>
    <w:rsid w:val="00994FA8"/>
    <w:rsid w:val="0099525F"/>
    <w:rsid w:val="00995278"/>
    <w:rsid w:val="00995408"/>
    <w:rsid w:val="00995525"/>
    <w:rsid w:val="00996239"/>
    <w:rsid w:val="0099641E"/>
    <w:rsid w:val="00996D57"/>
    <w:rsid w:val="00996F96"/>
    <w:rsid w:val="00997166"/>
    <w:rsid w:val="00997415"/>
    <w:rsid w:val="009977F2"/>
    <w:rsid w:val="00997837"/>
    <w:rsid w:val="00997FA5"/>
    <w:rsid w:val="009A0D00"/>
    <w:rsid w:val="009A0DF2"/>
    <w:rsid w:val="009A17D6"/>
    <w:rsid w:val="009A1FC7"/>
    <w:rsid w:val="009A2433"/>
    <w:rsid w:val="009A2457"/>
    <w:rsid w:val="009A25B9"/>
    <w:rsid w:val="009A2621"/>
    <w:rsid w:val="009A2C64"/>
    <w:rsid w:val="009A347E"/>
    <w:rsid w:val="009A3951"/>
    <w:rsid w:val="009A3E55"/>
    <w:rsid w:val="009A4379"/>
    <w:rsid w:val="009A4BAE"/>
    <w:rsid w:val="009A4E1C"/>
    <w:rsid w:val="009A4F10"/>
    <w:rsid w:val="009A5735"/>
    <w:rsid w:val="009A5E03"/>
    <w:rsid w:val="009A6BD8"/>
    <w:rsid w:val="009A6CF1"/>
    <w:rsid w:val="009A7307"/>
    <w:rsid w:val="009A7EF2"/>
    <w:rsid w:val="009B0079"/>
    <w:rsid w:val="009B0728"/>
    <w:rsid w:val="009B0E23"/>
    <w:rsid w:val="009B0E7A"/>
    <w:rsid w:val="009B16EC"/>
    <w:rsid w:val="009B17EE"/>
    <w:rsid w:val="009B194B"/>
    <w:rsid w:val="009B1A21"/>
    <w:rsid w:val="009B1B67"/>
    <w:rsid w:val="009B1C98"/>
    <w:rsid w:val="009B1E4C"/>
    <w:rsid w:val="009B2270"/>
    <w:rsid w:val="009B23D3"/>
    <w:rsid w:val="009B3279"/>
    <w:rsid w:val="009B328D"/>
    <w:rsid w:val="009B3740"/>
    <w:rsid w:val="009B4171"/>
    <w:rsid w:val="009B44C3"/>
    <w:rsid w:val="009B4840"/>
    <w:rsid w:val="009B4888"/>
    <w:rsid w:val="009B5106"/>
    <w:rsid w:val="009B53F5"/>
    <w:rsid w:val="009B54EB"/>
    <w:rsid w:val="009B5769"/>
    <w:rsid w:val="009B628D"/>
    <w:rsid w:val="009B679C"/>
    <w:rsid w:val="009B79B7"/>
    <w:rsid w:val="009B7A9F"/>
    <w:rsid w:val="009C0845"/>
    <w:rsid w:val="009C0C7B"/>
    <w:rsid w:val="009C11EE"/>
    <w:rsid w:val="009C21C6"/>
    <w:rsid w:val="009C25AE"/>
    <w:rsid w:val="009C25E7"/>
    <w:rsid w:val="009C2C86"/>
    <w:rsid w:val="009C300B"/>
    <w:rsid w:val="009C31F1"/>
    <w:rsid w:val="009C3379"/>
    <w:rsid w:val="009C4508"/>
    <w:rsid w:val="009C4630"/>
    <w:rsid w:val="009C4670"/>
    <w:rsid w:val="009C5783"/>
    <w:rsid w:val="009C5796"/>
    <w:rsid w:val="009C6274"/>
    <w:rsid w:val="009C67EF"/>
    <w:rsid w:val="009C7571"/>
    <w:rsid w:val="009C7845"/>
    <w:rsid w:val="009D06D3"/>
    <w:rsid w:val="009D0712"/>
    <w:rsid w:val="009D0CDA"/>
    <w:rsid w:val="009D0DBD"/>
    <w:rsid w:val="009D0DD3"/>
    <w:rsid w:val="009D1108"/>
    <w:rsid w:val="009D1580"/>
    <w:rsid w:val="009D22E0"/>
    <w:rsid w:val="009D25B1"/>
    <w:rsid w:val="009D2A44"/>
    <w:rsid w:val="009D387F"/>
    <w:rsid w:val="009D42CE"/>
    <w:rsid w:val="009D435D"/>
    <w:rsid w:val="009D4F64"/>
    <w:rsid w:val="009D536D"/>
    <w:rsid w:val="009D544C"/>
    <w:rsid w:val="009D59EF"/>
    <w:rsid w:val="009D6B51"/>
    <w:rsid w:val="009D6E6D"/>
    <w:rsid w:val="009D7373"/>
    <w:rsid w:val="009D7A07"/>
    <w:rsid w:val="009E000B"/>
    <w:rsid w:val="009E0BCE"/>
    <w:rsid w:val="009E10FC"/>
    <w:rsid w:val="009E1F34"/>
    <w:rsid w:val="009E21CB"/>
    <w:rsid w:val="009E25CE"/>
    <w:rsid w:val="009E29AD"/>
    <w:rsid w:val="009E2A44"/>
    <w:rsid w:val="009E304E"/>
    <w:rsid w:val="009E3429"/>
    <w:rsid w:val="009E3788"/>
    <w:rsid w:val="009E406D"/>
    <w:rsid w:val="009E4F11"/>
    <w:rsid w:val="009E61F5"/>
    <w:rsid w:val="009E70B4"/>
    <w:rsid w:val="009E7CF6"/>
    <w:rsid w:val="009E7FEC"/>
    <w:rsid w:val="009F054C"/>
    <w:rsid w:val="009F1F3A"/>
    <w:rsid w:val="009F22BF"/>
    <w:rsid w:val="009F2616"/>
    <w:rsid w:val="009F2C5D"/>
    <w:rsid w:val="009F2D46"/>
    <w:rsid w:val="009F3499"/>
    <w:rsid w:val="009F395C"/>
    <w:rsid w:val="009F3F7C"/>
    <w:rsid w:val="009F44EA"/>
    <w:rsid w:val="009F4A94"/>
    <w:rsid w:val="009F4D34"/>
    <w:rsid w:val="009F4FF5"/>
    <w:rsid w:val="009F52AD"/>
    <w:rsid w:val="009F56C3"/>
    <w:rsid w:val="009F5DC3"/>
    <w:rsid w:val="009F670F"/>
    <w:rsid w:val="009F70CC"/>
    <w:rsid w:val="009F7768"/>
    <w:rsid w:val="009F786F"/>
    <w:rsid w:val="009F7FE2"/>
    <w:rsid w:val="00A0087E"/>
    <w:rsid w:val="00A00C9D"/>
    <w:rsid w:val="00A00DF8"/>
    <w:rsid w:val="00A0104B"/>
    <w:rsid w:val="00A012E9"/>
    <w:rsid w:val="00A01ED5"/>
    <w:rsid w:val="00A0235B"/>
    <w:rsid w:val="00A0278B"/>
    <w:rsid w:val="00A02FB2"/>
    <w:rsid w:val="00A03871"/>
    <w:rsid w:val="00A040A8"/>
    <w:rsid w:val="00A046CE"/>
    <w:rsid w:val="00A0483E"/>
    <w:rsid w:val="00A04B53"/>
    <w:rsid w:val="00A0528C"/>
    <w:rsid w:val="00A07207"/>
    <w:rsid w:val="00A07706"/>
    <w:rsid w:val="00A07B79"/>
    <w:rsid w:val="00A10797"/>
    <w:rsid w:val="00A1116A"/>
    <w:rsid w:val="00A11215"/>
    <w:rsid w:val="00A113FD"/>
    <w:rsid w:val="00A11D16"/>
    <w:rsid w:val="00A11EA1"/>
    <w:rsid w:val="00A12765"/>
    <w:rsid w:val="00A133D2"/>
    <w:rsid w:val="00A137EC"/>
    <w:rsid w:val="00A137ED"/>
    <w:rsid w:val="00A13BD8"/>
    <w:rsid w:val="00A13BE8"/>
    <w:rsid w:val="00A14895"/>
    <w:rsid w:val="00A14B2F"/>
    <w:rsid w:val="00A15E5F"/>
    <w:rsid w:val="00A16E2F"/>
    <w:rsid w:val="00A17214"/>
    <w:rsid w:val="00A2003B"/>
    <w:rsid w:val="00A20900"/>
    <w:rsid w:val="00A20B91"/>
    <w:rsid w:val="00A20BC0"/>
    <w:rsid w:val="00A22093"/>
    <w:rsid w:val="00A2312C"/>
    <w:rsid w:val="00A234B3"/>
    <w:rsid w:val="00A23517"/>
    <w:rsid w:val="00A245B3"/>
    <w:rsid w:val="00A24CFF"/>
    <w:rsid w:val="00A25390"/>
    <w:rsid w:val="00A26871"/>
    <w:rsid w:val="00A26F6C"/>
    <w:rsid w:val="00A27F29"/>
    <w:rsid w:val="00A3006B"/>
    <w:rsid w:val="00A30EC8"/>
    <w:rsid w:val="00A324EC"/>
    <w:rsid w:val="00A32864"/>
    <w:rsid w:val="00A33203"/>
    <w:rsid w:val="00A3374D"/>
    <w:rsid w:val="00A33E18"/>
    <w:rsid w:val="00A3400E"/>
    <w:rsid w:val="00A348D2"/>
    <w:rsid w:val="00A354D5"/>
    <w:rsid w:val="00A35A72"/>
    <w:rsid w:val="00A35D1E"/>
    <w:rsid w:val="00A35F2A"/>
    <w:rsid w:val="00A360D1"/>
    <w:rsid w:val="00A36212"/>
    <w:rsid w:val="00A363D4"/>
    <w:rsid w:val="00A36602"/>
    <w:rsid w:val="00A36EA3"/>
    <w:rsid w:val="00A36EB1"/>
    <w:rsid w:val="00A372B4"/>
    <w:rsid w:val="00A37493"/>
    <w:rsid w:val="00A37531"/>
    <w:rsid w:val="00A3791E"/>
    <w:rsid w:val="00A401C3"/>
    <w:rsid w:val="00A4034A"/>
    <w:rsid w:val="00A40734"/>
    <w:rsid w:val="00A40FA4"/>
    <w:rsid w:val="00A4107D"/>
    <w:rsid w:val="00A414CA"/>
    <w:rsid w:val="00A41AD4"/>
    <w:rsid w:val="00A41D80"/>
    <w:rsid w:val="00A41F07"/>
    <w:rsid w:val="00A42E4E"/>
    <w:rsid w:val="00A4341A"/>
    <w:rsid w:val="00A43460"/>
    <w:rsid w:val="00A4359B"/>
    <w:rsid w:val="00A43E96"/>
    <w:rsid w:val="00A43FBA"/>
    <w:rsid w:val="00A447F8"/>
    <w:rsid w:val="00A44D8F"/>
    <w:rsid w:val="00A46082"/>
    <w:rsid w:val="00A46418"/>
    <w:rsid w:val="00A46574"/>
    <w:rsid w:val="00A466F3"/>
    <w:rsid w:val="00A46CC4"/>
    <w:rsid w:val="00A46EB5"/>
    <w:rsid w:val="00A46F22"/>
    <w:rsid w:val="00A477BD"/>
    <w:rsid w:val="00A47F23"/>
    <w:rsid w:val="00A504CB"/>
    <w:rsid w:val="00A5099F"/>
    <w:rsid w:val="00A50A6A"/>
    <w:rsid w:val="00A51999"/>
    <w:rsid w:val="00A528F1"/>
    <w:rsid w:val="00A5306B"/>
    <w:rsid w:val="00A53598"/>
    <w:rsid w:val="00A53A6A"/>
    <w:rsid w:val="00A53F48"/>
    <w:rsid w:val="00A54219"/>
    <w:rsid w:val="00A5486F"/>
    <w:rsid w:val="00A54979"/>
    <w:rsid w:val="00A5515B"/>
    <w:rsid w:val="00A555ED"/>
    <w:rsid w:val="00A5593A"/>
    <w:rsid w:val="00A55BFE"/>
    <w:rsid w:val="00A55C69"/>
    <w:rsid w:val="00A55E44"/>
    <w:rsid w:val="00A56270"/>
    <w:rsid w:val="00A56282"/>
    <w:rsid w:val="00A56A7A"/>
    <w:rsid w:val="00A57D6F"/>
    <w:rsid w:val="00A6057A"/>
    <w:rsid w:val="00A60A1F"/>
    <w:rsid w:val="00A60E7A"/>
    <w:rsid w:val="00A620DB"/>
    <w:rsid w:val="00A62CA9"/>
    <w:rsid w:val="00A630B5"/>
    <w:rsid w:val="00A63174"/>
    <w:rsid w:val="00A64EF5"/>
    <w:rsid w:val="00A650F5"/>
    <w:rsid w:val="00A65574"/>
    <w:rsid w:val="00A65622"/>
    <w:rsid w:val="00A65890"/>
    <w:rsid w:val="00A65ABB"/>
    <w:rsid w:val="00A65BBC"/>
    <w:rsid w:val="00A65D2C"/>
    <w:rsid w:val="00A660C6"/>
    <w:rsid w:val="00A66BA4"/>
    <w:rsid w:val="00A66C81"/>
    <w:rsid w:val="00A67D86"/>
    <w:rsid w:val="00A701AF"/>
    <w:rsid w:val="00A701CE"/>
    <w:rsid w:val="00A7083C"/>
    <w:rsid w:val="00A70E4A"/>
    <w:rsid w:val="00A711B9"/>
    <w:rsid w:val="00A714B9"/>
    <w:rsid w:val="00A71624"/>
    <w:rsid w:val="00A717F5"/>
    <w:rsid w:val="00A71BFE"/>
    <w:rsid w:val="00A720CD"/>
    <w:rsid w:val="00A731FB"/>
    <w:rsid w:val="00A7324E"/>
    <w:rsid w:val="00A73B9E"/>
    <w:rsid w:val="00A73C56"/>
    <w:rsid w:val="00A7403F"/>
    <w:rsid w:val="00A7489A"/>
    <w:rsid w:val="00A75F5E"/>
    <w:rsid w:val="00A75FF7"/>
    <w:rsid w:val="00A7698E"/>
    <w:rsid w:val="00A76A94"/>
    <w:rsid w:val="00A76D03"/>
    <w:rsid w:val="00A771FC"/>
    <w:rsid w:val="00A778B5"/>
    <w:rsid w:val="00A8000B"/>
    <w:rsid w:val="00A803F1"/>
    <w:rsid w:val="00A80D39"/>
    <w:rsid w:val="00A81207"/>
    <w:rsid w:val="00A817F0"/>
    <w:rsid w:val="00A81CF1"/>
    <w:rsid w:val="00A82283"/>
    <w:rsid w:val="00A82AFE"/>
    <w:rsid w:val="00A831DE"/>
    <w:rsid w:val="00A83589"/>
    <w:rsid w:val="00A840FE"/>
    <w:rsid w:val="00A8533F"/>
    <w:rsid w:val="00A856A5"/>
    <w:rsid w:val="00A85770"/>
    <w:rsid w:val="00A85D48"/>
    <w:rsid w:val="00A86046"/>
    <w:rsid w:val="00A8680A"/>
    <w:rsid w:val="00A86983"/>
    <w:rsid w:val="00A86A05"/>
    <w:rsid w:val="00A86D5D"/>
    <w:rsid w:val="00A86E23"/>
    <w:rsid w:val="00A870D9"/>
    <w:rsid w:val="00A872D6"/>
    <w:rsid w:val="00A873C4"/>
    <w:rsid w:val="00A87DFB"/>
    <w:rsid w:val="00A90207"/>
    <w:rsid w:val="00A90860"/>
    <w:rsid w:val="00A90B78"/>
    <w:rsid w:val="00A91F96"/>
    <w:rsid w:val="00A92103"/>
    <w:rsid w:val="00A926C4"/>
    <w:rsid w:val="00A92A7E"/>
    <w:rsid w:val="00A930D7"/>
    <w:rsid w:val="00A937B3"/>
    <w:rsid w:val="00A93B81"/>
    <w:rsid w:val="00A9464E"/>
    <w:rsid w:val="00A95356"/>
    <w:rsid w:val="00A95397"/>
    <w:rsid w:val="00A955FB"/>
    <w:rsid w:val="00A95A85"/>
    <w:rsid w:val="00A95CB3"/>
    <w:rsid w:val="00A95E30"/>
    <w:rsid w:val="00A95F28"/>
    <w:rsid w:val="00A96F34"/>
    <w:rsid w:val="00A973C9"/>
    <w:rsid w:val="00A97487"/>
    <w:rsid w:val="00A974E1"/>
    <w:rsid w:val="00AA012C"/>
    <w:rsid w:val="00AA032A"/>
    <w:rsid w:val="00AA08D1"/>
    <w:rsid w:val="00AA10A1"/>
    <w:rsid w:val="00AA117F"/>
    <w:rsid w:val="00AA1716"/>
    <w:rsid w:val="00AA29E3"/>
    <w:rsid w:val="00AA2CB4"/>
    <w:rsid w:val="00AA2D13"/>
    <w:rsid w:val="00AA3B03"/>
    <w:rsid w:val="00AA41BC"/>
    <w:rsid w:val="00AA4AFB"/>
    <w:rsid w:val="00AA5467"/>
    <w:rsid w:val="00AA591E"/>
    <w:rsid w:val="00AA65D3"/>
    <w:rsid w:val="00AA7A4D"/>
    <w:rsid w:val="00AB03EC"/>
    <w:rsid w:val="00AB068D"/>
    <w:rsid w:val="00AB07FC"/>
    <w:rsid w:val="00AB0FB7"/>
    <w:rsid w:val="00AB1831"/>
    <w:rsid w:val="00AB29CD"/>
    <w:rsid w:val="00AB2A15"/>
    <w:rsid w:val="00AB31A4"/>
    <w:rsid w:val="00AB3C9B"/>
    <w:rsid w:val="00AB3CF4"/>
    <w:rsid w:val="00AB41AA"/>
    <w:rsid w:val="00AB46AA"/>
    <w:rsid w:val="00AB479D"/>
    <w:rsid w:val="00AB5340"/>
    <w:rsid w:val="00AB6185"/>
    <w:rsid w:val="00AB6262"/>
    <w:rsid w:val="00AB65A6"/>
    <w:rsid w:val="00AB6B2C"/>
    <w:rsid w:val="00AB6F03"/>
    <w:rsid w:val="00AB7A18"/>
    <w:rsid w:val="00AB7E01"/>
    <w:rsid w:val="00AC0295"/>
    <w:rsid w:val="00AC03EA"/>
    <w:rsid w:val="00AC0661"/>
    <w:rsid w:val="00AC145E"/>
    <w:rsid w:val="00AC1B93"/>
    <w:rsid w:val="00AC1EFF"/>
    <w:rsid w:val="00AC22C4"/>
    <w:rsid w:val="00AC28A3"/>
    <w:rsid w:val="00AC29DE"/>
    <w:rsid w:val="00AC30C5"/>
    <w:rsid w:val="00AC31A6"/>
    <w:rsid w:val="00AC3409"/>
    <w:rsid w:val="00AC36B5"/>
    <w:rsid w:val="00AC392A"/>
    <w:rsid w:val="00AC40BD"/>
    <w:rsid w:val="00AC5679"/>
    <w:rsid w:val="00AC5AA0"/>
    <w:rsid w:val="00AC7234"/>
    <w:rsid w:val="00AC738C"/>
    <w:rsid w:val="00AC7658"/>
    <w:rsid w:val="00AC78D1"/>
    <w:rsid w:val="00AC7E94"/>
    <w:rsid w:val="00AD0220"/>
    <w:rsid w:val="00AD03D7"/>
    <w:rsid w:val="00AD043E"/>
    <w:rsid w:val="00AD04E1"/>
    <w:rsid w:val="00AD0F51"/>
    <w:rsid w:val="00AD17AD"/>
    <w:rsid w:val="00AD1E6D"/>
    <w:rsid w:val="00AD2752"/>
    <w:rsid w:val="00AD29F1"/>
    <w:rsid w:val="00AD2E61"/>
    <w:rsid w:val="00AD31FC"/>
    <w:rsid w:val="00AD360D"/>
    <w:rsid w:val="00AD3A0D"/>
    <w:rsid w:val="00AD40AF"/>
    <w:rsid w:val="00AD5477"/>
    <w:rsid w:val="00AD62D5"/>
    <w:rsid w:val="00AD66B8"/>
    <w:rsid w:val="00AD6F82"/>
    <w:rsid w:val="00AE0535"/>
    <w:rsid w:val="00AE196A"/>
    <w:rsid w:val="00AE1B0C"/>
    <w:rsid w:val="00AE1CDD"/>
    <w:rsid w:val="00AE25A9"/>
    <w:rsid w:val="00AE2F5F"/>
    <w:rsid w:val="00AE34FE"/>
    <w:rsid w:val="00AE39A7"/>
    <w:rsid w:val="00AE3E35"/>
    <w:rsid w:val="00AE4517"/>
    <w:rsid w:val="00AE4695"/>
    <w:rsid w:val="00AE4C9B"/>
    <w:rsid w:val="00AE4D4D"/>
    <w:rsid w:val="00AE5035"/>
    <w:rsid w:val="00AE5386"/>
    <w:rsid w:val="00AE54C6"/>
    <w:rsid w:val="00AE565B"/>
    <w:rsid w:val="00AE56F7"/>
    <w:rsid w:val="00AE5B23"/>
    <w:rsid w:val="00AE6369"/>
    <w:rsid w:val="00AE6DBE"/>
    <w:rsid w:val="00AE725C"/>
    <w:rsid w:val="00AE7B1E"/>
    <w:rsid w:val="00AF00B9"/>
    <w:rsid w:val="00AF0959"/>
    <w:rsid w:val="00AF14E4"/>
    <w:rsid w:val="00AF155C"/>
    <w:rsid w:val="00AF1605"/>
    <w:rsid w:val="00AF18F6"/>
    <w:rsid w:val="00AF231C"/>
    <w:rsid w:val="00AF25B0"/>
    <w:rsid w:val="00AF26C8"/>
    <w:rsid w:val="00AF273E"/>
    <w:rsid w:val="00AF27F8"/>
    <w:rsid w:val="00AF2B75"/>
    <w:rsid w:val="00AF305A"/>
    <w:rsid w:val="00AF366E"/>
    <w:rsid w:val="00AF40F1"/>
    <w:rsid w:val="00AF462C"/>
    <w:rsid w:val="00AF468E"/>
    <w:rsid w:val="00AF47DC"/>
    <w:rsid w:val="00AF489D"/>
    <w:rsid w:val="00AF4EB6"/>
    <w:rsid w:val="00AF537E"/>
    <w:rsid w:val="00AF556B"/>
    <w:rsid w:val="00AF55C0"/>
    <w:rsid w:val="00AF5602"/>
    <w:rsid w:val="00AF56EC"/>
    <w:rsid w:val="00AF5702"/>
    <w:rsid w:val="00AF6079"/>
    <w:rsid w:val="00AF69F8"/>
    <w:rsid w:val="00AF6FE0"/>
    <w:rsid w:val="00AF7A74"/>
    <w:rsid w:val="00AF7DA9"/>
    <w:rsid w:val="00AF7EB8"/>
    <w:rsid w:val="00B005A2"/>
    <w:rsid w:val="00B00D5A"/>
    <w:rsid w:val="00B01013"/>
    <w:rsid w:val="00B01B4F"/>
    <w:rsid w:val="00B01DAB"/>
    <w:rsid w:val="00B02600"/>
    <w:rsid w:val="00B02D6C"/>
    <w:rsid w:val="00B02DA3"/>
    <w:rsid w:val="00B02EF5"/>
    <w:rsid w:val="00B03713"/>
    <w:rsid w:val="00B03D24"/>
    <w:rsid w:val="00B04A31"/>
    <w:rsid w:val="00B04AFD"/>
    <w:rsid w:val="00B04ECD"/>
    <w:rsid w:val="00B0502B"/>
    <w:rsid w:val="00B05340"/>
    <w:rsid w:val="00B05C19"/>
    <w:rsid w:val="00B05F28"/>
    <w:rsid w:val="00B0621C"/>
    <w:rsid w:val="00B06418"/>
    <w:rsid w:val="00B06B14"/>
    <w:rsid w:val="00B06FA7"/>
    <w:rsid w:val="00B101B0"/>
    <w:rsid w:val="00B1047B"/>
    <w:rsid w:val="00B1084A"/>
    <w:rsid w:val="00B11D50"/>
    <w:rsid w:val="00B12736"/>
    <w:rsid w:val="00B12CC6"/>
    <w:rsid w:val="00B13043"/>
    <w:rsid w:val="00B13BBE"/>
    <w:rsid w:val="00B140E9"/>
    <w:rsid w:val="00B14FA5"/>
    <w:rsid w:val="00B150AD"/>
    <w:rsid w:val="00B15228"/>
    <w:rsid w:val="00B157B2"/>
    <w:rsid w:val="00B15957"/>
    <w:rsid w:val="00B15B63"/>
    <w:rsid w:val="00B15E64"/>
    <w:rsid w:val="00B16431"/>
    <w:rsid w:val="00B1644D"/>
    <w:rsid w:val="00B16457"/>
    <w:rsid w:val="00B16CBE"/>
    <w:rsid w:val="00B17EFD"/>
    <w:rsid w:val="00B20EB3"/>
    <w:rsid w:val="00B20ECE"/>
    <w:rsid w:val="00B21C78"/>
    <w:rsid w:val="00B22AD4"/>
    <w:rsid w:val="00B22E80"/>
    <w:rsid w:val="00B22EC2"/>
    <w:rsid w:val="00B2405E"/>
    <w:rsid w:val="00B243E4"/>
    <w:rsid w:val="00B24892"/>
    <w:rsid w:val="00B25632"/>
    <w:rsid w:val="00B25871"/>
    <w:rsid w:val="00B25EE2"/>
    <w:rsid w:val="00B27A69"/>
    <w:rsid w:val="00B30AA8"/>
    <w:rsid w:val="00B31366"/>
    <w:rsid w:val="00B31F9A"/>
    <w:rsid w:val="00B33174"/>
    <w:rsid w:val="00B332BD"/>
    <w:rsid w:val="00B33F0D"/>
    <w:rsid w:val="00B34F8B"/>
    <w:rsid w:val="00B35035"/>
    <w:rsid w:val="00B3514F"/>
    <w:rsid w:val="00B35198"/>
    <w:rsid w:val="00B352E4"/>
    <w:rsid w:val="00B35BFB"/>
    <w:rsid w:val="00B3762E"/>
    <w:rsid w:val="00B37C9D"/>
    <w:rsid w:val="00B41516"/>
    <w:rsid w:val="00B41525"/>
    <w:rsid w:val="00B41B11"/>
    <w:rsid w:val="00B4227C"/>
    <w:rsid w:val="00B42D1F"/>
    <w:rsid w:val="00B44705"/>
    <w:rsid w:val="00B4498A"/>
    <w:rsid w:val="00B4664F"/>
    <w:rsid w:val="00B4690E"/>
    <w:rsid w:val="00B46CC6"/>
    <w:rsid w:val="00B47EA7"/>
    <w:rsid w:val="00B509D2"/>
    <w:rsid w:val="00B51CF7"/>
    <w:rsid w:val="00B52137"/>
    <w:rsid w:val="00B52CF4"/>
    <w:rsid w:val="00B53016"/>
    <w:rsid w:val="00B530CB"/>
    <w:rsid w:val="00B53155"/>
    <w:rsid w:val="00B53D19"/>
    <w:rsid w:val="00B53D50"/>
    <w:rsid w:val="00B54ACD"/>
    <w:rsid w:val="00B54CA7"/>
    <w:rsid w:val="00B552B2"/>
    <w:rsid w:val="00B567BB"/>
    <w:rsid w:val="00B56A75"/>
    <w:rsid w:val="00B56AD9"/>
    <w:rsid w:val="00B56E62"/>
    <w:rsid w:val="00B57272"/>
    <w:rsid w:val="00B57641"/>
    <w:rsid w:val="00B57725"/>
    <w:rsid w:val="00B57E41"/>
    <w:rsid w:val="00B60165"/>
    <w:rsid w:val="00B60377"/>
    <w:rsid w:val="00B60523"/>
    <w:rsid w:val="00B6065A"/>
    <w:rsid w:val="00B60F2C"/>
    <w:rsid w:val="00B61090"/>
    <w:rsid w:val="00B61C48"/>
    <w:rsid w:val="00B61CBD"/>
    <w:rsid w:val="00B624BB"/>
    <w:rsid w:val="00B628C7"/>
    <w:rsid w:val="00B62AA3"/>
    <w:rsid w:val="00B62CC2"/>
    <w:rsid w:val="00B62FAC"/>
    <w:rsid w:val="00B62FDF"/>
    <w:rsid w:val="00B643C7"/>
    <w:rsid w:val="00B64647"/>
    <w:rsid w:val="00B65391"/>
    <w:rsid w:val="00B65680"/>
    <w:rsid w:val="00B67413"/>
    <w:rsid w:val="00B676FA"/>
    <w:rsid w:val="00B677AA"/>
    <w:rsid w:val="00B67E56"/>
    <w:rsid w:val="00B70BFA"/>
    <w:rsid w:val="00B70FF4"/>
    <w:rsid w:val="00B711A7"/>
    <w:rsid w:val="00B71687"/>
    <w:rsid w:val="00B717DB"/>
    <w:rsid w:val="00B726A5"/>
    <w:rsid w:val="00B72C19"/>
    <w:rsid w:val="00B73096"/>
    <w:rsid w:val="00B731B7"/>
    <w:rsid w:val="00B73C10"/>
    <w:rsid w:val="00B73D82"/>
    <w:rsid w:val="00B73F7C"/>
    <w:rsid w:val="00B74525"/>
    <w:rsid w:val="00B74A31"/>
    <w:rsid w:val="00B7511A"/>
    <w:rsid w:val="00B75D4E"/>
    <w:rsid w:val="00B76238"/>
    <w:rsid w:val="00B764A8"/>
    <w:rsid w:val="00B77225"/>
    <w:rsid w:val="00B77EEE"/>
    <w:rsid w:val="00B80B6A"/>
    <w:rsid w:val="00B80F7E"/>
    <w:rsid w:val="00B8106A"/>
    <w:rsid w:val="00B81D0F"/>
    <w:rsid w:val="00B822CE"/>
    <w:rsid w:val="00B82F4F"/>
    <w:rsid w:val="00B82FB1"/>
    <w:rsid w:val="00B8309A"/>
    <w:rsid w:val="00B83300"/>
    <w:rsid w:val="00B83585"/>
    <w:rsid w:val="00B83627"/>
    <w:rsid w:val="00B83CBD"/>
    <w:rsid w:val="00B848F7"/>
    <w:rsid w:val="00B84F76"/>
    <w:rsid w:val="00B8505C"/>
    <w:rsid w:val="00B8554E"/>
    <w:rsid w:val="00B8571C"/>
    <w:rsid w:val="00B85D7C"/>
    <w:rsid w:val="00B868D2"/>
    <w:rsid w:val="00B86B5B"/>
    <w:rsid w:val="00B87609"/>
    <w:rsid w:val="00B90534"/>
    <w:rsid w:val="00B9107B"/>
    <w:rsid w:val="00B919E7"/>
    <w:rsid w:val="00B91B41"/>
    <w:rsid w:val="00B91E51"/>
    <w:rsid w:val="00B928A6"/>
    <w:rsid w:val="00B93357"/>
    <w:rsid w:val="00B93E02"/>
    <w:rsid w:val="00B940AC"/>
    <w:rsid w:val="00B943B3"/>
    <w:rsid w:val="00B945DB"/>
    <w:rsid w:val="00B94768"/>
    <w:rsid w:val="00B94A50"/>
    <w:rsid w:val="00B9506A"/>
    <w:rsid w:val="00B95879"/>
    <w:rsid w:val="00B95920"/>
    <w:rsid w:val="00B96388"/>
    <w:rsid w:val="00B96707"/>
    <w:rsid w:val="00B97C12"/>
    <w:rsid w:val="00BA017E"/>
    <w:rsid w:val="00BA09AF"/>
    <w:rsid w:val="00BA14ED"/>
    <w:rsid w:val="00BA1D51"/>
    <w:rsid w:val="00BA21CA"/>
    <w:rsid w:val="00BA2CA3"/>
    <w:rsid w:val="00BA36CE"/>
    <w:rsid w:val="00BA36E4"/>
    <w:rsid w:val="00BA3ECC"/>
    <w:rsid w:val="00BA42AB"/>
    <w:rsid w:val="00BA48E1"/>
    <w:rsid w:val="00BA49C1"/>
    <w:rsid w:val="00BA4F00"/>
    <w:rsid w:val="00BA50F2"/>
    <w:rsid w:val="00BA5246"/>
    <w:rsid w:val="00BA538A"/>
    <w:rsid w:val="00BA593C"/>
    <w:rsid w:val="00BA5958"/>
    <w:rsid w:val="00BA779D"/>
    <w:rsid w:val="00BB001C"/>
    <w:rsid w:val="00BB0409"/>
    <w:rsid w:val="00BB045D"/>
    <w:rsid w:val="00BB0BFE"/>
    <w:rsid w:val="00BB10DE"/>
    <w:rsid w:val="00BB1505"/>
    <w:rsid w:val="00BB20D7"/>
    <w:rsid w:val="00BB23FF"/>
    <w:rsid w:val="00BB4131"/>
    <w:rsid w:val="00BB51A0"/>
    <w:rsid w:val="00BB5525"/>
    <w:rsid w:val="00BB5920"/>
    <w:rsid w:val="00BB64AC"/>
    <w:rsid w:val="00BB65A4"/>
    <w:rsid w:val="00BB6801"/>
    <w:rsid w:val="00BB6CF0"/>
    <w:rsid w:val="00BB6E72"/>
    <w:rsid w:val="00BB6FA1"/>
    <w:rsid w:val="00BC02FB"/>
    <w:rsid w:val="00BC03B0"/>
    <w:rsid w:val="00BC0E8F"/>
    <w:rsid w:val="00BC1A7D"/>
    <w:rsid w:val="00BC21AA"/>
    <w:rsid w:val="00BC242E"/>
    <w:rsid w:val="00BC267F"/>
    <w:rsid w:val="00BC277D"/>
    <w:rsid w:val="00BC3091"/>
    <w:rsid w:val="00BC3F48"/>
    <w:rsid w:val="00BC4038"/>
    <w:rsid w:val="00BC440B"/>
    <w:rsid w:val="00BC460E"/>
    <w:rsid w:val="00BC4ED1"/>
    <w:rsid w:val="00BC506B"/>
    <w:rsid w:val="00BC57FC"/>
    <w:rsid w:val="00BC61D4"/>
    <w:rsid w:val="00BC642C"/>
    <w:rsid w:val="00BC6894"/>
    <w:rsid w:val="00BC6B8E"/>
    <w:rsid w:val="00BD056D"/>
    <w:rsid w:val="00BD1098"/>
    <w:rsid w:val="00BD12B3"/>
    <w:rsid w:val="00BD16D0"/>
    <w:rsid w:val="00BD17B0"/>
    <w:rsid w:val="00BD1E02"/>
    <w:rsid w:val="00BD20BF"/>
    <w:rsid w:val="00BD328F"/>
    <w:rsid w:val="00BD3828"/>
    <w:rsid w:val="00BD3D35"/>
    <w:rsid w:val="00BD489C"/>
    <w:rsid w:val="00BD4A6A"/>
    <w:rsid w:val="00BD5220"/>
    <w:rsid w:val="00BD5940"/>
    <w:rsid w:val="00BD5E78"/>
    <w:rsid w:val="00BD66A1"/>
    <w:rsid w:val="00BD6E18"/>
    <w:rsid w:val="00BE0350"/>
    <w:rsid w:val="00BE042E"/>
    <w:rsid w:val="00BE193A"/>
    <w:rsid w:val="00BE1EBA"/>
    <w:rsid w:val="00BE2811"/>
    <w:rsid w:val="00BE2AA5"/>
    <w:rsid w:val="00BE2E4B"/>
    <w:rsid w:val="00BE39DA"/>
    <w:rsid w:val="00BE3F9B"/>
    <w:rsid w:val="00BE41FF"/>
    <w:rsid w:val="00BE4253"/>
    <w:rsid w:val="00BE4453"/>
    <w:rsid w:val="00BE4658"/>
    <w:rsid w:val="00BE4A90"/>
    <w:rsid w:val="00BE4E3D"/>
    <w:rsid w:val="00BE5A77"/>
    <w:rsid w:val="00BE665D"/>
    <w:rsid w:val="00BE690C"/>
    <w:rsid w:val="00BE6CE3"/>
    <w:rsid w:val="00BE6D89"/>
    <w:rsid w:val="00BF025C"/>
    <w:rsid w:val="00BF02AC"/>
    <w:rsid w:val="00BF0461"/>
    <w:rsid w:val="00BF0CD0"/>
    <w:rsid w:val="00BF263B"/>
    <w:rsid w:val="00BF26BA"/>
    <w:rsid w:val="00BF29CC"/>
    <w:rsid w:val="00BF2F7C"/>
    <w:rsid w:val="00BF33A3"/>
    <w:rsid w:val="00BF34B5"/>
    <w:rsid w:val="00BF3C7B"/>
    <w:rsid w:val="00BF441D"/>
    <w:rsid w:val="00BF442F"/>
    <w:rsid w:val="00BF7D02"/>
    <w:rsid w:val="00BF7EE3"/>
    <w:rsid w:val="00C0023F"/>
    <w:rsid w:val="00C0060B"/>
    <w:rsid w:val="00C0080C"/>
    <w:rsid w:val="00C0132D"/>
    <w:rsid w:val="00C0174F"/>
    <w:rsid w:val="00C019E1"/>
    <w:rsid w:val="00C02389"/>
    <w:rsid w:val="00C027C5"/>
    <w:rsid w:val="00C0307E"/>
    <w:rsid w:val="00C03231"/>
    <w:rsid w:val="00C037DC"/>
    <w:rsid w:val="00C03C95"/>
    <w:rsid w:val="00C03E8A"/>
    <w:rsid w:val="00C03EDC"/>
    <w:rsid w:val="00C0425F"/>
    <w:rsid w:val="00C04468"/>
    <w:rsid w:val="00C0545A"/>
    <w:rsid w:val="00C054AC"/>
    <w:rsid w:val="00C05562"/>
    <w:rsid w:val="00C05CEC"/>
    <w:rsid w:val="00C063E7"/>
    <w:rsid w:val="00C066C6"/>
    <w:rsid w:val="00C06B9C"/>
    <w:rsid w:val="00C07131"/>
    <w:rsid w:val="00C073AE"/>
    <w:rsid w:val="00C074CF"/>
    <w:rsid w:val="00C076B5"/>
    <w:rsid w:val="00C07C01"/>
    <w:rsid w:val="00C07E7F"/>
    <w:rsid w:val="00C07EC1"/>
    <w:rsid w:val="00C10207"/>
    <w:rsid w:val="00C108E4"/>
    <w:rsid w:val="00C11A46"/>
    <w:rsid w:val="00C12B38"/>
    <w:rsid w:val="00C12C85"/>
    <w:rsid w:val="00C12CE5"/>
    <w:rsid w:val="00C14CD0"/>
    <w:rsid w:val="00C155E7"/>
    <w:rsid w:val="00C15600"/>
    <w:rsid w:val="00C156FA"/>
    <w:rsid w:val="00C15A7C"/>
    <w:rsid w:val="00C15AE4"/>
    <w:rsid w:val="00C15B28"/>
    <w:rsid w:val="00C15D97"/>
    <w:rsid w:val="00C16209"/>
    <w:rsid w:val="00C162C5"/>
    <w:rsid w:val="00C170D1"/>
    <w:rsid w:val="00C17EB0"/>
    <w:rsid w:val="00C204C5"/>
    <w:rsid w:val="00C20DAF"/>
    <w:rsid w:val="00C2149D"/>
    <w:rsid w:val="00C21528"/>
    <w:rsid w:val="00C216CA"/>
    <w:rsid w:val="00C228CA"/>
    <w:rsid w:val="00C23341"/>
    <w:rsid w:val="00C23979"/>
    <w:rsid w:val="00C23BD7"/>
    <w:rsid w:val="00C24AB8"/>
    <w:rsid w:val="00C24BFC"/>
    <w:rsid w:val="00C251D5"/>
    <w:rsid w:val="00C25A61"/>
    <w:rsid w:val="00C266EE"/>
    <w:rsid w:val="00C26B6A"/>
    <w:rsid w:val="00C26CBF"/>
    <w:rsid w:val="00C27168"/>
    <w:rsid w:val="00C27EA5"/>
    <w:rsid w:val="00C27F1F"/>
    <w:rsid w:val="00C30B27"/>
    <w:rsid w:val="00C30E9B"/>
    <w:rsid w:val="00C318BD"/>
    <w:rsid w:val="00C31BB0"/>
    <w:rsid w:val="00C31E12"/>
    <w:rsid w:val="00C31E82"/>
    <w:rsid w:val="00C31FDE"/>
    <w:rsid w:val="00C32780"/>
    <w:rsid w:val="00C328D0"/>
    <w:rsid w:val="00C32916"/>
    <w:rsid w:val="00C32A58"/>
    <w:rsid w:val="00C32B18"/>
    <w:rsid w:val="00C33496"/>
    <w:rsid w:val="00C33BF6"/>
    <w:rsid w:val="00C33DBE"/>
    <w:rsid w:val="00C34228"/>
    <w:rsid w:val="00C34ABA"/>
    <w:rsid w:val="00C34B46"/>
    <w:rsid w:val="00C351C4"/>
    <w:rsid w:val="00C35209"/>
    <w:rsid w:val="00C3522B"/>
    <w:rsid w:val="00C35B7F"/>
    <w:rsid w:val="00C35BE1"/>
    <w:rsid w:val="00C35C74"/>
    <w:rsid w:val="00C362AB"/>
    <w:rsid w:val="00C36410"/>
    <w:rsid w:val="00C367E1"/>
    <w:rsid w:val="00C36A22"/>
    <w:rsid w:val="00C36CC4"/>
    <w:rsid w:val="00C36E1F"/>
    <w:rsid w:val="00C371D8"/>
    <w:rsid w:val="00C37835"/>
    <w:rsid w:val="00C4047A"/>
    <w:rsid w:val="00C40F2A"/>
    <w:rsid w:val="00C411CC"/>
    <w:rsid w:val="00C4123F"/>
    <w:rsid w:val="00C41473"/>
    <w:rsid w:val="00C414F7"/>
    <w:rsid w:val="00C41E19"/>
    <w:rsid w:val="00C41F57"/>
    <w:rsid w:val="00C42551"/>
    <w:rsid w:val="00C425A8"/>
    <w:rsid w:val="00C429BE"/>
    <w:rsid w:val="00C43A17"/>
    <w:rsid w:val="00C43D3D"/>
    <w:rsid w:val="00C44349"/>
    <w:rsid w:val="00C44BBB"/>
    <w:rsid w:val="00C44C9A"/>
    <w:rsid w:val="00C45078"/>
    <w:rsid w:val="00C450B5"/>
    <w:rsid w:val="00C451BB"/>
    <w:rsid w:val="00C451C7"/>
    <w:rsid w:val="00C45556"/>
    <w:rsid w:val="00C462FD"/>
    <w:rsid w:val="00C46301"/>
    <w:rsid w:val="00C46941"/>
    <w:rsid w:val="00C46BE5"/>
    <w:rsid w:val="00C46CCA"/>
    <w:rsid w:val="00C470D3"/>
    <w:rsid w:val="00C47E49"/>
    <w:rsid w:val="00C47FF2"/>
    <w:rsid w:val="00C5015C"/>
    <w:rsid w:val="00C50727"/>
    <w:rsid w:val="00C50B92"/>
    <w:rsid w:val="00C50C29"/>
    <w:rsid w:val="00C51369"/>
    <w:rsid w:val="00C5158D"/>
    <w:rsid w:val="00C5186A"/>
    <w:rsid w:val="00C51F43"/>
    <w:rsid w:val="00C525B3"/>
    <w:rsid w:val="00C52FDA"/>
    <w:rsid w:val="00C53C05"/>
    <w:rsid w:val="00C53DCE"/>
    <w:rsid w:val="00C5534E"/>
    <w:rsid w:val="00C556C0"/>
    <w:rsid w:val="00C55CB0"/>
    <w:rsid w:val="00C55D75"/>
    <w:rsid w:val="00C55D94"/>
    <w:rsid w:val="00C55DE2"/>
    <w:rsid w:val="00C55E0D"/>
    <w:rsid w:val="00C56080"/>
    <w:rsid w:val="00C5643F"/>
    <w:rsid w:val="00C56B70"/>
    <w:rsid w:val="00C572B8"/>
    <w:rsid w:val="00C57AF8"/>
    <w:rsid w:val="00C6070D"/>
    <w:rsid w:val="00C60ACB"/>
    <w:rsid w:val="00C61233"/>
    <w:rsid w:val="00C6190B"/>
    <w:rsid w:val="00C63007"/>
    <w:rsid w:val="00C634A3"/>
    <w:rsid w:val="00C63903"/>
    <w:rsid w:val="00C6491C"/>
    <w:rsid w:val="00C6504E"/>
    <w:rsid w:val="00C652ED"/>
    <w:rsid w:val="00C65588"/>
    <w:rsid w:val="00C65780"/>
    <w:rsid w:val="00C65BC8"/>
    <w:rsid w:val="00C65BD1"/>
    <w:rsid w:val="00C65C16"/>
    <w:rsid w:val="00C65DFC"/>
    <w:rsid w:val="00C65EFC"/>
    <w:rsid w:val="00C65F20"/>
    <w:rsid w:val="00C66477"/>
    <w:rsid w:val="00C66C4E"/>
    <w:rsid w:val="00C6797B"/>
    <w:rsid w:val="00C67A1B"/>
    <w:rsid w:val="00C67B6D"/>
    <w:rsid w:val="00C70EF3"/>
    <w:rsid w:val="00C710B0"/>
    <w:rsid w:val="00C719F5"/>
    <w:rsid w:val="00C71DF7"/>
    <w:rsid w:val="00C735CC"/>
    <w:rsid w:val="00C73B13"/>
    <w:rsid w:val="00C73D07"/>
    <w:rsid w:val="00C73DB9"/>
    <w:rsid w:val="00C74146"/>
    <w:rsid w:val="00C7452A"/>
    <w:rsid w:val="00C746BC"/>
    <w:rsid w:val="00C746E9"/>
    <w:rsid w:val="00C76354"/>
    <w:rsid w:val="00C763DF"/>
    <w:rsid w:val="00C76434"/>
    <w:rsid w:val="00C76BBE"/>
    <w:rsid w:val="00C770FB"/>
    <w:rsid w:val="00C77200"/>
    <w:rsid w:val="00C7735C"/>
    <w:rsid w:val="00C7763A"/>
    <w:rsid w:val="00C77D88"/>
    <w:rsid w:val="00C80838"/>
    <w:rsid w:val="00C80AAF"/>
    <w:rsid w:val="00C80C24"/>
    <w:rsid w:val="00C81307"/>
    <w:rsid w:val="00C81A7C"/>
    <w:rsid w:val="00C81F3A"/>
    <w:rsid w:val="00C824E7"/>
    <w:rsid w:val="00C82AE0"/>
    <w:rsid w:val="00C8310C"/>
    <w:rsid w:val="00C835D9"/>
    <w:rsid w:val="00C838F3"/>
    <w:rsid w:val="00C84090"/>
    <w:rsid w:val="00C84243"/>
    <w:rsid w:val="00C852C5"/>
    <w:rsid w:val="00C8567B"/>
    <w:rsid w:val="00C86566"/>
    <w:rsid w:val="00C86B0C"/>
    <w:rsid w:val="00C86F92"/>
    <w:rsid w:val="00C87878"/>
    <w:rsid w:val="00C87948"/>
    <w:rsid w:val="00C87A9A"/>
    <w:rsid w:val="00C87B4F"/>
    <w:rsid w:val="00C9027C"/>
    <w:rsid w:val="00C903E4"/>
    <w:rsid w:val="00C90D1C"/>
    <w:rsid w:val="00C90DA7"/>
    <w:rsid w:val="00C90DC3"/>
    <w:rsid w:val="00C90DD1"/>
    <w:rsid w:val="00C9153C"/>
    <w:rsid w:val="00C91BCF"/>
    <w:rsid w:val="00C91FB0"/>
    <w:rsid w:val="00C92A1F"/>
    <w:rsid w:val="00C92C1E"/>
    <w:rsid w:val="00C92F62"/>
    <w:rsid w:val="00C93E7A"/>
    <w:rsid w:val="00C93F41"/>
    <w:rsid w:val="00C93F74"/>
    <w:rsid w:val="00C96133"/>
    <w:rsid w:val="00C962AC"/>
    <w:rsid w:val="00C975F1"/>
    <w:rsid w:val="00C97705"/>
    <w:rsid w:val="00CA060B"/>
    <w:rsid w:val="00CA10A7"/>
    <w:rsid w:val="00CA1189"/>
    <w:rsid w:val="00CA122B"/>
    <w:rsid w:val="00CA1515"/>
    <w:rsid w:val="00CA1677"/>
    <w:rsid w:val="00CA1909"/>
    <w:rsid w:val="00CA1F0A"/>
    <w:rsid w:val="00CA2B3C"/>
    <w:rsid w:val="00CA2C1B"/>
    <w:rsid w:val="00CA2F77"/>
    <w:rsid w:val="00CA3559"/>
    <w:rsid w:val="00CA3D8C"/>
    <w:rsid w:val="00CA4985"/>
    <w:rsid w:val="00CA508D"/>
    <w:rsid w:val="00CA53CF"/>
    <w:rsid w:val="00CA569F"/>
    <w:rsid w:val="00CA572B"/>
    <w:rsid w:val="00CA5C3A"/>
    <w:rsid w:val="00CA66C2"/>
    <w:rsid w:val="00CA6895"/>
    <w:rsid w:val="00CA7AF7"/>
    <w:rsid w:val="00CA7B22"/>
    <w:rsid w:val="00CA7D02"/>
    <w:rsid w:val="00CA7D99"/>
    <w:rsid w:val="00CB01C5"/>
    <w:rsid w:val="00CB064D"/>
    <w:rsid w:val="00CB0670"/>
    <w:rsid w:val="00CB0DFB"/>
    <w:rsid w:val="00CB1019"/>
    <w:rsid w:val="00CB19CF"/>
    <w:rsid w:val="00CB2E53"/>
    <w:rsid w:val="00CB379E"/>
    <w:rsid w:val="00CB37B6"/>
    <w:rsid w:val="00CB3ABC"/>
    <w:rsid w:val="00CB42F6"/>
    <w:rsid w:val="00CB55BE"/>
    <w:rsid w:val="00CB5B91"/>
    <w:rsid w:val="00CB6F35"/>
    <w:rsid w:val="00CB7C44"/>
    <w:rsid w:val="00CC04CF"/>
    <w:rsid w:val="00CC05A2"/>
    <w:rsid w:val="00CC15A7"/>
    <w:rsid w:val="00CC2B1A"/>
    <w:rsid w:val="00CC34F3"/>
    <w:rsid w:val="00CC35A2"/>
    <w:rsid w:val="00CC3CC7"/>
    <w:rsid w:val="00CC4B5C"/>
    <w:rsid w:val="00CC6316"/>
    <w:rsid w:val="00CC6735"/>
    <w:rsid w:val="00CC6CC4"/>
    <w:rsid w:val="00CC7D59"/>
    <w:rsid w:val="00CC7EE6"/>
    <w:rsid w:val="00CD0258"/>
    <w:rsid w:val="00CD0B44"/>
    <w:rsid w:val="00CD0CCA"/>
    <w:rsid w:val="00CD1A79"/>
    <w:rsid w:val="00CD2109"/>
    <w:rsid w:val="00CD262A"/>
    <w:rsid w:val="00CD2EEB"/>
    <w:rsid w:val="00CD32A0"/>
    <w:rsid w:val="00CD3588"/>
    <w:rsid w:val="00CD43CC"/>
    <w:rsid w:val="00CD4932"/>
    <w:rsid w:val="00CD5A96"/>
    <w:rsid w:val="00CD5AE5"/>
    <w:rsid w:val="00CD5C6D"/>
    <w:rsid w:val="00CD5D98"/>
    <w:rsid w:val="00CD5E95"/>
    <w:rsid w:val="00CD6E86"/>
    <w:rsid w:val="00CD72CF"/>
    <w:rsid w:val="00CD75BB"/>
    <w:rsid w:val="00CD79CC"/>
    <w:rsid w:val="00CD7C1D"/>
    <w:rsid w:val="00CE006E"/>
    <w:rsid w:val="00CE1E37"/>
    <w:rsid w:val="00CE23D4"/>
    <w:rsid w:val="00CE26F8"/>
    <w:rsid w:val="00CE2B29"/>
    <w:rsid w:val="00CE2C61"/>
    <w:rsid w:val="00CE2E73"/>
    <w:rsid w:val="00CE320F"/>
    <w:rsid w:val="00CE3679"/>
    <w:rsid w:val="00CE388D"/>
    <w:rsid w:val="00CE4077"/>
    <w:rsid w:val="00CE4147"/>
    <w:rsid w:val="00CE4257"/>
    <w:rsid w:val="00CE43D2"/>
    <w:rsid w:val="00CE45BB"/>
    <w:rsid w:val="00CE47DF"/>
    <w:rsid w:val="00CE4BFD"/>
    <w:rsid w:val="00CE4C9A"/>
    <w:rsid w:val="00CE525E"/>
    <w:rsid w:val="00CE56A1"/>
    <w:rsid w:val="00CE594D"/>
    <w:rsid w:val="00CE5D86"/>
    <w:rsid w:val="00CE6E5A"/>
    <w:rsid w:val="00CE7254"/>
    <w:rsid w:val="00CE7773"/>
    <w:rsid w:val="00CE78AD"/>
    <w:rsid w:val="00CF0794"/>
    <w:rsid w:val="00CF0BCE"/>
    <w:rsid w:val="00CF1384"/>
    <w:rsid w:val="00CF1729"/>
    <w:rsid w:val="00CF1ADF"/>
    <w:rsid w:val="00CF203D"/>
    <w:rsid w:val="00CF2AFB"/>
    <w:rsid w:val="00CF2B49"/>
    <w:rsid w:val="00CF2CFF"/>
    <w:rsid w:val="00CF3374"/>
    <w:rsid w:val="00CF3925"/>
    <w:rsid w:val="00CF438C"/>
    <w:rsid w:val="00CF4BE8"/>
    <w:rsid w:val="00CF594E"/>
    <w:rsid w:val="00CF638C"/>
    <w:rsid w:val="00CF6C36"/>
    <w:rsid w:val="00CF76C4"/>
    <w:rsid w:val="00CF7FCB"/>
    <w:rsid w:val="00D007E1"/>
    <w:rsid w:val="00D00B38"/>
    <w:rsid w:val="00D00BDA"/>
    <w:rsid w:val="00D01004"/>
    <w:rsid w:val="00D0103F"/>
    <w:rsid w:val="00D027A5"/>
    <w:rsid w:val="00D03185"/>
    <w:rsid w:val="00D034BA"/>
    <w:rsid w:val="00D037F3"/>
    <w:rsid w:val="00D03A00"/>
    <w:rsid w:val="00D04691"/>
    <w:rsid w:val="00D05DB9"/>
    <w:rsid w:val="00D069EB"/>
    <w:rsid w:val="00D06B6C"/>
    <w:rsid w:val="00D07145"/>
    <w:rsid w:val="00D07255"/>
    <w:rsid w:val="00D07DF5"/>
    <w:rsid w:val="00D10583"/>
    <w:rsid w:val="00D10672"/>
    <w:rsid w:val="00D10CD3"/>
    <w:rsid w:val="00D10F8F"/>
    <w:rsid w:val="00D112BF"/>
    <w:rsid w:val="00D1144F"/>
    <w:rsid w:val="00D118F1"/>
    <w:rsid w:val="00D1300D"/>
    <w:rsid w:val="00D13050"/>
    <w:rsid w:val="00D13605"/>
    <w:rsid w:val="00D14029"/>
    <w:rsid w:val="00D14B7F"/>
    <w:rsid w:val="00D15079"/>
    <w:rsid w:val="00D159B7"/>
    <w:rsid w:val="00D15E81"/>
    <w:rsid w:val="00D16435"/>
    <w:rsid w:val="00D166A0"/>
    <w:rsid w:val="00D16D2B"/>
    <w:rsid w:val="00D17071"/>
    <w:rsid w:val="00D17167"/>
    <w:rsid w:val="00D17591"/>
    <w:rsid w:val="00D17C88"/>
    <w:rsid w:val="00D201D9"/>
    <w:rsid w:val="00D2023A"/>
    <w:rsid w:val="00D20A6D"/>
    <w:rsid w:val="00D20AB1"/>
    <w:rsid w:val="00D20E7E"/>
    <w:rsid w:val="00D21082"/>
    <w:rsid w:val="00D215B5"/>
    <w:rsid w:val="00D21866"/>
    <w:rsid w:val="00D21AAE"/>
    <w:rsid w:val="00D21F65"/>
    <w:rsid w:val="00D2221C"/>
    <w:rsid w:val="00D226C1"/>
    <w:rsid w:val="00D2282F"/>
    <w:rsid w:val="00D2286B"/>
    <w:rsid w:val="00D234F9"/>
    <w:rsid w:val="00D23E7F"/>
    <w:rsid w:val="00D2429B"/>
    <w:rsid w:val="00D24BD4"/>
    <w:rsid w:val="00D252DB"/>
    <w:rsid w:val="00D2581C"/>
    <w:rsid w:val="00D26093"/>
    <w:rsid w:val="00D26364"/>
    <w:rsid w:val="00D26E09"/>
    <w:rsid w:val="00D2734B"/>
    <w:rsid w:val="00D27BDA"/>
    <w:rsid w:val="00D301B0"/>
    <w:rsid w:val="00D30930"/>
    <w:rsid w:val="00D30BE9"/>
    <w:rsid w:val="00D328FE"/>
    <w:rsid w:val="00D331E1"/>
    <w:rsid w:val="00D34DC7"/>
    <w:rsid w:val="00D3523D"/>
    <w:rsid w:val="00D352A8"/>
    <w:rsid w:val="00D362F3"/>
    <w:rsid w:val="00D36A25"/>
    <w:rsid w:val="00D36CA5"/>
    <w:rsid w:val="00D40A42"/>
    <w:rsid w:val="00D41457"/>
    <w:rsid w:val="00D416FC"/>
    <w:rsid w:val="00D429F3"/>
    <w:rsid w:val="00D42CD2"/>
    <w:rsid w:val="00D43D0C"/>
    <w:rsid w:val="00D43E26"/>
    <w:rsid w:val="00D44637"/>
    <w:rsid w:val="00D4476B"/>
    <w:rsid w:val="00D44D41"/>
    <w:rsid w:val="00D4554F"/>
    <w:rsid w:val="00D45B4A"/>
    <w:rsid w:val="00D45D6F"/>
    <w:rsid w:val="00D45E8F"/>
    <w:rsid w:val="00D47C86"/>
    <w:rsid w:val="00D47D97"/>
    <w:rsid w:val="00D5026A"/>
    <w:rsid w:val="00D50818"/>
    <w:rsid w:val="00D51011"/>
    <w:rsid w:val="00D51285"/>
    <w:rsid w:val="00D513FD"/>
    <w:rsid w:val="00D525CF"/>
    <w:rsid w:val="00D526BB"/>
    <w:rsid w:val="00D528CC"/>
    <w:rsid w:val="00D52C2C"/>
    <w:rsid w:val="00D5323E"/>
    <w:rsid w:val="00D53351"/>
    <w:rsid w:val="00D5360D"/>
    <w:rsid w:val="00D53957"/>
    <w:rsid w:val="00D53A38"/>
    <w:rsid w:val="00D54007"/>
    <w:rsid w:val="00D54412"/>
    <w:rsid w:val="00D54949"/>
    <w:rsid w:val="00D549C4"/>
    <w:rsid w:val="00D554DF"/>
    <w:rsid w:val="00D55B71"/>
    <w:rsid w:val="00D55B7F"/>
    <w:rsid w:val="00D5678F"/>
    <w:rsid w:val="00D56EDF"/>
    <w:rsid w:val="00D57263"/>
    <w:rsid w:val="00D57353"/>
    <w:rsid w:val="00D576E3"/>
    <w:rsid w:val="00D57A71"/>
    <w:rsid w:val="00D57AFA"/>
    <w:rsid w:val="00D57C80"/>
    <w:rsid w:val="00D60EAB"/>
    <w:rsid w:val="00D616B5"/>
    <w:rsid w:val="00D616E6"/>
    <w:rsid w:val="00D61704"/>
    <w:rsid w:val="00D618ED"/>
    <w:rsid w:val="00D62740"/>
    <w:rsid w:val="00D6337B"/>
    <w:rsid w:val="00D6579A"/>
    <w:rsid w:val="00D658A4"/>
    <w:rsid w:val="00D6662D"/>
    <w:rsid w:val="00D66E99"/>
    <w:rsid w:val="00D6796C"/>
    <w:rsid w:val="00D67E6E"/>
    <w:rsid w:val="00D703F8"/>
    <w:rsid w:val="00D70B24"/>
    <w:rsid w:val="00D718BE"/>
    <w:rsid w:val="00D719A6"/>
    <w:rsid w:val="00D721BD"/>
    <w:rsid w:val="00D723EE"/>
    <w:rsid w:val="00D732CD"/>
    <w:rsid w:val="00D73338"/>
    <w:rsid w:val="00D73850"/>
    <w:rsid w:val="00D73A76"/>
    <w:rsid w:val="00D73DF0"/>
    <w:rsid w:val="00D74128"/>
    <w:rsid w:val="00D7461C"/>
    <w:rsid w:val="00D75F5F"/>
    <w:rsid w:val="00D76324"/>
    <w:rsid w:val="00D76758"/>
    <w:rsid w:val="00D779E1"/>
    <w:rsid w:val="00D77AB8"/>
    <w:rsid w:val="00D77BD8"/>
    <w:rsid w:val="00D77C74"/>
    <w:rsid w:val="00D77C84"/>
    <w:rsid w:val="00D800C2"/>
    <w:rsid w:val="00D800E6"/>
    <w:rsid w:val="00D8097C"/>
    <w:rsid w:val="00D80A26"/>
    <w:rsid w:val="00D80A90"/>
    <w:rsid w:val="00D80C2F"/>
    <w:rsid w:val="00D810B1"/>
    <w:rsid w:val="00D818B4"/>
    <w:rsid w:val="00D81BEA"/>
    <w:rsid w:val="00D8229E"/>
    <w:rsid w:val="00D822D2"/>
    <w:rsid w:val="00D83787"/>
    <w:rsid w:val="00D8460C"/>
    <w:rsid w:val="00D85035"/>
    <w:rsid w:val="00D853E4"/>
    <w:rsid w:val="00D859EF"/>
    <w:rsid w:val="00D85EC0"/>
    <w:rsid w:val="00D8618E"/>
    <w:rsid w:val="00D8692A"/>
    <w:rsid w:val="00D869EC"/>
    <w:rsid w:val="00D86AF2"/>
    <w:rsid w:val="00D86FA4"/>
    <w:rsid w:val="00D870A0"/>
    <w:rsid w:val="00D87212"/>
    <w:rsid w:val="00D87B15"/>
    <w:rsid w:val="00D87C27"/>
    <w:rsid w:val="00D902F4"/>
    <w:rsid w:val="00D9066A"/>
    <w:rsid w:val="00D90774"/>
    <w:rsid w:val="00D90A09"/>
    <w:rsid w:val="00D90B32"/>
    <w:rsid w:val="00D90C1D"/>
    <w:rsid w:val="00D90F98"/>
    <w:rsid w:val="00D91600"/>
    <w:rsid w:val="00D918BD"/>
    <w:rsid w:val="00D91EB4"/>
    <w:rsid w:val="00D93951"/>
    <w:rsid w:val="00D93DAF"/>
    <w:rsid w:val="00D93EB8"/>
    <w:rsid w:val="00D94ED8"/>
    <w:rsid w:val="00D95070"/>
    <w:rsid w:val="00D95472"/>
    <w:rsid w:val="00D956D0"/>
    <w:rsid w:val="00D95950"/>
    <w:rsid w:val="00D95D92"/>
    <w:rsid w:val="00D95FE6"/>
    <w:rsid w:val="00D962AF"/>
    <w:rsid w:val="00D9649C"/>
    <w:rsid w:val="00D9686F"/>
    <w:rsid w:val="00D96D4A"/>
    <w:rsid w:val="00D97526"/>
    <w:rsid w:val="00D976F8"/>
    <w:rsid w:val="00DA1125"/>
    <w:rsid w:val="00DA18D9"/>
    <w:rsid w:val="00DA19FD"/>
    <w:rsid w:val="00DA1C24"/>
    <w:rsid w:val="00DA2797"/>
    <w:rsid w:val="00DA2D30"/>
    <w:rsid w:val="00DA2E8B"/>
    <w:rsid w:val="00DA311D"/>
    <w:rsid w:val="00DA3182"/>
    <w:rsid w:val="00DA3F77"/>
    <w:rsid w:val="00DA4A84"/>
    <w:rsid w:val="00DA4AC9"/>
    <w:rsid w:val="00DA4B17"/>
    <w:rsid w:val="00DA4BFD"/>
    <w:rsid w:val="00DA4F79"/>
    <w:rsid w:val="00DA5C8F"/>
    <w:rsid w:val="00DA6092"/>
    <w:rsid w:val="00DA67F1"/>
    <w:rsid w:val="00DA74CE"/>
    <w:rsid w:val="00DA7B09"/>
    <w:rsid w:val="00DA7CA5"/>
    <w:rsid w:val="00DB0854"/>
    <w:rsid w:val="00DB1769"/>
    <w:rsid w:val="00DB2328"/>
    <w:rsid w:val="00DB274F"/>
    <w:rsid w:val="00DB281A"/>
    <w:rsid w:val="00DB2EB5"/>
    <w:rsid w:val="00DB3248"/>
    <w:rsid w:val="00DB3D55"/>
    <w:rsid w:val="00DB3E32"/>
    <w:rsid w:val="00DB4217"/>
    <w:rsid w:val="00DB55D1"/>
    <w:rsid w:val="00DB55DC"/>
    <w:rsid w:val="00DB5968"/>
    <w:rsid w:val="00DB63D8"/>
    <w:rsid w:val="00DB6C1D"/>
    <w:rsid w:val="00DB7558"/>
    <w:rsid w:val="00DB76FE"/>
    <w:rsid w:val="00DB77DA"/>
    <w:rsid w:val="00DC0126"/>
    <w:rsid w:val="00DC0521"/>
    <w:rsid w:val="00DC056B"/>
    <w:rsid w:val="00DC079D"/>
    <w:rsid w:val="00DC0828"/>
    <w:rsid w:val="00DC1B41"/>
    <w:rsid w:val="00DC1EBF"/>
    <w:rsid w:val="00DC2124"/>
    <w:rsid w:val="00DC232D"/>
    <w:rsid w:val="00DC3336"/>
    <w:rsid w:val="00DC39E8"/>
    <w:rsid w:val="00DC3F71"/>
    <w:rsid w:val="00DC46CF"/>
    <w:rsid w:val="00DC4C08"/>
    <w:rsid w:val="00DC4E6C"/>
    <w:rsid w:val="00DC4F16"/>
    <w:rsid w:val="00DC5166"/>
    <w:rsid w:val="00DC56E1"/>
    <w:rsid w:val="00DC6C14"/>
    <w:rsid w:val="00DC71D4"/>
    <w:rsid w:val="00DC7419"/>
    <w:rsid w:val="00DD0042"/>
    <w:rsid w:val="00DD0889"/>
    <w:rsid w:val="00DD0CE5"/>
    <w:rsid w:val="00DD1173"/>
    <w:rsid w:val="00DD15AF"/>
    <w:rsid w:val="00DD1FF8"/>
    <w:rsid w:val="00DD20A4"/>
    <w:rsid w:val="00DD2826"/>
    <w:rsid w:val="00DD2B33"/>
    <w:rsid w:val="00DD3236"/>
    <w:rsid w:val="00DD3289"/>
    <w:rsid w:val="00DD33D6"/>
    <w:rsid w:val="00DD37C9"/>
    <w:rsid w:val="00DD491C"/>
    <w:rsid w:val="00DD4F20"/>
    <w:rsid w:val="00DD5066"/>
    <w:rsid w:val="00DD517A"/>
    <w:rsid w:val="00DD55BF"/>
    <w:rsid w:val="00DD5AFA"/>
    <w:rsid w:val="00DD6094"/>
    <w:rsid w:val="00DD6802"/>
    <w:rsid w:val="00DD6F3F"/>
    <w:rsid w:val="00DD736F"/>
    <w:rsid w:val="00DE03C7"/>
    <w:rsid w:val="00DE04F4"/>
    <w:rsid w:val="00DE0A29"/>
    <w:rsid w:val="00DE0B43"/>
    <w:rsid w:val="00DE0E16"/>
    <w:rsid w:val="00DE1015"/>
    <w:rsid w:val="00DE10A7"/>
    <w:rsid w:val="00DE142D"/>
    <w:rsid w:val="00DE1515"/>
    <w:rsid w:val="00DE1643"/>
    <w:rsid w:val="00DE1656"/>
    <w:rsid w:val="00DE185A"/>
    <w:rsid w:val="00DE2426"/>
    <w:rsid w:val="00DE280E"/>
    <w:rsid w:val="00DE5376"/>
    <w:rsid w:val="00DE697E"/>
    <w:rsid w:val="00DE6BB7"/>
    <w:rsid w:val="00DE7F2E"/>
    <w:rsid w:val="00DF0151"/>
    <w:rsid w:val="00DF062A"/>
    <w:rsid w:val="00DF0D66"/>
    <w:rsid w:val="00DF1053"/>
    <w:rsid w:val="00DF1CF7"/>
    <w:rsid w:val="00DF1D55"/>
    <w:rsid w:val="00DF2665"/>
    <w:rsid w:val="00DF359E"/>
    <w:rsid w:val="00DF39F3"/>
    <w:rsid w:val="00DF3D84"/>
    <w:rsid w:val="00DF4526"/>
    <w:rsid w:val="00DF4CE5"/>
    <w:rsid w:val="00DF4D38"/>
    <w:rsid w:val="00DF5401"/>
    <w:rsid w:val="00DF5FB5"/>
    <w:rsid w:val="00DF629E"/>
    <w:rsid w:val="00DF7000"/>
    <w:rsid w:val="00DF7064"/>
    <w:rsid w:val="00DF710A"/>
    <w:rsid w:val="00DF7421"/>
    <w:rsid w:val="00DF7B4D"/>
    <w:rsid w:val="00DF7E46"/>
    <w:rsid w:val="00E000F7"/>
    <w:rsid w:val="00E0134A"/>
    <w:rsid w:val="00E0194C"/>
    <w:rsid w:val="00E0199C"/>
    <w:rsid w:val="00E0208E"/>
    <w:rsid w:val="00E02303"/>
    <w:rsid w:val="00E025E1"/>
    <w:rsid w:val="00E02640"/>
    <w:rsid w:val="00E02BB9"/>
    <w:rsid w:val="00E03320"/>
    <w:rsid w:val="00E04ABF"/>
    <w:rsid w:val="00E0546C"/>
    <w:rsid w:val="00E05699"/>
    <w:rsid w:val="00E057A8"/>
    <w:rsid w:val="00E06907"/>
    <w:rsid w:val="00E06DF7"/>
    <w:rsid w:val="00E078F1"/>
    <w:rsid w:val="00E07E9B"/>
    <w:rsid w:val="00E101CF"/>
    <w:rsid w:val="00E10383"/>
    <w:rsid w:val="00E10B76"/>
    <w:rsid w:val="00E10C45"/>
    <w:rsid w:val="00E10EF4"/>
    <w:rsid w:val="00E11211"/>
    <w:rsid w:val="00E11770"/>
    <w:rsid w:val="00E1199D"/>
    <w:rsid w:val="00E11B60"/>
    <w:rsid w:val="00E120B5"/>
    <w:rsid w:val="00E126F2"/>
    <w:rsid w:val="00E12977"/>
    <w:rsid w:val="00E12D26"/>
    <w:rsid w:val="00E12F2B"/>
    <w:rsid w:val="00E137DE"/>
    <w:rsid w:val="00E13806"/>
    <w:rsid w:val="00E13D1D"/>
    <w:rsid w:val="00E13FAF"/>
    <w:rsid w:val="00E14975"/>
    <w:rsid w:val="00E14DDD"/>
    <w:rsid w:val="00E1540A"/>
    <w:rsid w:val="00E154EE"/>
    <w:rsid w:val="00E15F86"/>
    <w:rsid w:val="00E16029"/>
    <w:rsid w:val="00E161F1"/>
    <w:rsid w:val="00E166A0"/>
    <w:rsid w:val="00E1697B"/>
    <w:rsid w:val="00E174D6"/>
    <w:rsid w:val="00E175B9"/>
    <w:rsid w:val="00E20024"/>
    <w:rsid w:val="00E201E2"/>
    <w:rsid w:val="00E21565"/>
    <w:rsid w:val="00E215D8"/>
    <w:rsid w:val="00E21A3B"/>
    <w:rsid w:val="00E22A94"/>
    <w:rsid w:val="00E233BB"/>
    <w:rsid w:val="00E23BC6"/>
    <w:rsid w:val="00E2414D"/>
    <w:rsid w:val="00E24210"/>
    <w:rsid w:val="00E24588"/>
    <w:rsid w:val="00E24894"/>
    <w:rsid w:val="00E25028"/>
    <w:rsid w:val="00E25051"/>
    <w:rsid w:val="00E25600"/>
    <w:rsid w:val="00E25988"/>
    <w:rsid w:val="00E26678"/>
    <w:rsid w:val="00E26A60"/>
    <w:rsid w:val="00E27AD4"/>
    <w:rsid w:val="00E27CD3"/>
    <w:rsid w:val="00E27FB4"/>
    <w:rsid w:val="00E30720"/>
    <w:rsid w:val="00E3141A"/>
    <w:rsid w:val="00E31815"/>
    <w:rsid w:val="00E3239E"/>
    <w:rsid w:val="00E32587"/>
    <w:rsid w:val="00E32A79"/>
    <w:rsid w:val="00E32DFC"/>
    <w:rsid w:val="00E330F6"/>
    <w:rsid w:val="00E33235"/>
    <w:rsid w:val="00E33882"/>
    <w:rsid w:val="00E343A7"/>
    <w:rsid w:val="00E3458F"/>
    <w:rsid w:val="00E34755"/>
    <w:rsid w:val="00E3475C"/>
    <w:rsid w:val="00E34970"/>
    <w:rsid w:val="00E34A5F"/>
    <w:rsid w:val="00E34DCD"/>
    <w:rsid w:val="00E3582B"/>
    <w:rsid w:val="00E35D3B"/>
    <w:rsid w:val="00E36796"/>
    <w:rsid w:val="00E3691F"/>
    <w:rsid w:val="00E36BB5"/>
    <w:rsid w:val="00E3708D"/>
    <w:rsid w:val="00E37576"/>
    <w:rsid w:val="00E3794A"/>
    <w:rsid w:val="00E37BCC"/>
    <w:rsid w:val="00E4015E"/>
    <w:rsid w:val="00E416E5"/>
    <w:rsid w:val="00E41946"/>
    <w:rsid w:val="00E41F00"/>
    <w:rsid w:val="00E4201A"/>
    <w:rsid w:val="00E42C61"/>
    <w:rsid w:val="00E43C4B"/>
    <w:rsid w:val="00E43C63"/>
    <w:rsid w:val="00E44421"/>
    <w:rsid w:val="00E4524D"/>
    <w:rsid w:val="00E4562A"/>
    <w:rsid w:val="00E45802"/>
    <w:rsid w:val="00E45979"/>
    <w:rsid w:val="00E45ADE"/>
    <w:rsid w:val="00E45F67"/>
    <w:rsid w:val="00E46051"/>
    <w:rsid w:val="00E460E1"/>
    <w:rsid w:val="00E4620C"/>
    <w:rsid w:val="00E466AE"/>
    <w:rsid w:val="00E47125"/>
    <w:rsid w:val="00E471D6"/>
    <w:rsid w:val="00E4796C"/>
    <w:rsid w:val="00E5007D"/>
    <w:rsid w:val="00E50F74"/>
    <w:rsid w:val="00E51138"/>
    <w:rsid w:val="00E51919"/>
    <w:rsid w:val="00E51DA5"/>
    <w:rsid w:val="00E51DDA"/>
    <w:rsid w:val="00E53545"/>
    <w:rsid w:val="00E5366B"/>
    <w:rsid w:val="00E5432F"/>
    <w:rsid w:val="00E548FD"/>
    <w:rsid w:val="00E54E90"/>
    <w:rsid w:val="00E55684"/>
    <w:rsid w:val="00E55805"/>
    <w:rsid w:val="00E55B69"/>
    <w:rsid w:val="00E5656A"/>
    <w:rsid w:val="00E5678E"/>
    <w:rsid w:val="00E56D9A"/>
    <w:rsid w:val="00E5745D"/>
    <w:rsid w:val="00E60769"/>
    <w:rsid w:val="00E6096F"/>
    <w:rsid w:val="00E61235"/>
    <w:rsid w:val="00E618B3"/>
    <w:rsid w:val="00E61F75"/>
    <w:rsid w:val="00E6269B"/>
    <w:rsid w:val="00E6299D"/>
    <w:rsid w:val="00E62E58"/>
    <w:rsid w:val="00E639E5"/>
    <w:rsid w:val="00E63CAC"/>
    <w:rsid w:val="00E63E20"/>
    <w:rsid w:val="00E645AF"/>
    <w:rsid w:val="00E65444"/>
    <w:rsid w:val="00E6592B"/>
    <w:rsid w:val="00E659CD"/>
    <w:rsid w:val="00E65B6D"/>
    <w:rsid w:val="00E67202"/>
    <w:rsid w:val="00E675BC"/>
    <w:rsid w:val="00E7021D"/>
    <w:rsid w:val="00E708A7"/>
    <w:rsid w:val="00E713BC"/>
    <w:rsid w:val="00E714EB"/>
    <w:rsid w:val="00E716CD"/>
    <w:rsid w:val="00E72A81"/>
    <w:rsid w:val="00E72AF5"/>
    <w:rsid w:val="00E72FF3"/>
    <w:rsid w:val="00E733F8"/>
    <w:rsid w:val="00E73901"/>
    <w:rsid w:val="00E73ECD"/>
    <w:rsid w:val="00E74080"/>
    <w:rsid w:val="00E740CB"/>
    <w:rsid w:val="00E745B7"/>
    <w:rsid w:val="00E74ED1"/>
    <w:rsid w:val="00E7548B"/>
    <w:rsid w:val="00E7612A"/>
    <w:rsid w:val="00E76486"/>
    <w:rsid w:val="00E76625"/>
    <w:rsid w:val="00E777B2"/>
    <w:rsid w:val="00E8028C"/>
    <w:rsid w:val="00E8033C"/>
    <w:rsid w:val="00E80DFE"/>
    <w:rsid w:val="00E8142D"/>
    <w:rsid w:val="00E81CDF"/>
    <w:rsid w:val="00E8215F"/>
    <w:rsid w:val="00E82B2A"/>
    <w:rsid w:val="00E837E4"/>
    <w:rsid w:val="00E83C92"/>
    <w:rsid w:val="00E853C9"/>
    <w:rsid w:val="00E8553B"/>
    <w:rsid w:val="00E85F4E"/>
    <w:rsid w:val="00E86AD2"/>
    <w:rsid w:val="00E86CC0"/>
    <w:rsid w:val="00E86D2B"/>
    <w:rsid w:val="00E8717D"/>
    <w:rsid w:val="00E8750E"/>
    <w:rsid w:val="00E87A55"/>
    <w:rsid w:val="00E87B19"/>
    <w:rsid w:val="00E87D63"/>
    <w:rsid w:val="00E90072"/>
    <w:rsid w:val="00E9051D"/>
    <w:rsid w:val="00E908E2"/>
    <w:rsid w:val="00E90EF2"/>
    <w:rsid w:val="00E9194E"/>
    <w:rsid w:val="00E92009"/>
    <w:rsid w:val="00E920C4"/>
    <w:rsid w:val="00E92D48"/>
    <w:rsid w:val="00E931E7"/>
    <w:rsid w:val="00E93438"/>
    <w:rsid w:val="00E934A0"/>
    <w:rsid w:val="00E9360D"/>
    <w:rsid w:val="00E938BD"/>
    <w:rsid w:val="00E93C63"/>
    <w:rsid w:val="00E93C76"/>
    <w:rsid w:val="00E9412C"/>
    <w:rsid w:val="00E9419A"/>
    <w:rsid w:val="00E95344"/>
    <w:rsid w:val="00E95366"/>
    <w:rsid w:val="00E956B1"/>
    <w:rsid w:val="00E958B5"/>
    <w:rsid w:val="00E95AA4"/>
    <w:rsid w:val="00E974BF"/>
    <w:rsid w:val="00E977F4"/>
    <w:rsid w:val="00E97C90"/>
    <w:rsid w:val="00EA0041"/>
    <w:rsid w:val="00EA0051"/>
    <w:rsid w:val="00EA066B"/>
    <w:rsid w:val="00EA0FD7"/>
    <w:rsid w:val="00EA1850"/>
    <w:rsid w:val="00EA3AEE"/>
    <w:rsid w:val="00EA4277"/>
    <w:rsid w:val="00EA4E49"/>
    <w:rsid w:val="00EA579A"/>
    <w:rsid w:val="00EA587F"/>
    <w:rsid w:val="00EA6008"/>
    <w:rsid w:val="00EA64A8"/>
    <w:rsid w:val="00EA66A2"/>
    <w:rsid w:val="00EA6731"/>
    <w:rsid w:val="00EA6BC8"/>
    <w:rsid w:val="00EA6DE4"/>
    <w:rsid w:val="00EB05BF"/>
    <w:rsid w:val="00EB0848"/>
    <w:rsid w:val="00EB0925"/>
    <w:rsid w:val="00EB0C9C"/>
    <w:rsid w:val="00EB120C"/>
    <w:rsid w:val="00EB15E8"/>
    <w:rsid w:val="00EB1D7D"/>
    <w:rsid w:val="00EB2094"/>
    <w:rsid w:val="00EB2168"/>
    <w:rsid w:val="00EB24D5"/>
    <w:rsid w:val="00EB3260"/>
    <w:rsid w:val="00EB3502"/>
    <w:rsid w:val="00EB3551"/>
    <w:rsid w:val="00EB3EE6"/>
    <w:rsid w:val="00EB403E"/>
    <w:rsid w:val="00EB4B3B"/>
    <w:rsid w:val="00EB4B4E"/>
    <w:rsid w:val="00EB4D50"/>
    <w:rsid w:val="00EB5869"/>
    <w:rsid w:val="00EB5CAD"/>
    <w:rsid w:val="00EB5F4C"/>
    <w:rsid w:val="00EB61F0"/>
    <w:rsid w:val="00EB6300"/>
    <w:rsid w:val="00EB7007"/>
    <w:rsid w:val="00EB74FC"/>
    <w:rsid w:val="00EB7C9C"/>
    <w:rsid w:val="00EC0AFD"/>
    <w:rsid w:val="00EC2473"/>
    <w:rsid w:val="00EC2665"/>
    <w:rsid w:val="00EC29B1"/>
    <w:rsid w:val="00EC2C64"/>
    <w:rsid w:val="00EC37B3"/>
    <w:rsid w:val="00EC3C3A"/>
    <w:rsid w:val="00EC43BB"/>
    <w:rsid w:val="00EC45CA"/>
    <w:rsid w:val="00EC48B9"/>
    <w:rsid w:val="00EC4CC6"/>
    <w:rsid w:val="00EC5087"/>
    <w:rsid w:val="00EC5834"/>
    <w:rsid w:val="00EC647C"/>
    <w:rsid w:val="00EC6509"/>
    <w:rsid w:val="00EC69DF"/>
    <w:rsid w:val="00EC6B20"/>
    <w:rsid w:val="00EC6B7C"/>
    <w:rsid w:val="00EC6C7D"/>
    <w:rsid w:val="00EC6F80"/>
    <w:rsid w:val="00ED083B"/>
    <w:rsid w:val="00ED08E8"/>
    <w:rsid w:val="00ED0E38"/>
    <w:rsid w:val="00ED1DE5"/>
    <w:rsid w:val="00ED1FFF"/>
    <w:rsid w:val="00ED2747"/>
    <w:rsid w:val="00ED2811"/>
    <w:rsid w:val="00ED2A10"/>
    <w:rsid w:val="00ED325B"/>
    <w:rsid w:val="00ED3937"/>
    <w:rsid w:val="00ED3DF2"/>
    <w:rsid w:val="00ED446F"/>
    <w:rsid w:val="00ED49A1"/>
    <w:rsid w:val="00ED4ACB"/>
    <w:rsid w:val="00ED5556"/>
    <w:rsid w:val="00ED623D"/>
    <w:rsid w:val="00ED6878"/>
    <w:rsid w:val="00EE020C"/>
    <w:rsid w:val="00EE0414"/>
    <w:rsid w:val="00EE0553"/>
    <w:rsid w:val="00EE0D06"/>
    <w:rsid w:val="00EE12DB"/>
    <w:rsid w:val="00EE14D2"/>
    <w:rsid w:val="00EE2730"/>
    <w:rsid w:val="00EE27E7"/>
    <w:rsid w:val="00EE2994"/>
    <w:rsid w:val="00EE29AA"/>
    <w:rsid w:val="00EE2EC5"/>
    <w:rsid w:val="00EE2F14"/>
    <w:rsid w:val="00EE304D"/>
    <w:rsid w:val="00EE336B"/>
    <w:rsid w:val="00EE4980"/>
    <w:rsid w:val="00EE51D0"/>
    <w:rsid w:val="00EE5AC9"/>
    <w:rsid w:val="00EE67C7"/>
    <w:rsid w:val="00EE6A90"/>
    <w:rsid w:val="00EE70C4"/>
    <w:rsid w:val="00EE72F1"/>
    <w:rsid w:val="00EF04F0"/>
    <w:rsid w:val="00EF0D67"/>
    <w:rsid w:val="00EF0EB2"/>
    <w:rsid w:val="00EF1E23"/>
    <w:rsid w:val="00EF215C"/>
    <w:rsid w:val="00EF229C"/>
    <w:rsid w:val="00EF2B03"/>
    <w:rsid w:val="00EF2B3D"/>
    <w:rsid w:val="00EF46BE"/>
    <w:rsid w:val="00EF4C1A"/>
    <w:rsid w:val="00EF505D"/>
    <w:rsid w:val="00EF5472"/>
    <w:rsid w:val="00EF55C3"/>
    <w:rsid w:val="00EF5C9B"/>
    <w:rsid w:val="00EF693F"/>
    <w:rsid w:val="00EF6E71"/>
    <w:rsid w:val="00EF6F07"/>
    <w:rsid w:val="00EF7D10"/>
    <w:rsid w:val="00EF7D5C"/>
    <w:rsid w:val="00EF7EC1"/>
    <w:rsid w:val="00F000D4"/>
    <w:rsid w:val="00F000DF"/>
    <w:rsid w:val="00F00130"/>
    <w:rsid w:val="00F00312"/>
    <w:rsid w:val="00F00680"/>
    <w:rsid w:val="00F009E8"/>
    <w:rsid w:val="00F0120B"/>
    <w:rsid w:val="00F013B8"/>
    <w:rsid w:val="00F01A68"/>
    <w:rsid w:val="00F01C5B"/>
    <w:rsid w:val="00F01E62"/>
    <w:rsid w:val="00F035BF"/>
    <w:rsid w:val="00F037C4"/>
    <w:rsid w:val="00F03954"/>
    <w:rsid w:val="00F0413A"/>
    <w:rsid w:val="00F0476E"/>
    <w:rsid w:val="00F05789"/>
    <w:rsid w:val="00F06B13"/>
    <w:rsid w:val="00F075E9"/>
    <w:rsid w:val="00F075EA"/>
    <w:rsid w:val="00F07C38"/>
    <w:rsid w:val="00F07D0E"/>
    <w:rsid w:val="00F1144A"/>
    <w:rsid w:val="00F1160B"/>
    <w:rsid w:val="00F1169F"/>
    <w:rsid w:val="00F123B7"/>
    <w:rsid w:val="00F12B7C"/>
    <w:rsid w:val="00F12D85"/>
    <w:rsid w:val="00F12EFB"/>
    <w:rsid w:val="00F13C12"/>
    <w:rsid w:val="00F14117"/>
    <w:rsid w:val="00F147A0"/>
    <w:rsid w:val="00F152F7"/>
    <w:rsid w:val="00F1557C"/>
    <w:rsid w:val="00F15594"/>
    <w:rsid w:val="00F15977"/>
    <w:rsid w:val="00F15A4B"/>
    <w:rsid w:val="00F15C6E"/>
    <w:rsid w:val="00F16031"/>
    <w:rsid w:val="00F168D9"/>
    <w:rsid w:val="00F16A2D"/>
    <w:rsid w:val="00F16C91"/>
    <w:rsid w:val="00F16D8F"/>
    <w:rsid w:val="00F16DB9"/>
    <w:rsid w:val="00F1701C"/>
    <w:rsid w:val="00F17E2F"/>
    <w:rsid w:val="00F20437"/>
    <w:rsid w:val="00F2066F"/>
    <w:rsid w:val="00F211BF"/>
    <w:rsid w:val="00F2144F"/>
    <w:rsid w:val="00F214D3"/>
    <w:rsid w:val="00F217DC"/>
    <w:rsid w:val="00F222FF"/>
    <w:rsid w:val="00F2246E"/>
    <w:rsid w:val="00F2291A"/>
    <w:rsid w:val="00F22D45"/>
    <w:rsid w:val="00F235C1"/>
    <w:rsid w:val="00F2391D"/>
    <w:rsid w:val="00F23970"/>
    <w:rsid w:val="00F252A5"/>
    <w:rsid w:val="00F25444"/>
    <w:rsid w:val="00F25F18"/>
    <w:rsid w:val="00F27A73"/>
    <w:rsid w:val="00F27A78"/>
    <w:rsid w:val="00F30206"/>
    <w:rsid w:val="00F30222"/>
    <w:rsid w:val="00F30AB6"/>
    <w:rsid w:val="00F3136C"/>
    <w:rsid w:val="00F315E2"/>
    <w:rsid w:val="00F31692"/>
    <w:rsid w:val="00F316C8"/>
    <w:rsid w:val="00F318FB"/>
    <w:rsid w:val="00F32017"/>
    <w:rsid w:val="00F321FA"/>
    <w:rsid w:val="00F32228"/>
    <w:rsid w:val="00F32804"/>
    <w:rsid w:val="00F32DBD"/>
    <w:rsid w:val="00F334EE"/>
    <w:rsid w:val="00F3358E"/>
    <w:rsid w:val="00F33A81"/>
    <w:rsid w:val="00F33B16"/>
    <w:rsid w:val="00F34269"/>
    <w:rsid w:val="00F347EF"/>
    <w:rsid w:val="00F34866"/>
    <w:rsid w:val="00F34B20"/>
    <w:rsid w:val="00F34F27"/>
    <w:rsid w:val="00F350A3"/>
    <w:rsid w:val="00F355B6"/>
    <w:rsid w:val="00F359F0"/>
    <w:rsid w:val="00F35F42"/>
    <w:rsid w:val="00F36030"/>
    <w:rsid w:val="00F366E6"/>
    <w:rsid w:val="00F36A5D"/>
    <w:rsid w:val="00F375F9"/>
    <w:rsid w:val="00F37E54"/>
    <w:rsid w:val="00F40335"/>
    <w:rsid w:val="00F40EE0"/>
    <w:rsid w:val="00F41195"/>
    <w:rsid w:val="00F419AD"/>
    <w:rsid w:val="00F41B2D"/>
    <w:rsid w:val="00F422EB"/>
    <w:rsid w:val="00F42B5F"/>
    <w:rsid w:val="00F42BF6"/>
    <w:rsid w:val="00F43155"/>
    <w:rsid w:val="00F4377A"/>
    <w:rsid w:val="00F439F6"/>
    <w:rsid w:val="00F44613"/>
    <w:rsid w:val="00F44870"/>
    <w:rsid w:val="00F4498C"/>
    <w:rsid w:val="00F44C71"/>
    <w:rsid w:val="00F45AE3"/>
    <w:rsid w:val="00F45E45"/>
    <w:rsid w:val="00F46FC3"/>
    <w:rsid w:val="00F4775C"/>
    <w:rsid w:val="00F50774"/>
    <w:rsid w:val="00F516CC"/>
    <w:rsid w:val="00F5187A"/>
    <w:rsid w:val="00F519EF"/>
    <w:rsid w:val="00F51F35"/>
    <w:rsid w:val="00F523E6"/>
    <w:rsid w:val="00F52BA8"/>
    <w:rsid w:val="00F52C40"/>
    <w:rsid w:val="00F52FA8"/>
    <w:rsid w:val="00F534B1"/>
    <w:rsid w:val="00F537F1"/>
    <w:rsid w:val="00F538A0"/>
    <w:rsid w:val="00F53982"/>
    <w:rsid w:val="00F5432D"/>
    <w:rsid w:val="00F54B08"/>
    <w:rsid w:val="00F54BC8"/>
    <w:rsid w:val="00F55CDD"/>
    <w:rsid w:val="00F5600F"/>
    <w:rsid w:val="00F561E6"/>
    <w:rsid w:val="00F56D75"/>
    <w:rsid w:val="00F57083"/>
    <w:rsid w:val="00F61B02"/>
    <w:rsid w:val="00F61C3C"/>
    <w:rsid w:val="00F61DE9"/>
    <w:rsid w:val="00F6254E"/>
    <w:rsid w:val="00F6266A"/>
    <w:rsid w:val="00F62E07"/>
    <w:rsid w:val="00F644E5"/>
    <w:rsid w:val="00F64BF9"/>
    <w:rsid w:val="00F650C6"/>
    <w:rsid w:val="00F65477"/>
    <w:rsid w:val="00F658C7"/>
    <w:rsid w:val="00F66F6D"/>
    <w:rsid w:val="00F67F4A"/>
    <w:rsid w:val="00F70108"/>
    <w:rsid w:val="00F70373"/>
    <w:rsid w:val="00F722B9"/>
    <w:rsid w:val="00F724B1"/>
    <w:rsid w:val="00F724B2"/>
    <w:rsid w:val="00F72750"/>
    <w:rsid w:val="00F72DF3"/>
    <w:rsid w:val="00F72FEB"/>
    <w:rsid w:val="00F73B06"/>
    <w:rsid w:val="00F74724"/>
    <w:rsid w:val="00F74869"/>
    <w:rsid w:val="00F7532F"/>
    <w:rsid w:val="00F755EB"/>
    <w:rsid w:val="00F75FE7"/>
    <w:rsid w:val="00F76020"/>
    <w:rsid w:val="00F772E7"/>
    <w:rsid w:val="00F776AC"/>
    <w:rsid w:val="00F77AB0"/>
    <w:rsid w:val="00F80AE0"/>
    <w:rsid w:val="00F80AE3"/>
    <w:rsid w:val="00F81116"/>
    <w:rsid w:val="00F81BB4"/>
    <w:rsid w:val="00F820BB"/>
    <w:rsid w:val="00F84145"/>
    <w:rsid w:val="00F84363"/>
    <w:rsid w:val="00F845B4"/>
    <w:rsid w:val="00F8481D"/>
    <w:rsid w:val="00F849A4"/>
    <w:rsid w:val="00F84EF5"/>
    <w:rsid w:val="00F8566B"/>
    <w:rsid w:val="00F85B16"/>
    <w:rsid w:val="00F85DAB"/>
    <w:rsid w:val="00F867B1"/>
    <w:rsid w:val="00F86811"/>
    <w:rsid w:val="00F9014A"/>
    <w:rsid w:val="00F91336"/>
    <w:rsid w:val="00F91792"/>
    <w:rsid w:val="00F923A4"/>
    <w:rsid w:val="00F93065"/>
    <w:rsid w:val="00F933C7"/>
    <w:rsid w:val="00F9396F"/>
    <w:rsid w:val="00F93C54"/>
    <w:rsid w:val="00F94EA9"/>
    <w:rsid w:val="00F94FE7"/>
    <w:rsid w:val="00F95906"/>
    <w:rsid w:val="00F966A9"/>
    <w:rsid w:val="00F96953"/>
    <w:rsid w:val="00F96C87"/>
    <w:rsid w:val="00F96D76"/>
    <w:rsid w:val="00F973D5"/>
    <w:rsid w:val="00F9794F"/>
    <w:rsid w:val="00F97D98"/>
    <w:rsid w:val="00FA1003"/>
    <w:rsid w:val="00FA146D"/>
    <w:rsid w:val="00FA1924"/>
    <w:rsid w:val="00FA1B14"/>
    <w:rsid w:val="00FA1DDA"/>
    <w:rsid w:val="00FA1F79"/>
    <w:rsid w:val="00FA228F"/>
    <w:rsid w:val="00FA280D"/>
    <w:rsid w:val="00FA2A22"/>
    <w:rsid w:val="00FA2AC3"/>
    <w:rsid w:val="00FA2B0A"/>
    <w:rsid w:val="00FA2BEE"/>
    <w:rsid w:val="00FA2D61"/>
    <w:rsid w:val="00FA2E69"/>
    <w:rsid w:val="00FA2EFB"/>
    <w:rsid w:val="00FA307F"/>
    <w:rsid w:val="00FA3B0B"/>
    <w:rsid w:val="00FA3EB6"/>
    <w:rsid w:val="00FA40B3"/>
    <w:rsid w:val="00FA4481"/>
    <w:rsid w:val="00FA4555"/>
    <w:rsid w:val="00FA4891"/>
    <w:rsid w:val="00FA4D64"/>
    <w:rsid w:val="00FA4EC4"/>
    <w:rsid w:val="00FA51B2"/>
    <w:rsid w:val="00FA5276"/>
    <w:rsid w:val="00FA55BF"/>
    <w:rsid w:val="00FA594F"/>
    <w:rsid w:val="00FA5C75"/>
    <w:rsid w:val="00FA6445"/>
    <w:rsid w:val="00FA660C"/>
    <w:rsid w:val="00FA6E5F"/>
    <w:rsid w:val="00FA720F"/>
    <w:rsid w:val="00FA7274"/>
    <w:rsid w:val="00FA7C78"/>
    <w:rsid w:val="00FA7D5A"/>
    <w:rsid w:val="00FB0265"/>
    <w:rsid w:val="00FB0A38"/>
    <w:rsid w:val="00FB0D27"/>
    <w:rsid w:val="00FB0F46"/>
    <w:rsid w:val="00FB0F95"/>
    <w:rsid w:val="00FB1817"/>
    <w:rsid w:val="00FB19DF"/>
    <w:rsid w:val="00FB1B85"/>
    <w:rsid w:val="00FB1D0A"/>
    <w:rsid w:val="00FB1FDF"/>
    <w:rsid w:val="00FB2350"/>
    <w:rsid w:val="00FB3194"/>
    <w:rsid w:val="00FB3766"/>
    <w:rsid w:val="00FB3884"/>
    <w:rsid w:val="00FB3968"/>
    <w:rsid w:val="00FB47BA"/>
    <w:rsid w:val="00FB51BD"/>
    <w:rsid w:val="00FB5EAB"/>
    <w:rsid w:val="00FB60A5"/>
    <w:rsid w:val="00FB60CC"/>
    <w:rsid w:val="00FB630E"/>
    <w:rsid w:val="00FB6535"/>
    <w:rsid w:val="00FB6DB5"/>
    <w:rsid w:val="00FB708F"/>
    <w:rsid w:val="00FB7477"/>
    <w:rsid w:val="00FB7EBF"/>
    <w:rsid w:val="00FC02F4"/>
    <w:rsid w:val="00FC0769"/>
    <w:rsid w:val="00FC0A57"/>
    <w:rsid w:val="00FC14E5"/>
    <w:rsid w:val="00FC20C6"/>
    <w:rsid w:val="00FC2405"/>
    <w:rsid w:val="00FC277A"/>
    <w:rsid w:val="00FC31A1"/>
    <w:rsid w:val="00FC34CE"/>
    <w:rsid w:val="00FC3509"/>
    <w:rsid w:val="00FC3BC2"/>
    <w:rsid w:val="00FC3F39"/>
    <w:rsid w:val="00FC492F"/>
    <w:rsid w:val="00FC4CBE"/>
    <w:rsid w:val="00FC5621"/>
    <w:rsid w:val="00FC5910"/>
    <w:rsid w:val="00FC6377"/>
    <w:rsid w:val="00FC69DE"/>
    <w:rsid w:val="00FC7120"/>
    <w:rsid w:val="00FC7DE1"/>
    <w:rsid w:val="00FC7EBB"/>
    <w:rsid w:val="00FD01B5"/>
    <w:rsid w:val="00FD0CC7"/>
    <w:rsid w:val="00FD1609"/>
    <w:rsid w:val="00FD1AE7"/>
    <w:rsid w:val="00FD1C78"/>
    <w:rsid w:val="00FD21F2"/>
    <w:rsid w:val="00FD22C4"/>
    <w:rsid w:val="00FD25F0"/>
    <w:rsid w:val="00FD2C75"/>
    <w:rsid w:val="00FD2D85"/>
    <w:rsid w:val="00FD31B1"/>
    <w:rsid w:val="00FD3A1C"/>
    <w:rsid w:val="00FD3C49"/>
    <w:rsid w:val="00FD3D48"/>
    <w:rsid w:val="00FD3F98"/>
    <w:rsid w:val="00FD529A"/>
    <w:rsid w:val="00FD5355"/>
    <w:rsid w:val="00FD5465"/>
    <w:rsid w:val="00FD5BA6"/>
    <w:rsid w:val="00FD5ECF"/>
    <w:rsid w:val="00FD633F"/>
    <w:rsid w:val="00FD722E"/>
    <w:rsid w:val="00FD739C"/>
    <w:rsid w:val="00FD763C"/>
    <w:rsid w:val="00FD7D14"/>
    <w:rsid w:val="00FE025A"/>
    <w:rsid w:val="00FE03F9"/>
    <w:rsid w:val="00FE24C9"/>
    <w:rsid w:val="00FE2A22"/>
    <w:rsid w:val="00FE2AA1"/>
    <w:rsid w:val="00FE2AA7"/>
    <w:rsid w:val="00FE2D33"/>
    <w:rsid w:val="00FE37DD"/>
    <w:rsid w:val="00FE496A"/>
    <w:rsid w:val="00FE4AD4"/>
    <w:rsid w:val="00FE4B45"/>
    <w:rsid w:val="00FE4DB6"/>
    <w:rsid w:val="00FE4E3C"/>
    <w:rsid w:val="00FE55EA"/>
    <w:rsid w:val="00FE5A4E"/>
    <w:rsid w:val="00FE5C19"/>
    <w:rsid w:val="00FE5CD1"/>
    <w:rsid w:val="00FE5E5E"/>
    <w:rsid w:val="00FE5EAF"/>
    <w:rsid w:val="00FE6673"/>
    <w:rsid w:val="00FE6948"/>
    <w:rsid w:val="00FE6CA4"/>
    <w:rsid w:val="00FE6D1C"/>
    <w:rsid w:val="00FE71D5"/>
    <w:rsid w:val="00FE74DA"/>
    <w:rsid w:val="00FE7CA3"/>
    <w:rsid w:val="00FE7DB8"/>
    <w:rsid w:val="00FF0429"/>
    <w:rsid w:val="00FF0952"/>
    <w:rsid w:val="00FF0D2D"/>
    <w:rsid w:val="00FF0E16"/>
    <w:rsid w:val="00FF1076"/>
    <w:rsid w:val="00FF147E"/>
    <w:rsid w:val="00FF160E"/>
    <w:rsid w:val="00FF17D0"/>
    <w:rsid w:val="00FF1A1B"/>
    <w:rsid w:val="00FF1D96"/>
    <w:rsid w:val="00FF21F8"/>
    <w:rsid w:val="00FF247B"/>
    <w:rsid w:val="00FF2667"/>
    <w:rsid w:val="00FF2A98"/>
    <w:rsid w:val="00FF4013"/>
    <w:rsid w:val="00FF5265"/>
    <w:rsid w:val="00FF5549"/>
    <w:rsid w:val="00FF5A16"/>
    <w:rsid w:val="00FF6281"/>
    <w:rsid w:val="00FF6978"/>
    <w:rsid w:val="00FF70B9"/>
    <w:rsid w:val="00FF7363"/>
    <w:rsid w:val="00FF74F6"/>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9E86A796-433F-474E-8B04-1D715FC187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A5C3A"/>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qFormat/>
    <w:rsid w:val="00115487"/>
    <w:pPr>
      <w:keepNext/>
      <w:spacing w:before="240" w:after="60"/>
      <w:outlineLvl w:val="2"/>
    </w:pPr>
    <w:rPr>
      <w:rFonts w:ascii="Arial" w:hAnsi="Arial" w:cs="Arial"/>
      <w:b/>
      <w:bCs/>
      <w:sz w:val="26"/>
      <w:szCs w:val="26"/>
    </w:rPr>
  </w:style>
  <w:style w:type="paragraph" w:styleId="Ttulo6">
    <w:name w:val="heading 6"/>
    <w:basedOn w:val="Normal"/>
    <w:next w:val="Normal"/>
    <w:qFormat/>
    <w:rsid w:val="00316932"/>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semiHidden/>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semiHidden/>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basedOn w:val="Normal"/>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uiPriority w:val="1"/>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rsid w:val="002E36C7"/>
    <w:pPr>
      <w:autoSpaceDE w:val="0"/>
      <w:autoSpaceDN w:val="0"/>
      <w:spacing w:after="120"/>
      <w:ind w:left="283"/>
    </w:pPr>
    <w:rPr>
      <w:sz w:val="20"/>
      <w:szCs w:val="20"/>
    </w:rPr>
  </w:style>
  <w:style w:type="paragraph" w:styleId="Textodeglobo">
    <w:name w:val="Balloon Text"/>
    <w:basedOn w:val="Normal"/>
    <w:semiHidden/>
    <w:rsid w:val="002E36C7"/>
    <w:pPr>
      <w:autoSpaceDE w:val="0"/>
      <w:autoSpaceDN w:val="0"/>
    </w:pPr>
    <w:rPr>
      <w:rFonts w:ascii="Tahoma" w:hAnsi="Tahoma" w:cs="Tahoma"/>
      <w:sz w:val="16"/>
      <w:szCs w:val="16"/>
    </w:rPr>
  </w:style>
  <w:style w:type="paragraph" w:styleId="Textocomentario">
    <w:name w:val="annotation text"/>
    <w:basedOn w:val="Normal"/>
    <w:semiHidden/>
    <w:rsid w:val="002E36C7"/>
    <w:pPr>
      <w:autoSpaceDE w:val="0"/>
      <w:autoSpaceDN w:val="0"/>
    </w:pPr>
    <w:rPr>
      <w:sz w:val="20"/>
      <w:szCs w:val="20"/>
    </w:rPr>
  </w:style>
  <w:style w:type="paragraph" w:styleId="Asuntodelcomentario">
    <w:name w:val="annotation subject"/>
    <w:basedOn w:val="Textocomentario"/>
    <w:next w:val="Textocomentario"/>
    <w:semiHidden/>
    <w:rsid w:val="002E36C7"/>
    <w:rPr>
      <w:b/>
      <w:bCs/>
    </w:rPr>
  </w:style>
  <w:style w:type="paragraph" w:styleId="Sangra2detindependiente">
    <w:name w:val="Body Text Indent 2"/>
    <w:basedOn w:val="Normal"/>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semiHidden/>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table" w:customStyle="1" w:styleId="TableNormal">
    <w:name w:val="Table Normal"/>
    <w:uiPriority w:val="2"/>
    <w:semiHidden/>
    <w:unhideWhenUsed/>
    <w:qFormat/>
    <w:rsid w:val="00FD31B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TtuloCar">
    <w:name w:val="Título Car"/>
    <w:basedOn w:val="Fuentedeprrafopredeter"/>
    <w:link w:val="Ttulo"/>
    <w:uiPriority w:val="1"/>
    <w:rsid w:val="00873DAD"/>
    <w:rPr>
      <w:b/>
      <w:bCs/>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congresogto.s3.amazonaws.com/uploads/orden_archivo/archivo/26369/03_Extracto_12-septiembre-2022.pdf" TargetMode="External"/><Relationship Id="rId1" Type="http://schemas.openxmlformats.org/officeDocument/2006/relationships/hyperlink" Target="https://congresogto.s3.amazonaws.com/uploads/orden_archivo/archivo/26368/02_Acta_nu_mero_10_del_25_de_agosto_de_2022.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badi">
    <w:altName w:val="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ItalicMT">
    <w:altName w:val="Arial"/>
    <w:panose1 w:val="00000000000000000000"/>
    <w:charset w:val="00"/>
    <w:family w:val="auto"/>
    <w:notTrueType/>
    <w:pitch w:val="default"/>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Arial-Bold-8636-Identity-H">
    <w:altName w:val="Calibri"/>
    <w:panose1 w:val="00000000000000000000"/>
    <w:charset w:val="00"/>
    <w:family w:val="auto"/>
    <w:notTrueType/>
    <w:pitch w:val="default"/>
    <w:sig w:usb0="00000003" w:usb1="00000000" w:usb2="00000000" w:usb3="00000000" w:csb0="00000001" w:csb1="00000000"/>
  </w:font>
  <w:font w:name="*Arial-8637-Identity-H">
    <w:altName w:val="Calibri"/>
    <w:panose1 w:val="00000000000000000000"/>
    <w:charset w:val="00"/>
    <w:family w:val="auto"/>
    <w:notTrueType/>
    <w:pitch w:val="default"/>
    <w:sig w:usb0="00000003" w:usb1="00000000" w:usb2="00000000" w:usb3="00000000" w:csb0="00000001" w:csb1="00000000"/>
  </w:font>
  <w:font w:name="*Calibri-Bold-6025-Identity-H">
    <w:altName w:val="Calibri"/>
    <w:panose1 w:val="00000000000000000000"/>
    <w:charset w:val="00"/>
    <w:family w:val="auto"/>
    <w:notTrueType/>
    <w:pitch w:val="default"/>
    <w:sig w:usb0="00000003" w:usb1="00000000" w:usb2="00000000" w:usb3="00000000" w:csb0="00000001" w:csb1="00000000"/>
  </w:font>
  <w:font w:name="*Calibri-6024-Identity-H">
    <w:altName w:val="Calibri"/>
    <w:panose1 w:val="00000000000000000000"/>
    <w:charset w:val="00"/>
    <w:family w:val="auto"/>
    <w:notTrueType/>
    <w:pitch w:val="default"/>
    <w:sig w:usb0="00000003" w:usb1="00000000" w:usb2="00000000" w:usb3="00000000" w:csb0="00000001" w:csb1="00000000"/>
  </w:font>
  <w:font w:name="*Calibri-7248-Identity-H">
    <w:altName w:val="Calibri"/>
    <w:panose1 w:val="00000000000000000000"/>
    <w:charset w:val="00"/>
    <w:family w:val="auto"/>
    <w:notTrueType/>
    <w:pitch w:val="default"/>
    <w:sig w:usb0="00000003" w:usb1="00000000" w:usb2="00000000" w:usb3="00000000" w:csb0="00000001" w:csb1="00000000"/>
  </w:font>
  <w:font w:name="*Times New Roman-7244-Identity-">
    <w:altName w:val="Calibri"/>
    <w:panose1 w:val="00000000000000000000"/>
    <w:charset w:val="00"/>
    <w:family w:val="auto"/>
    <w:notTrueType/>
    <w:pitch w:val="default"/>
    <w:sig w:usb0="00000003" w:usb1="00000000" w:usb2="00000000" w:usb3="00000000" w:csb0="00000001" w:csb1="00000000"/>
  </w:font>
  <w:font w:name="*Arial-7250-Identity-H">
    <w:altName w:val="Calibri"/>
    <w:panose1 w:val="00000000000000000000"/>
    <w:charset w:val="00"/>
    <w:family w:val="auto"/>
    <w:notTrueType/>
    <w:pitch w:val="default"/>
    <w:sig w:usb0="00000003" w:usb1="00000000" w:usb2="00000000" w:usb3="00000000" w:csb0="00000001" w:csb1="00000000"/>
  </w:font>
  <w:font w:name="*Arial-7249-Identity-H">
    <w:altName w:val="Calibri"/>
    <w:panose1 w:val="00000000000000000000"/>
    <w:charset w:val="00"/>
    <w:family w:val="auto"/>
    <w:notTrueType/>
    <w:pitch w:val="default"/>
    <w:sig w:usb0="00000003" w:usb1="00000000" w:usb2="00000000" w:usb3="00000000" w:csb0="00000001" w:csb1="00000000"/>
  </w:font>
  <w:font w:name="*Microsoft Sans Serif-6464-Iden">
    <w:altName w:val="Calibri"/>
    <w:panose1 w:val="00000000000000000000"/>
    <w:charset w:val="00"/>
    <w:family w:val="auto"/>
    <w:notTrueType/>
    <w:pitch w:val="default"/>
    <w:sig w:usb0="00000003" w:usb1="00000000" w:usb2="00000000" w:usb3="00000000" w:csb0="00000001" w:csb1="00000000"/>
  </w:font>
  <w:font w:name="*Microsoft Sans Serif-Italic-64">
    <w:altName w:val="Calibri"/>
    <w:panose1 w:val="00000000000000000000"/>
    <w:charset w:val="00"/>
    <w:family w:val="auto"/>
    <w:notTrueType/>
    <w:pitch w:val="default"/>
    <w:sig w:usb0="00000003" w:usb1="00000000" w:usb2="00000000" w:usb3="00000000" w:csb0="00000001" w:csb1="00000000"/>
  </w:font>
  <w:font w:name="*Calibri-Bold-10217-Identity-H">
    <w:altName w:val="Calibri"/>
    <w:panose1 w:val="00000000000000000000"/>
    <w:charset w:val="00"/>
    <w:family w:val="auto"/>
    <w:notTrueType/>
    <w:pitch w:val="default"/>
    <w:sig w:usb0="00000003" w:usb1="00000000" w:usb2="00000000" w:usb3="00000000" w:csb0="00000001" w:csb1="00000000"/>
  </w:font>
  <w:font w:name="*Microsoft Sans Serif-10221-Ide">
    <w:altName w:val="Calibri"/>
    <w:panose1 w:val="00000000000000000000"/>
    <w:charset w:val="00"/>
    <w:family w:val="auto"/>
    <w:notTrueType/>
    <w:pitch w:val="default"/>
    <w:sig w:usb0="00000003" w:usb1="00000000" w:usb2="00000000" w:usb3="00000000" w:csb0="00000001" w:csb1="00000000"/>
  </w:font>
  <w:font w:name="*Tahoma-10224-Identity-H">
    <w:altName w:val="Calibri"/>
    <w:panose1 w:val="00000000000000000000"/>
    <w:charset w:val="00"/>
    <w:family w:val="auto"/>
    <w:notTrueType/>
    <w:pitch w:val="default"/>
    <w:sig w:usb0="00000003" w:usb1="00000000" w:usb2="00000000" w:usb3="00000000" w:csb0="00000001" w:csb1="00000000"/>
  </w:font>
  <w:font w:name="*Microsoft Sans Serif-10222-Ide">
    <w:altName w:val="Calibri"/>
    <w:panose1 w:val="00000000000000000000"/>
    <w:charset w:val="00"/>
    <w:family w:val="auto"/>
    <w:notTrueType/>
    <w:pitch w:val="default"/>
    <w:sig w:usb0="00000003" w:usb1="00000000" w:usb2="00000000" w:usb3="00000000" w:csb0="00000001" w:csb1="00000000"/>
  </w:font>
  <w:font w:name="*Microsoft Sans Serif-10223-Ide">
    <w:altName w:val="Calibri"/>
    <w:panose1 w:val="00000000000000000000"/>
    <w:charset w:val="00"/>
    <w:family w:val="auto"/>
    <w:notTrueType/>
    <w:pitch w:val="default"/>
    <w:sig w:usb0="00000003" w:usb1="00000000" w:usb2="00000000" w:usb3="00000000" w:csb0="00000001" w:csb1="00000000"/>
  </w:font>
  <w:font w:name="*Tahoma-Italic-10226-Identity-H">
    <w:altName w:val="Calibri"/>
    <w:panose1 w:val="00000000000000000000"/>
    <w:charset w:val="00"/>
    <w:family w:val="auto"/>
    <w:notTrueType/>
    <w:pitch w:val="default"/>
    <w:sig w:usb0="00000003" w:usb1="00000000" w:usb2="00000000" w:usb3="00000000" w:csb0="00000001" w:csb1="00000000"/>
  </w:font>
  <w:font w:name="*Comic Sans MS-Italic-10218-Ide">
    <w:altName w:val="Calibri"/>
    <w:panose1 w:val="00000000000000000000"/>
    <w:charset w:val="00"/>
    <w:family w:val="auto"/>
    <w:notTrueType/>
    <w:pitch w:val="default"/>
    <w:sig w:usb0="00000003" w:usb1="00000000" w:usb2="00000000" w:usb3="00000000" w:csb0="00000001" w:csb1="00000000"/>
  </w:font>
  <w:font w:name="*Comic Sans MS-Italic-10219-Ide">
    <w:altName w:val="Calibri"/>
    <w:panose1 w:val="00000000000000000000"/>
    <w:charset w:val="00"/>
    <w:family w:val="auto"/>
    <w:notTrueType/>
    <w:pitch w:val="default"/>
    <w:sig w:usb0="00000003" w:usb1="00000000" w:usb2="00000000" w:usb3="00000000" w:csb0="00000001" w:csb1="00000000"/>
  </w:font>
  <w:font w:name="*Calibri-7263-Identity-H">
    <w:altName w:val="Calibri"/>
    <w:panose1 w:val="00000000000000000000"/>
    <w:charset w:val="00"/>
    <w:family w:val="auto"/>
    <w:notTrueType/>
    <w:pitch w:val="default"/>
    <w:sig w:usb0="00000003" w:usb1="00000000" w:usb2="00000000" w:usb3="00000000" w:csb0="00000001" w:csb1="00000000"/>
  </w:font>
  <w:font w:name="*Comic Sans MS-7266-Identity-H">
    <w:altName w:val="Calibri"/>
    <w:panose1 w:val="00000000000000000000"/>
    <w:charset w:val="00"/>
    <w:family w:val="auto"/>
    <w:notTrueType/>
    <w:pitch w:val="default"/>
    <w:sig w:usb0="00000003" w:usb1="00000000" w:usb2="00000000" w:usb3="00000000" w:csb0="00000001" w:csb1="00000000"/>
  </w:font>
  <w:font w:name="*Microsoft Sans Serif-7849-Iden">
    <w:altName w:val="Calibri"/>
    <w:panose1 w:val="00000000000000000000"/>
    <w:charset w:val="00"/>
    <w:family w:val="auto"/>
    <w:notTrueType/>
    <w:pitch w:val="default"/>
    <w:sig w:usb0="00000003" w:usb1="00000000" w:usb2="00000000" w:usb3="00000000" w:csb0="00000001" w:csb1="00000000"/>
  </w:font>
  <w:font w:name="*Arial-7848-Identity-H">
    <w:altName w:val="Calibri"/>
    <w:panose1 w:val="00000000000000000000"/>
    <w:charset w:val="00"/>
    <w:family w:val="auto"/>
    <w:notTrueType/>
    <w:pitch w:val="default"/>
    <w:sig w:usb0="00000003" w:usb1="00000000" w:usb2="00000000" w:usb3="00000000" w:csb0="00000001" w:csb1="00000000"/>
  </w:font>
  <w:font w:name="*Microsoft Sans Serif-6853-Iden">
    <w:altName w:val="Calibri"/>
    <w:panose1 w:val="00000000000000000000"/>
    <w:charset w:val="00"/>
    <w:family w:val="auto"/>
    <w:notTrueType/>
    <w:pitch w:val="default"/>
    <w:sig w:usb0="00000003" w:usb1="00000000" w:usb2="00000000" w:usb3="00000000" w:csb0="00000001" w:csb1="00000000"/>
  </w:font>
  <w:font w:name="*Microsoft Sans Serif-6854-Iden">
    <w:altName w:val="Calibri"/>
    <w:panose1 w:val="00000000000000000000"/>
    <w:charset w:val="00"/>
    <w:family w:val="auto"/>
    <w:notTrueType/>
    <w:pitch w:val="default"/>
    <w:sig w:usb0="00000003" w:usb1="00000000" w:usb2="00000000" w:usb3="00000000" w:csb0="00000001" w:csb1="00000000"/>
  </w:font>
  <w:font w:name="*Arial-Bold-6852-Identity-H">
    <w:altName w:val="Calibri"/>
    <w:panose1 w:val="00000000000000000000"/>
    <w:charset w:val="00"/>
    <w:family w:val="auto"/>
    <w:notTrueType/>
    <w:pitch w:val="default"/>
    <w:sig w:usb0="00000003" w:usb1="00000000" w:usb2="00000000" w:usb3="00000000" w:csb0="00000001" w:csb1="00000000"/>
  </w:font>
  <w:font w:name="*Arial-7030-Identity-H">
    <w:altName w:val="Calibri"/>
    <w:panose1 w:val="00000000000000000000"/>
    <w:charset w:val="00"/>
    <w:family w:val="auto"/>
    <w:notTrueType/>
    <w:pitch w:val="default"/>
    <w:sig w:usb0="00000003" w:usb1="00000000" w:usb2="00000000" w:usb3="00000000" w:csb0="00000001" w:csb1="00000000"/>
  </w:font>
  <w:font w:name="*Times New Roman-6849-Identity-">
    <w:altName w:val="Calibri"/>
    <w:panose1 w:val="00000000000000000000"/>
    <w:charset w:val="00"/>
    <w:family w:val="auto"/>
    <w:notTrueType/>
    <w:pitch w:val="default"/>
    <w:sig w:usb0="00000003" w:usb1="00000000" w:usb2="00000000" w:usb3="00000000" w:csb0="00000001" w:csb1="00000000"/>
  </w:font>
  <w:font w:name="*Arial-7032-Identity-H">
    <w:altName w:val="Calibri"/>
    <w:panose1 w:val="00000000000000000000"/>
    <w:charset w:val="00"/>
    <w:family w:val="auto"/>
    <w:notTrueType/>
    <w:pitch w:val="default"/>
    <w:sig w:usb0="00000003" w:usb1="00000000" w:usb2="00000000" w:usb3="00000000" w:csb0="00000001" w:csb1="00000000"/>
  </w:font>
  <w:font w:name="*Arial-7031-Identity-H">
    <w:altName w:val="Calibri"/>
    <w:panose1 w:val="00000000000000000000"/>
    <w:charset w:val="00"/>
    <w:family w:val="auto"/>
    <w:notTrueType/>
    <w:pitch w:val="default"/>
    <w:sig w:usb0="00000003" w:usb1="00000000" w:usb2="00000000" w:usb3="00000000" w:csb0="00000001" w:csb1="00000000"/>
  </w:font>
  <w:font w:name="*Tahoma-7034-Identity-H">
    <w:altName w:val="Calibri"/>
    <w:panose1 w:val="00000000000000000000"/>
    <w:charset w:val="00"/>
    <w:family w:val="auto"/>
    <w:notTrueType/>
    <w:pitch w:val="default"/>
    <w:sig w:usb0="00000003" w:usb1="00000000" w:usb2="00000000" w:usb3="00000000" w:csb0="00000001" w:csb1="00000000"/>
  </w:font>
  <w:font w:name="*Microsoft Sans Serif-6628-Iden">
    <w:altName w:val="Calibri"/>
    <w:panose1 w:val="00000000000000000000"/>
    <w:charset w:val="00"/>
    <w:family w:val="auto"/>
    <w:notTrueType/>
    <w:pitch w:val="default"/>
    <w:sig w:usb0="00000003" w:usb1="00000000" w:usb2="00000000" w:usb3="00000000" w:csb0="00000001" w:csb1="00000000"/>
  </w:font>
  <w:font w:name="*Arial-6625-Identity-H">
    <w:altName w:val="Calibri"/>
    <w:panose1 w:val="00000000000000000000"/>
    <w:charset w:val="00"/>
    <w:family w:val="auto"/>
    <w:notTrueType/>
    <w:pitch w:val="default"/>
    <w:sig w:usb0="00000003" w:usb1="00000000" w:usb2="00000000" w:usb3="00000000" w:csb0="00000001" w:csb1="00000000"/>
  </w:font>
  <w:font w:name="*Arial-6624-Identity-H">
    <w:altName w:val="Calibri"/>
    <w:panose1 w:val="00000000000000000000"/>
    <w:charset w:val="00"/>
    <w:family w:val="auto"/>
    <w:notTrueType/>
    <w:pitch w:val="default"/>
    <w:sig w:usb0="00000003" w:usb1="00000000" w:usb2="00000000" w:usb3="00000000" w:csb0="00000001" w:csb1="00000000"/>
  </w:font>
  <w:font w:name="*Comic Sans MS-6626-Identity-H">
    <w:altName w:val="Calibri"/>
    <w:panose1 w:val="00000000000000000000"/>
    <w:charset w:val="00"/>
    <w:family w:val="auto"/>
    <w:notTrueType/>
    <w:pitch w:val="default"/>
    <w:sig w:usb0="00000003" w:usb1="00000000" w:usb2="00000000" w:usb3="00000000" w:csb0="00000001" w:csb1="00000000"/>
  </w:font>
  <w:font w:name="*Comic Sans MS-6627-Identity-H">
    <w:altName w:val="Calibri"/>
    <w:panose1 w:val="00000000000000000000"/>
    <w:charset w:val="00"/>
    <w:family w:val="auto"/>
    <w:notTrueType/>
    <w:pitch w:val="default"/>
    <w:sig w:usb0="00000003" w:usb1="00000000" w:usb2="00000000" w:usb3="00000000" w:csb0="00000001" w:csb1="00000000"/>
  </w:font>
  <w:font w:name="*Microsoft Sans Serif-7232-Iden">
    <w:altName w:val="Calibri"/>
    <w:panose1 w:val="00000000000000000000"/>
    <w:charset w:val="00"/>
    <w:family w:val="auto"/>
    <w:notTrueType/>
    <w:pitch w:val="default"/>
    <w:sig w:usb0="00000003" w:usb1="00000000" w:usb2="00000000" w:usb3="00000000" w:csb0="00000001" w:csb1="00000000"/>
  </w:font>
  <w:font w:name="*Calibri-7231-Identity-H">
    <w:altName w:val="Calibri"/>
    <w:panose1 w:val="00000000000000000000"/>
    <w:charset w:val="00"/>
    <w:family w:val="auto"/>
    <w:notTrueType/>
    <w:pitch w:val="default"/>
    <w:sig w:usb0="00000003" w:usb1="00000000" w:usb2="00000000" w:usb3="00000000" w:csb0="00000001" w:csb1="00000000"/>
  </w:font>
  <w:font w:name="*Microsoft Sans Serif-7233-Iden">
    <w:altName w:val="Calibri"/>
    <w:panose1 w:val="00000000000000000000"/>
    <w:charset w:val="00"/>
    <w:family w:val="auto"/>
    <w:notTrueType/>
    <w:pitch w:val="default"/>
    <w:sig w:usb0="00000003" w:usb1="00000000" w:usb2="00000000" w:usb3="00000000" w:csb0="00000001" w:csb1="00000000"/>
  </w:font>
  <w:font w:name="*Calibri-7251-Identity-H">
    <w:altName w:val="Calibri"/>
    <w:panose1 w:val="00000000000000000000"/>
    <w:charset w:val="00"/>
    <w:family w:val="auto"/>
    <w:notTrueType/>
    <w:pitch w:val="default"/>
    <w:sig w:usb0="00000003" w:usb1="00000000" w:usb2="00000000" w:usb3="00000000" w:csb0="00000001" w:csb1="00000000"/>
  </w:font>
  <w:font w:name="*Arial-7253-Identity-H">
    <w:altName w:val="Calibri"/>
    <w:panose1 w:val="00000000000000000000"/>
    <w:charset w:val="00"/>
    <w:family w:val="auto"/>
    <w:notTrueType/>
    <w:pitch w:val="default"/>
    <w:sig w:usb0="00000003" w:usb1="00000000" w:usb2="00000000" w:usb3="00000000" w:csb0="00000001" w:csb1="00000000"/>
  </w:font>
  <w:font w:name="*Comic Sans MS-Bold-7255-Identi">
    <w:altName w:val="Calibri"/>
    <w:panose1 w:val="00000000000000000000"/>
    <w:charset w:val="00"/>
    <w:family w:val="auto"/>
    <w:notTrueType/>
    <w:pitch w:val="default"/>
    <w:sig w:usb0="00000003" w:usb1="00000000" w:usb2="00000000" w:usb3="00000000" w:csb0="00000001" w:csb1="00000000"/>
  </w:font>
  <w:font w:name="*Courier New-7254-Identity-H">
    <w:altName w:val="Calibri"/>
    <w:panose1 w:val="00000000000000000000"/>
    <w:charset w:val="00"/>
    <w:family w:val="auto"/>
    <w:notTrueType/>
    <w:pitch w:val="default"/>
    <w:sig w:usb0="00000003" w:usb1="00000000" w:usb2="00000000" w:usb3="00000000" w:csb0="00000001" w:csb1="00000000"/>
  </w:font>
  <w:font w:name="*Calibri-Bold-7252-Identity-H">
    <w:altName w:val="Calibri"/>
    <w:panose1 w:val="00000000000000000000"/>
    <w:charset w:val="00"/>
    <w:family w:val="auto"/>
    <w:notTrueType/>
    <w:pitch w:val="default"/>
    <w:sig w:usb0="00000003" w:usb1="00000000" w:usb2="00000000" w:usb3="00000000" w:csb0="00000001" w:csb1="00000000"/>
  </w:font>
  <w:font w:name="*Courier New-5862-Identity-H">
    <w:altName w:val="Calibri"/>
    <w:panose1 w:val="00000000000000000000"/>
    <w:charset w:val="00"/>
    <w:family w:val="auto"/>
    <w:notTrueType/>
    <w:pitch w:val="default"/>
    <w:sig w:usb0="00000003" w:usb1="00000000" w:usb2="00000000" w:usb3="00000000" w:csb0="00000001" w:csb1="00000000"/>
  </w:font>
  <w:font w:name="*Verdana-5863-Identity-H">
    <w:altName w:val="Calibri"/>
    <w:panose1 w:val="00000000000000000000"/>
    <w:charset w:val="00"/>
    <w:family w:val="auto"/>
    <w:notTrueType/>
    <w:pitch w:val="default"/>
    <w:sig w:usb0="00000003" w:usb1="00000000" w:usb2="00000000" w:usb3="00000000" w:csb0="00000001" w:csb1="00000000"/>
  </w:font>
  <w:font w:name="*Arial-5861-Identity-H">
    <w:altName w:val="Calibri"/>
    <w:panose1 w:val="00000000000000000000"/>
    <w:charset w:val="00"/>
    <w:family w:val="auto"/>
    <w:notTrueType/>
    <w:pitch w:val="default"/>
    <w:sig w:usb0="00000003" w:usb1="00000000" w:usb2="00000000" w:usb3="00000000" w:csb0="00000001" w:csb1="00000000"/>
  </w:font>
  <w:font w:name="*Courier New-5158-Identity-H">
    <w:altName w:val="Calibri"/>
    <w:panose1 w:val="00000000000000000000"/>
    <w:charset w:val="00"/>
    <w:family w:val="auto"/>
    <w:notTrueType/>
    <w:pitch w:val="default"/>
    <w:sig w:usb0="00000003" w:usb1="00000000" w:usb2="00000000" w:usb3="00000000" w:csb0="00000001" w:csb1="00000000"/>
  </w:font>
  <w:font w:name="*Tahoma-5159-Identity-H">
    <w:altName w:val="Calibri"/>
    <w:panose1 w:val="00000000000000000000"/>
    <w:charset w:val="00"/>
    <w:family w:val="auto"/>
    <w:notTrueType/>
    <w:pitch w:val="default"/>
    <w:sig w:usb0="00000003" w:usb1="00000000" w:usb2="00000000" w:usb3="00000000" w:csb0="00000001" w:csb1="00000000"/>
  </w:font>
  <w:font w:name="*Courier New-4632-Identity-H">
    <w:altName w:val="Calibri"/>
    <w:panose1 w:val="00000000000000000000"/>
    <w:charset w:val="00"/>
    <w:family w:val="auto"/>
    <w:notTrueType/>
    <w:pitch w:val="default"/>
    <w:sig w:usb0="00000003" w:usb1="00000000" w:usb2="00000000" w:usb3="00000000" w:csb0="00000001" w:csb1="00000000"/>
  </w:font>
  <w:font w:name="*Arial-5156-Identity-H">
    <w:altName w:val="Calibri"/>
    <w:panose1 w:val="00000000000000000000"/>
    <w:charset w:val="00"/>
    <w:family w:val="auto"/>
    <w:notTrueType/>
    <w:pitch w:val="default"/>
    <w:sig w:usb0="00000003" w:usb1="00000000" w:usb2="00000000" w:usb3="00000000" w:csb0="00000001" w:csb1="00000000"/>
  </w:font>
  <w:font w:name="*Arial-5157-Identity-H">
    <w:altName w:val="Calibri"/>
    <w:panose1 w:val="00000000000000000000"/>
    <w:charset w:val="00"/>
    <w:family w:val="auto"/>
    <w:notTrueType/>
    <w:pitch w:val="default"/>
    <w:sig w:usb0="00000003" w:usb1="00000000" w:usb2="00000000" w:usb3="00000000" w:csb0="00000001" w:csb1="00000000"/>
  </w:font>
  <w:font w:name="*Microsoft Sans Serif-11090-Ide">
    <w:altName w:val="Calibri"/>
    <w:panose1 w:val="00000000000000000000"/>
    <w:charset w:val="00"/>
    <w:family w:val="auto"/>
    <w:notTrueType/>
    <w:pitch w:val="default"/>
    <w:sig w:usb0="00000003" w:usb1="00000000" w:usb2="00000000" w:usb3="00000000" w:csb0="00000001" w:csb1="00000000"/>
  </w:font>
  <w:font w:name="*Arial-11088-Identity-H">
    <w:altName w:val="Calibri"/>
    <w:panose1 w:val="00000000000000000000"/>
    <w:charset w:val="00"/>
    <w:family w:val="auto"/>
    <w:notTrueType/>
    <w:pitch w:val="default"/>
    <w:sig w:usb0="00000003" w:usb1="00000000" w:usb2="00000000" w:usb3="00000000" w:csb0="00000001" w:csb1="00000000"/>
  </w:font>
  <w:font w:name="*Arial-11087-Identity-H">
    <w:altName w:val="Calibri"/>
    <w:panose1 w:val="00000000000000000000"/>
    <w:charset w:val="00"/>
    <w:family w:val="auto"/>
    <w:notTrueType/>
    <w:pitch w:val="default"/>
    <w:sig w:usb0="00000003" w:usb1="00000000" w:usb2="00000000" w:usb3="00000000" w:csb0="00000001" w:csb1="00000000"/>
  </w:font>
  <w:font w:name="*Calibri-Bold-4036-Identity-H">
    <w:altName w:val="Calibri"/>
    <w:panose1 w:val="00000000000000000000"/>
    <w:charset w:val="00"/>
    <w:family w:val="auto"/>
    <w:notTrueType/>
    <w:pitch w:val="default"/>
    <w:sig w:usb0="00000003" w:usb1="00000000" w:usb2="00000000" w:usb3="00000000" w:csb0="00000001" w:csb1="00000000"/>
  </w:font>
  <w:font w:name="*Microsoft Sans Serif-4038-Iden">
    <w:altName w:val="Calibri"/>
    <w:panose1 w:val="00000000000000000000"/>
    <w:charset w:val="00"/>
    <w:family w:val="auto"/>
    <w:notTrueType/>
    <w:pitch w:val="default"/>
    <w:sig w:usb0="00000003" w:usb1="00000000" w:usb2="00000000" w:usb3="00000000" w:csb0="00000001" w:csb1="00000000"/>
  </w:font>
  <w:font w:name="*Calibri-BoldItalic-4037-Identi">
    <w:altName w:val="Calibri"/>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D6363"/>
    <w:rsid w:val="0010651B"/>
    <w:rsid w:val="00186280"/>
    <w:rsid w:val="00186C75"/>
    <w:rsid w:val="001A500B"/>
    <w:rsid w:val="001A6E13"/>
    <w:rsid w:val="002B59B7"/>
    <w:rsid w:val="003A51CE"/>
    <w:rsid w:val="003E047F"/>
    <w:rsid w:val="003F3665"/>
    <w:rsid w:val="004776E6"/>
    <w:rsid w:val="0053705C"/>
    <w:rsid w:val="005F32B0"/>
    <w:rsid w:val="006E0508"/>
    <w:rsid w:val="00701706"/>
    <w:rsid w:val="00765C15"/>
    <w:rsid w:val="007A698C"/>
    <w:rsid w:val="00983677"/>
    <w:rsid w:val="009C5FED"/>
    <w:rsid w:val="00A679F8"/>
    <w:rsid w:val="00AA468D"/>
    <w:rsid w:val="00AD3760"/>
    <w:rsid w:val="00B574D9"/>
    <w:rsid w:val="00B85CC2"/>
    <w:rsid w:val="00BA2FAD"/>
    <w:rsid w:val="00BE7105"/>
    <w:rsid w:val="00C124F2"/>
    <w:rsid w:val="00C81A41"/>
    <w:rsid w:val="00CE0D16"/>
    <w:rsid w:val="00CF3271"/>
    <w:rsid w:val="00D058A6"/>
    <w:rsid w:val="00D739D9"/>
    <w:rsid w:val="00E9131D"/>
    <w:rsid w:val="00EC156F"/>
    <w:rsid w:val="00FA6CAD"/>
    <w:rsid w:val="00FC69F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1360</TotalTime>
  <Pages>68</Pages>
  <Words>29851</Words>
  <Characters>164182</Characters>
  <Application>Microsoft Office Word</Application>
  <DocSecurity>0</DocSecurity>
  <Lines>1368</Lines>
  <Paragraphs>387</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193646</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514</cp:revision>
  <cp:lastPrinted>2022-07-24T01:12:00Z</cp:lastPrinted>
  <dcterms:created xsi:type="dcterms:W3CDTF">2022-08-26T14:40:00Z</dcterms:created>
  <dcterms:modified xsi:type="dcterms:W3CDTF">2022-09-21T22:53:00Z</dcterms:modified>
</cp:coreProperties>
</file>